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BF83A" w14:textId="1BAB5504" w:rsidR="00770C59" w:rsidRPr="00403A99" w:rsidRDefault="00770C59" w:rsidP="00770C59">
      <w:pPr>
        <w:jc w:val="center"/>
        <w:rPr>
          <w:rFonts w:ascii="Times New Roman" w:hAnsi="Times New Roman" w:cs="Times New Roman"/>
          <w:b/>
          <w:bCs/>
          <w:sz w:val="24"/>
          <w:szCs w:val="24"/>
        </w:rPr>
      </w:pPr>
      <w:r w:rsidRPr="00A712C6">
        <w:rPr>
          <w:rFonts w:ascii="Times New Roman" w:hAnsi="Times New Roman" w:cs="Times New Roman"/>
          <w:b/>
          <w:bCs/>
          <w:sz w:val="24"/>
          <w:szCs w:val="24"/>
        </w:rPr>
        <w:t>Transmisión de Precios en la cadena productiva del Cacao</w:t>
      </w:r>
      <w:r w:rsidR="001808C8">
        <w:rPr>
          <w:rFonts w:ascii="Times New Roman" w:hAnsi="Times New Roman" w:cs="Times New Roman"/>
          <w:b/>
          <w:bCs/>
          <w:sz w:val="24"/>
          <w:szCs w:val="24"/>
        </w:rPr>
        <w:t xml:space="preserve"> en Colombia</w:t>
      </w:r>
    </w:p>
    <w:p w14:paraId="23E6386E" w14:textId="19725718" w:rsidR="00770C59" w:rsidRPr="00FB25D8" w:rsidRDefault="00770C59" w:rsidP="007F791F">
      <w:pPr>
        <w:spacing w:after="0" w:line="240" w:lineRule="auto"/>
        <w:rPr>
          <w:rFonts w:ascii="Times New Roman" w:hAnsi="Times New Roman" w:cs="Times New Roman"/>
        </w:rPr>
      </w:pPr>
      <w:r w:rsidRPr="00FB25D8">
        <w:rPr>
          <w:rFonts w:ascii="Times New Roman" w:hAnsi="Times New Roman" w:cs="Times New Roman"/>
        </w:rPr>
        <w:t>12- Cadenas agroindustriales </w:t>
      </w:r>
    </w:p>
    <w:p w14:paraId="0CB7A898" w14:textId="285658B6" w:rsidR="007F791F" w:rsidRDefault="007F791F" w:rsidP="007F791F">
      <w:pPr>
        <w:spacing w:after="0" w:line="240" w:lineRule="auto"/>
        <w:rPr>
          <w:rFonts w:ascii="Times New Roman" w:hAnsi="Times New Roman" w:cs="Times New Roman"/>
        </w:rPr>
      </w:pPr>
      <w:r>
        <w:rPr>
          <w:rFonts w:ascii="Times New Roman" w:hAnsi="Times New Roman" w:cs="Times New Roman"/>
        </w:rPr>
        <w:t xml:space="preserve">Martínez </w:t>
      </w:r>
      <w:proofErr w:type="spellStart"/>
      <w:r>
        <w:rPr>
          <w:rFonts w:ascii="Times New Roman" w:hAnsi="Times New Roman" w:cs="Times New Roman"/>
        </w:rPr>
        <w:t>Covaleda</w:t>
      </w:r>
      <w:proofErr w:type="spellEnd"/>
      <w:r>
        <w:rPr>
          <w:rFonts w:ascii="Times New Roman" w:hAnsi="Times New Roman" w:cs="Times New Roman"/>
        </w:rPr>
        <w:t>, Héctor</w:t>
      </w:r>
    </w:p>
    <w:p w14:paraId="139618EF" w14:textId="01AB03F0" w:rsidR="008C276D" w:rsidRDefault="008C276D" w:rsidP="007F791F">
      <w:pPr>
        <w:spacing w:after="0" w:line="240" w:lineRule="auto"/>
        <w:rPr>
          <w:rFonts w:ascii="Times New Roman" w:hAnsi="Times New Roman" w:cs="Times New Roman"/>
        </w:rPr>
      </w:pPr>
      <w:r>
        <w:rPr>
          <w:rFonts w:ascii="Times New Roman" w:hAnsi="Times New Roman" w:cs="Times New Roman"/>
        </w:rPr>
        <w:t xml:space="preserve">Chaves, </w:t>
      </w:r>
      <w:proofErr w:type="spellStart"/>
      <w:r>
        <w:rPr>
          <w:rFonts w:ascii="Times New Roman" w:hAnsi="Times New Roman" w:cs="Times New Roman"/>
        </w:rPr>
        <w:t>Alvaro</w:t>
      </w:r>
      <w:bookmarkStart w:id="0" w:name="_GoBack"/>
      <w:bookmarkEnd w:id="0"/>
      <w:proofErr w:type="spellEnd"/>
    </w:p>
    <w:p w14:paraId="18C2BA40" w14:textId="06B264F5" w:rsidR="008C276D" w:rsidRDefault="008C276D" w:rsidP="007F791F">
      <w:pPr>
        <w:spacing w:after="0" w:line="240" w:lineRule="auto"/>
        <w:rPr>
          <w:rFonts w:ascii="Times New Roman" w:hAnsi="Times New Roman" w:cs="Times New Roman"/>
        </w:rPr>
      </w:pPr>
      <w:r>
        <w:rPr>
          <w:rFonts w:ascii="Times New Roman" w:hAnsi="Times New Roman" w:cs="Times New Roman"/>
        </w:rPr>
        <w:t xml:space="preserve">Triviño, Luz </w:t>
      </w:r>
      <w:proofErr w:type="spellStart"/>
      <w:r>
        <w:rPr>
          <w:rFonts w:ascii="Times New Roman" w:hAnsi="Times New Roman" w:cs="Times New Roman"/>
        </w:rPr>
        <w:t>Angela</w:t>
      </w:r>
      <w:proofErr w:type="spellEnd"/>
    </w:p>
    <w:p w14:paraId="519A02EA" w14:textId="5C60E82B" w:rsidR="00770C59" w:rsidRDefault="00770C59" w:rsidP="007F791F">
      <w:pPr>
        <w:spacing w:after="0" w:line="240" w:lineRule="auto"/>
        <w:rPr>
          <w:rFonts w:ascii="Times New Roman" w:hAnsi="Times New Roman" w:cs="Times New Roman"/>
        </w:rPr>
      </w:pPr>
      <w:r w:rsidRPr="00FE66D7">
        <w:rPr>
          <w:rFonts w:ascii="Times New Roman" w:hAnsi="Times New Roman" w:cs="Times New Roman"/>
        </w:rPr>
        <w:t>Escuela Colombiana de Ingeniería Julio Garavito</w:t>
      </w:r>
      <w:r w:rsidRPr="00FE66D7">
        <w:rPr>
          <w:rFonts w:ascii="Times New Roman" w:hAnsi="Times New Roman" w:cs="Times New Roman"/>
        </w:rPr>
        <w:br/>
        <w:t>Programa de Economía</w:t>
      </w:r>
    </w:p>
    <w:p w14:paraId="5CF28298" w14:textId="11B7C1FF" w:rsidR="00770C59" w:rsidRPr="00FE66D7" w:rsidRDefault="00B33D4D" w:rsidP="007F791F">
      <w:pPr>
        <w:spacing w:after="0" w:line="240" w:lineRule="auto"/>
        <w:rPr>
          <w:rFonts w:ascii="Times New Roman" w:hAnsi="Times New Roman" w:cs="Times New Roman"/>
        </w:rPr>
      </w:pPr>
      <w:hyperlink r:id="rId8" w:history="1">
        <w:r w:rsidR="00770C59" w:rsidRPr="00FE66D7">
          <w:rPr>
            <w:rStyle w:val="Hipervnculo"/>
            <w:rFonts w:ascii="Times New Roman" w:hAnsi="Times New Roman" w:cs="Times New Roman"/>
          </w:rPr>
          <w:t>hjmartinezcovaleda@gmail.com</w:t>
        </w:r>
      </w:hyperlink>
    </w:p>
    <w:p w14:paraId="37DBDA01" w14:textId="77777777" w:rsidR="003E7BE1" w:rsidRDefault="003E7BE1" w:rsidP="00FC6866">
      <w:pPr>
        <w:jc w:val="both"/>
        <w:rPr>
          <w:rFonts w:ascii="Times New Roman" w:hAnsi="Times New Roman" w:cs="Times New Roman"/>
          <w:sz w:val="24"/>
          <w:szCs w:val="24"/>
        </w:rPr>
      </w:pPr>
    </w:p>
    <w:p w14:paraId="4ED05E34" w14:textId="73BA75AB" w:rsidR="00FC6866" w:rsidRPr="00FC6866" w:rsidRDefault="00FC6866" w:rsidP="00544619">
      <w:pPr>
        <w:spacing w:line="360" w:lineRule="auto"/>
        <w:jc w:val="both"/>
        <w:rPr>
          <w:rFonts w:ascii="Times New Roman" w:hAnsi="Times New Roman" w:cs="Times New Roman"/>
          <w:sz w:val="24"/>
          <w:szCs w:val="24"/>
        </w:rPr>
      </w:pPr>
      <w:r w:rsidRPr="00FC6866">
        <w:rPr>
          <w:rFonts w:ascii="Times New Roman" w:hAnsi="Times New Roman" w:cs="Times New Roman"/>
          <w:sz w:val="24"/>
          <w:szCs w:val="24"/>
        </w:rPr>
        <w:t xml:space="preserve">El cacao es un producto agrícola con </w:t>
      </w:r>
      <w:r w:rsidR="003E7BE1">
        <w:rPr>
          <w:rFonts w:ascii="Times New Roman" w:hAnsi="Times New Roman" w:cs="Times New Roman"/>
          <w:sz w:val="24"/>
          <w:szCs w:val="24"/>
        </w:rPr>
        <w:t xml:space="preserve">gran demanda a nivel nacional y </w:t>
      </w:r>
      <w:r w:rsidRPr="00FC6866">
        <w:rPr>
          <w:rFonts w:ascii="Times New Roman" w:hAnsi="Times New Roman" w:cs="Times New Roman"/>
          <w:sz w:val="24"/>
          <w:szCs w:val="24"/>
        </w:rPr>
        <w:t xml:space="preserve">mundial, debido a sus propiedades organolépticas (aroma y sabor) y a sus múltiples propiedades físicas y químicas que lo hacen atractivo para la industria (alimentos, farmacéutica, cosmética, entre otros). Colombia posee ventajas comparativas para su producción debido a su ubicación geográfica, clima y diversidad de suelos.  </w:t>
      </w:r>
    </w:p>
    <w:p w14:paraId="2ABAD1D9" w14:textId="7668D97B" w:rsidR="00FC6866" w:rsidRPr="00FC6866" w:rsidRDefault="00FC6866" w:rsidP="00544619">
      <w:pPr>
        <w:spacing w:line="360" w:lineRule="auto"/>
        <w:jc w:val="both"/>
        <w:rPr>
          <w:rFonts w:ascii="Times New Roman" w:hAnsi="Times New Roman" w:cs="Times New Roman"/>
          <w:sz w:val="24"/>
          <w:szCs w:val="24"/>
        </w:rPr>
      </w:pPr>
      <w:r w:rsidRPr="00FC6866">
        <w:rPr>
          <w:rFonts w:ascii="Times New Roman" w:hAnsi="Times New Roman" w:cs="Times New Roman"/>
          <w:sz w:val="24"/>
          <w:szCs w:val="24"/>
        </w:rPr>
        <w:t xml:space="preserve">La cadena de cacao está compuesta por tres eslabones básicos: la producción primaria, la comercialización y la transformación industrial. Los productos de la cadena son: el cacao en grano, productos </w:t>
      </w:r>
      <w:proofErr w:type="spellStart"/>
      <w:r w:rsidRPr="00FC6866">
        <w:rPr>
          <w:rFonts w:ascii="Times New Roman" w:hAnsi="Times New Roman" w:cs="Times New Roman"/>
          <w:sz w:val="24"/>
          <w:szCs w:val="24"/>
        </w:rPr>
        <w:t>semiprocesados</w:t>
      </w:r>
      <w:proofErr w:type="spellEnd"/>
      <w:r w:rsidRPr="00FC6866">
        <w:rPr>
          <w:rFonts w:ascii="Times New Roman" w:hAnsi="Times New Roman" w:cs="Times New Roman"/>
          <w:sz w:val="24"/>
          <w:szCs w:val="24"/>
        </w:rPr>
        <w:t xml:space="preserve"> (intermedios) y productos procesados (finales). Estudiar la competitividad de la cadena de valor del cacao implica analizar la conexión que existe entre eslabones y cada una de las variables que lo conforman. </w:t>
      </w:r>
    </w:p>
    <w:p w14:paraId="5C114D51" w14:textId="33B9FF34" w:rsidR="00FC6866" w:rsidRDefault="00FC6866" w:rsidP="00544619">
      <w:pPr>
        <w:spacing w:line="360" w:lineRule="auto"/>
        <w:jc w:val="both"/>
        <w:rPr>
          <w:rFonts w:ascii="Times New Roman" w:hAnsi="Times New Roman" w:cs="Times New Roman"/>
          <w:sz w:val="24"/>
          <w:szCs w:val="24"/>
        </w:rPr>
      </w:pPr>
      <w:r w:rsidRPr="00FC6866">
        <w:rPr>
          <w:rFonts w:ascii="Times New Roman" w:hAnsi="Times New Roman" w:cs="Times New Roman"/>
          <w:sz w:val="24"/>
          <w:szCs w:val="24"/>
        </w:rPr>
        <w:t>La interacción entre los eslabones de la cadena se manifiesta en la transmisión de precios desde los eslabones primarios hacia los eslabones finales, que afectan significativamente la competitividad de los diferentes productos en cada uno de los eslabones y</w:t>
      </w:r>
      <w:r>
        <w:rPr>
          <w:rFonts w:ascii="Times New Roman" w:hAnsi="Times New Roman" w:cs="Times New Roman"/>
          <w:sz w:val="24"/>
          <w:szCs w:val="24"/>
        </w:rPr>
        <w:t>,</w:t>
      </w:r>
      <w:r w:rsidRPr="00FC6866">
        <w:rPr>
          <w:rFonts w:ascii="Times New Roman" w:hAnsi="Times New Roman" w:cs="Times New Roman"/>
          <w:sz w:val="24"/>
          <w:szCs w:val="24"/>
        </w:rPr>
        <w:t xml:space="preserve"> por consiguiente, en la asignación de recursos derivada de la actividad productiva en cada uno de los eslabones. Este fenómeno amerita realizar un ejercicio cuantitativo de los mecanismos de transmisión de precios entre eslabones de la cadena a partir de información de series de tiempo para los precios de los eslabones que componen la cadena de valor del cacao. </w:t>
      </w:r>
    </w:p>
    <w:p w14:paraId="1ED01450" w14:textId="0E54AB8F" w:rsidR="00FC6866" w:rsidRPr="00FC6866" w:rsidRDefault="00FC6866" w:rsidP="00544619">
      <w:pPr>
        <w:spacing w:line="360" w:lineRule="auto"/>
        <w:jc w:val="both"/>
        <w:rPr>
          <w:rFonts w:ascii="Times New Roman" w:hAnsi="Times New Roman" w:cs="Times New Roman"/>
          <w:sz w:val="24"/>
          <w:szCs w:val="24"/>
        </w:rPr>
      </w:pPr>
      <w:r w:rsidRPr="00FC6866">
        <w:rPr>
          <w:rFonts w:ascii="Times New Roman" w:hAnsi="Times New Roman" w:cs="Times New Roman"/>
          <w:sz w:val="24"/>
          <w:szCs w:val="24"/>
        </w:rPr>
        <w:t>El objetivo principal de este trabajo es realizar un diagnóstico de la cadena de valor del cacao y analizar las principales variables que inciden en la competitividad de estos eslabones, así como dimensionar el tamaño de mercado de los productos de la cadena, a nivel mundial y a nivel nacional, y evaluar los determinantes de la competitividad de la cadena del cacao en Colombia. Para alcanzar el anterior objetivo, se utiliza la información sectorial del cultivo y la cadena en Colombia a partir de fuentes primarias y secundarias</w:t>
      </w:r>
      <w:r w:rsidR="008A1E8D">
        <w:rPr>
          <w:rFonts w:ascii="Times New Roman" w:hAnsi="Times New Roman" w:cs="Times New Roman"/>
          <w:sz w:val="24"/>
          <w:szCs w:val="24"/>
        </w:rPr>
        <w:t>.</w:t>
      </w:r>
    </w:p>
    <w:p w14:paraId="6A30CE6A" w14:textId="77777777" w:rsidR="00BA5488" w:rsidRDefault="00BA5488" w:rsidP="003E7BE1">
      <w:pPr>
        <w:pStyle w:val="Prrafodelista"/>
        <w:jc w:val="both"/>
        <w:rPr>
          <w:rFonts w:ascii="Times New Roman" w:hAnsi="Times New Roman" w:cs="Times New Roman"/>
          <w:b/>
          <w:sz w:val="24"/>
          <w:szCs w:val="24"/>
        </w:rPr>
      </w:pPr>
    </w:p>
    <w:p w14:paraId="56440AB0" w14:textId="77777777" w:rsidR="00BA5488" w:rsidRDefault="00BA5488" w:rsidP="003E7BE1">
      <w:pPr>
        <w:pStyle w:val="Prrafodelista"/>
        <w:jc w:val="both"/>
        <w:rPr>
          <w:rFonts w:ascii="Times New Roman" w:hAnsi="Times New Roman" w:cs="Times New Roman"/>
          <w:b/>
          <w:sz w:val="24"/>
          <w:szCs w:val="24"/>
        </w:rPr>
      </w:pPr>
    </w:p>
    <w:p w14:paraId="2FA80C84" w14:textId="6D6BA91F" w:rsidR="00FC6866" w:rsidRDefault="003E7BE1" w:rsidP="003E7BE1">
      <w:pPr>
        <w:pStyle w:val="Prrafodelista"/>
        <w:jc w:val="both"/>
        <w:rPr>
          <w:rFonts w:ascii="Times New Roman" w:hAnsi="Times New Roman" w:cs="Times New Roman"/>
          <w:b/>
          <w:sz w:val="24"/>
          <w:szCs w:val="24"/>
        </w:rPr>
      </w:pPr>
      <w:r>
        <w:rPr>
          <w:rFonts w:ascii="Times New Roman" w:hAnsi="Times New Roman" w:cs="Times New Roman"/>
          <w:b/>
          <w:sz w:val="24"/>
          <w:szCs w:val="24"/>
        </w:rPr>
        <w:t>L</w:t>
      </w:r>
      <w:r w:rsidR="00FC6866" w:rsidRPr="00FC6866">
        <w:rPr>
          <w:rFonts w:ascii="Times New Roman" w:hAnsi="Times New Roman" w:cs="Times New Roman"/>
          <w:b/>
          <w:sz w:val="24"/>
          <w:szCs w:val="24"/>
        </w:rPr>
        <w:t xml:space="preserve">a Estructura de la Cadena del Cacao </w:t>
      </w:r>
    </w:p>
    <w:p w14:paraId="5CF4FA6B" w14:textId="77777777" w:rsidR="00FC6866" w:rsidRDefault="00FC6866" w:rsidP="00BA5488">
      <w:pPr>
        <w:spacing w:line="360" w:lineRule="auto"/>
        <w:jc w:val="both"/>
        <w:rPr>
          <w:rFonts w:ascii="Times New Roman" w:hAnsi="Times New Roman" w:cs="Times New Roman"/>
          <w:sz w:val="24"/>
          <w:szCs w:val="24"/>
        </w:rPr>
      </w:pPr>
      <w:r w:rsidRPr="00FC6866">
        <w:rPr>
          <w:rFonts w:ascii="Times New Roman" w:hAnsi="Times New Roman" w:cs="Times New Roman"/>
          <w:sz w:val="24"/>
          <w:szCs w:val="24"/>
        </w:rPr>
        <w:t xml:space="preserve">La cadena de cacao está compuesta por tres tipos de productos: el primario que es el cacao en grano, los </w:t>
      </w:r>
      <w:proofErr w:type="spellStart"/>
      <w:r w:rsidRPr="00FC6866">
        <w:rPr>
          <w:rFonts w:ascii="Times New Roman" w:hAnsi="Times New Roman" w:cs="Times New Roman"/>
          <w:sz w:val="24"/>
          <w:szCs w:val="24"/>
        </w:rPr>
        <w:t>semiprocesados</w:t>
      </w:r>
      <w:proofErr w:type="spellEnd"/>
      <w:r w:rsidRPr="00FC6866">
        <w:rPr>
          <w:rFonts w:ascii="Times New Roman" w:hAnsi="Times New Roman" w:cs="Times New Roman"/>
          <w:sz w:val="24"/>
          <w:szCs w:val="24"/>
        </w:rPr>
        <w:t xml:space="preserve"> (licor y pasta, manteca y cacao en polvo) y los procesados (preparaciones alimenticias con cacao, productos para la farmacéutica y la cosmética, entre otros). La mayoría del cacao producido se destina a la industria nacional, y solo una baja porción se destina a las exportaciones en grano o a pequeños procesadores (</w:t>
      </w:r>
      <w:proofErr w:type="spellStart"/>
      <w:r w:rsidRPr="00FC6866">
        <w:rPr>
          <w:rFonts w:ascii="Times New Roman" w:hAnsi="Times New Roman" w:cs="Times New Roman"/>
          <w:sz w:val="24"/>
          <w:szCs w:val="24"/>
        </w:rPr>
        <w:t>Agrocadenas</w:t>
      </w:r>
      <w:proofErr w:type="spellEnd"/>
      <w:r w:rsidRPr="00FC6866">
        <w:rPr>
          <w:rFonts w:ascii="Times New Roman" w:hAnsi="Times New Roman" w:cs="Times New Roman"/>
          <w:sz w:val="24"/>
          <w:szCs w:val="24"/>
        </w:rPr>
        <w:t xml:space="preserve">, 2005). A partir de los productos </w:t>
      </w:r>
      <w:proofErr w:type="spellStart"/>
      <w:r w:rsidRPr="00FC6866">
        <w:rPr>
          <w:rFonts w:ascii="Times New Roman" w:hAnsi="Times New Roman" w:cs="Times New Roman"/>
          <w:sz w:val="24"/>
          <w:szCs w:val="24"/>
        </w:rPr>
        <w:t>semiprocesados</w:t>
      </w:r>
      <w:proofErr w:type="spellEnd"/>
      <w:r w:rsidRPr="00FC6866">
        <w:rPr>
          <w:rFonts w:ascii="Times New Roman" w:hAnsi="Times New Roman" w:cs="Times New Roman"/>
          <w:sz w:val="24"/>
          <w:szCs w:val="24"/>
        </w:rPr>
        <w:t xml:space="preserve"> se obtienen los bienes finales de la industria, que en su gran mayoría son utilizados en las preparaciones alimenticias que contienen cacao (chocolates y demás chocolates y preparaciones que contengan cacao). La gráfica 1 presenta la composición de la cadena del cacao por niveles de procesamiento en los productos primarios, </w:t>
      </w:r>
      <w:proofErr w:type="spellStart"/>
      <w:r w:rsidRPr="00FC6866">
        <w:rPr>
          <w:rFonts w:ascii="Times New Roman" w:hAnsi="Times New Roman" w:cs="Times New Roman"/>
          <w:sz w:val="24"/>
          <w:szCs w:val="24"/>
        </w:rPr>
        <w:t>semi</w:t>
      </w:r>
      <w:proofErr w:type="spellEnd"/>
      <w:r w:rsidRPr="00FC6866">
        <w:rPr>
          <w:rFonts w:ascii="Times New Roman" w:hAnsi="Times New Roman" w:cs="Times New Roman"/>
          <w:sz w:val="24"/>
          <w:szCs w:val="24"/>
        </w:rPr>
        <w:t xml:space="preserve"> – procesados y procesados.  </w:t>
      </w:r>
    </w:p>
    <w:p w14:paraId="3D37CC3D" w14:textId="77777777" w:rsidR="00FC6866" w:rsidRPr="00FC6866" w:rsidRDefault="00FC6866" w:rsidP="00A712C6">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rFonts w:ascii="Times New Roman" w:hAnsi="Times New Roman" w:cs="Times New Roman"/>
          <w:sz w:val="24"/>
          <w:szCs w:val="24"/>
        </w:rPr>
      </w:pPr>
      <w:r>
        <w:rPr>
          <w:noProof/>
          <w:lang w:eastAsia="es-CO"/>
        </w:rPr>
        <w:drawing>
          <wp:inline distT="0" distB="0" distL="0" distR="0" wp14:anchorId="3ED5FA9B" wp14:editId="0F46AEB8">
            <wp:extent cx="3912919" cy="1917865"/>
            <wp:effectExtent l="0" t="0" r="0" b="635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9526" cy="1921103"/>
                    </a:xfrm>
                    <a:prstGeom prst="rect">
                      <a:avLst/>
                    </a:prstGeom>
                    <a:noFill/>
                    <a:ln>
                      <a:noFill/>
                    </a:ln>
                  </pic:spPr>
                </pic:pic>
              </a:graphicData>
            </a:graphic>
          </wp:inline>
        </w:drawing>
      </w:r>
    </w:p>
    <w:p w14:paraId="20A3132F" w14:textId="77777777" w:rsidR="00FC6866" w:rsidRPr="003E7BE1" w:rsidRDefault="00FC6866" w:rsidP="00A712C6">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ascii="Times New Roman" w:hAnsi="Times New Roman" w:cs="Times New Roman"/>
          <w:sz w:val="18"/>
          <w:szCs w:val="24"/>
        </w:rPr>
      </w:pPr>
      <w:r w:rsidRPr="003E7BE1">
        <w:rPr>
          <w:rFonts w:ascii="Times New Roman" w:hAnsi="Times New Roman" w:cs="Times New Roman"/>
          <w:sz w:val="18"/>
          <w:szCs w:val="24"/>
        </w:rPr>
        <w:t xml:space="preserve">Fuente: Elaboración PROCOLOMBIA, con base en DNP 2012; </w:t>
      </w:r>
      <w:proofErr w:type="spellStart"/>
      <w:r w:rsidRPr="003E7BE1">
        <w:rPr>
          <w:rFonts w:ascii="Times New Roman" w:hAnsi="Times New Roman" w:cs="Times New Roman"/>
          <w:sz w:val="18"/>
          <w:szCs w:val="24"/>
        </w:rPr>
        <w:t>Agrocadenas</w:t>
      </w:r>
      <w:proofErr w:type="spellEnd"/>
      <w:r w:rsidRPr="003E7BE1">
        <w:rPr>
          <w:rFonts w:ascii="Times New Roman" w:hAnsi="Times New Roman" w:cs="Times New Roman"/>
          <w:sz w:val="18"/>
          <w:szCs w:val="24"/>
        </w:rPr>
        <w:t xml:space="preserve"> –</w:t>
      </w:r>
      <w:proofErr w:type="spellStart"/>
      <w:r w:rsidRPr="003E7BE1">
        <w:rPr>
          <w:rFonts w:ascii="Times New Roman" w:hAnsi="Times New Roman" w:cs="Times New Roman"/>
          <w:sz w:val="18"/>
          <w:szCs w:val="24"/>
        </w:rPr>
        <w:t>MinAgricultura</w:t>
      </w:r>
      <w:proofErr w:type="spellEnd"/>
      <w:r w:rsidRPr="003E7BE1">
        <w:rPr>
          <w:rFonts w:ascii="Times New Roman" w:hAnsi="Times New Roman" w:cs="Times New Roman"/>
          <w:sz w:val="18"/>
          <w:szCs w:val="24"/>
        </w:rPr>
        <w:t>, 2005.</w:t>
      </w:r>
    </w:p>
    <w:p w14:paraId="2B23AF71" w14:textId="0048F81C" w:rsidR="00FC6866" w:rsidRPr="00FC6866" w:rsidRDefault="00FC6866" w:rsidP="00BA5488">
      <w:pPr>
        <w:spacing w:line="360" w:lineRule="auto"/>
        <w:jc w:val="both"/>
        <w:rPr>
          <w:rFonts w:ascii="Times New Roman" w:hAnsi="Times New Roman" w:cs="Times New Roman"/>
          <w:sz w:val="24"/>
          <w:szCs w:val="24"/>
        </w:rPr>
      </w:pPr>
      <w:r w:rsidRPr="00FC6866">
        <w:rPr>
          <w:rFonts w:ascii="Times New Roman" w:hAnsi="Times New Roman" w:cs="Times New Roman"/>
          <w:sz w:val="24"/>
          <w:szCs w:val="24"/>
        </w:rPr>
        <w:t>Los principales productos industriales de esta cadena son: cobertura de chocolate, chocolate de mesa en pasta amargo y dulce, chocolate en polvo, manteca de cacao, cascarilla de cacao, productos en polvo con sabor a chocolate, chocolate granulado y confites con chocolate.  Entre otros usos, el cacao también se utiliza en algunos medicamentos y cosméticos, siendo la manteca de cacao el insumo principal. Por su parte, el cacao en polvo se emplea en repostería, galletería, producción de helados y en la industria farmacéutica de medicamentos (USAID, 2008)</w:t>
      </w:r>
    </w:p>
    <w:p w14:paraId="130E52D4" w14:textId="0F10BBA4" w:rsidR="00FC6866" w:rsidRPr="00BA5488" w:rsidRDefault="00733524" w:rsidP="00BA5488">
      <w:pPr>
        <w:jc w:val="both"/>
        <w:rPr>
          <w:rFonts w:ascii="Times New Roman" w:hAnsi="Times New Roman" w:cs="Times New Roman"/>
          <w:b/>
          <w:sz w:val="24"/>
          <w:szCs w:val="24"/>
        </w:rPr>
      </w:pPr>
      <w:r w:rsidRPr="00BA5488">
        <w:rPr>
          <w:rFonts w:ascii="Times New Roman" w:hAnsi="Times New Roman" w:cs="Times New Roman"/>
          <w:b/>
          <w:sz w:val="24"/>
          <w:szCs w:val="24"/>
        </w:rPr>
        <w:t xml:space="preserve">Eslabones </w:t>
      </w:r>
      <w:r w:rsidR="00BA5488">
        <w:rPr>
          <w:rFonts w:ascii="Times New Roman" w:hAnsi="Times New Roman" w:cs="Times New Roman"/>
          <w:b/>
          <w:sz w:val="24"/>
          <w:szCs w:val="24"/>
        </w:rPr>
        <w:t>de la cadena de valor del Cacao</w:t>
      </w:r>
    </w:p>
    <w:p w14:paraId="278C3B26" w14:textId="5862C11C" w:rsidR="00733524" w:rsidRDefault="00733524" w:rsidP="00BA5488">
      <w:pPr>
        <w:spacing w:line="360" w:lineRule="auto"/>
        <w:jc w:val="both"/>
        <w:rPr>
          <w:rFonts w:ascii="Times New Roman" w:hAnsi="Times New Roman" w:cs="Times New Roman"/>
          <w:sz w:val="24"/>
          <w:szCs w:val="24"/>
        </w:rPr>
      </w:pPr>
      <w:r w:rsidRPr="00733524">
        <w:rPr>
          <w:rFonts w:ascii="Times New Roman" w:hAnsi="Times New Roman" w:cs="Times New Roman"/>
          <w:sz w:val="24"/>
          <w:szCs w:val="24"/>
        </w:rPr>
        <w:lastRenderedPageBreak/>
        <w:t>L</w:t>
      </w:r>
      <w:r w:rsidR="003E7BE1">
        <w:rPr>
          <w:rFonts w:ascii="Times New Roman" w:hAnsi="Times New Roman" w:cs="Times New Roman"/>
          <w:sz w:val="24"/>
          <w:szCs w:val="24"/>
        </w:rPr>
        <w:t xml:space="preserve">os actores sociales </w:t>
      </w:r>
      <w:r w:rsidR="003E7BE1">
        <w:rPr>
          <w:rFonts w:ascii="Times New Roman" w:hAnsi="Times New Roman" w:cs="Times New Roman"/>
          <w:sz w:val="24"/>
          <w:szCs w:val="24"/>
        </w:rPr>
        <w:tab/>
        <w:t>que participan en l</w:t>
      </w:r>
      <w:r w:rsidRPr="00733524">
        <w:rPr>
          <w:rFonts w:ascii="Times New Roman" w:hAnsi="Times New Roman" w:cs="Times New Roman"/>
          <w:sz w:val="24"/>
          <w:szCs w:val="24"/>
        </w:rPr>
        <w:t xml:space="preserve">a cadena productiva del cacao </w:t>
      </w:r>
      <w:r w:rsidR="00BA5488">
        <w:rPr>
          <w:rFonts w:ascii="Times New Roman" w:hAnsi="Times New Roman" w:cs="Times New Roman"/>
          <w:sz w:val="24"/>
          <w:szCs w:val="24"/>
        </w:rPr>
        <w:t>son</w:t>
      </w:r>
      <w:r w:rsidR="003E7BE1">
        <w:rPr>
          <w:rFonts w:ascii="Times New Roman" w:hAnsi="Times New Roman" w:cs="Times New Roman"/>
          <w:sz w:val="24"/>
          <w:szCs w:val="24"/>
        </w:rPr>
        <w:t xml:space="preserve"> </w:t>
      </w:r>
      <w:r w:rsidR="00BA5488">
        <w:rPr>
          <w:rFonts w:ascii="Times New Roman" w:hAnsi="Times New Roman" w:cs="Times New Roman"/>
          <w:sz w:val="24"/>
          <w:szCs w:val="24"/>
        </w:rPr>
        <w:t xml:space="preserve">tres los </w:t>
      </w:r>
      <w:r w:rsidR="003E7BE1">
        <w:rPr>
          <w:rFonts w:ascii="Times New Roman" w:hAnsi="Times New Roman" w:cs="Times New Roman"/>
          <w:sz w:val="24"/>
          <w:szCs w:val="24"/>
        </w:rPr>
        <w:t xml:space="preserve">que se derivan de la </w:t>
      </w:r>
      <w:r w:rsidRPr="00733524">
        <w:rPr>
          <w:rFonts w:ascii="Times New Roman" w:hAnsi="Times New Roman" w:cs="Times New Roman"/>
          <w:sz w:val="24"/>
          <w:szCs w:val="24"/>
        </w:rPr>
        <w:t>etapa del proceso productivo. En el eslabón primario se encuentran los cultivadores y productores del cacao en grano. En el eslabón comercial se encuentran los diferentes agentes que hacen posible la comercialización del grano tanto a nivel interno como externo, compuesto por los acopiadores, comisionistas y exportadores. El tercer eslabón es el industrial, que corresponde a la transformación y agregación de valor, del cual hacen parte las industrias procesadoras de cacao y productoras de chocolate y las productoras de confites con chocolate.</w:t>
      </w:r>
    </w:p>
    <w:p w14:paraId="49C5FA1E" w14:textId="2312EAA0" w:rsidR="00733524" w:rsidRPr="00733524" w:rsidRDefault="003E7BE1" w:rsidP="00733524">
      <w:pPr>
        <w:jc w:val="center"/>
        <w:rPr>
          <w:rFonts w:ascii="Times New Roman" w:hAnsi="Times New Roman" w:cs="Times New Roman"/>
          <w:sz w:val="24"/>
          <w:szCs w:val="24"/>
        </w:rPr>
      </w:pPr>
      <w:r w:rsidRPr="00F73017">
        <w:rPr>
          <w:noProof/>
          <w:lang w:eastAsia="es-CO"/>
        </w:rPr>
        <w:drawing>
          <wp:inline distT="0" distB="0" distL="0" distR="0" wp14:anchorId="27BFD152" wp14:editId="22677DAA">
            <wp:extent cx="4399807" cy="2060876"/>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601" t="17206" r="3089" b="6722"/>
                    <a:stretch/>
                  </pic:blipFill>
                  <pic:spPr bwMode="auto">
                    <a:xfrm>
                      <a:off x="0" y="0"/>
                      <a:ext cx="4405542" cy="2063562"/>
                    </a:xfrm>
                    <a:prstGeom prst="rect">
                      <a:avLst/>
                    </a:prstGeom>
                    <a:ln>
                      <a:noFill/>
                    </a:ln>
                    <a:extLst>
                      <a:ext uri="{53640926-AAD7-44D8-BBD7-CCE9431645EC}">
                        <a14:shadowObscured xmlns:a14="http://schemas.microsoft.com/office/drawing/2010/main"/>
                      </a:ext>
                    </a:extLst>
                  </pic:spPr>
                </pic:pic>
              </a:graphicData>
            </a:graphic>
          </wp:inline>
        </w:drawing>
      </w:r>
    </w:p>
    <w:p w14:paraId="4B193E85" w14:textId="041EADCC" w:rsidR="00733524" w:rsidRPr="00733524" w:rsidRDefault="00733524" w:rsidP="00BA5488">
      <w:pPr>
        <w:spacing w:line="360" w:lineRule="auto"/>
        <w:jc w:val="both"/>
        <w:rPr>
          <w:rFonts w:ascii="Times New Roman" w:hAnsi="Times New Roman" w:cs="Times New Roman"/>
          <w:sz w:val="24"/>
          <w:szCs w:val="24"/>
        </w:rPr>
      </w:pPr>
      <w:r w:rsidRPr="00733524">
        <w:rPr>
          <w:rFonts w:ascii="Times New Roman" w:hAnsi="Times New Roman" w:cs="Times New Roman"/>
          <w:sz w:val="24"/>
          <w:szCs w:val="24"/>
        </w:rPr>
        <w:t xml:space="preserve">Según </w:t>
      </w:r>
      <w:proofErr w:type="spellStart"/>
      <w:r w:rsidRPr="00733524">
        <w:rPr>
          <w:rFonts w:ascii="Times New Roman" w:hAnsi="Times New Roman" w:cs="Times New Roman"/>
          <w:sz w:val="24"/>
          <w:szCs w:val="24"/>
        </w:rPr>
        <w:t>Fedecacao</w:t>
      </w:r>
      <w:proofErr w:type="spellEnd"/>
      <w:r w:rsidRPr="00733524">
        <w:rPr>
          <w:rFonts w:ascii="Times New Roman" w:hAnsi="Times New Roman" w:cs="Times New Roman"/>
          <w:sz w:val="24"/>
          <w:szCs w:val="24"/>
        </w:rPr>
        <w:t xml:space="preserve">, el cacao es un producto de economía campesina que se produce en unidades productivas pequeñas que en promedio tienen un tamaño de 3,3 hectáreas. En su mayoría la producción en Colombia se da en unidades con un bajo nivel de tecnificación, en las que se realizan las actividades básicas de recolección, control de malezas y poda. Como consecuencia de lo anterior se tiene que el rendimiento nacional del cultivo por hectárea sea de apenas 0,51 </w:t>
      </w:r>
      <w:proofErr w:type="spellStart"/>
      <w:r w:rsidRPr="00733524">
        <w:rPr>
          <w:rFonts w:ascii="Times New Roman" w:hAnsi="Times New Roman" w:cs="Times New Roman"/>
          <w:sz w:val="24"/>
          <w:szCs w:val="24"/>
        </w:rPr>
        <w:t>tm</w:t>
      </w:r>
      <w:proofErr w:type="spellEnd"/>
      <w:r w:rsidRPr="00733524">
        <w:rPr>
          <w:rFonts w:ascii="Times New Roman" w:hAnsi="Times New Roman" w:cs="Times New Roman"/>
          <w:sz w:val="24"/>
          <w:szCs w:val="24"/>
        </w:rPr>
        <w:t>/</w:t>
      </w:r>
      <w:proofErr w:type="spellStart"/>
      <w:r w:rsidRPr="00733524">
        <w:rPr>
          <w:rFonts w:ascii="Times New Roman" w:hAnsi="Times New Roman" w:cs="Times New Roman"/>
          <w:sz w:val="24"/>
          <w:szCs w:val="24"/>
        </w:rPr>
        <w:t>ha</w:t>
      </w:r>
      <w:proofErr w:type="spellEnd"/>
      <w:r w:rsidRPr="00733524">
        <w:rPr>
          <w:rFonts w:ascii="Times New Roman" w:hAnsi="Times New Roman" w:cs="Times New Roman"/>
          <w:sz w:val="24"/>
          <w:szCs w:val="24"/>
        </w:rPr>
        <w:t xml:space="preserve"> en 2016, según el Ministerio de Agricultura y Desarrollo Rural. </w:t>
      </w:r>
    </w:p>
    <w:p w14:paraId="22804431" w14:textId="1F516182" w:rsidR="00733524" w:rsidRDefault="00733524" w:rsidP="00BA5488">
      <w:pPr>
        <w:spacing w:line="360" w:lineRule="auto"/>
        <w:jc w:val="both"/>
        <w:rPr>
          <w:rFonts w:ascii="Times New Roman" w:hAnsi="Times New Roman" w:cs="Times New Roman"/>
          <w:sz w:val="24"/>
          <w:szCs w:val="24"/>
        </w:rPr>
      </w:pPr>
      <w:r w:rsidRPr="00733524">
        <w:rPr>
          <w:rFonts w:ascii="Times New Roman" w:hAnsi="Times New Roman" w:cs="Times New Roman"/>
          <w:sz w:val="24"/>
          <w:szCs w:val="24"/>
        </w:rPr>
        <w:t xml:space="preserve">El cacao es un cultivo reconocido como de gran importancia en el país, tanto por las condiciones agroecológicas favorables de la geografía nacional, como por la potencialidad y las oportunidades que el producto tiene en los mercados nacional e internacional. Históricamente ha recibido impulso tanto desde el gobierno nacional como de organismos internacionales de cooperación, con lo cual se ha apoyado a un amplio número de productores campesinos. No obstante, su desempeño no ha sido suficiente para aprovechar su potencial, puesto que, frente a reducciones modestas del precio internacional, ha requerido apoyos económicos del gobierno nacional para incrementar los ingresos de los productores, síntoma </w:t>
      </w:r>
      <w:r w:rsidRPr="00733524">
        <w:rPr>
          <w:rFonts w:ascii="Times New Roman" w:hAnsi="Times New Roman" w:cs="Times New Roman"/>
          <w:sz w:val="24"/>
          <w:szCs w:val="24"/>
        </w:rPr>
        <w:lastRenderedPageBreak/>
        <w:t>inequívoco de debilidades en competitividad. La forma en que opera estos mecanismos de compensación del diferencial entre los precios internos y externos se da a través d</w:t>
      </w:r>
      <w:r w:rsidR="00065D43">
        <w:rPr>
          <w:rFonts w:ascii="Times New Roman" w:hAnsi="Times New Roman" w:cs="Times New Roman"/>
          <w:sz w:val="24"/>
          <w:szCs w:val="24"/>
        </w:rPr>
        <w:t>el Fondo de Estabilización del C</w:t>
      </w:r>
      <w:r w:rsidRPr="00733524">
        <w:rPr>
          <w:rFonts w:ascii="Times New Roman" w:hAnsi="Times New Roman" w:cs="Times New Roman"/>
          <w:sz w:val="24"/>
          <w:szCs w:val="24"/>
        </w:rPr>
        <w:t>acao que está administrado por la Federación de Cacaoteros de Colombia FEDECACAO</w:t>
      </w:r>
      <w:r w:rsidRPr="00733524">
        <w:rPr>
          <w:rFonts w:ascii="Times New Roman" w:hAnsi="Times New Roman" w:cs="Times New Roman"/>
          <w:sz w:val="24"/>
          <w:szCs w:val="24"/>
          <w:vertAlign w:val="superscript"/>
        </w:rPr>
        <w:footnoteReference w:id="1"/>
      </w:r>
      <w:r w:rsidRPr="00733524">
        <w:rPr>
          <w:rFonts w:ascii="Times New Roman" w:hAnsi="Times New Roman" w:cs="Times New Roman"/>
          <w:sz w:val="24"/>
          <w:szCs w:val="24"/>
        </w:rPr>
        <w:t xml:space="preserve">, y a través de este se procura un ingreso remunerativo para los productores, se regula la producción nacional y se estimulan las exportaciones. Sin embargo, la evaluación que han realizado algunos economistas en el país sobre la efectividad de este instrumento, muestran que la política de protección permanente incide significativamente en los precios de muchos insumos básicos de la industria de alimentos, haciéndola menos competitiva internacionalmente, y además encarece la canasta familiar. Tal parece que las políticas de intervención a través de los fondos de estabilización, lo que ha hechos es generar distorsiones en los precios domésticos que los ubican muy por encima del mercado internacional sin tener un efecto sobre la productividad y competitividad del sector agropecuario.         </w:t>
      </w:r>
    </w:p>
    <w:p w14:paraId="2DC4D768" w14:textId="77777777" w:rsidR="00733524" w:rsidRPr="007410CD" w:rsidRDefault="00733524" w:rsidP="007410CD">
      <w:pPr>
        <w:spacing w:line="360" w:lineRule="auto"/>
        <w:jc w:val="both"/>
        <w:rPr>
          <w:rFonts w:ascii="Times New Roman" w:hAnsi="Times New Roman" w:cs="Times New Roman"/>
          <w:b/>
          <w:sz w:val="24"/>
          <w:szCs w:val="24"/>
        </w:rPr>
      </w:pPr>
      <w:r w:rsidRPr="007410CD">
        <w:rPr>
          <w:rFonts w:ascii="Times New Roman" w:hAnsi="Times New Roman" w:cs="Times New Roman"/>
          <w:b/>
          <w:sz w:val="24"/>
          <w:szCs w:val="24"/>
        </w:rPr>
        <w:t>La producción de cacao en Colombia</w:t>
      </w:r>
    </w:p>
    <w:p w14:paraId="319BCD5A" w14:textId="0EEA8237" w:rsidR="00733524" w:rsidRPr="00733524" w:rsidRDefault="00733524" w:rsidP="00A712C6">
      <w:pPr>
        <w:spacing w:line="360" w:lineRule="auto"/>
        <w:jc w:val="both"/>
        <w:rPr>
          <w:rFonts w:ascii="Times New Roman" w:hAnsi="Times New Roman" w:cs="Times New Roman"/>
          <w:sz w:val="24"/>
          <w:szCs w:val="24"/>
        </w:rPr>
      </w:pPr>
      <w:r w:rsidRPr="00733524">
        <w:rPr>
          <w:rFonts w:ascii="Times New Roman" w:hAnsi="Times New Roman" w:cs="Times New Roman"/>
          <w:sz w:val="24"/>
          <w:szCs w:val="24"/>
        </w:rPr>
        <w:t xml:space="preserve">De acuerdo </w:t>
      </w:r>
      <w:r>
        <w:rPr>
          <w:rFonts w:ascii="Times New Roman" w:hAnsi="Times New Roman" w:cs="Times New Roman"/>
          <w:sz w:val="24"/>
          <w:szCs w:val="24"/>
        </w:rPr>
        <w:t>con</w:t>
      </w:r>
      <w:r w:rsidRPr="00733524">
        <w:rPr>
          <w:rFonts w:ascii="Times New Roman" w:hAnsi="Times New Roman" w:cs="Times New Roman"/>
          <w:sz w:val="24"/>
          <w:szCs w:val="24"/>
        </w:rPr>
        <w:t xml:space="preserve"> </w:t>
      </w:r>
      <w:proofErr w:type="spellStart"/>
      <w:r w:rsidRPr="00733524">
        <w:rPr>
          <w:rFonts w:ascii="Times New Roman" w:hAnsi="Times New Roman" w:cs="Times New Roman"/>
          <w:sz w:val="24"/>
          <w:szCs w:val="24"/>
        </w:rPr>
        <w:t>Agronet</w:t>
      </w:r>
      <w:proofErr w:type="spellEnd"/>
      <w:r w:rsidRPr="00733524">
        <w:rPr>
          <w:rFonts w:ascii="Times New Roman" w:hAnsi="Times New Roman" w:cs="Times New Roman"/>
          <w:sz w:val="24"/>
          <w:szCs w:val="24"/>
        </w:rPr>
        <w:t>, en 2016 el área cosechada de cacao fue de 170.106 Ha, que produjeron 87.266 Tm para un rendimiento nacional de 0.51 Tm/ha, distribuida en 30 departamentos. Se evidencia una recuperación de la actividad cacaotera a partir del año 2002</w:t>
      </w:r>
      <w:r w:rsidR="00994753">
        <w:rPr>
          <w:rFonts w:ascii="Times New Roman" w:hAnsi="Times New Roman" w:cs="Times New Roman"/>
          <w:sz w:val="24"/>
          <w:szCs w:val="24"/>
        </w:rPr>
        <w:t>.</w:t>
      </w:r>
    </w:p>
    <w:p w14:paraId="098A582A" w14:textId="77777777" w:rsidR="00A712C6" w:rsidRDefault="00A712C6" w:rsidP="00A712C6">
      <w:pPr>
        <w:tabs>
          <w:tab w:val="left" w:pos="1665"/>
        </w:tabs>
        <w:spacing w:after="0" w:line="360" w:lineRule="auto"/>
        <w:jc w:val="center"/>
        <w:rPr>
          <w:rFonts w:ascii="Times New Roman" w:hAnsi="Times New Roman" w:cs="Times New Roman"/>
          <w:b/>
          <w:sz w:val="20"/>
          <w:szCs w:val="24"/>
        </w:rPr>
      </w:pPr>
      <w:r w:rsidRPr="00A712C6">
        <w:drawing>
          <wp:inline distT="0" distB="0" distL="0" distR="0" wp14:anchorId="553E2D49" wp14:editId="4D8076CF">
            <wp:extent cx="4155951" cy="18169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5001" cy="1829625"/>
                    </a:xfrm>
                    <a:prstGeom prst="rect">
                      <a:avLst/>
                    </a:prstGeom>
                    <a:noFill/>
                    <a:ln>
                      <a:noFill/>
                    </a:ln>
                  </pic:spPr>
                </pic:pic>
              </a:graphicData>
            </a:graphic>
          </wp:inline>
        </w:drawing>
      </w:r>
    </w:p>
    <w:p w14:paraId="4121BF80" w14:textId="3B85729A" w:rsidR="00733524" w:rsidRPr="00733524" w:rsidRDefault="00733524" w:rsidP="00A712C6">
      <w:pPr>
        <w:tabs>
          <w:tab w:val="left" w:pos="1665"/>
        </w:tabs>
        <w:spacing w:after="0" w:line="360" w:lineRule="auto"/>
        <w:jc w:val="center"/>
        <w:rPr>
          <w:rFonts w:ascii="Times New Roman" w:hAnsi="Times New Roman" w:cs="Times New Roman"/>
          <w:sz w:val="24"/>
          <w:szCs w:val="24"/>
        </w:rPr>
      </w:pPr>
      <w:r w:rsidRPr="00994753">
        <w:rPr>
          <w:rFonts w:ascii="Times New Roman" w:hAnsi="Times New Roman" w:cs="Times New Roman"/>
          <w:b/>
          <w:sz w:val="20"/>
          <w:szCs w:val="24"/>
        </w:rPr>
        <w:t>Fuente:</w:t>
      </w:r>
      <w:r w:rsidRPr="00994753">
        <w:rPr>
          <w:rFonts w:ascii="Times New Roman" w:hAnsi="Times New Roman" w:cs="Times New Roman"/>
          <w:sz w:val="20"/>
          <w:szCs w:val="24"/>
        </w:rPr>
        <w:t xml:space="preserve"> Cálculos propios sobre cifras </w:t>
      </w:r>
      <w:proofErr w:type="spellStart"/>
      <w:r w:rsidRPr="00994753">
        <w:rPr>
          <w:rFonts w:ascii="Times New Roman" w:hAnsi="Times New Roman" w:cs="Times New Roman"/>
          <w:sz w:val="20"/>
          <w:szCs w:val="24"/>
        </w:rPr>
        <w:t>Agronet</w:t>
      </w:r>
      <w:proofErr w:type="spellEnd"/>
      <w:r w:rsidRPr="00994753">
        <w:rPr>
          <w:rFonts w:ascii="Times New Roman" w:hAnsi="Times New Roman" w:cs="Times New Roman"/>
          <w:sz w:val="20"/>
          <w:szCs w:val="24"/>
        </w:rPr>
        <w:t xml:space="preserve"> 2017</w:t>
      </w:r>
      <w:r w:rsidRPr="00733524">
        <w:rPr>
          <w:rFonts w:ascii="Times New Roman" w:hAnsi="Times New Roman" w:cs="Times New Roman"/>
          <w:sz w:val="24"/>
          <w:szCs w:val="24"/>
        </w:rPr>
        <w:t>.</w:t>
      </w:r>
    </w:p>
    <w:p w14:paraId="374F7C73" w14:textId="77777777" w:rsidR="00A712C6" w:rsidRDefault="00A712C6" w:rsidP="007410CD">
      <w:pPr>
        <w:tabs>
          <w:tab w:val="left" w:pos="1665"/>
        </w:tabs>
        <w:spacing w:line="360" w:lineRule="auto"/>
        <w:jc w:val="both"/>
        <w:rPr>
          <w:rFonts w:ascii="Times New Roman" w:hAnsi="Times New Roman" w:cs="Times New Roman"/>
          <w:sz w:val="24"/>
          <w:szCs w:val="24"/>
        </w:rPr>
      </w:pPr>
    </w:p>
    <w:p w14:paraId="46BC681E" w14:textId="01B5D23F" w:rsidR="00733524" w:rsidRPr="00733524" w:rsidRDefault="00733524" w:rsidP="007410CD">
      <w:pPr>
        <w:tabs>
          <w:tab w:val="left" w:pos="1665"/>
        </w:tabs>
        <w:spacing w:line="360" w:lineRule="auto"/>
        <w:jc w:val="both"/>
        <w:rPr>
          <w:rFonts w:ascii="Times New Roman" w:hAnsi="Times New Roman" w:cs="Times New Roman"/>
          <w:sz w:val="24"/>
          <w:szCs w:val="24"/>
        </w:rPr>
      </w:pPr>
      <w:r w:rsidRPr="00733524">
        <w:rPr>
          <w:rFonts w:ascii="Times New Roman" w:hAnsi="Times New Roman" w:cs="Times New Roman"/>
          <w:sz w:val="24"/>
          <w:szCs w:val="24"/>
        </w:rPr>
        <w:lastRenderedPageBreak/>
        <w:t xml:space="preserve">A partir del año 2000 y hasta el año 2016, el área cosechada aumentó en 76.644 Ha y la producción casi que se duplicó </w:t>
      </w:r>
      <w:r w:rsidR="0098452F">
        <w:rPr>
          <w:rFonts w:ascii="Times New Roman" w:hAnsi="Times New Roman" w:cs="Times New Roman"/>
          <w:sz w:val="24"/>
          <w:szCs w:val="24"/>
        </w:rPr>
        <w:t xml:space="preserve">con </w:t>
      </w:r>
      <w:r w:rsidRPr="00733524">
        <w:rPr>
          <w:rFonts w:ascii="Times New Roman" w:hAnsi="Times New Roman" w:cs="Times New Roman"/>
          <w:sz w:val="24"/>
          <w:szCs w:val="24"/>
        </w:rPr>
        <w:t xml:space="preserve">42.730 Tm. Durante este periodo, la tasa de crecimiento anual promedio del área cosechada fue de 3,9% y la de la producción de cacao </w:t>
      </w:r>
      <w:r w:rsidR="0098452F">
        <w:rPr>
          <w:rFonts w:ascii="Times New Roman" w:hAnsi="Times New Roman" w:cs="Times New Roman"/>
          <w:sz w:val="24"/>
          <w:szCs w:val="24"/>
        </w:rPr>
        <w:t>creció en</w:t>
      </w:r>
      <w:r w:rsidRPr="00733524">
        <w:rPr>
          <w:rFonts w:ascii="Times New Roman" w:hAnsi="Times New Roman" w:cs="Times New Roman"/>
          <w:sz w:val="24"/>
          <w:szCs w:val="24"/>
        </w:rPr>
        <w:t xml:space="preserve"> 4,5%</w:t>
      </w:r>
      <w:r w:rsidR="0098452F">
        <w:rPr>
          <w:rFonts w:ascii="Times New Roman" w:hAnsi="Times New Roman" w:cs="Times New Roman"/>
          <w:sz w:val="24"/>
          <w:szCs w:val="24"/>
        </w:rPr>
        <w:t xml:space="preserve"> anual</w:t>
      </w:r>
      <w:r w:rsidRPr="00733524">
        <w:rPr>
          <w:rFonts w:ascii="Times New Roman" w:hAnsi="Times New Roman" w:cs="Times New Roman"/>
          <w:sz w:val="24"/>
          <w:szCs w:val="24"/>
        </w:rPr>
        <w:t xml:space="preserve">. Esto significa que la producción </w:t>
      </w:r>
      <w:r w:rsidR="0098452F" w:rsidRPr="00733524">
        <w:rPr>
          <w:rFonts w:ascii="Times New Roman" w:hAnsi="Times New Roman" w:cs="Times New Roman"/>
          <w:sz w:val="24"/>
          <w:szCs w:val="24"/>
        </w:rPr>
        <w:t>subió</w:t>
      </w:r>
      <w:r w:rsidRPr="00733524">
        <w:rPr>
          <w:rFonts w:ascii="Times New Roman" w:hAnsi="Times New Roman" w:cs="Times New Roman"/>
          <w:sz w:val="24"/>
          <w:szCs w:val="24"/>
        </w:rPr>
        <w:t xml:space="preserve"> a un ritmo superior al crecimiento del área, lo cual indica que la p</w:t>
      </w:r>
      <w:r w:rsidR="0098452F">
        <w:rPr>
          <w:rFonts w:ascii="Times New Roman" w:hAnsi="Times New Roman" w:cs="Times New Roman"/>
          <w:sz w:val="24"/>
          <w:szCs w:val="24"/>
        </w:rPr>
        <w:t>roductividad del cultivo aumentó</w:t>
      </w:r>
      <w:r w:rsidRPr="00733524">
        <w:rPr>
          <w:rFonts w:ascii="Times New Roman" w:hAnsi="Times New Roman" w:cs="Times New Roman"/>
          <w:sz w:val="24"/>
          <w:szCs w:val="24"/>
        </w:rPr>
        <w:t xml:space="preserve">. </w:t>
      </w:r>
    </w:p>
    <w:p w14:paraId="6A9AD394" w14:textId="77777777" w:rsidR="00733524" w:rsidRPr="007410CD" w:rsidRDefault="00733524" w:rsidP="007410CD">
      <w:pPr>
        <w:tabs>
          <w:tab w:val="left" w:pos="1665"/>
        </w:tabs>
        <w:jc w:val="both"/>
        <w:rPr>
          <w:rFonts w:ascii="Times New Roman" w:hAnsi="Times New Roman" w:cs="Times New Roman"/>
          <w:b/>
          <w:sz w:val="24"/>
          <w:szCs w:val="24"/>
        </w:rPr>
      </w:pPr>
      <w:r w:rsidRPr="007410CD">
        <w:rPr>
          <w:rFonts w:ascii="Times New Roman" w:hAnsi="Times New Roman" w:cs="Times New Roman"/>
          <w:b/>
          <w:sz w:val="24"/>
          <w:szCs w:val="24"/>
        </w:rPr>
        <w:t>Problemática del Cacao en Colombia</w:t>
      </w:r>
    </w:p>
    <w:p w14:paraId="50B3C4DC" w14:textId="77777777" w:rsidR="00733524" w:rsidRDefault="00733524" w:rsidP="007410CD">
      <w:pPr>
        <w:tabs>
          <w:tab w:val="left" w:pos="1665"/>
        </w:tabs>
        <w:spacing w:line="360" w:lineRule="auto"/>
        <w:jc w:val="both"/>
        <w:rPr>
          <w:rFonts w:ascii="Times New Roman" w:hAnsi="Times New Roman" w:cs="Times New Roman"/>
          <w:sz w:val="24"/>
          <w:szCs w:val="24"/>
        </w:rPr>
      </w:pPr>
      <w:r w:rsidRPr="00733524">
        <w:rPr>
          <w:rFonts w:ascii="Times New Roman" w:hAnsi="Times New Roman" w:cs="Times New Roman"/>
          <w:sz w:val="24"/>
          <w:szCs w:val="24"/>
        </w:rPr>
        <w:t>El cacao es un cultivo permanente, cuyo periodo vegetativo (antes de iniciar producción) es de al menos 3 años y tiene una vida útil de hasta 40 años, generando una producción estable de grano hasta los 30 años. A partir del año 30 la producción comienza su ciclo descendente. Requiere para su crecimiento la sombra que puedan proporcionarle otros cultivos de más rápido crecimiento, que además ayudan a generar ingresos durante los años iniciales del cultivo.</w:t>
      </w:r>
    </w:p>
    <w:p w14:paraId="1B93FB93" w14:textId="0AC4E15D" w:rsidR="00733524" w:rsidRPr="00733524" w:rsidRDefault="00A211C4" w:rsidP="007410CD">
      <w:pPr>
        <w:tabs>
          <w:tab w:val="left" w:pos="16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w:t>
      </w:r>
      <w:r w:rsidR="00733524" w:rsidRPr="00733524">
        <w:rPr>
          <w:rFonts w:ascii="Times New Roman" w:hAnsi="Times New Roman" w:cs="Times New Roman"/>
          <w:sz w:val="24"/>
          <w:szCs w:val="24"/>
        </w:rPr>
        <w:t xml:space="preserve">un cultivo intensivo en mano de obra (entre el 50% y el 64% de los costos totales), de economía campesina y de pequeña escala (90% de las unidades son menores a 5 hectáreas), con un ingreso que depende en buena medida del precio internacional y de la tasa de cambio (alto nivel de riesgo), con una productividad baja en el país (0,51 Tm/Ha) y un escaso nivel de cultura empresarial y de tecnificación en el cultivo. En las labores de transformación primaria existen bajos niveles calidad en las etapas de fermentación y secamiento que disminuyen la calidad del cacao colombiano.  </w:t>
      </w:r>
    </w:p>
    <w:p w14:paraId="1726ED1A" w14:textId="77777777" w:rsidR="00733524" w:rsidRPr="00733524" w:rsidRDefault="00733524" w:rsidP="007410CD">
      <w:pPr>
        <w:tabs>
          <w:tab w:val="left" w:pos="1665"/>
        </w:tabs>
        <w:spacing w:line="360" w:lineRule="auto"/>
        <w:jc w:val="both"/>
        <w:rPr>
          <w:rFonts w:ascii="Times New Roman" w:hAnsi="Times New Roman" w:cs="Times New Roman"/>
          <w:sz w:val="24"/>
          <w:szCs w:val="24"/>
        </w:rPr>
      </w:pPr>
      <w:r w:rsidRPr="00733524">
        <w:rPr>
          <w:rFonts w:ascii="Times New Roman" w:hAnsi="Times New Roman" w:cs="Times New Roman"/>
          <w:sz w:val="24"/>
          <w:szCs w:val="24"/>
        </w:rPr>
        <w:t xml:space="preserve">El cultivo en Colombia cuenta con una cadena productiva consolidada que tiene una institucionalidad bien organizada. Existe un eslabonamiento con la agroindustria bien organizado, mercado garantizado para la producción primaria, un eslabón comercial formalizado en su mayoría, un gremio de productores primarios con presencia y peso </w:t>
      </w:r>
      <w:r w:rsidR="00191CCC" w:rsidRPr="00733524">
        <w:rPr>
          <w:rFonts w:ascii="Times New Roman" w:hAnsi="Times New Roman" w:cs="Times New Roman"/>
          <w:sz w:val="24"/>
          <w:szCs w:val="24"/>
        </w:rPr>
        <w:t>institucional</w:t>
      </w:r>
      <w:r w:rsidRPr="00733524">
        <w:rPr>
          <w:rFonts w:ascii="Times New Roman" w:hAnsi="Times New Roman" w:cs="Times New Roman"/>
          <w:sz w:val="24"/>
          <w:szCs w:val="24"/>
        </w:rPr>
        <w:t xml:space="preserve"> cuenta con un fondo de estabilización de precios, investigación privada y pública y es objeto de apoyo a través de instrumentos públicos y privados. </w:t>
      </w:r>
    </w:p>
    <w:p w14:paraId="789A3A27" w14:textId="794D745C" w:rsidR="00191CCC" w:rsidRPr="00191CCC" w:rsidRDefault="00733524" w:rsidP="007410CD">
      <w:pPr>
        <w:tabs>
          <w:tab w:val="left" w:pos="1665"/>
        </w:tabs>
        <w:spacing w:line="360" w:lineRule="auto"/>
        <w:jc w:val="both"/>
        <w:rPr>
          <w:rFonts w:ascii="Times New Roman" w:hAnsi="Times New Roman" w:cs="Times New Roman"/>
          <w:sz w:val="24"/>
          <w:szCs w:val="24"/>
        </w:rPr>
      </w:pPr>
      <w:r w:rsidRPr="00733524">
        <w:rPr>
          <w:rFonts w:ascii="Times New Roman" w:hAnsi="Times New Roman" w:cs="Times New Roman"/>
          <w:sz w:val="24"/>
          <w:szCs w:val="24"/>
        </w:rPr>
        <w:t xml:space="preserve">No </w:t>
      </w:r>
      <w:r w:rsidR="00191CCC" w:rsidRPr="00733524">
        <w:rPr>
          <w:rFonts w:ascii="Times New Roman" w:hAnsi="Times New Roman" w:cs="Times New Roman"/>
          <w:sz w:val="24"/>
          <w:szCs w:val="24"/>
        </w:rPr>
        <w:t>obstante,</w:t>
      </w:r>
      <w:r w:rsidRPr="00733524">
        <w:rPr>
          <w:rFonts w:ascii="Times New Roman" w:hAnsi="Times New Roman" w:cs="Times New Roman"/>
          <w:sz w:val="24"/>
          <w:szCs w:val="24"/>
        </w:rPr>
        <w:t xml:space="preserve"> lo anterior, las dificultades en la producción en Colombia se encuentran en el bajo nivel tecnológico con que cuenta la producción primaria</w:t>
      </w:r>
      <w:r w:rsidRPr="00733524">
        <w:rPr>
          <w:rFonts w:ascii="Times New Roman" w:hAnsi="Times New Roman" w:cs="Times New Roman"/>
          <w:sz w:val="24"/>
          <w:szCs w:val="24"/>
          <w:vertAlign w:val="superscript"/>
        </w:rPr>
        <w:footnoteReference w:id="2"/>
      </w:r>
      <w:r w:rsidRPr="00733524">
        <w:rPr>
          <w:rFonts w:ascii="Times New Roman" w:hAnsi="Times New Roman" w:cs="Times New Roman"/>
          <w:sz w:val="24"/>
          <w:szCs w:val="24"/>
        </w:rPr>
        <w:t xml:space="preserve">, lo que redunda en bajos </w:t>
      </w:r>
      <w:r w:rsidRPr="00733524">
        <w:rPr>
          <w:rFonts w:ascii="Times New Roman" w:hAnsi="Times New Roman" w:cs="Times New Roman"/>
          <w:sz w:val="24"/>
          <w:szCs w:val="24"/>
        </w:rPr>
        <w:lastRenderedPageBreak/>
        <w:t xml:space="preserve">niveles de productividad y calidad y afectación de enfermedades, lo que al final tiene un fuerte impacto en los niveles de ingreso. </w:t>
      </w:r>
    </w:p>
    <w:p w14:paraId="0BC5B758" w14:textId="77777777" w:rsidR="00A712C6" w:rsidRDefault="00A712C6" w:rsidP="007410CD">
      <w:pPr>
        <w:tabs>
          <w:tab w:val="left" w:pos="1665"/>
        </w:tabs>
        <w:jc w:val="both"/>
        <w:rPr>
          <w:rFonts w:ascii="Times New Roman" w:hAnsi="Times New Roman" w:cs="Times New Roman"/>
          <w:b/>
          <w:sz w:val="24"/>
          <w:szCs w:val="24"/>
        </w:rPr>
      </w:pPr>
    </w:p>
    <w:p w14:paraId="0BC2F76E" w14:textId="7F661F24" w:rsidR="00FE4756" w:rsidRPr="007410CD" w:rsidRDefault="00FE4756" w:rsidP="007410CD">
      <w:pPr>
        <w:tabs>
          <w:tab w:val="left" w:pos="1665"/>
        </w:tabs>
        <w:jc w:val="both"/>
        <w:rPr>
          <w:rFonts w:ascii="Times New Roman" w:hAnsi="Times New Roman" w:cs="Times New Roman"/>
          <w:b/>
          <w:sz w:val="24"/>
          <w:szCs w:val="24"/>
        </w:rPr>
      </w:pPr>
      <w:r w:rsidRPr="007410CD">
        <w:rPr>
          <w:rFonts w:ascii="Times New Roman" w:hAnsi="Times New Roman" w:cs="Times New Roman"/>
          <w:b/>
          <w:sz w:val="24"/>
          <w:szCs w:val="24"/>
        </w:rPr>
        <w:t xml:space="preserve">Precios </w:t>
      </w:r>
      <w:r w:rsidR="000F54B0">
        <w:rPr>
          <w:rFonts w:ascii="Times New Roman" w:hAnsi="Times New Roman" w:cs="Times New Roman"/>
          <w:b/>
          <w:sz w:val="24"/>
          <w:szCs w:val="24"/>
        </w:rPr>
        <w:t xml:space="preserve">consumo y </w:t>
      </w:r>
      <w:r w:rsidR="007410CD">
        <w:rPr>
          <w:rFonts w:ascii="Times New Roman" w:hAnsi="Times New Roman" w:cs="Times New Roman"/>
          <w:b/>
          <w:sz w:val="24"/>
          <w:szCs w:val="24"/>
        </w:rPr>
        <w:t>comercio exterior</w:t>
      </w:r>
      <w:r w:rsidRPr="007410CD">
        <w:rPr>
          <w:rFonts w:ascii="Times New Roman" w:hAnsi="Times New Roman" w:cs="Times New Roman"/>
          <w:b/>
          <w:sz w:val="24"/>
          <w:szCs w:val="24"/>
        </w:rPr>
        <w:t xml:space="preserve"> de cacao.</w:t>
      </w:r>
    </w:p>
    <w:p w14:paraId="519AE784" w14:textId="256E70EF" w:rsidR="00FE4756" w:rsidRPr="00FE4756" w:rsidRDefault="00FE4756" w:rsidP="000F54B0">
      <w:pPr>
        <w:tabs>
          <w:tab w:val="left" w:pos="1665"/>
        </w:tabs>
        <w:spacing w:line="360" w:lineRule="auto"/>
        <w:jc w:val="both"/>
        <w:rPr>
          <w:rFonts w:ascii="Times New Roman" w:hAnsi="Times New Roman" w:cs="Times New Roman"/>
          <w:sz w:val="24"/>
          <w:szCs w:val="24"/>
        </w:rPr>
      </w:pPr>
      <w:r w:rsidRPr="00FE4756">
        <w:rPr>
          <w:rFonts w:ascii="Times New Roman" w:hAnsi="Times New Roman" w:cs="Times New Roman"/>
          <w:sz w:val="24"/>
          <w:szCs w:val="24"/>
        </w:rPr>
        <w:t xml:space="preserve">Los precios de compra del cacao están sujetos al precio internacional y se guía por regulación de calidad dictada por el ICONTEC. El precio internacional es determinado en las bolsas internacionales de </w:t>
      </w:r>
      <w:proofErr w:type="spellStart"/>
      <w:r w:rsidRPr="00994753">
        <w:rPr>
          <w:rFonts w:ascii="Times New Roman" w:hAnsi="Times New Roman" w:cs="Times New Roman"/>
          <w:i/>
          <w:sz w:val="24"/>
          <w:szCs w:val="24"/>
        </w:rPr>
        <w:t>commodities</w:t>
      </w:r>
      <w:proofErr w:type="spellEnd"/>
      <w:r w:rsidRPr="00FE4756">
        <w:rPr>
          <w:rFonts w:ascii="Times New Roman" w:hAnsi="Times New Roman" w:cs="Times New Roman"/>
          <w:sz w:val="24"/>
          <w:szCs w:val="24"/>
        </w:rPr>
        <w:t xml:space="preserve">, particularmente la Bolsa de Nueva York. Específicamente, el precio de referencia internacional es el de la Organización Internacional del Cacao (ICCO por sus siglas en inglés), el cual es un promedio del precio de venta ofrecido en el mercado de futuros que se transan mensualmente en los mercados de Londres </w:t>
      </w:r>
      <w:r w:rsidR="006110D5">
        <w:rPr>
          <w:rFonts w:ascii="Times New Roman" w:hAnsi="Times New Roman" w:cs="Times New Roman"/>
          <w:sz w:val="24"/>
          <w:szCs w:val="24"/>
        </w:rPr>
        <w:t xml:space="preserve">y </w:t>
      </w:r>
      <w:r w:rsidR="000F54B0">
        <w:rPr>
          <w:rFonts w:ascii="Times New Roman" w:hAnsi="Times New Roman" w:cs="Times New Roman"/>
          <w:sz w:val="24"/>
          <w:szCs w:val="24"/>
        </w:rPr>
        <w:t>Estados Unidos</w:t>
      </w:r>
      <w:r w:rsidRPr="00FE4756">
        <w:rPr>
          <w:rFonts w:ascii="Times New Roman" w:hAnsi="Times New Roman" w:cs="Times New Roman"/>
          <w:sz w:val="24"/>
          <w:szCs w:val="24"/>
        </w:rPr>
        <w:t xml:space="preserve">. Los contratos a futuros para productos primarios, dentro de los cuales se encuentra el cacao, son acuerdos que obligan a dos partes contratantes a comprar y vender materia prima (cacao) en una fecha futura determinada y con un precio establecido. Estos se utilizan para mitigar riesgos en el negocio del cacao para compras en el futuro (en 3 meses o un año). Así mismo, existen 2 motivos para estar interesado en un mercado a futuros: i). Operaciones de cobertura que se usan para limitar riesgos en el futuro y ii). Operaciones especulativas, en donde se busca especular con la evolución del precio.     </w:t>
      </w:r>
    </w:p>
    <w:p w14:paraId="28590177" w14:textId="002CFAE3" w:rsidR="006A558A" w:rsidRDefault="006A558A" w:rsidP="000F54B0">
      <w:pPr>
        <w:tabs>
          <w:tab w:val="left" w:pos="1665"/>
        </w:tabs>
        <w:spacing w:line="360" w:lineRule="auto"/>
        <w:jc w:val="both"/>
        <w:rPr>
          <w:rFonts w:ascii="Times New Roman" w:hAnsi="Times New Roman" w:cs="Times New Roman"/>
          <w:sz w:val="24"/>
          <w:szCs w:val="24"/>
        </w:rPr>
      </w:pPr>
      <w:r w:rsidRPr="006A558A">
        <w:rPr>
          <w:rFonts w:ascii="Times New Roman" w:hAnsi="Times New Roman" w:cs="Times New Roman"/>
          <w:sz w:val="24"/>
          <w:szCs w:val="24"/>
        </w:rPr>
        <w:t>Las exportaciones de Colombia en el periodo 2008-2016 crecieron a una tasa de 10,1% anual en promedio, lo que indica un aumento en la penetración de productos de origen colombiano en los mercados internacionales. El valor total de las exportaciones en 2016 fue de aproximadamente US$ 120 mil millones.</w:t>
      </w:r>
    </w:p>
    <w:p w14:paraId="72AAA95C" w14:textId="77777777" w:rsidR="006A558A" w:rsidRPr="006A558A" w:rsidRDefault="006A558A" w:rsidP="000F54B0">
      <w:pPr>
        <w:tabs>
          <w:tab w:val="left" w:pos="1665"/>
        </w:tabs>
        <w:spacing w:line="360" w:lineRule="auto"/>
        <w:jc w:val="both"/>
        <w:rPr>
          <w:rFonts w:ascii="Times New Roman" w:hAnsi="Times New Roman" w:cs="Times New Roman"/>
          <w:sz w:val="24"/>
          <w:szCs w:val="24"/>
        </w:rPr>
      </w:pPr>
      <w:r w:rsidRPr="006A558A">
        <w:rPr>
          <w:rFonts w:ascii="Times New Roman" w:hAnsi="Times New Roman" w:cs="Times New Roman"/>
          <w:sz w:val="24"/>
          <w:szCs w:val="24"/>
        </w:rPr>
        <w:t xml:space="preserve">Las exportaciones colombianas se dirigen en su mayoría a países del continente americano (Estados Unidos, Venezuela, Ecuador, Argentina y México principalmente) que es a donde se destina cerca del 70% de las exportaciones. </w:t>
      </w:r>
    </w:p>
    <w:p w14:paraId="58A18106" w14:textId="1A638C18" w:rsidR="006A558A" w:rsidRDefault="006A558A" w:rsidP="000F54B0">
      <w:pPr>
        <w:tabs>
          <w:tab w:val="left" w:pos="1665"/>
        </w:tabs>
        <w:spacing w:line="360" w:lineRule="auto"/>
        <w:jc w:val="both"/>
        <w:rPr>
          <w:rFonts w:ascii="Times New Roman" w:hAnsi="Times New Roman" w:cs="Times New Roman"/>
          <w:sz w:val="24"/>
          <w:szCs w:val="24"/>
        </w:rPr>
      </w:pPr>
      <w:r w:rsidRPr="006A558A">
        <w:rPr>
          <w:rFonts w:ascii="Times New Roman" w:hAnsi="Times New Roman" w:cs="Times New Roman"/>
          <w:sz w:val="24"/>
          <w:szCs w:val="24"/>
        </w:rPr>
        <w:t xml:space="preserve">Por su parte las importaciones, han presentado un comportamiento discreto durante 2008-2016, con una tasa de crecimiento anual promedio de 3,8%. El cacao en grano es la partida con mayor dinámica durante el periodo, proveniente fundamentalmente de Ecuador, ya que dicho país es un importante productor de cacaos finos y de aroma. Entre el cacao en grano y las preparaciones con cacao concentran el 70% de las importaciones nacionales. </w:t>
      </w:r>
    </w:p>
    <w:p w14:paraId="573E94D0" w14:textId="399A92BA" w:rsidR="002E38CF" w:rsidRPr="002E38CF" w:rsidRDefault="002E38CF" w:rsidP="000F54B0">
      <w:pPr>
        <w:spacing w:line="360" w:lineRule="auto"/>
        <w:jc w:val="both"/>
        <w:rPr>
          <w:rFonts w:ascii="Times New Roman" w:hAnsi="Times New Roman" w:cs="Times New Roman"/>
          <w:sz w:val="24"/>
          <w:szCs w:val="24"/>
        </w:rPr>
      </w:pPr>
      <w:r w:rsidRPr="002E38CF">
        <w:rPr>
          <w:rFonts w:ascii="Times New Roman" w:hAnsi="Times New Roman" w:cs="Times New Roman"/>
          <w:sz w:val="24"/>
          <w:szCs w:val="24"/>
        </w:rPr>
        <w:lastRenderedPageBreak/>
        <w:t xml:space="preserve">El consumo doméstico de cacao en grano en Colombia ha presentado un crecimiento promedio de 1,8% anual durante el periodo 2007-2016, según los datos de </w:t>
      </w:r>
      <w:proofErr w:type="spellStart"/>
      <w:r w:rsidRPr="002E38CF">
        <w:rPr>
          <w:rFonts w:ascii="Times New Roman" w:hAnsi="Times New Roman" w:cs="Times New Roman"/>
          <w:sz w:val="24"/>
          <w:szCs w:val="24"/>
        </w:rPr>
        <w:t>Fedecacao</w:t>
      </w:r>
      <w:proofErr w:type="spellEnd"/>
      <w:r w:rsidRPr="002E38CF">
        <w:rPr>
          <w:rFonts w:ascii="Times New Roman" w:hAnsi="Times New Roman" w:cs="Times New Roman"/>
          <w:sz w:val="24"/>
          <w:szCs w:val="24"/>
        </w:rPr>
        <w:t xml:space="preserve">. Por su parte, las exportaciones de cacao en grano han crecido un 51,3% en promedio anual durante el mismo periodo, mientras que las importaciones apenas han crecido un 9,5% anual, lo cual implica una balanza superavitaria en volúmenes y una oferta interna con la capacidad de satisfacer el mercado interno. En efecto, la producción según </w:t>
      </w:r>
      <w:proofErr w:type="spellStart"/>
      <w:r w:rsidRPr="002E38CF">
        <w:rPr>
          <w:rFonts w:ascii="Times New Roman" w:hAnsi="Times New Roman" w:cs="Times New Roman"/>
          <w:sz w:val="24"/>
          <w:szCs w:val="24"/>
        </w:rPr>
        <w:t>Fedecacao</w:t>
      </w:r>
      <w:proofErr w:type="spellEnd"/>
      <w:r w:rsidRPr="002E38CF">
        <w:rPr>
          <w:rFonts w:ascii="Times New Roman" w:hAnsi="Times New Roman" w:cs="Times New Roman"/>
          <w:sz w:val="24"/>
          <w:szCs w:val="24"/>
        </w:rPr>
        <w:t xml:space="preserve"> ha crecido durante el periodo a una tasa de 6,5%.</w:t>
      </w:r>
      <w:r w:rsidRPr="002E38CF">
        <w:rPr>
          <w:rFonts w:cstheme="minorHAnsi"/>
        </w:rPr>
        <w:t xml:space="preserve"> </w:t>
      </w:r>
    </w:p>
    <w:p w14:paraId="26E5F221" w14:textId="18A4B514" w:rsidR="002E38CF" w:rsidRDefault="000F54B0" w:rsidP="000F54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ámbito de los países exportadores al mercado mundial, </w:t>
      </w:r>
      <w:r w:rsidR="002E38CF" w:rsidRPr="002E38CF">
        <w:rPr>
          <w:rFonts w:ascii="Times New Roman" w:hAnsi="Times New Roman" w:cs="Times New Roman"/>
          <w:sz w:val="24"/>
          <w:szCs w:val="24"/>
        </w:rPr>
        <w:t xml:space="preserve">Colombia </w:t>
      </w:r>
      <w:r>
        <w:rPr>
          <w:rFonts w:ascii="Times New Roman" w:hAnsi="Times New Roman" w:cs="Times New Roman"/>
          <w:sz w:val="24"/>
          <w:szCs w:val="24"/>
        </w:rPr>
        <w:t xml:space="preserve">registra </w:t>
      </w:r>
      <w:r w:rsidR="002E38CF" w:rsidRPr="002E38CF">
        <w:rPr>
          <w:rFonts w:ascii="Times New Roman" w:hAnsi="Times New Roman" w:cs="Times New Roman"/>
          <w:sz w:val="24"/>
          <w:szCs w:val="24"/>
        </w:rPr>
        <w:t xml:space="preserve">el crecimiento más alto en sus niveles de exportación, ya que para el periodo analizado (2003-2013) cuadriplicó anualmente sus volúmenes de exportación de cacao en grano, lo cual es consistente con lo que se ha dicho a lo largo de este documento sobre el aumento de la producción del país durante la última década. De hecho, Colombia paso del lugar cuarenta reportado en </w:t>
      </w:r>
      <w:proofErr w:type="spellStart"/>
      <w:r w:rsidR="002E38CF" w:rsidRPr="002E38CF">
        <w:rPr>
          <w:rFonts w:ascii="Times New Roman" w:hAnsi="Times New Roman" w:cs="Times New Roman"/>
          <w:sz w:val="24"/>
          <w:szCs w:val="24"/>
        </w:rPr>
        <w:t>Agrocadenas</w:t>
      </w:r>
      <w:proofErr w:type="spellEnd"/>
      <w:r w:rsidR="002E38CF" w:rsidRPr="002E38CF">
        <w:rPr>
          <w:rFonts w:ascii="Times New Roman" w:hAnsi="Times New Roman" w:cs="Times New Roman"/>
          <w:sz w:val="24"/>
          <w:szCs w:val="24"/>
        </w:rPr>
        <w:t xml:space="preserve"> (2005) al lugar veinticuatro dentro de los países exportadores de cacao en grano.</w:t>
      </w:r>
    </w:p>
    <w:p w14:paraId="135F71F3" w14:textId="77777777" w:rsidR="002E38CF" w:rsidRDefault="002E38CF" w:rsidP="000F54B0">
      <w:pPr>
        <w:spacing w:line="360" w:lineRule="auto"/>
        <w:jc w:val="both"/>
        <w:rPr>
          <w:rFonts w:ascii="Times New Roman" w:hAnsi="Times New Roman" w:cs="Times New Roman"/>
          <w:sz w:val="24"/>
          <w:szCs w:val="24"/>
        </w:rPr>
      </w:pPr>
      <w:r w:rsidRPr="002E38CF">
        <w:rPr>
          <w:rFonts w:ascii="Times New Roman" w:hAnsi="Times New Roman" w:cs="Times New Roman"/>
          <w:sz w:val="24"/>
          <w:szCs w:val="24"/>
        </w:rPr>
        <w:t xml:space="preserve">Durante el periodo 2003-2013 las exportaciones mundiales crecieron en promedio al 2% anual, una tasa por encima de la producción (1% para el periodo 2004-2014) lo cual evidencia un crecimiento de la demanda superior al de la oferta. Esto significa que el sector cacaotero se encuentra en un periodo de auge quizá explicado por la promoción del cacao como alimento saludable por sus propiedades físicas y químicas.  En total 99 países son los exportadores de productos de la cadena. </w:t>
      </w:r>
      <w:bookmarkStart w:id="1" w:name="_Toc501101737"/>
      <w:bookmarkStart w:id="2" w:name="_Toc519890748"/>
      <w:bookmarkStart w:id="3" w:name="_Toc519890841"/>
    </w:p>
    <w:p w14:paraId="4B212C13" w14:textId="582CC5B1" w:rsidR="002E38CF" w:rsidRPr="000F54B0" w:rsidRDefault="002E38CF" w:rsidP="000F54B0">
      <w:pPr>
        <w:jc w:val="both"/>
        <w:rPr>
          <w:rFonts w:ascii="Times New Roman" w:hAnsi="Times New Roman" w:cs="Times New Roman"/>
          <w:b/>
          <w:sz w:val="24"/>
          <w:szCs w:val="24"/>
        </w:rPr>
      </w:pPr>
      <w:r w:rsidRPr="000F54B0">
        <w:rPr>
          <w:rFonts w:ascii="Times New Roman" w:hAnsi="Times New Roman" w:cs="Times New Roman"/>
          <w:b/>
          <w:sz w:val="24"/>
          <w:szCs w:val="24"/>
        </w:rPr>
        <w:t>Indicadores de competitividad</w:t>
      </w:r>
      <w:bookmarkEnd w:id="1"/>
      <w:r w:rsidRPr="000F54B0">
        <w:rPr>
          <w:rFonts w:ascii="Times New Roman" w:hAnsi="Times New Roman" w:cs="Times New Roman"/>
          <w:b/>
          <w:sz w:val="24"/>
          <w:szCs w:val="24"/>
        </w:rPr>
        <w:t xml:space="preserve"> del comercio exterior</w:t>
      </w:r>
      <w:bookmarkEnd w:id="2"/>
      <w:bookmarkEnd w:id="3"/>
    </w:p>
    <w:p w14:paraId="23E359D2" w14:textId="5E7641C7" w:rsidR="00014F27" w:rsidRDefault="000F54B0" w:rsidP="000F54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gráfica 8 </w:t>
      </w:r>
      <w:r w:rsidR="00014F27" w:rsidRPr="00014F27">
        <w:rPr>
          <w:rFonts w:ascii="Times New Roman" w:hAnsi="Times New Roman" w:cs="Times New Roman"/>
          <w:sz w:val="24"/>
          <w:szCs w:val="24"/>
        </w:rPr>
        <w:t xml:space="preserve">se presentan los resultados para el indicador de </w:t>
      </w:r>
      <w:proofErr w:type="spellStart"/>
      <w:r w:rsidR="00014F27" w:rsidRPr="00014F27">
        <w:rPr>
          <w:rFonts w:ascii="Times New Roman" w:hAnsi="Times New Roman" w:cs="Times New Roman"/>
          <w:sz w:val="24"/>
          <w:szCs w:val="24"/>
        </w:rPr>
        <w:t>transabilidad</w:t>
      </w:r>
      <w:proofErr w:type="spellEnd"/>
      <w:r w:rsidR="00014F27" w:rsidRPr="00014F27">
        <w:rPr>
          <w:rFonts w:ascii="Times New Roman" w:hAnsi="Times New Roman" w:cs="Times New Roman"/>
          <w:sz w:val="24"/>
          <w:szCs w:val="24"/>
        </w:rPr>
        <w:t xml:space="preserve"> para el cacao en grano en Colombia durante el periodo 2007-2016. Este indicador mide la relación entre la balanza comercial neta de un producto y su consumo aparente, lo cual indica la capacidad de la producción interna de generar excedentes netos exportables una vez cubierto su consumo interno. Adicionalmente, se construyeron dos indicadores: a) grado de apertura exportadora, que mide la participación de las exportaciones del producto sobre su consumo aparente y determina el grado de orientación al mercado externo de la producción y b) grado de penetración de las importaciones, que mide la participación de las importaciones de un producto sobre el consumo aparente interno (</w:t>
      </w:r>
      <w:proofErr w:type="spellStart"/>
      <w:r w:rsidR="00014F27" w:rsidRPr="00014F27">
        <w:rPr>
          <w:rFonts w:ascii="Times New Roman" w:hAnsi="Times New Roman" w:cs="Times New Roman"/>
          <w:sz w:val="24"/>
          <w:szCs w:val="24"/>
        </w:rPr>
        <w:t>Agrocadenas</w:t>
      </w:r>
      <w:proofErr w:type="spellEnd"/>
      <w:r w:rsidR="00014F27" w:rsidRPr="00014F27">
        <w:rPr>
          <w:rFonts w:ascii="Times New Roman" w:hAnsi="Times New Roman" w:cs="Times New Roman"/>
          <w:sz w:val="24"/>
          <w:szCs w:val="24"/>
        </w:rPr>
        <w:t xml:space="preserve">, 2005).  </w:t>
      </w:r>
    </w:p>
    <w:p w14:paraId="778F9844" w14:textId="1B105550" w:rsidR="00014F27" w:rsidRDefault="00014F27" w:rsidP="00014F27">
      <w:pPr>
        <w:jc w:val="center"/>
        <w:rPr>
          <w:rFonts w:ascii="Times New Roman" w:hAnsi="Times New Roman" w:cs="Times New Roman"/>
          <w:sz w:val="24"/>
          <w:szCs w:val="24"/>
        </w:rPr>
      </w:pPr>
      <w:r>
        <w:rPr>
          <w:rFonts w:ascii="Times New Roman" w:hAnsi="Times New Roman" w:cs="Times New Roman"/>
          <w:noProof/>
          <w:sz w:val="24"/>
          <w:szCs w:val="24"/>
          <w:lang w:eastAsia="es-CO"/>
        </w:rPr>
        <w:lastRenderedPageBreak/>
        <w:drawing>
          <wp:inline distT="0" distB="0" distL="0" distR="0" wp14:anchorId="20FA0803" wp14:editId="196A456A">
            <wp:extent cx="5627370" cy="3054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7370" cy="3054350"/>
                    </a:xfrm>
                    <a:prstGeom prst="rect">
                      <a:avLst/>
                    </a:prstGeom>
                    <a:noFill/>
                  </pic:spPr>
                </pic:pic>
              </a:graphicData>
            </a:graphic>
          </wp:inline>
        </w:drawing>
      </w:r>
    </w:p>
    <w:p w14:paraId="3C2C60AA" w14:textId="15DB31B7" w:rsidR="001578BF" w:rsidRPr="001578BF" w:rsidRDefault="001578BF" w:rsidP="004C1CC2">
      <w:pPr>
        <w:spacing w:line="360" w:lineRule="auto"/>
        <w:jc w:val="both"/>
        <w:rPr>
          <w:rFonts w:ascii="Times New Roman" w:hAnsi="Times New Roman" w:cs="Times New Roman"/>
          <w:sz w:val="24"/>
          <w:szCs w:val="24"/>
        </w:rPr>
      </w:pPr>
      <w:r w:rsidRPr="001578BF">
        <w:rPr>
          <w:rFonts w:ascii="Times New Roman" w:hAnsi="Times New Roman" w:cs="Times New Roman"/>
          <w:sz w:val="24"/>
          <w:szCs w:val="24"/>
        </w:rPr>
        <w:t>El cultivo de cacao en Colombia ha presentado una dinámica de aumento del área sembrada y de la producción, en cumplimiento de la meta de renovación de cacaotales en el país, establecida en 1999, y como resultado de los múltiples programas de generación de alternativas de ingreso en zonas afectadas por actividades ilegales. Esta dinámica positiva ha tenido como resultado que los niveles de producción de Colombia casi se hayan duplicado según los datos oficiales. No obstante, los niveles de productividad continúan en niveles bajos, ya que, a pesar de los avances en áreas sembradas y renovación, el cacao sigue siendo producido con bajos niveles tecnológicos y en cacaotales que deben ser renovados. Los mejores niveles de productividad se presentan en las regiones en donde se han localizado las nuevas áreas de sembradas y en cosecha.</w:t>
      </w:r>
    </w:p>
    <w:p w14:paraId="77FBAC99" w14:textId="22725CFE" w:rsidR="00994753" w:rsidRDefault="001578BF" w:rsidP="004C1CC2">
      <w:pPr>
        <w:spacing w:line="360" w:lineRule="auto"/>
        <w:jc w:val="both"/>
        <w:rPr>
          <w:rFonts w:ascii="Times New Roman" w:hAnsi="Times New Roman" w:cs="Times New Roman"/>
          <w:b/>
          <w:sz w:val="24"/>
          <w:szCs w:val="24"/>
        </w:rPr>
      </w:pPr>
      <w:r w:rsidRPr="001578BF">
        <w:rPr>
          <w:rFonts w:ascii="Times New Roman" w:hAnsi="Times New Roman" w:cs="Times New Roman"/>
          <w:sz w:val="24"/>
          <w:szCs w:val="24"/>
        </w:rPr>
        <w:t>La producción en Colombia está estancada por su bajo nivel de tecnificación, tanto en el eslabón primario como en el intermedio y en el industrial. A nivel primario, el cultivo presenta bajos rendimientos, atraso en calidad y afectación de enfermedades, lo cual disminuye la rentabilidad del cultivo. Se requiere inversión en tecnología y en transferencia tecnológica en toda la cadena, pero urgentemente en el eslabón primario, por su importancia socio económico y cultural.</w:t>
      </w:r>
      <w:r w:rsidR="007F791F" w:rsidRPr="007F791F">
        <w:rPr>
          <w:rFonts w:ascii="Times New Roman" w:hAnsi="Times New Roman" w:cs="Times New Roman"/>
          <w:b/>
          <w:sz w:val="24"/>
          <w:szCs w:val="24"/>
        </w:rPr>
        <w:t xml:space="preserve"> </w:t>
      </w:r>
    </w:p>
    <w:p w14:paraId="18663A51" w14:textId="24D7F830" w:rsidR="00E60072" w:rsidRPr="00E60072" w:rsidRDefault="00E60072" w:rsidP="004C1CC2">
      <w:pPr>
        <w:spacing w:line="360" w:lineRule="auto"/>
        <w:jc w:val="both"/>
        <w:rPr>
          <w:rFonts w:ascii="Times New Roman" w:hAnsi="Times New Roman" w:cs="Times New Roman"/>
          <w:b/>
          <w:sz w:val="24"/>
          <w:szCs w:val="24"/>
        </w:rPr>
      </w:pPr>
    </w:p>
    <w:p w14:paraId="51C256F0" w14:textId="77777777" w:rsidR="00E60072" w:rsidRPr="00E60072" w:rsidRDefault="00E60072" w:rsidP="00E60072">
      <w:pPr>
        <w:pStyle w:val="Normal1"/>
        <w:numPr>
          <w:ilvl w:val="0"/>
          <w:numId w:val="10"/>
        </w:numPr>
        <w:spacing w:before="100" w:after="100" w:line="360" w:lineRule="auto"/>
        <w:jc w:val="both"/>
        <w:rPr>
          <w:rFonts w:ascii="Times New Roman" w:eastAsiaTheme="minorHAnsi" w:hAnsi="Times New Roman" w:cs="Times New Roman"/>
          <w:b/>
          <w:color w:val="auto"/>
          <w:sz w:val="24"/>
          <w:szCs w:val="24"/>
          <w:lang w:eastAsia="en-US"/>
        </w:rPr>
      </w:pPr>
      <w:r w:rsidRPr="00E60072">
        <w:rPr>
          <w:rFonts w:ascii="Times New Roman" w:eastAsiaTheme="minorHAnsi" w:hAnsi="Times New Roman" w:cs="Times New Roman"/>
          <w:b/>
          <w:color w:val="auto"/>
          <w:sz w:val="24"/>
          <w:szCs w:val="24"/>
          <w:lang w:eastAsia="en-US"/>
        </w:rPr>
        <w:t>La Agroindustria del Cacao</w:t>
      </w:r>
    </w:p>
    <w:p w14:paraId="278E297A" w14:textId="46730C42" w:rsidR="00E60072" w:rsidRPr="00E60072" w:rsidRDefault="002C7900" w:rsidP="00E60072">
      <w:pPr>
        <w:pStyle w:val="Normal1"/>
        <w:spacing w:line="360" w:lineRule="auto"/>
        <w:jc w:val="both"/>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lastRenderedPageBreak/>
        <w:t xml:space="preserve">Una característica relevante de la Cadena es la presencia de una estructura industrial concentrada procesadora de cacao frente a una producción agrícola del grano totalmente atomizada de pequeños campesinos de cacao. </w:t>
      </w:r>
      <w:r w:rsidR="00E60072" w:rsidRPr="00E60072">
        <w:rPr>
          <w:rFonts w:ascii="Times New Roman" w:eastAsiaTheme="minorHAnsi" w:hAnsi="Times New Roman" w:cs="Times New Roman"/>
          <w:color w:val="auto"/>
          <w:sz w:val="24"/>
          <w:szCs w:val="24"/>
          <w:lang w:eastAsia="en-US"/>
        </w:rPr>
        <w:t>En esta sección se analiza la estructura de mercado de la agroindustria del cacao en el período 1992-2015, con el fin de determinar el grado de concentración de mercado de las empresas, las barreras de entrada</w:t>
      </w:r>
      <w:r>
        <w:rPr>
          <w:rFonts w:ascii="Times New Roman" w:eastAsiaTheme="minorHAnsi" w:hAnsi="Times New Roman" w:cs="Times New Roman"/>
          <w:color w:val="auto"/>
          <w:sz w:val="24"/>
          <w:szCs w:val="24"/>
          <w:lang w:eastAsia="en-US"/>
        </w:rPr>
        <w:t>,</w:t>
      </w:r>
      <w:r w:rsidR="00E60072" w:rsidRPr="00E60072">
        <w:rPr>
          <w:rFonts w:ascii="Times New Roman" w:eastAsiaTheme="minorHAnsi" w:hAnsi="Times New Roman" w:cs="Times New Roman"/>
          <w:color w:val="auto"/>
          <w:sz w:val="24"/>
          <w:szCs w:val="24"/>
          <w:lang w:eastAsia="en-US"/>
        </w:rPr>
        <w:t xml:space="preserve"> para concluir acerca del comportamiento de las empresas y sus repercusiones en el mercado. </w:t>
      </w:r>
    </w:p>
    <w:p w14:paraId="13DA0391" w14:textId="77777777" w:rsidR="00E60072" w:rsidRPr="00E60072" w:rsidRDefault="00E60072" w:rsidP="00E60072">
      <w:pPr>
        <w:pStyle w:val="Normal1"/>
        <w:spacing w:line="360" w:lineRule="auto"/>
        <w:jc w:val="both"/>
        <w:rPr>
          <w:rFonts w:ascii="Times New Roman" w:eastAsiaTheme="minorHAnsi" w:hAnsi="Times New Roman" w:cs="Times New Roman"/>
          <w:color w:val="auto"/>
          <w:sz w:val="24"/>
          <w:szCs w:val="24"/>
          <w:lang w:eastAsia="en-US"/>
        </w:rPr>
      </w:pPr>
      <w:r w:rsidRPr="00E60072">
        <w:rPr>
          <w:rFonts w:ascii="Times New Roman" w:eastAsiaTheme="minorHAnsi" w:hAnsi="Times New Roman" w:cs="Times New Roman"/>
          <w:color w:val="auto"/>
          <w:sz w:val="24"/>
          <w:szCs w:val="24"/>
          <w:lang w:eastAsia="en-US"/>
        </w:rPr>
        <w:t xml:space="preserve">Diversos diagnósticos que se han realizado sobre la estructura del mercado del cacao en Colombia muestran un alto grado de concentración del mismo y una estructura </w:t>
      </w:r>
      <w:proofErr w:type="spellStart"/>
      <w:r w:rsidRPr="00E60072">
        <w:rPr>
          <w:rFonts w:ascii="Times New Roman" w:eastAsiaTheme="minorHAnsi" w:hAnsi="Times New Roman" w:cs="Times New Roman"/>
          <w:color w:val="auto"/>
          <w:sz w:val="24"/>
          <w:szCs w:val="24"/>
          <w:lang w:eastAsia="en-US"/>
        </w:rPr>
        <w:t>monopsónica</w:t>
      </w:r>
      <w:proofErr w:type="spellEnd"/>
      <w:r w:rsidRPr="00E60072">
        <w:rPr>
          <w:rFonts w:ascii="Times New Roman" w:eastAsiaTheme="minorHAnsi" w:hAnsi="Times New Roman" w:cs="Times New Roman"/>
          <w:color w:val="auto"/>
          <w:sz w:val="24"/>
          <w:szCs w:val="24"/>
          <w:lang w:eastAsia="en-US"/>
        </w:rPr>
        <w:t xml:space="preserve"> en el sentido que el poder de negociación y definición de los precios está determinado por el lado de la demanda del producto. En efecto, de acuerdo con el Ministerio de Agricultura y Desarrollo Rural MADR, si bien existe una gran variedad de compradores de cacao en grano, dos empresas concentran aproximadamente el 90% de la compra nacional: La Compañía Nacional de Chocolates y Casa </w:t>
      </w:r>
      <w:proofErr w:type="spellStart"/>
      <w:r w:rsidRPr="00E60072">
        <w:rPr>
          <w:rFonts w:ascii="Times New Roman" w:eastAsiaTheme="minorHAnsi" w:hAnsi="Times New Roman" w:cs="Times New Roman"/>
          <w:color w:val="auto"/>
          <w:sz w:val="24"/>
          <w:szCs w:val="24"/>
          <w:lang w:eastAsia="en-US"/>
        </w:rPr>
        <w:t>Luker</w:t>
      </w:r>
      <w:proofErr w:type="spellEnd"/>
      <w:r w:rsidRPr="00E60072">
        <w:rPr>
          <w:rFonts w:ascii="Times New Roman" w:eastAsiaTheme="minorHAnsi" w:hAnsi="Times New Roman" w:cs="Times New Roman"/>
          <w:color w:val="auto"/>
          <w:sz w:val="24"/>
          <w:szCs w:val="24"/>
          <w:lang w:eastAsia="en-US"/>
        </w:rPr>
        <w:t xml:space="preserve">. </w:t>
      </w:r>
    </w:p>
    <w:p w14:paraId="2DC787C7" w14:textId="77777777" w:rsidR="00E60072" w:rsidRPr="00E60072" w:rsidRDefault="00E60072" w:rsidP="00E60072">
      <w:pPr>
        <w:pStyle w:val="Normal1"/>
        <w:spacing w:line="360" w:lineRule="auto"/>
        <w:jc w:val="both"/>
        <w:rPr>
          <w:rFonts w:ascii="Times New Roman" w:eastAsiaTheme="minorHAnsi" w:hAnsi="Times New Roman" w:cs="Times New Roman"/>
          <w:color w:val="auto"/>
          <w:sz w:val="24"/>
          <w:szCs w:val="24"/>
          <w:lang w:eastAsia="en-US"/>
        </w:rPr>
      </w:pPr>
      <w:r w:rsidRPr="00E60072">
        <w:rPr>
          <w:rFonts w:ascii="Times New Roman" w:eastAsiaTheme="minorHAnsi" w:hAnsi="Times New Roman" w:cs="Times New Roman"/>
          <w:color w:val="auto"/>
          <w:sz w:val="24"/>
          <w:szCs w:val="24"/>
          <w:lang w:eastAsia="en-US"/>
        </w:rPr>
        <w:t xml:space="preserve">Lo anterior implica que las empresas líderes del sector posean cierto control sobre los precios y así, sobre sus competidores. No obstante, como se ha mencionado anteriormente, la fijación del precio nacional tiene como base el comportamiento del precio internacional. De acuerdo con Espinal et al (2005), la empresa Nacional de Chocolates presenta una posición dominante en la compra de cacao en los Departamentos de Santander y Antioquia, mientras que Casa </w:t>
      </w:r>
      <w:proofErr w:type="spellStart"/>
      <w:r w:rsidRPr="00E60072">
        <w:rPr>
          <w:rFonts w:ascii="Times New Roman" w:eastAsiaTheme="minorHAnsi" w:hAnsi="Times New Roman" w:cs="Times New Roman"/>
          <w:color w:val="auto"/>
          <w:sz w:val="24"/>
          <w:szCs w:val="24"/>
          <w:lang w:eastAsia="en-US"/>
        </w:rPr>
        <w:t>Luker</w:t>
      </w:r>
      <w:proofErr w:type="spellEnd"/>
      <w:r w:rsidRPr="00E60072">
        <w:rPr>
          <w:rFonts w:ascii="Times New Roman" w:eastAsiaTheme="minorHAnsi" w:hAnsi="Times New Roman" w:cs="Times New Roman"/>
          <w:color w:val="auto"/>
          <w:sz w:val="24"/>
          <w:szCs w:val="24"/>
          <w:lang w:eastAsia="en-US"/>
        </w:rPr>
        <w:t xml:space="preserve"> es quien posee mayor participación en los departamentos de Cundinamarca y Caldas. Las empresas medianas son </w:t>
      </w:r>
      <w:proofErr w:type="spellStart"/>
      <w:r w:rsidRPr="00E60072">
        <w:rPr>
          <w:rFonts w:ascii="Times New Roman" w:eastAsiaTheme="minorHAnsi" w:hAnsi="Times New Roman" w:cs="Times New Roman"/>
          <w:color w:val="auto"/>
          <w:sz w:val="24"/>
          <w:szCs w:val="24"/>
          <w:lang w:eastAsia="en-US"/>
        </w:rPr>
        <w:t>Gironés</w:t>
      </w:r>
      <w:proofErr w:type="spellEnd"/>
      <w:r w:rsidRPr="00E60072">
        <w:rPr>
          <w:rFonts w:ascii="Times New Roman" w:eastAsiaTheme="minorHAnsi" w:hAnsi="Times New Roman" w:cs="Times New Roman"/>
          <w:color w:val="auto"/>
          <w:sz w:val="24"/>
          <w:szCs w:val="24"/>
          <w:lang w:eastAsia="en-US"/>
        </w:rPr>
        <w:t xml:space="preserve">, Chocolate Caldas y </w:t>
      </w:r>
      <w:proofErr w:type="spellStart"/>
      <w:r w:rsidRPr="00E60072">
        <w:rPr>
          <w:rFonts w:ascii="Times New Roman" w:eastAsiaTheme="minorHAnsi" w:hAnsi="Times New Roman" w:cs="Times New Roman"/>
          <w:color w:val="auto"/>
          <w:sz w:val="24"/>
          <w:szCs w:val="24"/>
          <w:lang w:eastAsia="en-US"/>
        </w:rPr>
        <w:t>Tolimax</w:t>
      </w:r>
      <w:proofErr w:type="spellEnd"/>
      <w:r w:rsidRPr="00E60072">
        <w:rPr>
          <w:rFonts w:ascii="Times New Roman" w:eastAsiaTheme="minorHAnsi" w:hAnsi="Times New Roman" w:cs="Times New Roman"/>
          <w:color w:val="auto"/>
          <w:sz w:val="24"/>
          <w:szCs w:val="24"/>
          <w:lang w:eastAsia="en-US"/>
        </w:rPr>
        <w:t xml:space="preserve"> y dentro de las pequeñas se destacan la Fábrica de Chocolates Andino, Compañía Occidental de Chocolates, J. </w:t>
      </w:r>
      <w:proofErr w:type="spellStart"/>
      <w:r w:rsidRPr="00E60072">
        <w:rPr>
          <w:rFonts w:ascii="Times New Roman" w:eastAsiaTheme="minorHAnsi" w:hAnsi="Times New Roman" w:cs="Times New Roman"/>
          <w:color w:val="auto"/>
          <w:sz w:val="24"/>
          <w:szCs w:val="24"/>
          <w:lang w:eastAsia="en-US"/>
        </w:rPr>
        <w:t>Arbes</w:t>
      </w:r>
      <w:proofErr w:type="spellEnd"/>
      <w:r w:rsidRPr="00E60072">
        <w:rPr>
          <w:rFonts w:ascii="Times New Roman" w:eastAsiaTheme="minorHAnsi" w:hAnsi="Times New Roman" w:cs="Times New Roman"/>
          <w:color w:val="auto"/>
          <w:sz w:val="24"/>
          <w:szCs w:val="24"/>
          <w:lang w:eastAsia="en-US"/>
        </w:rPr>
        <w:t xml:space="preserve"> Carrillo y Chocolates Santa </w:t>
      </w:r>
      <w:proofErr w:type="spellStart"/>
      <w:r w:rsidRPr="00E60072">
        <w:rPr>
          <w:rFonts w:ascii="Times New Roman" w:eastAsiaTheme="minorHAnsi" w:hAnsi="Times New Roman" w:cs="Times New Roman"/>
          <w:color w:val="auto"/>
          <w:sz w:val="24"/>
          <w:szCs w:val="24"/>
          <w:lang w:eastAsia="en-US"/>
        </w:rPr>
        <w:t>Fé</w:t>
      </w:r>
      <w:proofErr w:type="spellEnd"/>
      <w:r w:rsidRPr="00E60072">
        <w:rPr>
          <w:rFonts w:ascii="Times New Roman" w:eastAsiaTheme="minorHAnsi" w:hAnsi="Times New Roman" w:cs="Times New Roman"/>
          <w:color w:val="auto"/>
          <w:sz w:val="24"/>
          <w:szCs w:val="24"/>
          <w:lang w:eastAsia="en-US"/>
        </w:rPr>
        <w:t>. Todas estas empresas compiten por el mercado de chocolate de mesa. Sin embargo, las empresas medianas y pequeñas presentan dificultades en la distribución del producto a nivel nacional, por lo que reducen su mercado a nivel regional y local y deben competir con las compañías líderes del mercado.</w:t>
      </w:r>
    </w:p>
    <w:p w14:paraId="43835DAB" w14:textId="77777777" w:rsidR="00E60072" w:rsidRPr="00E60072" w:rsidRDefault="00E60072" w:rsidP="00E60072">
      <w:pPr>
        <w:pStyle w:val="Normal1"/>
        <w:spacing w:line="360" w:lineRule="auto"/>
        <w:jc w:val="both"/>
        <w:rPr>
          <w:rFonts w:ascii="Times New Roman" w:eastAsiaTheme="minorHAnsi" w:hAnsi="Times New Roman" w:cs="Times New Roman"/>
          <w:color w:val="auto"/>
          <w:sz w:val="24"/>
          <w:szCs w:val="24"/>
          <w:lang w:eastAsia="en-US"/>
        </w:rPr>
      </w:pPr>
      <w:r w:rsidRPr="00E60072">
        <w:rPr>
          <w:rFonts w:ascii="Times New Roman" w:eastAsiaTheme="minorHAnsi" w:hAnsi="Times New Roman" w:cs="Times New Roman"/>
          <w:color w:val="auto"/>
          <w:sz w:val="24"/>
          <w:szCs w:val="24"/>
          <w:lang w:eastAsia="en-US"/>
        </w:rPr>
        <w:t xml:space="preserve">Se presenta a continuación un análisis de concentración del mercado a través de la estimación de una serie de indicadores de razón de concentración dentro de los cuales se destacan el CR3, CR4, </w:t>
      </w:r>
      <w:proofErr w:type="spellStart"/>
      <w:r w:rsidRPr="00E60072">
        <w:rPr>
          <w:rFonts w:ascii="Times New Roman" w:eastAsiaTheme="minorHAnsi" w:hAnsi="Times New Roman" w:cs="Times New Roman"/>
          <w:color w:val="auto"/>
          <w:sz w:val="24"/>
          <w:szCs w:val="24"/>
          <w:lang w:eastAsia="en-US"/>
        </w:rPr>
        <w:t>Herfindahl</w:t>
      </w:r>
      <w:proofErr w:type="spellEnd"/>
      <w:r w:rsidRPr="00E60072">
        <w:rPr>
          <w:rFonts w:ascii="Times New Roman" w:eastAsiaTheme="minorHAnsi" w:hAnsi="Times New Roman" w:cs="Times New Roman"/>
          <w:color w:val="auto"/>
          <w:sz w:val="24"/>
          <w:szCs w:val="24"/>
          <w:lang w:eastAsia="en-US"/>
        </w:rPr>
        <w:t xml:space="preserve">-Hirschman (HHI) y de </w:t>
      </w:r>
      <w:proofErr w:type="spellStart"/>
      <w:r w:rsidRPr="00E60072">
        <w:rPr>
          <w:rFonts w:ascii="Times New Roman" w:eastAsiaTheme="minorHAnsi" w:hAnsi="Times New Roman" w:cs="Times New Roman"/>
          <w:color w:val="auto"/>
          <w:sz w:val="24"/>
          <w:szCs w:val="24"/>
          <w:lang w:eastAsia="en-US"/>
        </w:rPr>
        <w:t>Gini</w:t>
      </w:r>
      <w:proofErr w:type="spellEnd"/>
      <w:r w:rsidRPr="00E60072">
        <w:rPr>
          <w:rFonts w:ascii="Times New Roman" w:eastAsiaTheme="minorHAnsi" w:hAnsi="Times New Roman" w:cs="Times New Roman"/>
          <w:color w:val="auto"/>
          <w:sz w:val="24"/>
          <w:szCs w:val="24"/>
          <w:lang w:eastAsia="en-US"/>
        </w:rPr>
        <w:t>, utilizando información de la Encuesta Mensual Manufacturera – EAM del DANE durante el periodo 1992 – 2015.</w:t>
      </w:r>
      <w:r w:rsidRPr="00E60072">
        <w:rPr>
          <w:rFonts w:ascii="Times New Roman" w:eastAsiaTheme="minorHAnsi" w:hAnsi="Times New Roman" w:cs="Times New Roman"/>
          <w:color w:val="auto"/>
          <w:sz w:val="24"/>
          <w:szCs w:val="24"/>
          <w:lang w:eastAsia="en-US"/>
        </w:rPr>
        <w:tab/>
        <w:t xml:space="preserve">      </w:t>
      </w:r>
    </w:p>
    <w:p w14:paraId="4004E1E6" w14:textId="77777777" w:rsidR="002C7900" w:rsidRDefault="00E60072" w:rsidP="00E60072">
      <w:pPr>
        <w:pStyle w:val="Normal1"/>
        <w:spacing w:line="360" w:lineRule="auto"/>
        <w:jc w:val="both"/>
        <w:rPr>
          <w:rFonts w:ascii="Times New Roman" w:eastAsiaTheme="minorHAnsi" w:hAnsi="Times New Roman" w:cs="Times New Roman"/>
          <w:color w:val="auto"/>
          <w:sz w:val="24"/>
          <w:szCs w:val="24"/>
          <w:lang w:eastAsia="en-US"/>
        </w:rPr>
      </w:pPr>
      <w:r w:rsidRPr="00E60072">
        <w:rPr>
          <w:rFonts w:ascii="Times New Roman" w:eastAsiaTheme="minorHAnsi" w:hAnsi="Times New Roman" w:cs="Times New Roman"/>
          <w:color w:val="auto"/>
          <w:sz w:val="24"/>
          <w:szCs w:val="24"/>
          <w:lang w:eastAsia="en-US"/>
        </w:rPr>
        <w:lastRenderedPageBreak/>
        <w:t xml:space="preserve">En primer lugar, se destaca que el número de empresas de la industria dedicadas a la producción chocolate se ha incrementado a lo largo del periodo, ya que el promedio de empresas entre el periodo 1992 – 2000 era de 30.3 empresas y para el periodo 2011 – 2015 era en promedio de 47 empresas. Los índices C3 y C4 calculan la suma de la participación de las ventas en las 3 y primeras cuatro empresas en el total de ventas de la industria. </w:t>
      </w:r>
    </w:p>
    <w:p w14:paraId="45496518" w14:textId="4121DF85" w:rsidR="00E60072" w:rsidRPr="00E60072" w:rsidRDefault="00E60072" w:rsidP="002C7900">
      <w:pPr>
        <w:pStyle w:val="Normal1"/>
        <w:spacing w:line="360" w:lineRule="auto"/>
        <w:jc w:val="both"/>
        <w:rPr>
          <w:rFonts w:ascii="Times New Roman" w:eastAsiaTheme="minorHAnsi" w:hAnsi="Times New Roman" w:cs="Times New Roman"/>
          <w:color w:val="auto"/>
          <w:sz w:val="24"/>
          <w:szCs w:val="24"/>
          <w:lang w:eastAsia="en-US"/>
        </w:rPr>
      </w:pPr>
      <w:r w:rsidRPr="00E60072">
        <w:rPr>
          <w:rFonts w:ascii="Times New Roman" w:eastAsiaTheme="minorHAnsi" w:hAnsi="Times New Roman" w:cs="Times New Roman"/>
          <w:color w:val="auto"/>
          <w:sz w:val="24"/>
          <w:szCs w:val="24"/>
          <w:lang w:eastAsia="en-US"/>
        </w:rPr>
        <w:t>De acuerdo con los indicadores CR3 y CRA, en promedio, las 3 grandes empresas chocolateras para el período de análisis son</w:t>
      </w:r>
      <w:r w:rsidR="002C7900">
        <w:rPr>
          <w:rFonts w:ascii="Times New Roman" w:eastAsiaTheme="minorHAnsi" w:hAnsi="Times New Roman" w:cs="Times New Roman"/>
          <w:color w:val="auto"/>
          <w:sz w:val="24"/>
          <w:szCs w:val="24"/>
          <w:lang w:eastAsia="en-US"/>
        </w:rPr>
        <w:t xml:space="preserve"> Colombina, Nacional de C</w:t>
      </w:r>
      <w:r w:rsidRPr="00E60072">
        <w:rPr>
          <w:rFonts w:ascii="Times New Roman" w:eastAsiaTheme="minorHAnsi" w:hAnsi="Times New Roman" w:cs="Times New Roman"/>
          <w:color w:val="auto"/>
          <w:sz w:val="24"/>
          <w:szCs w:val="24"/>
          <w:lang w:eastAsia="en-US"/>
        </w:rPr>
        <w:t xml:space="preserve">hocolates y Casa </w:t>
      </w:r>
      <w:proofErr w:type="spellStart"/>
      <w:r w:rsidRPr="00E60072">
        <w:rPr>
          <w:rFonts w:ascii="Times New Roman" w:eastAsiaTheme="minorHAnsi" w:hAnsi="Times New Roman" w:cs="Times New Roman"/>
          <w:color w:val="auto"/>
          <w:sz w:val="24"/>
          <w:szCs w:val="24"/>
          <w:lang w:eastAsia="en-US"/>
        </w:rPr>
        <w:t>Luker</w:t>
      </w:r>
      <w:proofErr w:type="spellEnd"/>
      <w:r w:rsidRPr="00E60072">
        <w:rPr>
          <w:rFonts w:ascii="Times New Roman" w:eastAsiaTheme="minorHAnsi" w:hAnsi="Times New Roman" w:cs="Times New Roman"/>
          <w:color w:val="auto"/>
          <w:sz w:val="24"/>
          <w:szCs w:val="24"/>
          <w:lang w:eastAsia="en-US"/>
        </w:rPr>
        <w:t xml:space="preserve">, las cuales se han disputado a lo largo del período de análisis el liderazgo. </w:t>
      </w:r>
      <w:r w:rsidR="002C7900">
        <w:rPr>
          <w:rFonts w:ascii="Times New Roman" w:eastAsiaTheme="minorHAnsi" w:hAnsi="Times New Roman" w:cs="Times New Roman"/>
          <w:color w:val="auto"/>
          <w:sz w:val="24"/>
          <w:szCs w:val="24"/>
          <w:lang w:eastAsia="en-US"/>
        </w:rPr>
        <w:t xml:space="preserve">Ellas </w:t>
      </w:r>
      <w:r w:rsidRPr="00E60072">
        <w:rPr>
          <w:rFonts w:ascii="Times New Roman" w:eastAsiaTheme="minorHAnsi" w:hAnsi="Times New Roman" w:cs="Times New Roman"/>
          <w:color w:val="auto"/>
          <w:sz w:val="24"/>
          <w:szCs w:val="24"/>
          <w:lang w:eastAsia="en-US"/>
        </w:rPr>
        <w:t xml:space="preserve">concentran el 75% del mercado en promedio, llegando a niveles de 87% durante el 2013. Existe una cuarta empresa que bien podría ser </w:t>
      </w:r>
      <w:proofErr w:type="spellStart"/>
      <w:r w:rsidRPr="00E60072">
        <w:rPr>
          <w:rFonts w:ascii="Times New Roman" w:eastAsiaTheme="minorHAnsi" w:hAnsi="Times New Roman" w:cs="Times New Roman"/>
          <w:color w:val="auto"/>
          <w:sz w:val="24"/>
          <w:szCs w:val="24"/>
          <w:lang w:eastAsia="en-US"/>
        </w:rPr>
        <w:t>Cadbury</w:t>
      </w:r>
      <w:proofErr w:type="spellEnd"/>
      <w:r w:rsidRPr="00E60072">
        <w:rPr>
          <w:rFonts w:ascii="Times New Roman" w:eastAsiaTheme="minorHAnsi" w:hAnsi="Times New Roman" w:cs="Times New Roman"/>
          <w:color w:val="auto"/>
          <w:sz w:val="24"/>
          <w:szCs w:val="24"/>
          <w:lang w:eastAsia="en-US"/>
        </w:rPr>
        <w:t xml:space="preserve"> Adams Colombia o Súper de Alimentos, estás no son tan grandes en la industria como las 3 líderes, pero si tienen un volumen de ventas significativo, y si observamos la concentración de mercado de estas 4 grandes empresas, observamos una concentración de, en promedio anual, 85%; con un máximo de 90.4% en 1999. </w:t>
      </w:r>
    </w:p>
    <w:p w14:paraId="16C79FE7" w14:textId="51ECBF28" w:rsidR="00E60072" w:rsidRPr="00E60072" w:rsidRDefault="00E60072" w:rsidP="002C7900">
      <w:pPr>
        <w:pStyle w:val="Normal1"/>
        <w:spacing w:line="360" w:lineRule="auto"/>
        <w:jc w:val="both"/>
        <w:rPr>
          <w:rFonts w:ascii="Times New Roman" w:eastAsiaTheme="minorHAnsi" w:hAnsi="Times New Roman" w:cs="Times New Roman"/>
          <w:color w:val="auto"/>
          <w:sz w:val="24"/>
          <w:szCs w:val="24"/>
          <w:lang w:eastAsia="en-US"/>
        </w:rPr>
      </w:pPr>
      <w:r w:rsidRPr="00E60072">
        <w:rPr>
          <w:rFonts w:ascii="Times New Roman" w:eastAsiaTheme="minorHAnsi" w:hAnsi="Times New Roman" w:cs="Times New Roman"/>
          <w:color w:val="auto"/>
          <w:sz w:val="24"/>
          <w:szCs w:val="24"/>
          <w:lang w:eastAsia="en-US"/>
        </w:rPr>
        <w:t>Los indicadores muestran que tan solo 3 empresas de la industria concentran hasta el 87% de las ventas totales, y con 4 de ellas se alcanzan niveles de 90% de concentración; dejando a las demás empresas con un 10% de las ventas totales de la industria. Indicando, claramente, que la industria chocolatera presenta una concentración de mercado muy alta.</w:t>
      </w:r>
    </w:p>
    <w:p w14:paraId="7558955C" w14:textId="77777777" w:rsidR="00E60072" w:rsidRPr="00E60072" w:rsidRDefault="00E60072" w:rsidP="00E60072">
      <w:pPr>
        <w:autoSpaceDE w:val="0"/>
        <w:autoSpaceDN w:val="0"/>
        <w:adjustRightInd w:val="0"/>
        <w:spacing w:after="0" w:line="360" w:lineRule="auto"/>
        <w:jc w:val="both"/>
        <w:rPr>
          <w:rFonts w:ascii="Times New Roman" w:hAnsi="Times New Roman" w:cs="Times New Roman"/>
          <w:sz w:val="24"/>
          <w:szCs w:val="24"/>
        </w:rPr>
      </w:pPr>
      <w:r w:rsidRPr="00E60072">
        <w:rPr>
          <w:rFonts w:ascii="Times New Roman" w:hAnsi="Times New Roman" w:cs="Times New Roman"/>
          <w:sz w:val="24"/>
          <w:szCs w:val="24"/>
        </w:rPr>
        <w:t xml:space="preserve">En síntesis, la estructura del mercado de productos de derivados del cacao presenta características de un oligopolio, con un alto nivel de concentración en gran parte producto de las barreras a la entrada. La importancia de la industria en cuanto a producción y empleo, así como su tradición y solidez financiera le han permitido asumir compromisos de compra de la cosecha local de cacao, la cual ha resultado deficitaria ante el crecimiento vertiginoso en su actividad exportadora de productos con mayor valor agregado. La producción de derivados del cacao ha registrado importantes ganancias en productividad en años recientes y además ha incrementado de forma notable su grado de inserción en los mercados internacionales. Sin embargo, una dificultad para continuar avanzando en alcanzar una mayor competitividad ha sido el precio del azúcar. Por último, cabe subrayar que no todos los segmentos del sector de derivados del cacao presentan el mismo poder de mercado de las empresas más grandes, </w:t>
      </w:r>
      <w:r w:rsidRPr="00E60072">
        <w:rPr>
          <w:rFonts w:ascii="Times New Roman" w:hAnsi="Times New Roman" w:cs="Times New Roman"/>
          <w:sz w:val="24"/>
          <w:szCs w:val="24"/>
        </w:rPr>
        <w:lastRenderedPageBreak/>
        <w:t>puesto que mostramos que el mercado de chocolates de mesa es mucho más competido que otras líneas de la industria.</w:t>
      </w:r>
    </w:p>
    <w:p w14:paraId="137EFA0A" w14:textId="77777777" w:rsidR="002C7900" w:rsidRDefault="00E60072" w:rsidP="002C7900">
      <w:pPr>
        <w:pStyle w:val="Normal1"/>
        <w:spacing w:line="360" w:lineRule="auto"/>
        <w:jc w:val="both"/>
        <w:rPr>
          <w:rFonts w:ascii="Times New Roman" w:eastAsiaTheme="minorHAnsi" w:hAnsi="Times New Roman" w:cs="Times New Roman"/>
          <w:color w:val="auto"/>
          <w:sz w:val="24"/>
          <w:szCs w:val="24"/>
          <w:lang w:eastAsia="en-US"/>
        </w:rPr>
      </w:pPr>
      <w:r w:rsidRPr="00E60072">
        <w:rPr>
          <w:rFonts w:ascii="Times New Roman" w:eastAsiaTheme="minorHAnsi" w:hAnsi="Times New Roman" w:cs="Times New Roman"/>
          <w:color w:val="auto"/>
          <w:sz w:val="24"/>
          <w:szCs w:val="24"/>
          <w:lang w:eastAsia="en-US"/>
        </w:rPr>
        <w:t xml:space="preserve"> </w:t>
      </w:r>
    </w:p>
    <w:p w14:paraId="2E23806F" w14:textId="12D51478" w:rsidR="007F791F" w:rsidRPr="006E4764" w:rsidRDefault="004C1CC2" w:rsidP="002C7900">
      <w:pPr>
        <w:pStyle w:val="Normal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Trasmisión de </w:t>
      </w:r>
      <w:r w:rsidR="007F791F" w:rsidRPr="006E4764">
        <w:rPr>
          <w:rFonts w:ascii="Times New Roman" w:hAnsi="Times New Roman" w:cs="Times New Roman"/>
          <w:b/>
          <w:bCs/>
          <w:sz w:val="24"/>
          <w:szCs w:val="24"/>
        </w:rPr>
        <w:t>precio</w:t>
      </w:r>
      <w:r>
        <w:rPr>
          <w:rFonts w:ascii="Times New Roman" w:hAnsi="Times New Roman" w:cs="Times New Roman"/>
          <w:b/>
          <w:bCs/>
          <w:sz w:val="24"/>
          <w:szCs w:val="24"/>
        </w:rPr>
        <w:t>s en la cadena de</w:t>
      </w:r>
      <w:r w:rsidR="007F791F" w:rsidRPr="006E4764">
        <w:rPr>
          <w:rFonts w:ascii="Times New Roman" w:hAnsi="Times New Roman" w:cs="Times New Roman"/>
          <w:b/>
          <w:bCs/>
          <w:sz w:val="24"/>
          <w:szCs w:val="24"/>
        </w:rPr>
        <w:t>l cacao</w:t>
      </w:r>
    </w:p>
    <w:p w14:paraId="17D32F25" w14:textId="18CD90EE" w:rsidR="007F791F" w:rsidRDefault="007F791F" w:rsidP="004C1CC2">
      <w:pPr>
        <w:spacing w:line="360" w:lineRule="auto"/>
        <w:jc w:val="both"/>
        <w:rPr>
          <w:rFonts w:ascii="Times New Roman" w:hAnsi="Times New Roman" w:cs="Times New Roman"/>
          <w:noProof/>
          <w:sz w:val="24"/>
          <w:szCs w:val="24"/>
        </w:rPr>
      </w:pPr>
      <w:r w:rsidRPr="006E4764">
        <w:rPr>
          <w:rFonts w:ascii="Times New Roman" w:hAnsi="Times New Roman" w:cs="Times New Roman"/>
          <w:sz w:val="24"/>
          <w:szCs w:val="24"/>
        </w:rPr>
        <w:t xml:space="preserve">Existe abundante literatura en economía agrícola que ha analizado y estimado los mecanismos de transmisión de precios de la materia prima o bienes intermedios hacia los precios de los bienes finales en los productos agrícolas. Específicamente, queremos analizar la trasmisión de precios que se presenta en la cadena de valor del cacao para el periodo enero de 1990 hasta diciembre del 2015 para un total de 289 observaciones, a través de la estimación de las relaciones de equilibrio de largo plazo que podrían existir entre los precios de los productos primarios del sector agrícola y los precios de sus productos derivados de corte agroindustrial.  </w:t>
      </w:r>
    </w:p>
    <w:p w14:paraId="1BC45358" w14:textId="77777777" w:rsidR="007F791F" w:rsidRPr="003B263D" w:rsidRDefault="007F791F" w:rsidP="00882BD7">
      <w:pPr>
        <w:spacing w:after="0"/>
        <w:jc w:val="center"/>
        <w:rPr>
          <w:rFonts w:ascii="Times New Roman" w:hAnsi="Times New Roman" w:cs="Times New Roman"/>
          <w:b/>
          <w:bCs/>
          <w:noProof/>
          <w:sz w:val="24"/>
          <w:szCs w:val="24"/>
        </w:rPr>
      </w:pPr>
      <w:r w:rsidRPr="003B263D">
        <w:rPr>
          <w:rFonts w:ascii="Times New Roman" w:hAnsi="Times New Roman" w:cs="Times New Roman"/>
          <w:b/>
          <w:bCs/>
          <w:noProof/>
          <w:sz w:val="24"/>
          <w:szCs w:val="24"/>
        </w:rPr>
        <w:t>Gráfico 9: Logaritmo de precios de bienes intermedios, productoy y bien final (chocolate).</w:t>
      </w:r>
    </w:p>
    <w:p w14:paraId="55BE1396" w14:textId="77777777" w:rsidR="007F791F" w:rsidRDefault="007F791F" w:rsidP="00882BD7">
      <w:pPr>
        <w:spacing w:after="0"/>
        <w:jc w:val="center"/>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14:anchorId="1A9E5B3A" wp14:editId="5BA98C61">
            <wp:extent cx="3868615" cy="266352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018" r="598"/>
                    <a:stretch/>
                  </pic:blipFill>
                  <pic:spPr bwMode="auto">
                    <a:xfrm>
                      <a:off x="0" y="0"/>
                      <a:ext cx="3875702" cy="2668405"/>
                    </a:xfrm>
                    <a:prstGeom prst="rect">
                      <a:avLst/>
                    </a:prstGeom>
                    <a:noFill/>
                    <a:ln>
                      <a:noFill/>
                    </a:ln>
                    <a:extLst>
                      <a:ext uri="{53640926-AAD7-44D8-BBD7-CCE9431645EC}">
                        <a14:shadowObscured xmlns:a14="http://schemas.microsoft.com/office/drawing/2010/main"/>
                      </a:ext>
                    </a:extLst>
                  </pic:spPr>
                </pic:pic>
              </a:graphicData>
            </a:graphic>
          </wp:inline>
        </w:drawing>
      </w:r>
    </w:p>
    <w:p w14:paraId="7802394E" w14:textId="77777777" w:rsidR="007F791F" w:rsidRPr="00882BD7" w:rsidRDefault="007F791F" w:rsidP="00882BD7">
      <w:pPr>
        <w:spacing w:after="0"/>
        <w:jc w:val="center"/>
        <w:rPr>
          <w:rFonts w:ascii="Times New Roman" w:hAnsi="Times New Roman" w:cs="Times New Roman"/>
          <w:szCs w:val="24"/>
        </w:rPr>
      </w:pPr>
      <w:r w:rsidRPr="00882BD7">
        <w:rPr>
          <w:rFonts w:ascii="Times New Roman" w:hAnsi="Times New Roman" w:cs="Times New Roman"/>
          <w:b/>
          <w:bCs/>
          <w:szCs w:val="24"/>
        </w:rPr>
        <w:t>Fuente:</w:t>
      </w:r>
      <w:r w:rsidRPr="00882BD7">
        <w:rPr>
          <w:rFonts w:ascii="Times New Roman" w:hAnsi="Times New Roman" w:cs="Times New Roman"/>
          <w:szCs w:val="24"/>
        </w:rPr>
        <w:t xml:space="preserve"> Cálculos propios sobre cifras DANE y </w:t>
      </w:r>
      <w:proofErr w:type="spellStart"/>
      <w:r w:rsidRPr="00882BD7">
        <w:rPr>
          <w:rFonts w:ascii="Times New Roman" w:hAnsi="Times New Roman" w:cs="Times New Roman"/>
          <w:szCs w:val="24"/>
        </w:rPr>
        <w:t>Fedecacao</w:t>
      </w:r>
      <w:proofErr w:type="spellEnd"/>
      <w:r w:rsidRPr="00882BD7">
        <w:rPr>
          <w:rFonts w:ascii="Times New Roman" w:hAnsi="Times New Roman" w:cs="Times New Roman"/>
          <w:szCs w:val="24"/>
        </w:rPr>
        <w:t>.</w:t>
      </w:r>
    </w:p>
    <w:p w14:paraId="1D26A537" w14:textId="77777777" w:rsidR="00882BD7" w:rsidRDefault="00882BD7" w:rsidP="007F791F">
      <w:pPr>
        <w:jc w:val="both"/>
        <w:rPr>
          <w:rFonts w:ascii="Times New Roman" w:hAnsi="Times New Roman" w:cs="Times New Roman"/>
          <w:sz w:val="24"/>
          <w:szCs w:val="24"/>
        </w:rPr>
      </w:pPr>
    </w:p>
    <w:p w14:paraId="085D610C" w14:textId="15BA0A37" w:rsidR="007F791F" w:rsidRPr="006E4764" w:rsidRDefault="007F791F" w:rsidP="004C1CC2">
      <w:pPr>
        <w:spacing w:line="360" w:lineRule="auto"/>
        <w:jc w:val="both"/>
        <w:rPr>
          <w:rFonts w:ascii="Times New Roman" w:hAnsi="Times New Roman" w:cs="Times New Roman"/>
          <w:sz w:val="24"/>
          <w:szCs w:val="24"/>
        </w:rPr>
      </w:pPr>
      <w:r w:rsidRPr="006E4764">
        <w:rPr>
          <w:rFonts w:ascii="Times New Roman" w:hAnsi="Times New Roman" w:cs="Times New Roman"/>
          <w:sz w:val="24"/>
          <w:szCs w:val="24"/>
        </w:rPr>
        <w:t xml:space="preserve">El gráfico </w:t>
      </w:r>
      <w:r>
        <w:rPr>
          <w:rFonts w:ascii="Times New Roman" w:hAnsi="Times New Roman" w:cs="Times New Roman"/>
          <w:sz w:val="24"/>
          <w:szCs w:val="24"/>
        </w:rPr>
        <w:t xml:space="preserve">9 </w:t>
      </w:r>
      <w:r w:rsidRPr="006E4764">
        <w:rPr>
          <w:rFonts w:ascii="Times New Roman" w:hAnsi="Times New Roman" w:cs="Times New Roman"/>
          <w:sz w:val="24"/>
          <w:szCs w:val="24"/>
        </w:rPr>
        <w:t>presenta la evolución en el tiempo del logaritmo de los precios de los bienes intermedios para producir chocolates, del precio al productor y del precio del bien final. En general, se observa la presencia de tendencias comunes entre las tres series de tiempo, pues estas evolucionan de manera paralela, excepto el comportamiento más fluctuante del precio</w:t>
      </w:r>
      <w:r>
        <w:rPr>
          <w:rFonts w:ascii="Times New Roman" w:hAnsi="Times New Roman" w:cs="Times New Roman"/>
          <w:sz w:val="24"/>
          <w:szCs w:val="24"/>
        </w:rPr>
        <w:t xml:space="preserve"> </w:t>
      </w:r>
      <w:r w:rsidRPr="006E4764">
        <w:rPr>
          <w:rFonts w:ascii="Times New Roman" w:hAnsi="Times New Roman" w:cs="Times New Roman"/>
          <w:sz w:val="24"/>
          <w:szCs w:val="24"/>
        </w:rPr>
        <w:lastRenderedPageBreak/>
        <w:t>al productor de cacao en grano, lo cual podría sugerir que las series de tiempo son integradas de orden uno I (1). En mercados agrícolas que presentan algunas características competitivas, los precios actuales y pasados del cacao deberían contener toda la información disponible, por lo tanto</w:t>
      </w:r>
      <w:r>
        <w:rPr>
          <w:rFonts w:ascii="Times New Roman" w:hAnsi="Times New Roman" w:cs="Times New Roman"/>
          <w:sz w:val="24"/>
          <w:szCs w:val="24"/>
        </w:rPr>
        <w:t>,</w:t>
      </w:r>
      <w:r w:rsidRPr="006E4764">
        <w:rPr>
          <w:rFonts w:ascii="Times New Roman" w:hAnsi="Times New Roman" w:cs="Times New Roman"/>
          <w:sz w:val="24"/>
          <w:szCs w:val="24"/>
        </w:rPr>
        <w:t xml:space="preserve"> el precio de mañana podría comportarse como un paseo aleatorio del precio de hoy. </w:t>
      </w:r>
    </w:p>
    <w:p w14:paraId="0160B8A5" w14:textId="77777777" w:rsidR="007F791F" w:rsidRDefault="007F791F" w:rsidP="004C1CC2">
      <w:pPr>
        <w:spacing w:line="360" w:lineRule="auto"/>
        <w:jc w:val="both"/>
        <w:rPr>
          <w:rFonts w:ascii="Times New Roman" w:hAnsi="Times New Roman" w:cs="Times New Roman"/>
          <w:sz w:val="24"/>
          <w:szCs w:val="24"/>
        </w:rPr>
      </w:pPr>
      <w:r w:rsidRPr="006E4764">
        <w:rPr>
          <w:rFonts w:ascii="Times New Roman" w:hAnsi="Times New Roman" w:cs="Times New Roman"/>
          <w:sz w:val="24"/>
          <w:szCs w:val="24"/>
        </w:rPr>
        <w:t xml:space="preserve">Las variables a través del tiempo parecen exhibir tendencias comunes lineales, como se mencionó anteriormente, y se debería utilizar en las especificaciones de las pruebas de </w:t>
      </w:r>
      <w:proofErr w:type="spellStart"/>
      <w:r w:rsidRPr="006E4764">
        <w:rPr>
          <w:rFonts w:ascii="Times New Roman" w:hAnsi="Times New Roman" w:cs="Times New Roman"/>
          <w:sz w:val="24"/>
          <w:szCs w:val="24"/>
        </w:rPr>
        <w:t>cointegración</w:t>
      </w:r>
      <w:proofErr w:type="spellEnd"/>
      <w:r w:rsidRPr="006E4764">
        <w:rPr>
          <w:rFonts w:ascii="Times New Roman" w:hAnsi="Times New Roman" w:cs="Times New Roman"/>
          <w:sz w:val="24"/>
          <w:szCs w:val="24"/>
        </w:rPr>
        <w:t xml:space="preserve"> la tendencia de las series a través del tiempo; es decir incorporar tendencias determinísticas que surgen a partir de dos fuentes diferentes: el promedio de la relación de </w:t>
      </w:r>
      <w:proofErr w:type="spellStart"/>
      <w:r w:rsidRPr="006E4764">
        <w:rPr>
          <w:rFonts w:ascii="Times New Roman" w:hAnsi="Times New Roman" w:cs="Times New Roman"/>
          <w:sz w:val="24"/>
          <w:szCs w:val="24"/>
        </w:rPr>
        <w:t>cointegración</w:t>
      </w:r>
      <w:proofErr w:type="spellEnd"/>
      <w:r w:rsidRPr="006E4764">
        <w:rPr>
          <w:rFonts w:ascii="Times New Roman" w:hAnsi="Times New Roman" w:cs="Times New Roman"/>
          <w:sz w:val="24"/>
          <w:szCs w:val="24"/>
        </w:rPr>
        <w:t xml:space="preserve"> y el promedio de las series diferenciadas (</w:t>
      </w:r>
      <w:proofErr w:type="spellStart"/>
      <w:r w:rsidRPr="006E4764">
        <w:rPr>
          <w:rFonts w:ascii="Times New Roman" w:hAnsi="Times New Roman" w:cs="Times New Roman"/>
          <w:sz w:val="24"/>
          <w:szCs w:val="24"/>
        </w:rPr>
        <w:t>Engle</w:t>
      </w:r>
      <w:proofErr w:type="spellEnd"/>
      <w:r w:rsidRPr="006E4764">
        <w:rPr>
          <w:rFonts w:ascii="Times New Roman" w:hAnsi="Times New Roman" w:cs="Times New Roman"/>
          <w:sz w:val="24"/>
          <w:szCs w:val="24"/>
        </w:rPr>
        <w:t xml:space="preserve"> y </w:t>
      </w:r>
      <w:proofErr w:type="spellStart"/>
      <w:r w:rsidRPr="006E4764">
        <w:rPr>
          <w:rFonts w:ascii="Times New Roman" w:hAnsi="Times New Roman" w:cs="Times New Roman"/>
          <w:sz w:val="24"/>
          <w:szCs w:val="24"/>
        </w:rPr>
        <w:t>Granger</w:t>
      </w:r>
      <w:proofErr w:type="spellEnd"/>
      <w:r w:rsidRPr="006E4764">
        <w:rPr>
          <w:rFonts w:ascii="Times New Roman" w:hAnsi="Times New Roman" w:cs="Times New Roman"/>
          <w:sz w:val="24"/>
          <w:szCs w:val="24"/>
        </w:rPr>
        <w:t>, 1987).</w:t>
      </w:r>
      <w:r>
        <w:rPr>
          <w:rFonts w:ascii="Times New Roman" w:hAnsi="Times New Roman" w:cs="Times New Roman"/>
          <w:sz w:val="24"/>
          <w:szCs w:val="24"/>
        </w:rPr>
        <w:t xml:space="preserve"> </w:t>
      </w:r>
    </w:p>
    <w:p w14:paraId="769836A7" w14:textId="77777777" w:rsidR="007F791F" w:rsidRPr="006E4764" w:rsidRDefault="007F791F" w:rsidP="004C1CC2">
      <w:pPr>
        <w:spacing w:line="360" w:lineRule="auto"/>
        <w:jc w:val="both"/>
        <w:rPr>
          <w:rFonts w:ascii="Times New Roman" w:hAnsi="Times New Roman" w:cs="Times New Roman"/>
          <w:sz w:val="24"/>
          <w:szCs w:val="24"/>
        </w:rPr>
      </w:pPr>
      <w:r w:rsidRPr="006E4764">
        <w:rPr>
          <w:rFonts w:ascii="Times New Roman" w:hAnsi="Times New Roman" w:cs="Times New Roman"/>
          <w:sz w:val="24"/>
          <w:szCs w:val="24"/>
        </w:rPr>
        <w:t>Con el fin de analizar el comportamiento de los precios al productor de cacao en grano, precio intermedio relativo a chocolates y otros preparados alimenticios, y el precio al consumidor de chocolate; se realiza un ejercicio econométrico con el fin de estimar las posibles relaciones de equilibro de largo plazo entre dichos precios para algunos eslabones de la cadena de valor del cacao.</w:t>
      </w:r>
    </w:p>
    <w:p w14:paraId="4875A505" w14:textId="77777777" w:rsidR="007F791F" w:rsidRPr="009F106F" w:rsidRDefault="007F791F" w:rsidP="004C1CC2">
      <w:pPr>
        <w:spacing w:line="360" w:lineRule="auto"/>
        <w:jc w:val="both"/>
        <w:rPr>
          <w:rFonts w:ascii="Times New Roman" w:hAnsi="Times New Roman" w:cs="Times New Roman"/>
          <w:sz w:val="24"/>
          <w:szCs w:val="24"/>
        </w:rPr>
      </w:pPr>
      <w:r w:rsidRPr="009F106F">
        <w:rPr>
          <w:rFonts w:ascii="Times New Roman" w:hAnsi="Times New Roman" w:cs="Times New Roman"/>
          <w:sz w:val="24"/>
          <w:szCs w:val="24"/>
        </w:rPr>
        <w:t xml:space="preserve">Para estimar relaciones de equilibrio entre un grupo de variables se utiliza la metodología de la </w:t>
      </w:r>
      <w:proofErr w:type="spellStart"/>
      <w:r w:rsidRPr="009F106F">
        <w:rPr>
          <w:rFonts w:ascii="Times New Roman" w:hAnsi="Times New Roman" w:cs="Times New Roman"/>
          <w:sz w:val="24"/>
          <w:szCs w:val="24"/>
        </w:rPr>
        <w:t>cointegración</w:t>
      </w:r>
      <w:proofErr w:type="spellEnd"/>
      <w:r w:rsidRPr="009F106F">
        <w:rPr>
          <w:rFonts w:ascii="Times New Roman" w:hAnsi="Times New Roman" w:cs="Times New Roman"/>
          <w:sz w:val="24"/>
          <w:szCs w:val="24"/>
        </w:rPr>
        <w:t xml:space="preserve"> de </w:t>
      </w:r>
      <w:proofErr w:type="spellStart"/>
      <w:r w:rsidRPr="009F106F">
        <w:rPr>
          <w:rFonts w:ascii="Times New Roman" w:hAnsi="Times New Roman" w:cs="Times New Roman"/>
          <w:sz w:val="24"/>
          <w:szCs w:val="24"/>
        </w:rPr>
        <w:t>Johansen</w:t>
      </w:r>
      <w:proofErr w:type="spellEnd"/>
      <w:r w:rsidRPr="009F106F">
        <w:rPr>
          <w:rFonts w:ascii="Times New Roman" w:hAnsi="Times New Roman" w:cs="Times New Roman"/>
          <w:sz w:val="24"/>
          <w:szCs w:val="24"/>
        </w:rPr>
        <w:t xml:space="preserve">. La existencia de una relación de </w:t>
      </w:r>
      <w:proofErr w:type="spellStart"/>
      <w:r w:rsidRPr="009F106F">
        <w:rPr>
          <w:rFonts w:ascii="Times New Roman" w:hAnsi="Times New Roman" w:cs="Times New Roman"/>
          <w:sz w:val="24"/>
          <w:szCs w:val="24"/>
        </w:rPr>
        <w:t>cointegración</w:t>
      </w:r>
      <w:proofErr w:type="spellEnd"/>
      <w:r w:rsidRPr="009F106F">
        <w:rPr>
          <w:rFonts w:ascii="Times New Roman" w:hAnsi="Times New Roman" w:cs="Times New Roman"/>
          <w:sz w:val="24"/>
          <w:szCs w:val="24"/>
        </w:rPr>
        <w:t xml:space="preserve"> entre dos o más variables implica la existencia de una o más relaciones de equilibrio de largo plazo, o en otras palabras indican que las series presentan tendencias comunes. Por consiguiente, el primer paso de la metodología es establecer el orden de integración de las series de precios involucradas en el análisis, a través de la implementación de pruebas sobre la existencia de raíces unitarias.</w:t>
      </w:r>
    </w:p>
    <w:p w14:paraId="4C4F696A" w14:textId="32EEF2E6" w:rsidR="007F791F" w:rsidRPr="009F106F" w:rsidRDefault="00882BD7" w:rsidP="004C1C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realizaron </w:t>
      </w:r>
      <w:r w:rsidR="007F791F" w:rsidRPr="009F106F">
        <w:rPr>
          <w:rFonts w:ascii="Times New Roman" w:hAnsi="Times New Roman" w:cs="Times New Roman"/>
          <w:sz w:val="24"/>
          <w:szCs w:val="24"/>
        </w:rPr>
        <w:t xml:space="preserve">las pruebas sobre la existencia de raíces unitarias mediante las pruebas de </w:t>
      </w:r>
      <w:proofErr w:type="spellStart"/>
      <w:r w:rsidR="007F791F" w:rsidRPr="009F106F">
        <w:rPr>
          <w:rFonts w:ascii="Times New Roman" w:hAnsi="Times New Roman" w:cs="Times New Roman"/>
          <w:sz w:val="24"/>
          <w:szCs w:val="24"/>
        </w:rPr>
        <w:t>Dickey</w:t>
      </w:r>
      <w:proofErr w:type="spellEnd"/>
      <w:r w:rsidR="007F791F" w:rsidRPr="009F106F">
        <w:rPr>
          <w:rFonts w:ascii="Times New Roman" w:hAnsi="Times New Roman" w:cs="Times New Roman"/>
          <w:sz w:val="24"/>
          <w:szCs w:val="24"/>
        </w:rPr>
        <w:t xml:space="preserve"> y </w:t>
      </w:r>
      <w:proofErr w:type="spellStart"/>
      <w:r w:rsidR="007F791F" w:rsidRPr="009F106F">
        <w:rPr>
          <w:rFonts w:ascii="Times New Roman" w:hAnsi="Times New Roman" w:cs="Times New Roman"/>
          <w:sz w:val="24"/>
          <w:szCs w:val="24"/>
        </w:rPr>
        <w:t>Fuller</w:t>
      </w:r>
      <w:proofErr w:type="spellEnd"/>
      <w:r w:rsidR="007F791F" w:rsidRPr="009F106F">
        <w:rPr>
          <w:rFonts w:ascii="Times New Roman" w:hAnsi="Times New Roman" w:cs="Times New Roman"/>
          <w:sz w:val="24"/>
          <w:szCs w:val="24"/>
        </w:rPr>
        <w:t xml:space="preserve"> estimada por mínimos cuadrados generalizados, Aumentada de </w:t>
      </w:r>
      <w:proofErr w:type="spellStart"/>
      <w:r w:rsidR="007F791F" w:rsidRPr="009F106F">
        <w:rPr>
          <w:rFonts w:ascii="Times New Roman" w:hAnsi="Times New Roman" w:cs="Times New Roman"/>
          <w:sz w:val="24"/>
          <w:szCs w:val="24"/>
        </w:rPr>
        <w:t>Dickey</w:t>
      </w:r>
      <w:proofErr w:type="spellEnd"/>
      <w:r w:rsidR="007F791F" w:rsidRPr="009F106F">
        <w:rPr>
          <w:rFonts w:ascii="Times New Roman" w:hAnsi="Times New Roman" w:cs="Times New Roman"/>
          <w:sz w:val="24"/>
          <w:szCs w:val="24"/>
        </w:rPr>
        <w:t xml:space="preserve"> y </w:t>
      </w:r>
      <w:proofErr w:type="spellStart"/>
      <w:r w:rsidR="007F791F" w:rsidRPr="009F106F">
        <w:rPr>
          <w:rFonts w:ascii="Times New Roman" w:hAnsi="Times New Roman" w:cs="Times New Roman"/>
          <w:sz w:val="24"/>
          <w:szCs w:val="24"/>
        </w:rPr>
        <w:t>Fuller</w:t>
      </w:r>
      <w:proofErr w:type="spellEnd"/>
      <w:r w:rsidR="007F791F" w:rsidRPr="009F106F">
        <w:rPr>
          <w:rFonts w:ascii="Times New Roman" w:hAnsi="Times New Roman" w:cs="Times New Roman"/>
          <w:sz w:val="24"/>
          <w:szCs w:val="24"/>
        </w:rPr>
        <w:t xml:space="preserve"> y KPSS.</w:t>
      </w:r>
      <w:r>
        <w:rPr>
          <w:rFonts w:ascii="Times New Roman" w:hAnsi="Times New Roman" w:cs="Times New Roman"/>
          <w:sz w:val="24"/>
          <w:szCs w:val="24"/>
        </w:rPr>
        <w:t xml:space="preserve"> </w:t>
      </w:r>
      <w:r w:rsidR="007F791F" w:rsidRPr="009F106F">
        <w:rPr>
          <w:rFonts w:ascii="Times New Roman" w:hAnsi="Times New Roman" w:cs="Times New Roman"/>
          <w:sz w:val="24"/>
          <w:szCs w:val="24"/>
        </w:rPr>
        <w:t xml:space="preserve">Los resultados de las pruebas muestran que todas las series de precios son integradas de orden uno (1), toda vez que se logra rechazar la hipótesis nula de presencia de raíz unitaria para las series transformadas en sus diferencias de logaritmos, es decir en sus tasas de crecimiento. Este resultado también indica que las tasas de crecimiento de las series de precios son estacionarias o lo que es lo mismo no existe evidencia para encontrar una segunda raíz unitaria. </w:t>
      </w:r>
    </w:p>
    <w:p w14:paraId="1D8BDFED" w14:textId="77777777" w:rsidR="007F791F" w:rsidRPr="009F106F" w:rsidRDefault="007F791F" w:rsidP="004C1CC2">
      <w:pPr>
        <w:spacing w:line="360" w:lineRule="auto"/>
        <w:jc w:val="both"/>
        <w:rPr>
          <w:rFonts w:ascii="Times New Roman" w:hAnsi="Times New Roman" w:cs="Times New Roman"/>
          <w:sz w:val="24"/>
          <w:szCs w:val="24"/>
        </w:rPr>
      </w:pPr>
      <w:r w:rsidRPr="009F106F">
        <w:rPr>
          <w:rFonts w:ascii="Times New Roman" w:hAnsi="Times New Roman" w:cs="Times New Roman"/>
          <w:sz w:val="24"/>
          <w:szCs w:val="24"/>
        </w:rPr>
        <w:lastRenderedPageBreak/>
        <w:t xml:space="preserve">Un rasgo importante derivado de las pruebas sobre la existencia de raíces unitarias tiene que ver con la especifican de las ecuaciones que se utilizaron para la detección de estas, y es que en los modelos la variable de tendencia resultó ser estadísticamente significativas y diferentes de cero, lo que confirma la presencia de tendencias comunes entre las series de precios del cacao. Lo anterior implica la necesidad de identificar si la tendencia se encuentra o no dentro de la relación de integración juntamente con el número de rezagos óptimos.  </w:t>
      </w:r>
    </w:p>
    <w:p w14:paraId="1A1A4777" w14:textId="77777777" w:rsidR="007F791F" w:rsidRPr="009F106F" w:rsidRDefault="007F791F" w:rsidP="004C1CC2">
      <w:pPr>
        <w:spacing w:line="360" w:lineRule="auto"/>
        <w:jc w:val="both"/>
        <w:rPr>
          <w:rFonts w:ascii="Times New Roman" w:hAnsi="Times New Roman" w:cs="Times New Roman"/>
          <w:sz w:val="24"/>
          <w:szCs w:val="24"/>
        </w:rPr>
      </w:pPr>
      <w:r w:rsidRPr="009F106F">
        <w:rPr>
          <w:rFonts w:ascii="Times New Roman" w:hAnsi="Times New Roman" w:cs="Times New Roman"/>
          <w:sz w:val="24"/>
          <w:szCs w:val="24"/>
        </w:rPr>
        <w:t xml:space="preserve">En segundo lugar, una vez que se ha establecido el orden de integración de las variables se procede a escoger el número de rezagos óptimo mediante la estimación de un modelo de vectores </w:t>
      </w:r>
      <w:proofErr w:type="spellStart"/>
      <w:r w:rsidRPr="009F106F">
        <w:rPr>
          <w:rFonts w:ascii="Times New Roman" w:hAnsi="Times New Roman" w:cs="Times New Roman"/>
          <w:sz w:val="24"/>
          <w:szCs w:val="24"/>
        </w:rPr>
        <w:t>autorregresivos</w:t>
      </w:r>
      <w:proofErr w:type="spellEnd"/>
      <w:r w:rsidRPr="009F106F">
        <w:rPr>
          <w:rFonts w:ascii="Times New Roman" w:hAnsi="Times New Roman" w:cs="Times New Roman"/>
          <w:sz w:val="24"/>
          <w:szCs w:val="24"/>
        </w:rPr>
        <w:t xml:space="preserve"> VAR, con el fin de capturar la dinámica de las variables que se da a través del tiempo de manera simultánea. Existen diferentes criterios de selección del orden óptimo de rezago dentro de los cuales sobresalen los criterios de información de </w:t>
      </w:r>
      <w:proofErr w:type="spellStart"/>
      <w:r w:rsidRPr="009F106F">
        <w:rPr>
          <w:rFonts w:ascii="Times New Roman" w:hAnsi="Times New Roman" w:cs="Times New Roman"/>
          <w:sz w:val="24"/>
          <w:szCs w:val="24"/>
        </w:rPr>
        <w:t>Hannan</w:t>
      </w:r>
      <w:proofErr w:type="spellEnd"/>
      <w:r w:rsidRPr="009F106F">
        <w:rPr>
          <w:rFonts w:ascii="Times New Roman" w:hAnsi="Times New Roman" w:cs="Times New Roman"/>
          <w:sz w:val="24"/>
          <w:szCs w:val="24"/>
        </w:rPr>
        <w:t xml:space="preserve"> – </w:t>
      </w:r>
      <w:proofErr w:type="spellStart"/>
      <w:r w:rsidRPr="009F106F">
        <w:rPr>
          <w:rFonts w:ascii="Times New Roman" w:hAnsi="Times New Roman" w:cs="Times New Roman"/>
          <w:sz w:val="24"/>
          <w:szCs w:val="24"/>
        </w:rPr>
        <w:t>Quinn</w:t>
      </w:r>
      <w:proofErr w:type="spellEnd"/>
      <w:r w:rsidRPr="009F106F">
        <w:rPr>
          <w:rFonts w:ascii="Times New Roman" w:hAnsi="Times New Roman" w:cs="Times New Roman"/>
          <w:sz w:val="24"/>
          <w:szCs w:val="24"/>
        </w:rPr>
        <w:t xml:space="preserve"> (HQ) y Schwartz (SC), los cuales muestran que el número de rezago óptimos a ser incluidos en la estimación del VEC es dos (2), tal como se muestra en el cuadro 2.</w:t>
      </w:r>
    </w:p>
    <w:p w14:paraId="5BA7367C" w14:textId="77777777" w:rsidR="007F791F" w:rsidRDefault="007F791F" w:rsidP="00882BD7">
      <w:pPr>
        <w:spacing w:after="0"/>
        <w:jc w:val="center"/>
        <w:rPr>
          <w:rFonts w:ascii="Times New Roman" w:hAnsi="Times New Roman" w:cs="Times New Roman"/>
          <w:sz w:val="24"/>
          <w:szCs w:val="24"/>
        </w:rPr>
      </w:pPr>
      <w:r w:rsidRPr="009F106F">
        <w:rPr>
          <w:rFonts w:ascii="Times New Roman" w:hAnsi="Times New Roman" w:cs="Times New Roman"/>
          <w:sz w:val="24"/>
          <w:szCs w:val="24"/>
        </w:rPr>
        <w:t>Cuadro 2: Criterios de Selección de Rezagos Óptimos</w:t>
      </w:r>
    </w:p>
    <w:p w14:paraId="38E21B6C" w14:textId="77777777" w:rsidR="007F791F" w:rsidRDefault="007F791F" w:rsidP="00882BD7">
      <w:pPr>
        <w:spacing w:after="0"/>
        <w:jc w:val="center"/>
        <w:rPr>
          <w:rFonts w:ascii="Times New Roman" w:hAnsi="Times New Roman" w:cs="Times New Roman"/>
          <w:sz w:val="24"/>
          <w:szCs w:val="24"/>
        </w:rPr>
      </w:pPr>
      <w:r w:rsidRPr="005277C4">
        <w:rPr>
          <w:rFonts w:eastAsia="Times New Roman" w:cstheme="minorHAnsi"/>
          <w:noProof/>
          <w:lang w:eastAsia="es-CO"/>
        </w:rPr>
        <w:drawing>
          <wp:inline distT="0" distB="0" distL="0" distR="0" wp14:anchorId="2882EA50" wp14:editId="4163CF9C">
            <wp:extent cx="4065905" cy="234791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39068" b="-1485"/>
                    <a:stretch/>
                  </pic:blipFill>
                  <pic:spPr bwMode="auto">
                    <a:xfrm>
                      <a:off x="0" y="0"/>
                      <a:ext cx="4117773" cy="2377870"/>
                    </a:xfrm>
                    <a:prstGeom prst="rect">
                      <a:avLst/>
                    </a:prstGeom>
                    <a:noFill/>
                    <a:ln>
                      <a:noFill/>
                    </a:ln>
                    <a:extLst>
                      <a:ext uri="{53640926-AAD7-44D8-BBD7-CCE9431645EC}">
                        <a14:shadowObscured xmlns:a14="http://schemas.microsoft.com/office/drawing/2010/main"/>
                      </a:ext>
                    </a:extLst>
                  </pic:spPr>
                </pic:pic>
              </a:graphicData>
            </a:graphic>
          </wp:inline>
        </w:drawing>
      </w:r>
    </w:p>
    <w:p w14:paraId="5542D90C" w14:textId="77777777" w:rsidR="007F791F" w:rsidRPr="00882BD7" w:rsidRDefault="007F791F" w:rsidP="00882BD7">
      <w:pPr>
        <w:spacing w:after="0"/>
        <w:jc w:val="center"/>
        <w:rPr>
          <w:rFonts w:ascii="Times New Roman" w:hAnsi="Times New Roman" w:cs="Times New Roman"/>
          <w:szCs w:val="24"/>
        </w:rPr>
      </w:pPr>
      <w:r w:rsidRPr="00882BD7">
        <w:rPr>
          <w:rFonts w:ascii="Times New Roman" w:hAnsi="Times New Roman" w:cs="Times New Roman"/>
          <w:szCs w:val="24"/>
        </w:rPr>
        <w:t>Fuente: Cálculos propios sobre cifras DANE y FEDECACAO.</w:t>
      </w:r>
    </w:p>
    <w:p w14:paraId="008D80E6" w14:textId="77777777" w:rsidR="007F791F" w:rsidRPr="009F106F" w:rsidRDefault="007F791F" w:rsidP="007F791F">
      <w:pPr>
        <w:jc w:val="both"/>
        <w:rPr>
          <w:rFonts w:ascii="Times New Roman" w:hAnsi="Times New Roman" w:cs="Times New Roman"/>
          <w:sz w:val="24"/>
          <w:szCs w:val="24"/>
        </w:rPr>
      </w:pPr>
    </w:p>
    <w:p w14:paraId="4F969B5F" w14:textId="77777777" w:rsidR="007F791F" w:rsidRPr="009F106F" w:rsidRDefault="007F791F" w:rsidP="004C1CC2">
      <w:pPr>
        <w:spacing w:line="360" w:lineRule="auto"/>
        <w:jc w:val="both"/>
        <w:rPr>
          <w:rFonts w:ascii="Times New Roman" w:hAnsi="Times New Roman" w:cs="Times New Roman"/>
          <w:sz w:val="24"/>
          <w:szCs w:val="24"/>
        </w:rPr>
      </w:pPr>
      <w:r w:rsidRPr="009F106F">
        <w:rPr>
          <w:rFonts w:ascii="Times New Roman" w:hAnsi="Times New Roman" w:cs="Times New Roman"/>
          <w:sz w:val="24"/>
          <w:szCs w:val="24"/>
        </w:rPr>
        <w:t xml:space="preserve">En tercer lugar, se evalúa el número de vectores de </w:t>
      </w:r>
      <w:proofErr w:type="spellStart"/>
      <w:r w:rsidRPr="009F106F">
        <w:rPr>
          <w:rFonts w:ascii="Times New Roman" w:hAnsi="Times New Roman" w:cs="Times New Roman"/>
          <w:sz w:val="24"/>
          <w:szCs w:val="24"/>
        </w:rPr>
        <w:t>cointegración</w:t>
      </w:r>
      <w:proofErr w:type="spellEnd"/>
      <w:r w:rsidRPr="009F106F">
        <w:rPr>
          <w:rFonts w:ascii="Times New Roman" w:hAnsi="Times New Roman" w:cs="Times New Roman"/>
          <w:sz w:val="24"/>
          <w:szCs w:val="24"/>
        </w:rPr>
        <w:t xml:space="preserve"> o relaciones de equilibrio de largo plazo existentes entre las series de precios. Para tal efecto, se implementa la prueba de la traza que tiene como objetivo determinar la existencia de </w:t>
      </w:r>
      <w:proofErr w:type="spellStart"/>
      <w:r w:rsidRPr="009F106F">
        <w:rPr>
          <w:rFonts w:ascii="Times New Roman" w:hAnsi="Times New Roman" w:cs="Times New Roman"/>
          <w:sz w:val="24"/>
          <w:szCs w:val="24"/>
        </w:rPr>
        <w:t>cointegración</w:t>
      </w:r>
      <w:proofErr w:type="spellEnd"/>
      <w:r w:rsidRPr="009F106F">
        <w:rPr>
          <w:rFonts w:ascii="Times New Roman" w:hAnsi="Times New Roman" w:cs="Times New Roman"/>
          <w:sz w:val="24"/>
          <w:szCs w:val="24"/>
        </w:rPr>
        <w:t xml:space="preserve"> entre el conjunto de variables de interés, considerando la existencia de n vectores de </w:t>
      </w:r>
      <w:proofErr w:type="spellStart"/>
      <w:r w:rsidRPr="009F106F">
        <w:rPr>
          <w:rFonts w:ascii="Times New Roman" w:hAnsi="Times New Roman" w:cs="Times New Roman"/>
          <w:sz w:val="24"/>
          <w:szCs w:val="24"/>
        </w:rPr>
        <w:t>cointegración</w:t>
      </w:r>
      <w:proofErr w:type="spellEnd"/>
      <w:r w:rsidRPr="009F106F">
        <w:rPr>
          <w:rFonts w:ascii="Times New Roman" w:hAnsi="Times New Roman" w:cs="Times New Roman"/>
          <w:sz w:val="24"/>
          <w:szCs w:val="24"/>
        </w:rPr>
        <w:t xml:space="preserve">, es decir, para que exista </w:t>
      </w:r>
      <w:proofErr w:type="spellStart"/>
      <w:r w:rsidRPr="009F106F">
        <w:rPr>
          <w:rFonts w:ascii="Times New Roman" w:hAnsi="Times New Roman" w:cs="Times New Roman"/>
          <w:sz w:val="24"/>
          <w:szCs w:val="24"/>
        </w:rPr>
        <w:t>cointegración</w:t>
      </w:r>
      <w:proofErr w:type="spellEnd"/>
      <w:r w:rsidRPr="009F106F">
        <w:rPr>
          <w:rFonts w:ascii="Times New Roman" w:hAnsi="Times New Roman" w:cs="Times New Roman"/>
          <w:sz w:val="24"/>
          <w:szCs w:val="24"/>
        </w:rPr>
        <w:t xml:space="preserve"> se debe considerar entre 1 y el número de variables menos 1, (r – 1).</w:t>
      </w:r>
    </w:p>
    <w:p w14:paraId="5FD35E9B" w14:textId="77777777" w:rsidR="007F791F" w:rsidRPr="009F106F" w:rsidRDefault="007F791F" w:rsidP="004C1CC2">
      <w:pPr>
        <w:spacing w:line="360" w:lineRule="auto"/>
        <w:jc w:val="both"/>
        <w:rPr>
          <w:rFonts w:ascii="Times New Roman" w:hAnsi="Times New Roman" w:cs="Times New Roman"/>
          <w:sz w:val="24"/>
          <w:szCs w:val="24"/>
        </w:rPr>
      </w:pPr>
      <w:r w:rsidRPr="009F106F">
        <w:rPr>
          <w:rFonts w:ascii="Times New Roman" w:hAnsi="Times New Roman" w:cs="Times New Roman"/>
          <w:sz w:val="24"/>
          <w:szCs w:val="24"/>
        </w:rPr>
        <w:lastRenderedPageBreak/>
        <w:t xml:space="preserve">El cuadro 3 muestra los resultados de la prueba basada en la traza sugerida por </w:t>
      </w:r>
      <w:proofErr w:type="spellStart"/>
      <w:r w:rsidRPr="009F106F">
        <w:rPr>
          <w:rFonts w:ascii="Times New Roman" w:hAnsi="Times New Roman" w:cs="Times New Roman"/>
          <w:sz w:val="24"/>
          <w:szCs w:val="24"/>
        </w:rPr>
        <w:t>Johansen</w:t>
      </w:r>
      <w:proofErr w:type="spellEnd"/>
      <w:r w:rsidRPr="009F106F">
        <w:rPr>
          <w:rFonts w:ascii="Times New Roman" w:hAnsi="Times New Roman" w:cs="Times New Roman"/>
          <w:sz w:val="24"/>
          <w:szCs w:val="24"/>
        </w:rPr>
        <w:t xml:space="preserve">, en donde la hipótesis a contrastar es la no existencia de relaciones de </w:t>
      </w:r>
      <w:proofErr w:type="spellStart"/>
      <w:r w:rsidRPr="009F106F">
        <w:rPr>
          <w:rFonts w:ascii="Times New Roman" w:hAnsi="Times New Roman" w:cs="Times New Roman"/>
          <w:sz w:val="24"/>
          <w:szCs w:val="24"/>
        </w:rPr>
        <w:t>cointegración</w:t>
      </w:r>
      <w:proofErr w:type="spellEnd"/>
      <w:r w:rsidRPr="009F106F">
        <w:rPr>
          <w:rFonts w:ascii="Times New Roman" w:hAnsi="Times New Roman" w:cs="Times New Roman"/>
          <w:sz w:val="24"/>
          <w:szCs w:val="24"/>
        </w:rPr>
        <w:t xml:space="preserve"> (vectores de </w:t>
      </w:r>
      <w:proofErr w:type="spellStart"/>
      <w:r w:rsidRPr="009F106F">
        <w:rPr>
          <w:rFonts w:ascii="Times New Roman" w:hAnsi="Times New Roman" w:cs="Times New Roman"/>
          <w:sz w:val="24"/>
          <w:szCs w:val="24"/>
        </w:rPr>
        <w:t>cointegración</w:t>
      </w:r>
      <w:proofErr w:type="spellEnd"/>
      <w:r w:rsidRPr="009F106F">
        <w:rPr>
          <w:rFonts w:ascii="Times New Roman" w:hAnsi="Times New Roman" w:cs="Times New Roman"/>
          <w:sz w:val="24"/>
          <w:szCs w:val="24"/>
        </w:rPr>
        <w:t xml:space="preserve">) en el conjunto de variables que componen el sistema. De acuerdo con el estadístico de prueba de la traza (trace </w:t>
      </w:r>
      <w:proofErr w:type="spellStart"/>
      <w:r w:rsidRPr="009F106F">
        <w:rPr>
          <w:rFonts w:ascii="Times New Roman" w:hAnsi="Times New Roman" w:cs="Times New Roman"/>
          <w:sz w:val="24"/>
          <w:szCs w:val="24"/>
        </w:rPr>
        <w:t>statistic</w:t>
      </w:r>
      <w:proofErr w:type="spellEnd"/>
      <w:r w:rsidRPr="009F106F">
        <w:rPr>
          <w:rFonts w:ascii="Times New Roman" w:hAnsi="Times New Roman" w:cs="Times New Roman"/>
          <w:sz w:val="24"/>
          <w:szCs w:val="24"/>
        </w:rPr>
        <w:t xml:space="preserve">) y del máximo valor propio indican que existen dos vectores de </w:t>
      </w:r>
      <w:proofErr w:type="spellStart"/>
      <w:r w:rsidRPr="009F106F">
        <w:rPr>
          <w:rFonts w:ascii="Times New Roman" w:hAnsi="Times New Roman" w:cs="Times New Roman"/>
          <w:sz w:val="24"/>
          <w:szCs w:val="24"/>
        </w:rPr>
        <w:t>cointegración</w:t>
      </w:r>
      <w:proofErr w:type="spellEnd"/>
      <w:r w:rsidRPr="009F106F">
        <w:rPr>
          <w:rFonts w:ascii="Times New Roman" w:hAnsi="Times New Roman" w:cs="Times New Roman"/>
          <w:sz w:val="24"/>
          <w:szCs w:val="24"/>
        </w:rPr>
        <w:t xml:space="preserve">, excepto en el modelo con tendencia, en donde únicamente existe un vector de </w:t>
      </w:r>
      <w:proofErr w:type="spellStart"/>
      <w:r w:rsidRPr="009F106F">
        <w:rPr>
          <w:rFonts w:ascii="Times New Roman" w:hAnsi="Times New Roman" w:cs="Times New Roman"/>
          <w:sz w:val="24"/>
          <w:szCs w:val="24"/>
        </w:rPr>
        <w:t>cointegración</w:t>
      </w:r>
      <w:proofErr w:type="spellEnd"/>
      <w:r w:rsidRPr="009F106F">
        <w:rPr>
          <w:rFonts w:ascii="Times New Roman" w:hAnsi="Times New Roman" w:cs="Times New Roman"/>
          <w:sz w:val="24"/>
          <w:szCs w:val="24"/>
        </w:rPr>
        <w:t xml:space="preserve">. </w:t>
      </w:r>
    </w:p>
    <w:p w14:paraId="4AE15678" w14:textId="77777777" w:rsidR="007F791F" w:rsidRDefault="007F791F" w:rsidP="007F791F">
      <w:pPr>
        <w:jc w:val="center"/>
        <w:rPr>
          <w:rFonts w:ascii="Times New Roman" w:hAnsi="Times New Roman" w:cs="Times New Roman"/>
          <w:sz w:val="24"/>
          <w:szCs w:val="24"/>
        </w:rPr>
      </w:pPr>
      <w:r w:rsidRPr="009F106F">
        <w:rPr>
          <w:rFonts w:ascii="Times New Roman" w:hAnsi="Times New Roman" w:cs="Times New Roman"/>
          <w:sz w:val="24"/>
          <w:szCs w:val="24"/>
        </w:rPr>
        <w:t xml:space="preserve">Cuadro 3: Test de </w:t>
      </w:r>
      <w:proofErr w:type="spellStart"/>
      <w:r w:rsidRPr="009F106F">
        <w:rPr>
          <w:rFonts w:ascii="Times New Roman" w:hAnsi="Times New Roman" w:cs="Times New Roman"/>
          <w:sz w:val="24"/>
          <w:szCs w:val="24"/>
        </w:rPr>
        <w:t>Cointegración</w:t>
      </w:r>
      <w:proofErr w:type="spellEnd"/>
    </w:p>
    <w:p w14:paraId="41BF2497" w14:textId="77777777" w:rsidR="007F791F" w:rsidRPr="009F106F" w:rsidRDefault="007F791F" w:rsidP="00FA0369">
      <w:pPr>
        <w:jc w:val="center"/>
        <w:rPr>
          <w:rFonts w:ascii="Times New Roman" w:hAnsi="Times New Roman" w:cs="Times New Roman"/>
          <w:sz w:val="24"/>
          <w:szCs w:val="24"/>
        </w:rPr>
      </w:pPr>
      <w:r w:rsidRPr="005277C4">
        <w:rPr>
          <w:rFonts w:eastAsia="Times New Roman" w:cstheme="minorHAnsi"/>
          <w:noProof/>
          <w:lang w:eastAsia="es-CO"/>
        </w:rPr>
        <w:drawing>
          <wp:inline distT="0" distB="0" distL="0" distR="0" wp14:anchorId="2D2077A1" wp14:editId="7337E3FD">
            <wp:extent cx="2570001" cy="168011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r="38567" b="1145"/>
                    <a:stretch/>
                  </pic:blipFill>
                  <pic:spPr bwMode="auto">
                    <a:xfrm>
                      <a:off x="0" y="0"/>
                      <a:ext cx="2612328" cy="1707782"/>
                    </a:xfrm>
                    <a:prstGeom prst="rect">
                      <a:avLst/>
                    </a:prstGeom>
                    <a:noFill/>
                    <a:ln>
                      <a:noFill/>
                    </a:ln>
                    <a:extLst>
                      <a:ext uri="{53640926-AAD7-44D8-BBD7-CCE9431645EC}">
                        <a14:shadowObscured xmlns:a14="http://schemas.microsoft.com/office/drawing/2010/main"/>
                      </a:ext>
                    </a:extLst>
                  </pic:spPr>
                </pic:pic>
              </a:graphicData>
            </a:graphic>
          </wp:inline>
        </w:drawing>
      </w:r>
      <w:r w:rsidRPr="005277C4">
        <w:rPr>
          <w:rFonts w:eastAsia="Times New Roman" w:cstheme="minorHAnsi"/>
          <w:noProof/>
          <w:lang w:eastAsia="es-CO"/>
        </w:rPr>
        <w:drawing>
          <wp:inline distT="0" distB="0" distL="0" distR="0" wp14:anchorId="200316F9" wp14:editId="2ED0EFA2">
            <wp:extent cx="2600696" cy="169175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r="37097"/>
                    <a:stretch/>
                  </pic:blipFill>
                  <pic:spPr bwMode="auto">
                    <a:xfrm>
                      <a:off x="0" y="0"/>
                      <a:ext cx="2652363" cy="1725361"/>
                    </a:xfrm>
                    <a:prstGeom prst="rect">
                      <a:avLst/>
                    </a:prstGeom>
                    <a:noFill/>
                    <a:ln>
                      <a:noFill/>
                    </a:ln>
                    <a:extLst>
                      <a:ext uri="{53640926-AAD7-44D8-BBD7-CCE9431645EC}">
                        <a14:shadowObscured xmlns:a14="http://schemas.microsoft.com/office/drawing/2010/main"/>
                      </a:ext>
                    </a:extLst>
                  </pic:spPr>
                </pic:pic>
              </a:graphicData>
            </a:graphic>
          </wp:inline>
        </w:drawing>
      </w:r>
    </w:p>
    <w:p w14:paraId="5CEB9D61" w14:textId="0BD11B80" w:rsidR="007F791F" w:rsidRPr="004C1CC2" w:rsidRDefault="007F791F" w:rsidP="004C1CC2">
      <w:pPr>
        <w:spacing w:line="360" w:lineRule="auto"/>
        <w:jc w:val="both"/>
        <w:rPr>
          <w:rFonts w:ascii="Times New Roman" w:hAnsi="Times New Roman" w:cs="Times New Roman"/>
          <w:sz w:val="24"/>
          <w:szCs w:val="24"/>
        </w:rPr>
      </w:pPr>
      <w:r w:rsidRPr="004C1CC2">
        <w:rPr>
          <w:rFonts w:ascii="Times New Roman" w:hAnsi="Times New Roman" w:cs="Times New Roman"/>
          <w:sz w:val="24"/>
          <w:szCs w:val="24"/>
        </w:rPr>
        <w:t xml:space="preserve">Los resultados del test de </w:t>
      </w:r>
      <w:proofErr w:type="spellStart"/>
      <w:r w:rsidRPr="004C1CC2">
        <w:rPr>
          <w:rFonts w:ascii="Times New Roman" w:hAnsi="Times New Roman" w:cs="Times New Roman"/>
          <w:sz w:val="24"/>
          <w:szCs w:val="24"/>
        </w:rPr>
        <w:t>Johansen</w:t>
      </w:r>
      <w:proofErr w:type="spellEnd"/>
      <w:r w:rsidRPr="004C1CC2">
        <w:rPr>
          <w:rFonts w:ascii="Times New Roman" w:hAnsi="Times New Roman" w:cs="Times New Roman"/>
          <w:sz w:val="24"/>
          <w:szCs w:val="24"/>
        </w:rPr>
        <w:t xml:space="preserve"> para los precios de cacao en grano, precio de</w:t>
      </w:r>
      <w:r w:rsidR="00882BD7" w:rsidRPr="004C1CC2">
        <w:rPr>
          <w:rFonts w:ascii="Times New Roman" w:hAnsi="Times New Roman" w:cs="Times New Roman"/>
          <w:sz w:val="24"/>
          <w:szCs w:val="24"/>
        </w:rPr>
        <w:t xml:space="preserve"> bienes intermedios fabricados c</w:t>
      </w:r>
      <w:r w:rsidRPr="004C1CC2">
        <w:rPr>
          <w:rFonts w:ascii="Times New Roman" w:hAnsi="Times New Roman" w:cs="Times New Roman"/>
          <w:sz w:val="24"/>
          <w:szCs w:val="24"/>
        </w:rPr>
        <w:t>on cacao y par</w:t>
      </w:r>
      <w:r w:rsidR="00882BD7" w:rsidRPr="004C1CC2">
        <w:rPr>
          <w:rFonts w:ascii="Times New Roman" w:hAnsi="Times New Roman" w:cs="Times New Roman"/>
          <w:sz w:val="24"/>
          <w:szCs w:val="24"/>
        </w:rPr>
        <w:t>a</w:t>
      </w:r>
      <w:r w:rsidRPr="004C1CC2">
        <w:rPr>
          <w:rFonts w:ascii="Times New Roman" w:hAnsi="Times New Roman" w:cs="Times New Roman"/>
          <w:sz w:val="24"/>
          <w:szCs w:val="24"/>
        </w:rPr>
        <w:t xml:space="preserve"> el precio del bien final de chocolate, como eslabones de la cadena del cacao, indican que las trayectorias que siguen en el tiempo estos precios son similares, dicho de otra manera, presentan las tres series tendencias comunes.</w:t>
      </w:r>
    </w:p>
    <w:p w14:paraId="11D81334" w14:textId="77777777" w:rsidR="007F791F" w:rsidRPr="004C1CC2" w:rsidRDefault="007F791F" w:rsidP="004C1CC2">
      <w:pPr>
        <w:spacing w:line="360" w:lineRule="auto"/>
        <w:jc w:val="both"/>
        <w:rPr>
          <w:rFonts w:ascii="Times New Roman" w:hAnsi="Times New Roman" w:cs="Times New Roman"/>
          <w:sz w:val="24"/>
          <w:szCs w:val="24"/>
        </w:rPr>
      </w:pPr>
      <w:r w:rsidRPr="004C1CC2">
        <w:rPr>
          <w:rFonts w:ascii="Times New Roman" w:hAnsi="Times New Roman" w:cs="Times New Roman"/>
          <w:sz w:val="24"/>
          <w:szCs w:val="24"/>
        </w:rPr>
        <w:t xml:space="preserve">El paso siguiente es estimar el Vector de </w:t>
      </w:r>
      <w:proofErr w:type="spellStart"/>
      <w:r w:rsidRPr="004C1CC2">
        <w:rPr>
          <w:rFonts w:ascii="Times New Roman" w:hAnsi="Times New Roman" w:cs="Times New Roman"/>
          <w:sz w:val="24"/>
          <w:szCs w:val="24"/>
        </w:rPr>
        <w:t>Cointegración</w:t>
      </w:r>
      <w:proofErr w:type="spellEnd"/>
      <w:r w:rsidRPr="004C1CC2">
        <w:rPr>
          <w:rFonts w:ascii="Times New Roman" w:hAnsi="Times New Roman" w:cs="Times New Roman"/>
          <w:sz w:val="24"/>
          <w:szCs w:val="24"/>
        </w:rPr>
        <w:t xml:space="preserve"> VEC y el Mecanismo de Corrección del Error con el fin de estimar el ajuste dinámico de las variables a través del tiempo cuando estas son afectadas por un choque exógeno. </w:t>
      </w:r>
    </w:p>
    <w:p w14:paraId="29657CD2" w14:textId="77777777" w:rsidR="007F791F" w:rsidRPr="004C1CC2" w:rsidRDefault="007F791F" w:rsidP="004C1CC2">
      <w:pPr>
        <w:spacing w:line="360" w:lineRule="auto"/>
        <w:jc w:val="center"/>
        <w:rPr>
          <w:rFonts w:ascii="Times New Roman" w:hAnsi="Times New Roman" w:cs="Times New Roman"/>
          <w:sz w:val="24"/>
          <w:szCs w:val="24"/>
        </w:rPr>
      </w:pPr>
      <w:r w:rsidRPr="004C1CC2">
        <w:rPr>
          <w:rFonts w:eastAsia="Times New Roman" w:cstheme="minorHAnsi"/>
          <w:noProof/>
          <w:lang w:eastAsia="es-CO"/>
        </w:rPr>
        <w:drawing>
          <wp:inline distT="0" distB="0" distL="0" distR="0" wp14:anchorId="3C8EFE76" wp14:editId="54C4D3A7">
            <wp:extent cx="5542060" cy="1526510"/>
            <wp:effectExtent l="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3626" cy="1535204"/>
                    </a:xfrm>
                    <a:prstGeom prst="rect">
                      <a:avLst/>
                    </a:prstGeom>
                    <a:noFill/>
                    <a:ln>
                      <a:noFill/>
                    </a:ln>
                  </pic:spPr>
                </pic:pic>
              </a:graphicData>
            </a:graphic>
          </wp:inline>
        </w:drawing>
      </w:r>
    </w:p>
    <w:p w14:paraId="35725058" w14:textId="77777777" w:rsidR="007F791F" w:rsidRPr="004C1CC2" w:rsidRDefault="007F791F" w:rsidP="004C1CC2">
      <w:pPr>
        <w:spacing w:line="360" w:lineRule="auto"/>
        <w:jc w:val="both"/>
        <w:rPr>
          <w:rFonts w:ascii="Times New Roman" w:hAnsi="Times New Roman" w:cs="Times New Roman"/>
          <w:sz w:val="24"/>
          <w:szCs w:val="24"/>
        </w:rPr>
      </w:pPr>
      <w:r w:rsidRPr="004C1CC2">
        <w:rPr>
          <w:rFonts w:ascii="Times New Roman" w:hAnsi="Times New Roman" w:cs="Times New Roman"/>
          <w:sz w:val="24"/>
          <w:szCs w:val="24"/>
        </w:rPr>
        <w:t xml:space="preserve">De acuerdo con los resultados reportados en el cuadro 4, el precio del chocolate (bien final) presenta una relación de largo plazo directa con relación al precio del bien intermedio y con el precio del cacao en grano y las ecuaciones de </w:t>
      </w:r>
      <w:proofErr w:type="spellStart"/>
      <w:r w:rsidRPr="004C1CC2">
        <w:rPr>
          <w:rFonts w:ascii="Times New Roman" w:hAnsi="Times New Roman" w:cs="Times New Roman"/>
          <w:sz w:val="24"/>
          <w:szCs w:val="24"/>
        </w:rPr>
        <w:t>cointegración</w:t>
      </w:r>
      <w:proofErr w:type="spellEnd"/>
      <w:r w:rsidRPr="004C1CC2">
        <w:rPr>
          <w:rFonts w:ascii="Times New Roman" w:hAnsi="Times New Roman" w:cs="Times New Roman"/>
          <w:sz w:val="24"/>
          <w:szCs w:val="24"/>
        </w:rPr>
        <w:t xml:space="preserve"> sean estacionarias alrededor </w:t>
      </w:r>
      <w:r w:rsidRPr="004C1CC2">
        <w:rPr>
          <w:rFonts w:ascii="Times New Roman" w:hAnsi="Times New Roman" w:cs="Times New Roman"/>
          <w:sz w:val="24"/>
          <w:szCs w:val="24"/>
        </w:rPr>
        <w:lastRenderedPageBreak/>
        <w:t>de media constante aproximadamente igual a 14.9. Adicionalmente, el precio del bien intermedio se transmite de manera positiva sobre el precio del bien final (chocolate) una magnitud de 3.7 puntos porcentuales y dicha transmisión es estadísticamente significativa y diferente de cero al 5% de significancia. Por su parte, el precio del cacao en grano se transmite de manera negativa en una magnitud de -1.73 puntos porcentuales, la cual no resulto ser estadísticamente significativa y diferente de cero.</w:t>
      </w:r>
    </w:p>
    <w:p w14:paraId="7D810174" w14:textId="77777777" w:rsidR="007F791F" w:rsidRPr="004C1CC2" w:rsidRDefault="007F791F" w:rsidP="004C1CC2">
      <w:pPr>
        <w:spacing w:line="360" w:lineRule="auto"/>
        <w:jc w:val="both"/>
        <w:rPr>
          <w:rFonts w:ascii="Times New Roman" w:hAnsi="Times New Roman" w:cs="Times New Roman"/>
          <w:sz w:val="24"/>
          <w:szCs w:val="24"/>
        </w:rPr>
      </w:pPr>
      <w:r w:rsidRPr="004C1CC2">
        <w:rPr>
          <w:rFonts w:ascii="Times New Roman" w:hAnsi="Times New Roman" w:cs="Times New Roman"/>
          <w:sz w:val="24"/>
          <w:szCs w:val="24"/>
        </w:rPr>
        <w:t xml:space="preserve">Finalmente, se realizaron pruebas de causalidad en sentido de </w:t>
      </w:r>
      <w:proofErr w:type="spellStart"/>
      <w:r w:rsidRPr="004C1CC2">
        <w:rPr>
          <w:rFonts w:ascii="Times New Roman" w:hAnsi="Times New Roman" w:cs="Times New Roman"/>
          <w:sz w:val="24"/>
          <w:szCs w:val="24"/>
        </w:rPr>
        <w:t>Granger</w:t>
      </w:r>
      <w:proofErr w:type="spellEnd"/>
      <w:r w:rsidRPr="004C1CC2">
        <w:rPr>
          <w:rFonts w:ascii="Times New Roman" w:hAnsi="Times New Roman" w:cs="Times New Roman"/>
          <w:sz w:val="24"/>
          <w:szCs w:val="24"/>
        </w:rPr>
        <w:t xml:space="preserve"> con el fin de predecir el comportamiento de las variables del sistema frente a las variaciones pasadas de las mismas variables y del conjunto del resto de variables que conforman el sistema. El cuadro 5 presenta los resultados de la prueba de </w:t>
      </w:r>
      <w:proofErr w:type="spellStart"/>
      <w:r w:rsidRPr="004C1CC2">
        <w:rPr>
          <w:rFonts w:ascii="Times New Roman" w:hAnsi="Times New Roman" w:cs="Times New Roman"/>
          <w:sz w:val="24"/>
          <w:szCs w:val="24"/>
        </w:rPr>
        <w:t>Granger</w:t>
      </w:r>
      <w:proofErr w:type="spellEnd"/>
      <w:r w:rsidRPr="004C1CC2">
        <w:rPr>
          <w:rFonts w:ascii="Times New Roman" w:hAnsi="Times New Roman" w:cs="Times New Roman"/>
          <w:sz w:val="24"/>
          <w:szCs w:val="24"/>
        </w:rPr>
        <w:t xml:space="preserve"> para las variables de interés del sistema precio del bien final (cacao), precio del bien intermedio y precio del cacao en grano. El número de rezagos óptimos para implementar la prueba fueron 12 los cuales fueron seleccionados por los criterios de información de </w:t>
      </w:r>
      <w:proofErr w:type="spellStart"/>
      <w:r w:rsidRPr="004C1CC2">
        <w:rPr>
          <w:rFonts w:ascii="Times New Roman" w:hAnsi="Times New Roman" w:cs="Times New Roman"/>
          <w:sz w:val="24"/>
          <w:szCs w:val="24"/>
        </w:rPr>
        <w:t>Akaike</w:t>
      </w:r>
      <w:proofErr w:type="spellEnd"/>
      <w:r w:rsidRPr="004C1CC2">
        <w:rPr>
          <w:rFonts w:ascii="Times New Roman" w:hAnsi="Times New Roman" w:cs="Times New Roman"/>
          <w:sz w:val="24"/>
          <w:szCs w:val="24"/>
        </w:rPr>
        <w:t xml:space="preserve"> (AIC) y el criterio bayesiano de Schwartz (SBIC). Los resultados de la prueba mueran que solamente se logra rechazar la hipótesis nula en la ecuación de precio del bien final del chocolate, lo que quiere decir que las variaciones pasadas del precio de los bienes intermedios y del cacao en grano si causan en sentido de </w:t>
      </w:r>
      <w:proofErr w:type="spellStart"/>
      <w:r w:rsidRPr="004C1CC2">
        <w:rPr>
          <w:rFonts w:ascii="Times New Roman" w:hAnsi="Times New Roman" w:cs="Times New Roman"/>
          <w:sz w:val="24"/>
          <w:szCs w:val="24"/>
        </w:rPr>
        <w:t>Granger</w:t>
      </w:r>
      <w:proofErr w:type="spellEnd"/>
      <w:r w:rsidRPr="004C1CC2">
        <w:rPr>
          <w:rFonts w:ascii="Times New Roman" w:hAnsi="Times New Roman" w:cs="Times New Roman"/>
          <w:sz w:val="24"/>
          <w:szCs w:val="24"/>
        </w:rPr>
        <w:t xml:space="preserve"> al precio del bien final.</w:t>
      </w:r>
    </w:p>
    <w:p w14:paraId="7D4C3502" w14:textId="77777777" w:rsidR="007F791F" w:rsidRPr="004C1CC2" w:rsidRDefault="007F791F" w:rsidP="004C1CC2">
      <w:pPr>
        <w:spacing w:line="360" w:lineRule="auto"/>
        <w:jc w:val="both"/>
        <w:rPr>
          <w:rFonts w:ascii="Times New Roman" w:hAnsi="Times New Roman" w:cs="Times New Roman"/>
          <w:b/>
          <w:bCs/>
          <w:iCs/>
          <w:sz w:val="24"/>
          <w:szCs w:val="24"/>
        </w:rPr>
      </w:pPr>
      <w:r w:rsidRPr="004C1CC2">
        <w:rPr>
          <w:rFonts w:ascii="Times New Roman" w:hAnsi="Times New Roman" w:cs="Times New Roman"/>
          <w:b/>
          <w:bCs/>
          <w:iCs/>
          <w:sz w:val="24"/>
          <w:szCs w:val="24"/>
        </w:rPr>
        <w:t>Conclusiones:</w:t>
      </w:r>
    </w:p>
    <w:p w14:paraId="6F9A829D" w14:textId="77777777" w:rsidR="007F791F" w:rsidRPr="004C1CC2" w:rsidRDefault="007F791F" w:rsidP="004C1CC2">
      <w:pPr>
        <w:spacing w:line="360" w:lineRule="auto"/>
        <w:jc w:val="both"/>
        <w:rPr>
          <w:rFonts w:ascii="Times New Roman" w:hAnsi="Times New Roman" w:cs="Times New Roman"/>
          <w:iCs/>
          <w:sz w:val="24"/>
          <w:szCs w:val="24"/>
        </w:rPr>
      </w:pPr>
      <w:r w:rsidRPr="004C1CC2">
        <w:rPr>
          <w:rFonts w:ascii="Times New Roman" w:hAnsi="Times New Roman" w:cs="Times New Roman"/>
          <w:iCs/>
          <w:sz w:val="24"/>
          <w:szCs w:val="24"/>
        </w:rPr>
        <w:t xml:space="preserve">El objetivo principal de este trabajo fue realizar un diagnóstico de la cadena de valor del cacao y analizar las principales variables que inciden en la competitividad de cada uno de estos eslabones, así como dimensionar el tamaño de mercado de los productos de la cadena, a nivel mundial y a nivel nacional, y evaluar los determinantes de la competitividad de la cadena del cacao en Colombia. Así mismo, se realizó un análisis de las características principales de los mercados de cacao en grano y sus derivados, en particular chocolates de mesa y </w:t>
      </w:r>
      <w:proofErr w:type="spellStart"/>
      <w:r w:rsidRPr="004C1CC2">
        <w:rPr>
          <w:rFonts w:ascii="Times New Roman" w:hAnsi="Times New Roman" w:cs="Times New Roman"/>
          <w:iCs/>
          <w:sz w:val="24"/>
          <w:szCs w:val="24"/>
        </w:rPr>
        <w:t>cocoas</w:t>
      </w:r>
      <w:proofErr w:type="spellEnd"/>
      <w:r w:rsidRPr="004C1CC2">
        <w:rPr>
          <w:rFonts w:ascii="Times New Roman" w:hAnsi="Times New Roman" w:cs="Times New Roman"/>
          <w:iCs/>
          <w:sz w:val="24"/>
          <w:szCs w:val="24"/>
        </w:rPr>
        <w:t>, tanto en el ámbito internacional como nacional.</w:t>
      </w:r>
    </w:p>
    <w:p w14:paraId="1591A8AA" w14:textId="77777777" w:rsidR="007F791F" w:rsidRPr="004C1CC2" w:rsidRDefault="007F791F" w:rsidP="004C1CC2">
      <w:pPr>
        <w:spacing w:line="360" w:lineRule="auto"/>
        <w:jc w:val="both"/>
        <w:rPr>
          <w:rFonts w:ascii="Times New Roman" w:hAnsi="Times New Roman" w:cs="Times New Roman"/>
          <w:iCs/>
          <w:sz w:val="24"/>
          <w:szCs w:val="24"/>
        </w:rPr>
      </w:pPr>
      <w:r w:rsidRPr="004C1CC2">
        <w:rPr>
          <w:rFonts w:ascii="Times New Roman" w:hAnsi="Times New Roman" w:cs="Times New Roman"/>
          <w:iCs/>
          <w:sz w:val="24"/>
          <w:szCs w:val="24"/>
        </w:rPr>
        <w:t xml:space="preserve">La producción en Colombia está estancada por su bajo nivel de tecnificación, tanto en el eslabón primario como en el intermedio y en el industrial. A nivel primario, el cultivo presenta bajos rendimientos, atraso en calidad y afectación de enfermedades, lo cual disminuye la rentabilidad del cultivo. Se requiere inversión en tecnología y en transferencia </w:t>
      </w:r>
      <w:r w:rsidRPr="004C1CC2">
        <w:rPr>
          <w:rFonts w:ascii="Times New Roman" w:hAnsi="Times New Roman" w:cs="Times New Roman"/>
          <w:iCs/>
          <w:sz w:val="24"/>
          <w:szCs w:val="24"/>
        </w:rPr>
        <w:lastRenderedPageBreak/>
        <w:t xml:space="preserve">tecnológica en toda la cadena, pero urgentemente en el eslabón primario, por su importancia socio económico y cultural. </w:t>
      </w:r>
    </w:p>
    <w:p w14:paraId="10003D54" w14:textId="77777777" w:rsidR="007F791F" w:rsidRPr="004C1CC2" w:rsidRDefault="007F791F" w:rsidP="004C1CC2">
      <w:pPr>
        <w:spacing w:line="360" w:lineRule="auto"/>
        <w:jc w:val="both"/>
        <w:rPr>
          <w:rFonts w:ascii="Times New Roman" w:hAnsi="Times New Roman" w:cs="Times New Roman"/>
          <w:iCs/>
          <w:sz w:val="24"/>
          <w:szCs w:val="24"/>
        </w:rPr>
      </w:pPr>
      <w:r w:rsidRPr="004C1CC2">
        <w:rPr>
          <w:rFonts w:ascii="Times New Roman" w:hAnsi="Times New Roman" w:cs="Times New Roman"/>
          <w:iCs/>
          <w:sz w:val="24"/>
          <w:szCs w:val="24"/>
        </w:rPr>
        <w:t xml:space="preserve">El nivel de rentabilidad del cultivo está directamente relacionado con el nivel de tecnificación. Se requiere entonces de la disposición de recursos tanto públicos como privados para garantizar un mayor nivel tecnológico en las nuevas siembras que se realicen, en el marco de las metas de renovación y producción actualizadas en 2009. En el contexto mundial, el continente americano presenta un buen comportamiento en relación con el resto del mundo. Dentro de ellos, la dinámica de Colombia es positiva y se encuentra por encima del promedio mundial, lo cual ha coincidido además con la recuperación de los precios internacionales. </w:t>
      </w:r>
    </w:p>
    <w:p w14:paraId="38DAD136" w14:textId="77777777" w:rsidR="007F791F" w:rsidRPr="004C1CC2" w:rsidRDefault="007F791F" w:rsidP="004C1CC2">
      <w:pPr>
        <w:spacing w:line="360" w:lineRule="auto"/>
        <w:jc w:val="both"/>
        <w:rPr>
          <w:rFonts w:ascii="Times New Roman" w:hAnsi="Times New Roman" w:cs="Times New Roman"/>
          <w:iCs/>
          <w:sz w:val="24"/>
          <w:szCs w:val="24"/>
        </w:rPr>
      </w:pPr>
      <w:r w:rsidRPr="004C1CC2">
        <w:rPr>
          <w:rFonts w:ascii="Times New Roman" w:hAnsi="Times New Roman" w:cs="Times New Roman"/>
          <w:iCs/>
          <w:sz w:val="24"/>
          <w:szCs w:val="24"/>
        </w:rPr>
        <w:t>El análisis de la estructura de la industria chocolatera muestra que la cadena de cacao-chocolates en Colombia presenta características similares a las observadas en la industria global, con la presencia de pocas empresas procesadoras de gran tamaño. Sin embargo, el sector en Colombia tiene unas particularidades distintivas. En primer lugar, en Colombia existen todos los eslabones de la cadena pues se cultiva cacao. El cultivo tiene debilidades competitivas por la deficiencia del paquete tecnológico y la oferta no alcanza a cubrir las necesidades de la industria procesadora. La brecha se ha venido supliendo con importaciones crecientes, en un contexto en que el consumo aparente del grano varía poco en el país.</w:t>
      </w:r>
    </w:p>
    <w:p w14:paraId="3D98C5E1" w14:textId="722D8032" w:rsidR="007F791F" w:rsidRPr="004C1CC2" w:rsidRDefault="007F791F" w:rsidP="004C1CC2">
      <w:pPr>
        <w:spacing w:line="360" w:lineRule="auto"/>
        <w:jc w:val="both"/>
        <w:rPr>
          <w:rFonts w:ascii="Times New Roman" w:hAnsi="Times New Roman" w:cs="Times New Roman"/>
          <w:iCs/>
          <w:sz w:val="24"/>
          <w:szCs w:val="24"/>
        </w:rPr>
      </w:pPr>
      <w:r w:rsidRPr="004C1CC2">
        <w:rPr>
          <w:rFonts w:ascii="Times New Roman" w:hAnsi="Times New Roman" w:cs="Times New Roman"/>
          <w:iCs/>
          <w:sz w:val="24"/>
          <w:szCs w:val="24"/>
        </w:rPr>
        <w:t xml:space="preserve">Existen grandes empresas en la industria de chocolates en Colombia lo que determina que los cultivadores de cacao enfrenten un mercado </w:t>
      </w:r>
      <w:proofErr w:type="spellStart"/>
      <w:r w:rsidRPr="004C1CC2">
        <w:rPr>
          <w:rFonts w:ascii="Times New Roman" w:hAnsi="Times New Roman" w:cs="Times New Roman"/>
          <w:iCs/>
          <w:sz w:val="24"/>
          <w:szCs w:val="24"/>
        </w:rPr>
        <w:t>oligopsónico</w:t>
      </w:r>
      <w:proofErr w:type="spellEnd"/>
      <w:r w:rsidRPr="004C1CC2">
        <w:rPr>
          <w:rFonts w:ascii="Times New Roman" w:hAnsi="Times New Roman" w:cs="Times New Roman"/>
          <w:iCs/>
          <w:sz w:val="24"/>
          <w:szCs w:val="24"/>
        </w:rPr>
        <w:t xml:space="preserve">, el precio pagado al productor ha registrado históricamente una tendencia muy similar a la del precio internacional. Para evaluar la incidencia del precio internacional del grano en el precio pagado al productor en Colombia se estimó un modelo VEC y se realizó una prueba de causalidad de </w:t>
      </w:r>
      <w:proofErr w:type="spellStart"/>
      <w:r w:rsidRPr="004C1CC2">
        <w:rPr>
          <w:rFonts w:ascii="Times New Roman" w:hAnsi="Times New Roman" w:cs="Times New Roman"/>
          <w:iCs/>
          <w:sz w:val="24"/>
          <w:szCs w:val="24"/>
        </w:rPr>
        <w:t>Granger</w:t>
      </w:r>
      <w:proofErr w:type="spellEnd"/>
      <w:r w:rsidRPr="004C1CC2">
        <w:rPr>
          <w:rFonts w:ascii="Times New Roman" w:hAnsi="Times New Roman" w:cs="Times New Roman"/>
          <w:iCs/>
          <w:sz w:val="24"/>
          <w:szCs w:val="24"/>
        </w:rPr>
        <w:t>, que establece si existe una relación permanente y estable entre las dos variables. Se encuentra evidencia no sólo de una estrecha relación entre esas variables, sino que el precio del cacao en grano está siendo determinado en gran medida por el precio internacional. Estos resultados son acordes con el hecho de que este último es un referente obligado en las decisiones de producción de los agricultores en el largo plazo, según las elasticidades precio de la oferta.</w:t>
      </w:r>
    </w:p>
    <w:p w14:paraId="569BE364" w14:textId="3B6E9D85" w:rsidR="00882BD7" w:rsidRPr="004C1CC2" w:rsidRDefault="00882BD7" w:rsidP="004C1CC2">
      <w:pPr>
        <w:spacing w:line="360" w:lineRule="auto"/>
        <w:jc w:val="both"/>
        <w:rPr>
          <w:rFonts w:ascii="Times New Roman" w:hAnsi="Times New Roman" w:cs="Times New Roman"/>
          <w:iCs/>
          <w:sz w:val="24"/>
          <w:szCs w:val="24"/>
        </w:rPr>
      </w:pPr>
      <w:r w:rsidRPr="004C1CC2">
        <w:rPr>
          <w:rFonts w:ascii="Times New Roman" w:hAnsi="Times New Roman" w:cs="Times New Roman"/>
          <w:sz w:val="24"/>
          <w:szCs w:val="24"/>
        </w:rPr>
        <w:t xml:space="preserve">De acuerdo con los resultados obtenidos, se concluye que el precio del chocolate (bien final) presenta una relación de largo plazo directa con relación al precio del bien intermedio y con </w:t>
      </w:r>
      <w:r w:rsidRPr="004C1CC2">
        <w:rPr>
          <w:rFonts w:ascii="Times New Roman" w:hAnsi="Times New Roman" w:cs="Times New Roman"/>
          <w:sz w:val="24"/>
          <w:szCs w:val="24"/>
        </w:rPr>
        <w:lastRenderedPageBreak/>
        <w:t xml:space="preserve">el precio del cacao en grano. El precio del bien intermedio se transmite de manera positiva sobre el precio del bien final (chocolate). Por su parte, el precio del cacao en grano se transmite de manera negativa lo que indica que el poder de </w:t>
      </w:r>
      <w:r w:rsidR="004C1CC2" w:rsidRPr="004C1CC2">
        <w:rPr>
          <w:rFonts w:ascii="Times New Roman" w:hAnsi="Times New Roman" w:cs="Times New Roman"/>
          <w:sz w:val="24"/>
          <w:szCs w:val="24"/>
        </w:rPr>
        <w:t>negociación</w:t>
      </w:r>
      <w:r w:rsidRPr="004C1CC2">
        <w:rPr>
          <w:rFonts w:ascii="Times New Roman" w:hAnsi="Times New Roman" w:cs="Times New Roman"/>
          <w:sz w:val="24"/>
          <w:szCs w:val="24"/>
        </w:rPr>
        <w:t xml:space="preserve"> de los cultivadores es mínimo frente a la industria.</w:t>
      </w:r>
    </w:p>
    <w:p w14:paraId="28EC2A99" w14:textId="77777777" w:rsidR="007F791F" w:rsidRPr="003B263D" w:rsidRDefault="007F791F" w:rsidP="00882BD7">
      <w:pPr>
        <w:tabs>
          <w:tab w:val="left" w:pos="1665"/>
        </w:tabs>
        <w:spacing w:after="0" w:line="240" w:lineRule="auto"/>
        <w:jc w:val="both"/>
        <w:rPr>
          <w:rFonts w:ascii="Times New Roman" w:hAnsi="Times New Roman" w:cs="Times New Roman"/>
          <w:b/>
          <w:bCs/>
          <w:sz w:val="24"/>
          <w:szCs w:val="24"/>
        </w:rPr>
      </w:pPr>
      <w:r w:rsidRPr="003B263D">
        <w:rPr>
          <w:rFonts w:ascii="Times New Roman" w:hAnsi="Times New Roman" w:cs="Times New Roman"/>
          <w:b/>
          <w:bCs/>
          <w:sz w:val="24"/>
          <w:szCs w:val="24"/>
        </w:rPr>
        <w:t>Referencias bibliográficas:</w:t>
      </w:r>
    </w:p>
    <w:p w14:paraId="072AEB9A"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lang w:val="en-US"/>
        </w:rPr>
        <w:t xml:space="preserve">Arak, M. (1967). The Supply of Brazilian Coffee. </w:t>
      </w:r>
      <w:r w:rsidRPr="00882BD7">
        <w:rPr>
          <w:rFonts w:ascii="Times New Roman" w:hAnsi="Times New Roman" w:cs="Times New Roman"/>
          <w:iCs/>
          <w:sz w:val="20"/>
          <w:szCs w:val="24"/>
        </w:rPr>
        <w:t>Disertación doctoral, MIT.</w:t>
      </w:r>
    </w:p>
    <w:p w14:paraId="149D3962"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proofErr w:type="spellStart"/>
      <w:r w:rsidRPr="00882BD7">
        <w:rPr>
          <w:rFonts w:ascii="Times New Roman" w:hAnsi="Times New Roman" w:cs="Times New Roman"/>
          <w:iCs/>
          <w:sz w:val="20"/>
          <w:szCs w:val="24"/>
          <w:lang w:val="en-US"/>
        </w:rPr>
        <w:t>Askari</w:t>
      </w:r>
      <w:proofErr w:type="spellEnd"/>
      <w:r w:rsidRPr="00882BD7">
        <w:rPr>
          <w:rFonts w:ascii="Times New Roman" w:hAnsi="Times New Roman" w:cs="Times New Roman"/>
          <w:iCs/>
          <w:sz w:val="20"/>
          <w:szCs w:val="24"/>
          <w:lang w:val="en-US"/>
        </w:rPr>
        <w:t xml:space="preserve">, H. and Cummings, J. (1974): “Output price response in agriculture: an evaluation. </w:t>
      </w:r>
      <w:proofErr w:type="spellStart"/>
      <w:r w:rsidRPr="00882BD7">
        <w:rPr>
          <w:rFonts w:ascii="Times New Roman" w:hAnsi="Times New Roman" w:cs="Times New Roman"/>
          <w:iCs/>
          <w:sz w:val="20"/>
          <w:szCs w:val="24"/>
        </w:rPr>
        <w:t>Indian</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Journal</w:t>
      </w:r>
      <w:proofErr w:type="spellEnd"/>
      <w:r w:rsidRPr="00882BD7">
        <w:rPr>
          <w:rFonts w:ascii="Times New Roman" w:hAnsi="Times New Roman" w:cs="Times New Roman"/>
          <w:iCs/>
          <w:sz w:val="20"/>
          <w:szCs w:val="24"/>
        </w:rPr>
        <w:t xml:space="preserve"> of </w:t>
      </w:r>
      <w:proofErr w:type="spellStart"/>
      <w:r w:rsidRPr="00882BD7">
        <w:rPr>
          <w:rFonts w:ascii="Times New Roman" w:hAnsi="Times New Roman" w:cs="Times New Roman"/>
          <w:iCs/>
          <w:sz w:val="20"/>
          <w:szCs w:val="24"/>
        </w:rPr>
        <w:t>Agricultural</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Economics</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vol</w:t>
      </w:r>
      <w:proofErr w:type="spellEnd"/>
      <w:r w:rsidRPr="00882BD7">
        <w:rPr>
          <w:rFonts w:ascii="Times New Roman" w:hAnsi="Times New Roman" w:cs="Times New Roman"/>
          <w:iCs/>
          <w:sz w:val="20"/>
          <w:szCs w:val="24"/>
        </w:rPr>
        <w:t xml:space="preserve"> 29.</w:t>
      </w:r>
      <w:r w:rsidRPr="00882BD7">
        <w:rPr>
          <w:rFonts w:ascii="Times New Roman" w:hAnsi="Times New Roman" w:cs="Times New Roman"/>
          <w:iCs/>
          <w:sz w:val="20"/>
          <w:szCs w:val="24"/>
          <w:lang w:val="en-US"/>
        </w:rPr>
        <w:t xml:space="preserve"> </w:t>
      </w:r>
    </w:p>
    <w:p w14:paraId="6EAF0E2F"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proofErr w:type="spellStart"/>
      <w:r w:rsidRPr="00882BD7">
        <w:rPr>
          <w:rFonts w:ascii="Times New Roman" w:hAnsi="Times New Roman" w:cs="Times New Roman"/>
          <w:iCs/>
          <w:sz w:val="20"/>
          <w:szCs w:val="24"/>
          <w:lang w:val="en-US"/>
        </w:rPr>
        <w:t>Askari</w:t>
      </w:r>
      <w:proofErr w:type="spellEnd"/>
      <w:r w:rsidRPr="00882BD7">
        <w:rPr>
          <w:rFonts w:ascii="Times New Roman" w:hAnsi="Times New Roman" w:cs="Times New Roman"/>
          <w:iCs/>
          <w:sz w:val="20"/>
          <w:szCs w:val="24"/>
          <w:lang w:val="en-US"/>
        </w:rPr>
        <w:t xml:space="preserve">, H. and Cummings, J. (1977): “Agricultural Supply Response: A Survey of Econometric Evidence”. </w:t>
      </w:r>
      <w:proofErr w:type="spellStart"/>
      <w:r w:rsidRPr="00882BD7">
        <w:rPr>
          <w:rFonts w:ascii="Times New Roman" w:hAnsi="Times New Roman" w:cs="Times New Roman"/>
          <w:iCs/>
          <w:sz w:val="20"/>
          <w:szCs w:val="24"/>
        </w:rPr>
        <w:t>Praeger</w:t>
      </w:r>
      <w:proofErr w:type="spellEnd"/>
      <w:r w:rsidRPr="00882BD7">
        <w:rPr>
          <w:rFonts w:ascii="Times New Roman" w:hAnsi="Times New Roman" w:cs="Times New Roman"/>
          <w:iCs/>
          <w:sz w:val="20"/>
          <w:szCs w:val="24"/>
        </w:rPr>
        <w:t>, New York, 443 p.</w:t>
      </w:r>
    </w:p>
    <w:p w14:paraId="4CC01A02"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iCs/>
          <w:sz w:val="20"/>
          <w:szCs w:val="24"/>
          <w:lang w:val="en-US"/>
        </w:rPr>
        <w:t xml:space="preserve">Ahmed, R., 1981. Agricultural price policy under complex socio-economic and natural constraints: the case of Bangladesh. </w:t>
      </w:r>
      <w:r w:rsidRPr="00882BD7">
        <w:rPr>
          <w:rFonts w:ascii="Times New Roman" w:hAnsi="Times New Roman" w:cs="Times New Roman"/>
          <w:iCs/>
          <w:sz w:val="20"/>
          <w:szCs w:val="24"/>
        </w:rPr>
        <w:t xml:space="preserve">Rep. 27, International </w:t>
      </w:r>
      <w:proofErr w:type="spellStart"/>
      <w:r w:rsidRPr="00882BD7">
        <w:rPr>
          <w:rFonts w:ascii="Times New Roman" w:hAnsi="Times New Roman" w:cs="Times New Roman"/>
          <w:iCs/>
          <w:sz w:val="20"/>
          <w:szCs w:val="24"/>
        </w:rPr>
        <w:t>Food</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Policy</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Research</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Institute</w:t>
      </w:r>
      <w:proofErr w:type="spellEnd"/>
      <w:r w:rsidRPr="00882BD7">
        <w:rPr>
          <w:rFonts w:ascii="Times New Roman" w:hAnsi="Times New Roman" w:cs="Times New Roman"/>
          <w:iCs/>
          <w:sz w:val="20"/>
          <w:szCs w:val="24"/>
        </w:rPr>
        <w:t>, Washington, DC, 78pp.</w:t>
      </w:r>
    </w:p>
    <w:p w14:paraId="00B29F2A"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AGRONET, consulta en línea de datos de producción de cacao en Colombia</w:t>
      </w:r>
    </w:p>
    <w:p w14:paraId="5F90B8F7"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lang w:val="en-US"/>
        </w:rPr>
        <w:t xml:space="preserve">Bacha, E. (1968). The Supply of World Coffee. </w:t>
      </w:r>
      <w:r w:rsidRPr="00882BD7">
        <w:rPr>
          <w:rFonts w:ascii="Times New Roman" w:hAnsi="Times New Roman" w:cs="Times New Roman"/>
          <w:iCs/>
          <w:sz w:val="20"/>
          <w:szCs w:val="24"/>
        </w:rPr>
        <w:t>Disertación doctoral, Yale.</w:t>
      </w:r>
    </w:p>
    <w:p w14:paraId="4E14CA1A"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lang w:val="en-US"/>
        </w:rPr>
      </w:pPr>
      <w:proofErr w:type="spellStart"/>
      <w:r w:rsidRPr="00882BD7">
        <w:rPr>
          <w:rFonts w:ascii="Times New Roman" w:hAnsi="Times New Roman" w:cs="Times New Roman"/>
          <w:iCs/>
          <w:sz w:val="20"/>
          <w:szCs w:val="24"/>
          <w:lang w:val="en-US"/>
        </w:rPr>
        <w:t>Braulke</w:t>
      </w:r>
      <w:proofErr w:type="spellEnd"/>
      <w:r w:rsidRPr="00882BD7">
        <w:rPr>
          <w:rFonts w:ascii="Times New Roman" w:hAnsi="Times New Roman" w:cs="Times New Roman"/>
          <w:iCs/>
          <w:sz w:val="20"/>
          <w:szCs w:val="24"/>
          <w:lang w:val="en-US"/>
        </w:rPr>
        <w:t xml:space="preserve">, Michael (1982): “A Note on The </w:t>
      </w:r>
      <w:proofErr w:type="spellStart"/>
      <w:r w:rsidRPr="00882BD7">
        <w:rPr>
          <w:rFonts w:ascii="Times New Roman" w:hAnsi="Times New Roman" w:cs="Times New Roman"/>
          <w:iCs/>
          <w:sz w:val="20"/>
          <w:szCs w:val="24"/>
          <w:lang w:val="en-US"/>
        </w:rPr>
        <w:t>Nerlove</w:t>
      </w:r>
      <w:proofErr w:type="spellEnd"/>
      <w:r w:rsidRPr="00882BD7">
        <w:rPr>
          <w:rFonts w:ascii="Times New Roman" w:hAnsi="Times New Roman" w:cs="Times New Roman"/>
          <w:iCs/>
          <w:sz w:val="20"/>
          <w:szCs w:val="24"/>
          <w:lang w:val="en-US"/>
        </w:rPr>
        <w:t xml:space="preserve"> Model of Agricultural Supply Response, International Economic Review, Vol. 23, No.1.</w:t>
      </w:r>
    </w:p>
    <w:p w14:paraId="0E9A1BBE"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lang w:val="en-GB"/>
        </w:rPr>
      </w:pPr>
      <w:r w:rsidRPr="00882BD7">
        <w:rPr>
          <w:rFonts w:ascii="Times New Roman" w:hAnsi="Times New Roman" w:cs="Times New Roman"/>
          <w:iCs/>
          <w:sz w:val="20"/>
          <w:szCs w:val="24"/>
          <w:lang w:val="en-US"/>
        </w:rPr>
        <w:t>Baxter, Marianne y King, Robert (1995): “Measuring Business Cycles Approximate Band-Pass Filters for Economic Time Series”, NBER, Working Paper 5022.</w:t>
      </w:r>
    </w:p>
    <w:p w14:paraId="492708C3"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Banco Mundial, 2015. </w:t>
      </w:r>
      <w:proofErr w:type="gramStart"/>
      <w:r w:rsidRPr="00882BD7">
        <w:rPr>
          <w:rFonts w:ascii="Times New Roman" w:hAnsi="Times New Roman" w:cs="Times New Roman"/>
          <w:i/>
          <w:sz w:val="20"/>
          <w:szCs w:val="24"/>
        </w:rPr>
        <w:t>Total</w:t>
      </w:r>
      <w:proofErr w:type="gramEnd"/>
      <w:r w:rsidRPr="00882BD7">
        <w:rPr>
          <w:rFonts w:ascii="Times New Roman" w:hAnsi="Times New Roman" w:cs="Times New Roman"/>
          <w:i/>
          <w:sz w:val="20"/>
          <w:szCs w:val="24"/>
        </w:rPr>
        <w:t xml:space="preserve"> población en Colombia. </w:t>
      </w:r>
      <w:r w:rsidRPr="00882BD7">
        <w:rPr>
          <w:rFonts w:ascii="Times New Roman" w:hAnsi="Times New Roman" w:cs="Times New Roman"/>
          <w:sz w:val="20"/>
          <w:szCs w:val="24"/>
        </w:rPr>
        <w:t xml:space="preserve">Datos de libre acceso del Banco Mundial. </w:t>
      </w:r>
      <w:proofErr w:type="spellStart"/>
      <w:r w:rsidRPr="00882BD7">
        <w:rPr>
          <w:rFonts w:ascii="Times New Roman" w:hAnsi="Times New Roman" w:cs="Times New Roman"/>
          <w:sz w:val="20"/>
          <w:szCs w:val="24"/>
        </w:rPr>
        <w:t>Retrieved</w:t>
      </w:r>
      <w:proofErr w:type="spellEnd"/>
      <w:r w:rsidRPr="00882BD7">
        <w:rPr>
          <w:rFonts w:ascii="Times New Roman" w:hAnsi="Times New Roman" w:cs="Times New Roman"/>
          <w:sz w:val="20"/>
          <w:szCs w:val="24"/>
        </w:rPr>
        <w:t xml:space="preserve"> </w:t>
      </w:r>
      <w:proofErr w:type="spellStart"/>
      <w:r w:rsidRPr="00882BD7">
        <w:rPr>
          <w:rFonts w:ascii="Times New Roman" w:hAnsi="Times New Roman" w:cs="Times New Roman"/>
          <w:sz w:val="20"/>
          <w:szCs w:val="24"/>
        </w:rPr>
        <w:t>from</w:t>
      </w:r>
      <w:proofErr w:type="spellEnd"/>
      <w:r w:rsidRPr="00882BD7">
        <w:rPr>
          <w:rFonts w:ascii="Times New Roman" w:hAnsi="Times New Roman" w:cs="Times New Roman"/>
          <w:sz w:val="20"/>
          <w:szCs w:val="24"/>
        </w:rPr>
        <w:t xml:space="preserve"> http://datos.bancomundial.org/pais/colombia</w:t>
      </w:r>
    </w:p>
    <w:p w14:paraId="7987F847"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lang w:val="en-US"/>
        </w:rPr>
      </w:pPr>
      <w:r w:rsidRPr="00882BD7">
        <w:rPr>
          <w:rFonts w:ascii="Times New Roman" w:hAnsi="Times New Roman" w:cs="Times New Roman"/>
          <w:sz w:val="20"/>
          <w:szCs w:val="24"/>
        </w:rPr>
        <w:t xml:space="preserve">Banco de la República de Colombia, 2017. </w:t>
      </w:r>
      <w:r w:rsidRPr="00882BD7">
        <w:rPr>
          <w:rFonts w:ascii="Times New Roman" w:hAnsi="Times New Roman" w:cs="Times New Roman"/>
          <w:i/>
          <w:sz w:val="20"/>
          <w:szCs w:val="24"/>
        </w:rPr>
        <w:t>Índice de precios al consumidor (IPC</w:t>
      </w:r>
      <w:proofErr w:type="gramStart"/>
      <w:r w:rsidRPr="00882BD7">
        <w:rPr>
          <w:rFonts w:ascii="Times New Roman" w:hAnsi="Times New Roman" w:cs="Times New Roman"/>
          <w:i/>
          <w:sz w:val="20"/>
          <w:szCs w:val="24"/>
        </w:rPr>
        <w:t>).</w:t>
      </w:r>
      <w:r w:rsidRPr="00882BD7">
        <w:rPr>
          <w:rFonts w:ascii="Times New Roman" w:hAnsi="Times New Roman" w:cs="Times New Roman"/>
          <w:sz w:val="20"/>
          <w:szCs w:val="24"/>
        </w:rPr>
        <w:t>Serie</w:t>
      </w:r>
      <w:proofErr w:type="gramEnd"/>
      <w:r w:rsidRPr="00882BD7">
        <w:rPr>
          <w:rFonts w:ascii="Times New Roman" w:hAnsi="Times New Roman" w:cs="Times New Roman"/>
          <w:sz w:val="20"/>
          <w:szCs w:val="24"/>
        </w:rPr>
        <w:t xml:space="preserve"> por año.</w:t>
      </w:r>
      <w:r w:rsidRPr="00882BD7">
        <w:rPr>
          <w:rFonts w:ascii="Times New Roman" w:hAnsi="Times New Roman" w:cs="Times New Roman"/>
          <w:i/>
          <w:sz w:val="20"/>
          <w:szCs w:val="24"/>
        </w:rPr>
        <w:t xml:space="preserve"> </w:t>
      </w:r>
      <w:r w:rsidRPr="00882BD7">
        <w:rPr>
          <w:rFonts w:ascii="Times New Roman" w:hAnsi="Times New Roman" w:cs="Times New Roman"/>
          <w:sz w:val="20"/>
          <w:szCs w:val="24"/>
          <w:lang w:val="en-US"/>
        </w:rPr>
        <w:t>Colombia. Retrieved from: http://www.banrep.gov.co/es/series-estadisticas/see_precios_ipc.htm</w:t>
      </w:r>
    </w:p>
    <w:p w14:paraId="704CBB05"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Banco de la República de Colombia, 2017. </w:t>
      </w:r>
      <w:r w:rsidRPr="00882BD7">
        <w:rPr>
          <w:rFonts w:ascii="Times New Roman" w:hAnsi="Times New Roman" w:cs="Times New Roman"/>
          <w:i/>
          <w:sz w:val="20"/>
          <w:szCs w:val="24"/>
        </w:rPr>
        <w:t xml:space="preserve">Índice de precios al productor (IPP). </w:t>
      </w:r>
      <w:proofErr w:type="gramStart"/>
      <w:r w:rsidRPr="00882BD7">
        <w:rPr>
          <w:rFonts w:ascii="Times New Roman" w:hAnsi="Times New Roman" w:cs="Times New Roman"/>
          <w:sz w:val="20"/>
          <w:szCs w:val="24"/>
        </w:rPr>
        <w:t>Total</w:t>
      </w:r>
      <w:proofErr w:type="gramEnd"/>
      <w:r w:rsidRPr="00882BD7">
        <w:rPr>
          <w:rFonts w:ascii="Times New Roman" w:hAnsi="Times New Roman" w:cs="Times New Roman"/>
          <w:sz w:val="20"/>
          <w:szCs w:val="24"/>
        </w:rPr>
        <w:t xml:space="preserve"> según actividad económica. Colombia. </w:t>
      </w:r>
      <w:proofErr w:type="spellStart"/>
      <w:r w:rsidRPr="00882BD7">
        <w:rPr>
          <w:rFonts w:ascii="Times New Roman" w:hAnsi="Times New Roman" w:cs="Times New Roman"/>
          <w:sz w:val="20"/>
          <w:szCs w:val="24"/>
        </w:rPr>
        <w:t>Retrieved</w:t>
      </w:r>
      <w:proofErr w:type="spellEnd"/>
      <w:r w:rsidRPr="00882BD7">
        <w:rPr>
          <w:rFonts w:ascii="Times New Roman" w:hAnsi="Times New Roman" w:cs="Times New Roman"/>
          <w:sz w:val="20"/>
          <w:szCs w:val="24"/>
        </w:rPr>
        <w:t xml:space="preserve"> </w:t>
      </w:r>
      <w:proofErr w:type="spellStart"/>
      <w:r w:rsidRPr="00882BD7">
        <w:rPr>
          <w:rFonts w:ascii="Times New Roman" w:hAnsi="Times New Roman" w:cs="Times New Roman"/>
          <w:sz w:val="20"/>
          <w:szCs w:val="24"/>
        </w:rPr>
        <w:t>from</w:t>
      </w:r>
      <w:proofErr w:type="spellEnd"/>
      <w:r w:rsidRPr="00882BD7">
        <w:rPr>
          <w:rFonts w:ascii="Times New Roman" w:hAnsi="Times New Roman" w:cs="Times New Roman"/>
          <w:sz w:val="20"/>
          <w:szCs w:val="24"/>
        </w:rPr>
        <w:t xml:space="preserve">: </w:t>
      </w:r>
      <w:hyperlink r:id="rId18" w:history="1">
        <w:r w:rsidRPr="00882BD7">
          <w:rPr>
            <w:rStyle w:val="Hipervnculo"/>
            <w:rFonts w:ascii="Times New Roman" w:hAnsi="Times New Roman" w:cs="Times New Roman"/>
            <w:sz w:val="20"/>
            <w:szCs w:val="24"/>
          </w:rPr>
          <w:t>http://www.banrep.gov.co/es/ipp</w:t>
        </w:r>
      </w:hyperlink>
    </w:p>
    <w:p w14:paraId="4AAF9924"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proofErr w:type="spellStart"/>
      <w:r w:rsidRPr="00882BD7">
        <w:rPr>
          <w:rFonts w:ascii="Times New Roman" w:hAnsi="Times New Roman" w:cs="Times New Roman"/>
          <w:iCs/>
          <w:sz w:val="20"/>
          <w:szCs w:val="24"/>
          <w:lang w:val="en-US"/>
        </w:rPr>
        <w:t>Bapna</w:t>
      </w:r>
      <w:proofErr w:type="spellEnd"/>
      <w:r w:rsidRPr="00882BD7">
        <w:rPr>
          <w:rFonts w:ascii="Times New Roman" w:hAnsi="Times New Roman" w:cs="Times New Roman"/>
          <w:iCs/>
          <w:sz w:val="20"/>
          <w:szCs w:val="24"/>
          <w:lang w:val="en-US"/>
        </w:rPr>
        <w:t xml:space="preserve">, S. (1980): “Aggregate Supply Response of Crops in a Developing Region”. </w:t>
      </w:r>
      <w:r w:rsidRPr="00882BD7">
        <w:rPr>
          <w:rFonts w:ascii="Times New Roman" w:hAnsi="Times New Roman" w:cs="Times New Roman"/>
          <w:iCs/>
          <w:sz w:val="20"/>
          <w:szCs w:val="24"/>
        </w:rPr>
        <w:t xml:space="preserve">Sultan </w:t>
      </w:r>
      <w:proofErr w:type="spellStart"/>
      <w:r w:rsidRPr="00882BD7">
        <w:rPr>
          <w:rFonts w:ascii="Times New Roman" w:hAnsi="Times New Roman" w:cs="Times New Roman"/>
          <w:iCs/>
          <w:sz w:val="20"/>
          <w:szCs w:val="24"/>
        </w:rPr>
        <w:t>Chand</w:t>
      </w:r>
      <w:proofErr w:type="spellEnd"/>
      <w:r w:rsidRPr="00882BD7">
        <w:rPr>
          <w:rFonts w:ascii="Times New Roman" w:hAnsi="Times New Roman" w:cs="Times New Roman"/>
          <w:iCs/>
          <w:sz w:val="20"/>
          <w:szCs w:val="24"/>
        </w:rPr>
        <w:t xml:space="preserve"> and </w:t>
      </w:r>
      <w:proofErr w:type="spellStart"/>
      <w:r w:rsidRPr="00882BD7">
        <w:rPr>
          <w:rFonts w:ascii="Times New Roman" w:hAnsi="Times New Roman" w:cs="Times New Roman"/>
          <w:iCs/>
          <w:sz w:val="20"/>
          <w:szCs w:val="24"/>
        </w:rPr>
        <w:t>Sons</w:t>
      </w:r>
      <w:proofErr w:type="spellEnd"/>
      <w:r w:rsidRPr="00882BD7">
        <w:rPr>
          <w:rFonts w:ascii="Times New Roman" w:hAnsi="Times New Roman" w:cs="Times New Roman"/>
          <w:iCs/>
          <w:sz w:val="20"/>
          <w:szCs w:val="24"/>
        </w:rPr>
        <w:t>, Delhi.</w:t>
      </w:r>
    </w:p>
    <w:p w14:paraId="4D92CA53"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lang w:val="en-US"/>
        </w:rPr>
        <w:t xml:space="preserve">Barnum, H. and Squire, L. (1979): “An econometric application of the theory of the farm household”. </w:t>
      </w:r>
      <w:proofErr w:type="spellStart"/>
      <w:r w:rsidRPr="00882BD7">
        <w:rPr>
          <w:rFonts w:ascii="Times New Roman" w:hAnsi="Times New Roman" w:cs="Times New Roman"/>
          <w:iCs/>
          <w:sz w:val="20"/>
          <w:szCs w:val="24"/>
        </w:rPr>
        <w:t>Journal</w:t>
      </w:r>
      <w:proofErr w:type="spellEnd"/>
      <w:r w:rsidRPr="00882BD7">
        <w:rPr>
          <w:rFonts w:ascii="Times New Roman" w:hAnsi="Times New Roman" w:cs="Times New Roman"/>
          <w:iCs/>
          <w:sz w:val="20"/>
          <w:szCs w:val="24"/>
        </w:rPr>
        <w:t xml:space="preserve"> of </w:t>
      </w:r>
      <w:proofErr w:type="spellStart"/>
      <w:r w:rsidRPr="00882BD7">
        <w:rPr>
          <w:rFonts w:ascii="Times New Roman" w:hAnsi="Times New Roman" w:cs="Times New Roman"/>
          <w:iCs/>
          <w:sz w:val="20"/>
          <w:szCs w:val="24"/>
        </w:rPr>
        <w:t>Development</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Economics</w:t>
      </w:r>
      <w:proofErr w:type="spellEnd"/>
      <w:r w:rsidRPr="00882BD7">
        <w:rPr>
          <w:rFonts w:ascii="Times New Roman" w:hAnsi="Times New Roman" w:cs="Times New Roman"/>
          <w:iCs/>
          <w:sz w:val="20"/>
          <w:szCs w:val="24"/>
        </w:rPr>
        <w:t xml:space="preserve"> 6: 79-102.</w:t>
      </w:r>
    </w:p>
    <w:p w14:paraId="1368C09A"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rPr>
        <w:t xml:space="preserve">Betancourt, </w:t>
      </w:r>
      <w:proofErr w:type="spellStart"/>
      <w:r w:rsidRPr="00882BD7">
        <w:rPr>
          <w:rFonts w:ascii="Times New Roman" w:hAnsi="Times New Roman" w:cs="Times New Roman"/>
          <w:iCs/>
          <w:sz w:val="20"/>
          <w:szCs w:val="24"/>
        </w:rPr>
        <w:t>Felix</w:t>
      </w:r>
      <w:proofErr w:type="spellEnd"/>
      <w:r w:rsidRPr="00882BD7">
        <w:rPr>
          <w:rFonts w:ascii="Times New Roman" w:hAnsi="Times New Roman" w:cs="Times New Roman"/>
          <w:iCs/>
          <w:sz w:val="20"/>
          <w:szCs w:val="24"/>
        </w:rPr>
        <w:t xml:space="preserve"> (1989). “Estimación de las Elasticidades precio de la oferta agrícola”. Misión de Estudios Agropecuarios, </w:t>
      </w:r>
      <w:proofErr w:type="gramStart"/>
      <w:r w:rsidRPr="00882BD7">
        <w:rPr>
          <w:rFonts w:ascii="Times New Roman" w:hAnsi="Times New Roman" w:cs="Times New Roman"/>
          <w:iCs/>
          <w:sz w:val="20"/>
          <w:szCs w:val="24"/>
        </w:rPr>
        <w:t>Noviembre</w:t>
      </w:r>
      <w:proofErr w:type="gramEnd"/>
      <w:r w:rsidRPr="00882BD7">
        <w:rPr>
          <w:rFonts w:ascii="Times New Roman" w:hAnsi="Times New Roman" w:cs="Times New Roman"/>
          <w:iCs/>
          <w:sz w:val="20"/>
          <w:szCs w:val="24"/>
        </w:rPr>
        <w:t>. Estima la ecuación para varios productos transitorios, café y el fique, en el caso de los cultivos permanentes.</w:t>
      </w:r>
    </w:p>
    <w:p w14:paraId="34B17D62"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lang w:val="en-US"/>
        </w:rPr>
        <w:t xml:space="preserve">Bateman, Merrill, J. (1969): “The Supply Response in the Colombian Coffee Sector, Memorandum rm-5780-RC/AID. </w:t>
      </w:r>
      <w:r w:rsidRPr="00882BD7">
        <w:rPr>
          <w:rFonts w:ascii="Times New Roman" w:hAnsi="Times New Roman" w:cs="Times New Roman"/>
          <w:iCs/>
          <w:sz w:val="20"/>
          <w:szCs w:val="24"/>
        </w:rPr>
        <w:t>Santa Mónica, C, Rand Corporation.</w:t>
      </w:r>
    </w:p>
    <w:p w14:paraId="1823DD3D"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CEPLAC. (s.f.). </w:t>
      </w:r>
      <w:proofErr w:type="spellStart"/>
      <w:r w:rsidRPr="00882BD7">
        <w:rPr>
          <w:rFonts w:ascii="Times New Roman" w:hAnsi="Times New Roman" w:cs="Times New Roman"/>
          <w:sz w:val="20"/>
          <w:szCs w:val="24"/>
        </w:rPr>
        <w:t>Comisao</w:t>
      </w:r>
      <w:proofErr w:type="spellEnd"/>
      <w:r w:rsidRPr="00882BD7">
        <w:rPr>
          <w:rFonts w:ascii="Times New Roman" w:hAnsi="Times New Roman" w:cs="Times New Roman"/>
          <w:sz w:val="20"/>
          <w:szCs w:val="24"/>
        </w:rPr>
        <w:t xml:space="preserve"> Executiva do Plano da </w:t>
      </w:r>
      <w:proofErr w:type="spellStart"/>
      <w:r w:rsidRPr="00882BD7">
        <w:rPr>
          <w:rFonts w:ascii="Times New Roman" w:hAnsi="Times New Roman" w:cs="Times New Roman"/>
          <w:sz w:val="20"/>
          <w:szCs w:val="24"/>
        </w:rPr>
        <w:t>Lavoura</w:t>
      </w:r>
      <w:proofErr w:type="spellEnd"/>
      <w:r w:rsidRPr="00882BD7">
        <w:rPr>
          <w:rFonts w:ascii="Times New Roman" w:hAnsi="Times New Roman" w:cs="Times New Roman"/>
          <w:sz w:val="20"/>
          <w:szCs w:val="24"/>
        </w:rPr>
        <w:t xml:space="preserve"> </w:t>
      </w:r>
      <w:proofErr w:type="spellStart"/>
      <w:r w:rsidRPr="00882BD7">
        <w:rPr>
          <w:rFonts w:ascii="Times New Roman" w:hAnsi="Times New Roman" w:cs="Times New Roman"/>
          <w:sz w:val="20"/>
          <w:szCs w:val="24"/>
        </w:rPr>
        <w:t>Cacaueira</w:t>
      </w:r>
      <w:proofErr w:type="spellEnd"/>
      <w:r w:rsidRPr="00882BD7">
        <w:rPr>
          <w:rFonts w:ascii="Times New Roman" w:hAnsi="Times New Roman" w:cs="Times New Roman"/>
          <w:sz w:val="20"/>
          <w:szCs w:val="24"/>
        </w:rPr>
        <w:t>. Obtenido de http://www.ceplac.gov.br/radar/mercado_cacau.htm</w:t>
      </w:r>
    </w:p>
    <w:p w14:paraId="32EB2F53"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proofErr w:type="spellStart"/>
      <w:r w:rsidRPr="00882BD7">
        <w:rPr>
          <w:rFonts w:ascii="Times New Roman" w:hAnsi="Times New Roman" w:cs="Times New Roman"/>
          <w:sz w:val="20"/>
          <w:szCs w:val="24"/>
        </w:rPr>
        <w:t>Comtrade</w:t>
      </w:r>
      <w:proofErr w:type="spellEnd"/>
      <w:r w:rsidRPr="00882BD7">
        <w:rPr>
          <w:rFonts w:ascii="Times New Roman" w:hAnsi="Times New Roman" w:cs="Times New Roman"/>
          <w:sz w:val="20"/>
          <w:szCs w:val="24"/>
        </w:rPr>
        <w:t>, ONU, base de datos de comercio mundial. Consulta en línea.</w:t>
      </w:r>
    </w:p>
    <w:p w14:paraId="0383458B"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Consejo Nacional Cacaotero – CNC (2009). Acuerdo de competitividad de la cadena del cacao y su agroindustria 2009-2022. Bogotá. Colombia. </w:t>
      </w:r>
    </w:p>
    <w:p w14:paraId="5E0F966C"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proofErr w:type="spellStart"/>
      <w:r w:rsidRPr="00882BD7">
        <w:rPr>
          <w:rFonts w:ascii="Times New Roman" w:hAnsi="Times New Roman" w:cs="Times New Roman"/>
          <w:iCs/>
          <w:sz w:val="20"/>
          <w:szCs w:val="24"/>
        </w:rPr>
        <w:t>Corpoica</w:t>
      </w:r>
      <w:proofErr w:type="spellEnd"/>
      <w:r w:rsidRPr="00882BD7">
        <w:rPr>
          <w:rFonts w:ascii="Times New Roman" w:hAnsi="Times New Roman" w:cs="Times New Roman"/>
          <w:iCs/>
          <w:sz w:val="20"/>
          <w:szCs w:val="24"/>
        </w:rPr>
        <w:t xml:space="preserve">. (2000). Caracterización y tipificación de los productores de cacao del departamento de Santander. En </w:t>
      </w:r>
      <w:proofErr w:type="spellStart"/>
      <w:proofErr w:type="gramStart"/>
      <w:r w:rsidRPr="00882BD7">
        <w:rPr>
          <w:rFonts w:ascii="Times New Roman" w:hAnsi="Times New Roman" w:cs="Times New Roman"/>
          <w:iCs/>
          <w:sz w:val="20"/>
          <w:szCs w:val="24"/>
        </w:rPr>
        <w:t>Mantilla,J</w:t>
      </w:r>
      <w:proofErr w:type="spellEnd"/>
      <w:r w:rsidRPr="00882BD7">
        <w:rPr>
          <w:rFonts w:ascii="Times New Roman" w:hAnsi="Times New Roman" w:cs="Times New Roman"/>
          <w:iCs/>
          <w:sz w:val="20"/>
          <w:szCs w:val="24"/>
        </w:rPr>
        <w:t>.</w:t>
      </w:r>
      <w:proofErr w:type="gramEnd"/>
      <w:r w:rsidRPr="00882BD7">
        <w:rPr>
          <w:rFonts w:ascii="Times New Roman" w:hAnsi="Times New Roman" w:cs="Times New Roman"/>
          <w:iCs/>
          <w:sz w:val="20"/>
          <w:szCs w:val="24"/>
        </w:rPr>
        <w:t xml:space="preserve">, Arguello, A &amp; Méndez, H. Corporación Colombiana de Investigación </w:t>
      </w:r>
      <w:proofErr w:type="spellStart"/>
      <w:r w:rsidRPr="00882BD7">
        <w:rPr>
          <w:rFonts w:ascii="Times New Roman" w:hAnsi="Times New Roman" w:cs="Times New Roman"/>
          <w:iCs/>
          <w:sz w:val="20"/>
          <w:szCs w:val="24"/>
        </w:rPr>
        <w:t>Agropecuaría</w:t>
      </w:r>
      <w:proofErr w:type="spellEnd"/>
      <w:r w:rsidRPr="00882BD7">
        <w:rPr>
          <w:rFonts w:ascii="Times New Roman" w:hAnsi="Times New Roman" w:cs="Times New Roman"/>
          <w:iCs/>
          <w:sz w:val="20"/>
          <w:szCs w:val="24"/>
        </w:rPr>
        <w:t>. Colombia, Bucaramanga: IMPRECOL S.A.</w:t>
      </w:r>
    </w:p>
    <w:p w14:paraId="170A9E87"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lang w:val="en-US"/>
        </w:rPr>
      </w:pPr>
      <w:r w:rsidRPr="00882BD7">
        <w:rPr>
          <w:rFonts w:ascii="Times New Roman" w:hAnsi="Times New Roman" w:cs="Times New Roman"/>
          <w:iCs/>
          <w:sz w:val="20"/>
          <w:szCs w:val="24"/>
          <w:lang w:val="en-US"/>
        </w:rPr>
        <w:t xml:space="preserve">Correction: Representation, Estimation, and Testing, </w:t>
      </w:r>
      <w:proofErr w:type="spellStart"/>
      <w:r w:rsidRPr="00882BD7">
        <w:rPr>
          <w:rFonts w:ascii="Times New Roman" w:hAnsi="Times New Roman" w:cs="Times New Roman"/>
          <w:iCs/>
          <w:sz w:val="20"/>
          <w:szCs w:val="24"/>
          <w:lang w:val="en-US"/>
        </w:rPr>
        <w:t>Econometrica</w:t>
      </w:r>
      <w:proofErr w:type="spellEnd"/>
      <w:r w:rsidRPr="00882BD7">
        <w:rPr>
          <w:rFonts w:ascii="Times New Roman" w:hAnsi="Times New Roman" w:cs="Times New Roman"/>
          <w:iCs/>
          <w:sz w:val="20"/>
          <w:szCs w:val="24"/>
          <w:lang w:val="en-US"/>
        </w:rPr>
        <w:t>, Vol. 55, No. 2.</w:t>
      </w:r>
    </w:p>
    <w:p w14:paraId="0D706D19"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proofErr w:type="spellStart"/>
      <w:r w:rsidRPr="00882BD7">
        <w:rPr>
          <w:rFonts w:ascii="Times New Roman" w:hAnsi="Times New Roman" w:cs="Times New Roman"/>
          <w:iCs/>
          <w:sz w:val="20"/>
          <w:szCs w:val="24"/>
          <w:lang w:val="en-US"/>
        </w:rPr>
        <w:t>Chhibber</w:t>
      </w:r>
      <w:proofErr w:type="spellEnd"/>
      <w:r w:rsidRPr="00882BD7">
        <w:rPr>
          <w:rFonts w:ascii="Times New Roman" w:hAnsi="Times New Roman" w:cs="Times New Roman"/>
          <w:iCs/>
          <w:sz w:val="20"/>
          <w:szCs w:val="24"/>
          <w:lang w:val="en-US"/>
        </w:rPr>
        <w:t xml:space="preserve">, A. and </w:t>
      </w:r>
      <w:proofErr w:type="spellStart"/>
      <w:r w:rsidRPr="00882BD7">
        <w:rPr>
          <w:rFonts w:ascii="Times New Roman" w:hAnsi="Times New Roman" w:cs="Times New Roman"/>
          <w:iCs/>
          <w:sz w:val="20"/>
          <w:szCs w:val="24"/>
          <w:lang w:val="en-US"/>
        </w:rPr>
        <w:t>Hrabovszky</w:t>
      </w:r>
      <w:proofErr w:type="spellEnd"/>
      <w:r w:rsidRPr="00882BD7">
        <w:rPr>
          <w:rFonts w:ascii="Times New Roman" w:hAnsi="Times New Roman" w:cs="Times New Roman"/>
          <w:iCs/>
          <w:sz w:val="20"/>
          <w:szCs w:val="24"/>
          <w:lang w:val="en-US"/>
        </w:rPr>
        <w:t xml:space="preserve">, J.P. (1983): “Agricultural price and investment policy in the Sudan: a linear programming approach”. </w:t>
      </w:r>
      <w:proofErr w:type="spellStart"/>
      <w:r w:rsidRPr="00882BD7">
        <w:rPr>
          <w:rFonts w:ascii="Times New Roman" w:hAnsi="Times New Roman" w:cs="Times New Roman"/>
          <w:iCs/>
          <w:sz w:val="20"/>
          <w:szCs w:val="24"/>
        </w:rPr>
        <w:t>Food</w:t>
      </w:r>
      <w:proofErr w:type="spellEnd"/>
      <w:r w:rsidRPr="00882BD7">
        <w:rPr>
          <w:rFonts w:ascii="Times New Roman" w:hAnsi="Times New Roman" w:cs="Times New Roman"/>
          <w:iCs/>
          <w:sz w:val="20"/>
          <w:szCs w:val="24"/>
        </w:rPr>
        <w:t xml:space="preserve"> and </w:t>
      </w:r>
      <w:proofErr w:type="spellStart"/>
      <w:r w:rsidRPr="00882BD7">
        <w:rPr>
          <w:rFonts w:ascii="Times New Roman" w:hAnsi="Times New Roman" w:cs="Times New Roman"/>
          <w:iCs/>
          <w:sz w:val="20"/>
          <w:szCs w:val="24"/>
        </w:rPr>
        <w:t>Agriculture</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Organization</w:t>
      </w:r>
      <w:proofErr w:type="spellEnd"/>
      <w:r w:rsidRPr="00882BD7">
        <w:rPr>
          <w:rFonts w:ascii="Times New Roman" w:hAnsi="Times New Roman" w:cs="Times New Roman"/>
          <w:iCs/>
          <w:sz w:val="20"/>
          <w:szCs w:val="24"/>
        </w:rPr>
        <w:t>, Rome.</w:t>
      </w:r>
    </w:p>
    <w:p w14:paraId="2D161992" w14:textId="77777777" w:rsidR="007F791F" w:rsidRPr="00882BD7" w:rsidRDefault="007F791F" w:rsidP="00882BD7">
      <w:pPr>
        <w:tabs>
          <w:tab w:val="left" w:pos="1665"/>
        </w:tabs>
        <w:spacing w:after="0" w:line="240" w:lineRule="auto"/>
        <w:jc w:val="both"/>
        <w:rPr>
          <w:rFonts w:ascii="Times New Roman" w:hAnsi="Times New Roman" w:cs="Times New Roman"/>
          <w:sz w:val="20"/>
          <w:szCs w:val="24"/>
        </w:rPr>
      </w:pPr>
    </w:p>
    <w:p w14:paraId="43DFC670"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Departamento Administrativo Nacional de Estadísticas – DANE, (2016). Tercer Censo Nacional Agropecuario (CNA). Colombia. (disponible en sitio web del DANE). </w:t>
      </w:r>
    </w:p>
    <w:p w14:paraId="7ACC8CB4"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Departamento Administrativo Nacional de Estadísticas, 2000-2015. </w:t>
      </w:r>
      <w:r w:rsidRPr="00882BD7">
        <w:rPr>
          <w:rFonts w:ascii="Times New Roman" w:hAnsi="Times New Roman" w:cs="Times New Roman"/>
          <w:i/>
          <w:sz w:val="20"/>
          <w:szCs w:val="24"/>
        </w:rPr>
        <w:t>Exportaciones por partida arancelaria</w:t>
      </w:r>
      <w:r w:rsidRPr="00882BD7">
        <w:rPr>
          <w:rFonts w:ascii="Times New Roman" w:hAnsi="Times New Roman" w:cs="Times New Roman"/>
          <w:sz w:val="20"/>
          <w:szCs w:val="24"/>
        </w:rPr>
        <w:t>. Colombia</w:t>
      </w:r>
    </w:p>
    <w:p w14:paraId="143EC350"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Departamento Administrativo Nacional de Estadísticas, 2016. </w:t>
      </w:r>
      <w:r w:rsidRPr="00882BD7">
        <w:rPr>
          <w:rFonts w:ascii="Times New Roman" w:hAnsi="Times New Roman" w:cs="Times New Roman"/>
          <w:i/>
          <w:sz w:val="20"/>
          <w:szCs w:val="24"/>
        </w:rPr>
        <w:t>Importaciones por partida arancelaria</w:t>
      </w:r>
      <w:r w:rsidRPr="00882BD7">
        <w:rPr>
          <w:rFonts w:ascii="Times New Roman" w:hAnsi="Times New Roman" w:cs="Times New Roman"/>
          <w:sz w:val="20"/>
          <w:szCs w:val="24"/>
        </w:rPr>
        <w:t>. Colombia.</w:t>
      </w:r>
    </w:p>
    <w:p w14:paraId="46D79985"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lastRenderedPageBreak/>
        <w:t xml:space="preserve">Departamento Administrativo Nacional de Estadísticas, 2000-2015. </w:t>
      </w:r>
      <w:r w:rsidRPr="00882BD7">
        <w:rPr>
          <w:rFonts w:ascii="Times New Roman" w:hAnsi="Times New Roman" w:cs="Times New Roman"/>
          <w:i/>
          <w:sz w:val="20"/>
          <w:szCs w:val="24"/>
        </w:rPr>
        <w:t>Encuesta Anual Manufacturera (EAM</w:t>
      </w:r>
      <w:proofErr w:type="gramStart"/>
      <w:r w:rsidRPr="00882BD7">
        <w:rPr>
          <w:rFonts w:ascii="Times New Roman" w:hAnsi="Times New Roman" w:cs="Times New Roman"/>
          <w:i/>
          <w:sz w:val="20"/>
          <w:szCs w:val="24"/>
        </w:rPr>
        <w:t>).</w:t>
      </w:r>
      <w:r w:rsidRPr="00882BD7">
        <w:rPr>
          <w:rFonts w:ascii="Times New Roman" w:hAnsi="Times New Roman" w:cs="Times New Roman"/>
          <w:sz w:val="20"/>
          <w:szCs w:val="24"/>
        </w:rPr>
        <w:t>Bogotá</w:t>
      </w:r>
      <w:proofErr w:type="gramEnd"/>
      <w:r w:rsidRPr="00882BD7">
        <w:rPr>
          <w:rFonts w:ascii="Times New Roman" w:hAnsi="Times New Roman" w:cs="Times New Roman"/>
          <w:sz w:val="20"/>
          <w:szCs w:val="24"/>
        </w:rPr>
        <w:t>. Colombia.</w:t>
      </w:r>
    </w:p>
    <w:p w14:paraId="58296BC4"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 DANE, consulta en línea de datos de la EAM, del Anuario estadístico agropecuario.</w:t>
      </w:r>
    </w:p>
    <w:p w14:paraId="608FE1F5"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proofErr w:type="spellStart"/>
      <w:r w:rsidRPr="00882BD7">
        <w:rPr>
          <w:rFonts w:ascii="Times New Roman" w:hAnsi="Times New Roman" w:cs="Times New Roman"/>
          <w:iCs/>
          <w:sz w:val="20"/>
          <w:szCs w:val="24"/>
        </w:rPr>
        <w:t>Engle</w:t>
      </w:r>
      <w:proofErr w:type="spellEnd"/>
      <w:r w:rsidRPr="00882BD7">
        <w:rPr>
          <w:rFonts w:ascii="Times New Roman" w:hAnsi="Times New Roman" w:cs="Times New Roman"/>
          <w:iCs/>
          <w:sz w:val="20"/>
          <w:szCs w:val="24"/>
        </w:rPr>
        <w:t xml:space="preserve">, Robert y </w:t>
      </w:r>
      <w:proofErr w:type="spellStart"/>
      <w:r w:rsidRPr="00882BD7">
        <w:rPr>
          <w:rFonts w:ascii="Times New Roman" w:hAnsi="Times New Roman" w:cs="Times New Roman"/>
          <w:iCs/>
          <w:sz w:val="20"/>
          <w:szCs w:val="24"/>
        </w:rPr>
        <w:t>Granger</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Clive</w:t>
      </w:r>
      <w:proofErr w:type="spellEnd"/>
      <w:r w:rsidRPr="00882BD7">
        <w:rPr>
          <w:rFonts w:ascii="Times New Roman" w:hAnsi="Times New Roman" w:cs="Times New Roman"/>
          <w:iCs/>
          <w:sz w:val="20"/>
          <w:szCs w:val="24"/>
        </w:rPr>
        <w:t xml:space="preserve"> (1987): “Co-</w:t>
      </w:r>
      <w:proofErr w:type="spellStart"/>
      <w:r w:rsidRPr="00882BD7">
        <w:rPr>
          <w:rFonts w:ascii="Times New Roman" w:hAnsi="Times New Roman" w:cs="Times New Roman"/>
          <w:iCs/>
          <w:sz w:val="20"/>
          <w:szCs w:val="24"/>
        </w:rPr>
        <w:t>Integration</w:t>
      </w:r>
      <w:proofErr w:type="spellEnd"/>
      <w:r w:rsidRPr="00882BD7">
        <w:rPr>
          <w:rFonts w:ascii="Times New Roman" w:hAnsi="Times New Roman" w:cs="Times New Roman"/>
          <w:iCs/>
          <w:sz w:val="20"/>
          <w:szCs w:val="24"/>
        </w:rPr>
        <w:t xml:space="preserve"> and Error Jaramillo, Carlos Felipe. Crisis y transformación de la agricultura colombiana, 1990-2000, Banco de la República- F.C.E, Bogotá, 2002.</w:t>
      </w:r>
    </w:p>
    <w:p w14:paraId="7B2589CA"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proofErr w:type="spellStart"/>
      <w:r w:rsidRPr="00882BD7">
        <w:rPr>
          <w:rFonts w:ascii="Times New Roman" w:hAnsi="Times New Roman" w:cs="Times New Roman"/>
          <w:sz w:val="20"/>
          <w:szCs w:val="24"/>
        </w:rPr>
        <w:t>Fedecacao</w:t>
      </w:r>
      <w:proofErr w:type="spellEnd"/>
      <w:r w:rsidRPr="00882BD7">
        <w:rPr>
          <w:rFonts w:ascii="Times New Roman" w:hAnsi="Times New Roman" w:cs="Times New Roman"/>
          <w:sz w:val="20"/>
          <w:szCs w:val="24"/>
        </w:rPr>
        <w:t>. (s.f.). Federación Nacional de Cacaoteros. Obtenido de Programas: https://www.fedecacao.com.co/site/index.php/1pro-programas</w:t>
      </w:r>
    </w:p>
    <w:p w14:paraId="6A23FF45"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proofErr w:type="spellStart"/>
      <w:r w:rsidRPr="00882BD7">
        <w:rPr>
          <w:rFonts w:ascii="Times New Roman" w:hAnsi="Times New Roman" w:cs="Times New Roman"/>
          <w:sz w:val="20"/>
          <w:szCs w:val="24"/>
        </w:rPr>
        <w:t>Fedecacao</w:t>
      </w:r>
      <w:proofErr w:type="spellEnd"/>
      <w:r w:rsidRPr="00882BD7">
        <w:rPr>
          <w:rFonts w:ascii="Times New Roman" w:hAnsi="Times New Roman" w:cs="Times New Roman"/>
          <w:sz w:val="20"/>
          <w:szCs w:val="24"/>
        </w:rPr>
        <w:t>, consulta en línea de datos de producción y comercio de cacao en Colombia.</w:t>
      </w:r>
    </w:p>
    <w:p w14:paraId="0204E1B2"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FAO, ONU, base de datos de comercio mundial. Consulta en línea.</w:t>
      </w:r>
    </w:p>
    <w:p w14:paraId="10532529"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rPr>
        <w:t>Finagro.com.co. (2018</w:t>
      </w:r>
      <w:proofErr w:type="gramStart"/>
      <w:r w:rsidRPr="00882BD7">
        <w:rPr>
          <w:rFonts w:ascii="Times New Roman" w:hAnsi="Times New Roman" w:cs="Times New Roman"/>
          <w:iCs/>
          <w:sz w:val="20"/>
          <w:szCs w:val="24"/>
        </w:rPr>
        <w:t>).</w:t>
      </w:r>
      <w:proofErr w:type="spellStart"/>
      <w:r w:rsidRPr="00882BD7">
        <w:rPr>
          <w:rFonts w:ascii="Times New Roman" w:hAnsi="Times New Roman" w:cs="Times New Roman"/>
          <w:iCs/>
          <w:sz w:val="20"/>
          <w:szCs w:val="24"/>
        </w:rPr>
        <w:t>Finagro</w:t>
      </w:r>
      <w:proofErr w:type="spellEnd"/>
      <w:proofErr w:type="gramEnd"/>
      <w:r w:rsidRPr="00882BD7">
        <w:rPr>
          <w:rFonts w:ascii="Times New Roman" w:hAnsi="Times New Roman" w:cs="Times New Roman"/>
          <w:iCs/>
          <w:sz w:val="20"/>
          <w:szCs w:val="24"/>
        </w:rPr>
        <w:t xml:space="preserve">: Fondo para el financiamiento del sector agropecuario | </w:t>
      </w:r>
      <w:proofErr w:type="spellStart"/>
      <w:r w:rsidRPr="00882BD7">
        <w:rPr>
          <w:rFonts w:ascii="Times New Roman" w:hAnsi="Times New Roman" w:cs="Times New Roman"/>
          <w:iCs/>
          <w:sz w:val="20"/>
          <w:szCs w:val="24"/>
        </w:rPr>
        <w:t>Finagro</w:t>
      </w:r>
      <w:proofErr w:type="spellEnd"/>
      <w:r w:rsidRPr="00882BD7">
        <w:rPr>
          <w:rFonts w:ascii="Times New Roman" w:hAnsi="Times New Roman" w:cs="Times New Roman"/>
          <w:iCs/>
          <w:sz w:val="20"/>
          <w:szCs w:val="24"/>
        </w:rPr>
        <w:t xml:space="preserve">. [online] </w:t>
      </w:r>
      <w:proofErr w:type="spellStart"/>
      <w:r w:rsidRPr="00882BD7">
        <w:rPr>
          <w:rFonts w:ascii="Times New Roman" w:hAnsi="Times New Roman" w:cs="Times New Roman"/>
          <w:iCs/>
          <w:sz w:val="20"/>
          <w:szCs w:val="24"/>
        </w:rPr>
        <w:t>Available</w:t>
      </w:r>
      <w:proofErr w:type="spellEnd"/>
      <w:r w:rsidRPr="00882BD7">
        <w:rPr>
          <w:rFonts w:ascii="Times New Roman" w:hAnsi="Times New Roman" w:cs="Times New Roman"/>
          <w:iCs/>
          <w:sz w:val="20"/>
          <w:szCs w:val="24"/>
        </w:rPr>
        <w:t xml:space="preserve"> at: </w:t>
      </w:r>
      <w:hyperlink r:id="rId19" w:history="1">
        <w:r w:rsidRPr="00882BD7">
          <w:rPr>
            <w:rStyle w:val="Hipervnculo"/>
            <w:rFonts w:ascii="Times New Roman" w:hAnsi="Times New Roman" w:cs="Times New Roman"/>
            <w:iCs/>
            <w:sz w:val="20"/>
            <w:szCs w:val="24"/>
          </w:rPr>
          <w:t>http://finagro.com.co</w:t>
        </w:r>
      </w:hyperlink>
      <w:r w:rsidRPr="00882BD7">
        <w:rPr>
          <w:rFonts w:ascii="Times New Roman" w:hAnsi="Times New Roman" w:cs="Times New Roman"/>
          <w:iCs/>
          <w:sz w:val="20"/>
          <w:szCs w:val="24"/>
        </w:rPr>
        <w:t>.</w:t>
      </w:r>
    </w:p>
    <w:p w14:paraId="60C551EA"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lang w:val="en-US"/>
        </w:rPr>
        <w:t xml:space="preserve">Fisher, F. (1963): “A theoretical analysis of the impact </w:t>
      </w:r>
      <w:proofErr w:type="spellStart"/>
      <w:r w:rsidRPr="00882BD7">
        <w:rPr>
          <w:rFonts w:ascii="Times New Roman" w:hAnsi="Times New Roman" w:cs="Times New Roman"/>
          <w:iCs/>
          <w:sz w:val="20"/>
          <w:szCs w:val="24"/>
          <w:lang w:val="en-US"/>
        </w:rPr>
        <w:t>offood</w:t>
      </w:r>
      <w:proofErr w:type="spellEnd"/>
      <w:r w:rsidRPr="00882BD7">
        <w:rPr>
          <w:rFonts w:ascii="Times New Roman" w:hAnsi="Times New Roman" w:cs="Times New Roman"/>
          <w:iCs/>
          <w:sz w:val="20"/>
          <w:szCs w:val="24"/>
          <w:lang w:val="en-US"/>
        </w:rPr>
        <w:t xml:space="preserve"> surplus disposal on agricultural production in recipient countries”. </w:t>
      </w:r>
      <w:proofErr w:type="spellStart"/>
      <w:r w:rsidRPr="00882BD7">
        <w:rPr>
          <w:rFonts w:ascii="Times New Roman" w:hAnsi="Times New Roman" w:cs="Times New Roman"/>
          <w:iCs/>
          <w:sz w:val="20"/>
          <w:szCs w:val="24"/>
        </w:rPr>
        <w:t>Journal</w:t>
      </w:r>
      <w:proofErr w:type="spellEnd"/>
      <w:r w:rsidRPr="00882BD7">
        <w:rPr>
          <w:rFonts w:ascii="Times New Roman" w:hAnsi="Times New Roman" w:cs="Times New Roman"/>
          <w:iCs/>
          <w:sz w:val="20"/>
          <w:szCs w:val="24"/>
        </w:rPr>
        <w:t xml:space="preserve"> of </w:t>
      </w:r>
      <w:proofErr w:type="spellStart"/>
      <w:r w:rsidRPr="00882BD7">
        <w:rPr>
          <w:rFonts w:ascii="Times New Roman" w:hAnsi="Times New Roman" w:cs="Times New Roman"/>
          <w:iCs/>
          <w:sz w:val="20"/>
          <w:szCs w:val="24"/>
        </w:rPr>
        <w:t>Farm</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Economics</w:t>
      </w:r>
      <w:proofErr w:type="spellEnd"/>
      <w:r w:rsidRPr="00882BD7">
        <w:rPr>
          <w:rFonts w:ascii="Times New Roman" w:hAnsi="Times New Roman" w:cs="Times New Roman"/>
          <w:iCs/>
          <w:sz w:val="20"/>
          <w:szCs w:val="24"/>
        </w:rPr>
        <w:t>, 45.</w:t>
      </w:r>
    </w:p>
    <w:p w14:paraId="0CE45B72"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Gutiérrez, J. (2013). Documentos de Trabajo. </w:t>
      </w:r>
      <w:r w:rsidRPr="00882BD7">
        <w:rPr>
          <w:rFonts w:ascii="Times New Roman" w:hAnsi="Times New Roman" w:cs="Times New Roman"/>
          <w:i/>
          <w:sz w:val="20"/>
          <w:szCs w:val="24"/>
        </w:rPr>
        <w:t>Medidas de concentración y estabilidad de mercado. Una aplicación para Excel</w:t>
      </w:r>
      <w:r w:rsidRPr="00882BD7">
        <w:rPr>
          <w:rFonts w:ascii="Times New Roman" w:hAnsi="Times New Roman" w:cs="Times New Roman"/>
          <w:sz w:val="20"/>
          <w:szCs w:val="24"/>
        </w:rPr>
        <w:t xml:space="preserve">. Superintendencia de Industria y Comercio. 12(2013), 1-33. </w:t>
      </w:r>
      <w:proofErr w:type="spellStart"/>
      <w:r w:rsidRPr="00882BD7">
        <w:rPr>
          <w:rFonts w:ascii="Times New Roman" w:hAnsi="Times New Roman" w:cs="Times New Roman"/>
          <w:sz w:val="20"/>
          <w:szCs w:val="24"/>
        </w:rPr>
        <w:t>Retrieved</w:t>
      </w:r>
      <w:proofErr w:type="spellEnd"/>
      <w:r w:rsidRPr="00882BD7">
        <w:rPr>
          <w:rFonts w:ascii="Times New Roman" w:hAnsi="Times New Roman" w:cs="Times New Roman"/>
          <w:sz w:val="20"/>
          <w:szCs w:val="24"/>
        </w:rPr>
        <w:t xml:space="preserve"> </w:t>
      </w:r>
      <w:proofErr w:type="spellStart"/>
      <w:r w:rsidRPr="00882BD7">
        <w:rPr>
          <w:rFonts w:ascii="Times New Roman" w:hAnsi="Times New Roman" w:cs="Times New Roman"/>
          <w:sz w:val="20"/>
          <w:szCs w:val="24"/>
        </w:rPr>
        <w:t>from</w:t>
      </w:r>
      <w:proofErr w:type="spellEnd"/>
      <w:r w:rsidRPr="00882BD7">
        <w:rPr>
          <w:rFonts w:ascii="Times New Roman" w:hAnsi="Times New Roman" w:cs="Times New Roman"/>
          <w:sz w:val="20"/>
          <w:szCs w:val="24"/>
        </w:rPr>
        <w:t xml:space="preserve"> </w:t>
      </w:r>
      <w:hyperlink r:id="rId20" w:history="1">
        <w:r w:rsidRPr="00882BD7">
          <w:rPr>
            <w:rStyle w:val="Hipervnculo"/>
            <w:rFonts w:ascii="Times New Roman" w:hAnsi="Times New Roman" w:cs="Times New Roman"/>
            <w:sz w:val="20"/>
            <w:szCs w:val="24"/>
          </w:rPr>
          <w:t>https://issuu.com/quioscosic/docs/dt012</w:t>
        </w:r>
      </w:hyperlink>
    </w:p>
    <w:p w14:paraId="2F94EB4C"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proofErr w:type="spellStart"/>
      <w:r w:rsidRPr="00882BD7">
        <w:rPr>
          <w:rFonts w:ascii="Times New Roman" w:hAnsi="Times New Roman" w:cs="Times New Roman"/>
          <w:iCs/>
          <w:sz w:val="20"/>
          <w:szCs w:val="24"/>
          <w:lang w:val="en-US"/>
        </w:rPr>
        <w:t>Griliches</w:t>
      </w:r>
      <w:proofErr w:type="spellEnd"/>
      <w:r w:rsidRPr="00882BD7">
        <w:rPr>
          <w:rFonts w:ascii="Times New Roman" w:hAnsi="Times New Roman" w:cs="Times New Roman"/>
          <w:iCs/>
          <w:sz w:val="20"/>
          <w:szCs w:val="24"/>
          <w:lang w:val="en-US"/>
        </w:rPr>
        <w:t xml:space="preserve">, Z. (1959): “The demand for inputs in agriculture and a derived supply elasticity”. </w:t>
      </w:r>
      <w:proofErr w:type="spellStart"/>
      <w:r w:rsidRPr="00882BD7">
        <w:rPr>
          <w:rFonts w:ascii="Times New Roman" w:hAnsi="Times New Roman" w:cs="Times New Roman"/>
          <w:iCs/>
          <w:sz w:val="20"/>
          <w:szCs w:val="24"/>
        </w:rPr>
        <w:t>Journal</w:t>
      </w:r>
      <w:proofErr w:type="spellEnd"/>
      <w:r w:rsidRPr="00882BD7">
        <w:rPr>
          <w:rFonts w:ascii="Times New Roman" w:hAnsi="Times New Roman" w:cs="Times New Roman"/>
          <w:iCs/>
          <w:sz w:val="20"/>
          <w:szCs w:val="24"/>
        </w:rPr>
        <w:t xml:space="preserve"> of </w:t>
      </w:r>
      <w:proofErr w:type="spellStart"/>
      <w:r w:rsidRPr="00882BD7">
        <w:rPr>
          <w:rFonts w:ascii="Times New Roman" w:hAnsi="Times New Roman" w:cs="Times New Roman"/>
          <w:iCs/>
          <w:sz w:val="20"/>
          <w:szCs w:val="24"/>
        </w:rPr>
        <w:t>Farm</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Economics</w:t>
      </w:r>
      <w:proofErr w:type="spellEnd"/>
      <w:r w:rsidRPr="00882BD7">
        <w:rPr>
          <w:rFonts w:ascii="Times New Roman" w:hAnsi="Times New Roman" w:cs="Times New Roman"/>
          <w:iCs/>
          <w:sz w:val="20"/>
          <w:szCs w:val="24"/>
        </w:rPr>
        <w:t xml:space="preserve"> 41: 309-322.</w:t>
      </w:r>
    </w:p>
    <w:p w14:paraId="7F139600"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proofErr w:type="spellStart"/>
      <w:r w:rsidRPr="00882BD7">
        <w:rPr>
          <w:rFonts w:ascii="Times New Roman" w:hAnsi="Times New Roman" w:cs="Times New Roman"/>
          <w:iCs/>
          <w:sz w:val="20"/>
          <w:szCs w:val="24"/>
          <w:lang w:val="en-US"/>
        </w:rPr>
        <w:t>Herdt</w:t>
      </w:r>
      <w:proofErr w:type="spellEnd"/>
      <w:r w:rsidRPr="00882BD7">
        <w:rPr>
          <w:rFonts w:ascii="Times New Roman" w:hAnsi="Times New Roman" w:cs="Times New Roman"/>
          <w:iCs/>
          <w:sz w:val="20"/>
          <w:szCs w:val="24"/>
          <w:lang w:val="en-US"/>
        </w:rPr>
        <w:t xml:space="preserve">, R. (1970): “A disaggregate approach to aggregate supply”. </w:t>
      </w:r>
      <w:r w:rsidRPr="00882BD7">
        <w:rPr>
          <w:rFonts w:ascii="Times New Roman" w:hAnsi="Times New Roman" w:cs="Times New Roman"/>
          <w:iCs/>
          <w:sz w:val="20"/>
          <w:szCs w:val="24"/>
        </w:rPr>
        <w:t xml:space="preserve">American </w:t>
      </w:r>
      <w:proofErr w:type="spellStart"/>
      <w:r w:rsidRPr="00882BD7">
        <w:rPr>
          <w:rFonts w:ascii="Times New Roman" w:hAnsi="Times New Roman" w:cs="Times New Roman"/>
          <w:iCs/>
          <w:sz w:val="20"/>
          <w:szCs w:val="24"/>
        </w:rPr>
        <w:t>Journal</w:t>
      </w:r>
      <w:proofErr w:type="spellEnd"/>
      <w:r w:rsidRPr="00882BD7">
        <w:rPr>
          <w:rFonts w:ascii="Times New Roman" w:hAnsi="Times New Roman" w:cs="Times New Roman"/>
          <w:iCs/>
          <w:sz w:val="20"/>
          <w:szCs w:val="24"/>
        </w:rPr>
        <w:t xml:space="preserve"> of </w:t>
      </w:r>
      <w:proofErr w:type="spellStart"/>
      <w:r w:rsidRPr="00882BD7">
        <w:rPr>
          <w:rFonts w:ascii="Times New Roman" w:hAnsi="Times New Roman" w:cs="Times New Roman"/>
          <w:iCs/>
          <w:sz w:val="20"/>
          <w:szCs w:val="24"/>
        </w:rPr>
        <w:t>Agricural</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Economics</w:t>
      </w:r>
      <w:proofErr w:type="spellEnd"/>
      <w:r w:rsidRPr="00882BD7">
        <w:rPr>
          <w:rFonts w:ascii="Times New Roman" w:hAnsi="Times New Roman" w:cs="Times New Roman"/>
          <w:iCs/>
          <w:sz w:val="20"/>
          <w:szCs w:val="24"/>
        </w:rPr>
        <w:t xml:space="preserve">, 52: 512-520. </w:t>
      </w:r>
    </w:p>
    <w:p w14:paraId="2D6E8493"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lang w:val="en-US"/>
        </w:rPr>
      </w:pPr>
      <w:proofErr w:type="spellStart"/>
      <w:r w:rsidRPr="00882BD7">
        <w:rPr>
          <w:rFonts w:ascii="Times New Roman" w:hAnsi="Times New Roman" w:cs="Times New Roman"/>
          <w:iCs/>
          <w:sz w:val="20"/>
          <w:szCs w:val="24"/>
          <w:lang w:val="en-US"/>
        </w:rPr>
        <w:t>Hodrick</w:t>
      </w:r>
      <w:proofErr w:type="spellEnd"/>
      <w:r w:rsidRPr="00882BD7">
        <w:rPr>
          <w:rFonts w:ascii="Times New Roman" w:hAnsi="Times New Roman" w:cs="Times New Roman"/>
          <w:iCs/>
          <w:sz w:val="20"/>
          <w:szCs w:val="24"/>
          <w:lang w:val="en-US"/>
        </w:rPr>
        <w:t xml:space="preserve">, Robert y Prescott, Edward (1997): “Postwar U.S. Business Cycles: An Empirical Investigation”, Journal of Money, Credit and Banking, Vol. 29, No. 1, February. </w:t>
      </w:r>
    </w:p>
    <w:p w14:paraId="03E0B793"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proofErr w:type="gramStart"/>
      <w:r w:rsidRPr="00882BD7">
        <w:rPr>
          <w:rFonts w:ascii="Times New Roman" w:hAnsi="Times New Roman" w:cs="Times New Roman"/>
          <w:sz w:val="20"/>
          <w:szCs w:val="24"/>
        </w:rPr>
        <w:t>ICCO .</w:t>
      </w:r>
      <w:proofErr w:type="gramEnd"/>
      <w:r w:rsidRPr="00882BD7">
        <w:rPr>
          <w:rFonts w:ascii="Times New Roman" w:hAnsi="Times New Roman" w:cs="Times New Roman"/>
          <w:sz w:val="20"/>
          <w:szCs w:val="24"/>
        </w:rPr>
        <w:t xml:space="preserve"> (s.f.). Organización Internacional del Cacao. Recuperado el 10 de 01 de 2018, de https://www.icco.org/about-cocoa/growing-cocoa.html</w:t>
      </w:r>
    </w:p>
    <w:p w14:paraId="5EEF3068"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ICCO. (2008). Informe anual 2006/07. pág. 44.</w:t>
      </w:r>
    </w:p>
    <w:p w14:paraId="1920F3DB"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lang w:val="en-US"/>
        </w:rPr>
      </w:pPr>
      <w:r w:rsidRPr="00882BD7">
        <w:rPr>
          <w:rFonts w:ascii="Times New Roman" w:hAnsi="Times New Roman" w:cs="Times New Roman"/>
          <w:sz w:val="20"/>
          <w:szCs w:val="24"/>
          <w:lang w:val="en-US"/>
        </w:rPr>
        <w:t xml:space="preserve">ICCO. (2015). </w:t>
      </w:r>
      <w:proofErr w:type="spellStart"/>
      <w:r w:rsidRPr="00882BD7">
        <w:rPr>
          <w:rFonts w:ascii="Times New Roman" w:hAnsi="Times New Roman" w:cs="Times New Roman"/>
          <w:sz w:val="20"/>
          <w:szCs w:val="24"/>
          <w:lang w:val="en-US"/>
        </w:rPr>
        <w:t>Reviw</w:t>
      </w:r>
      <w:proofErr w:type="spellEnd"/>
      <w:r w:rsidRPr="00882BD7">
        <w:rPr>
          <w:rFonts w:ascii="Times New Roman" w:hAnsi="Times New Roman" w:cs="Times New Roman"/>
          <w:sz w:val="20"/>
          <w:szCs w:val="24"/>
          <w:lang w:val="en-US"/>
        </w:rPr>
        <w:t xml:space="preserve"> of </w:t>
      </w:r>
      <w:proofErr w:type="spellStart"/>
      <w:r w:rsidRPr="00882BD7">
        <w:rPr>
          <w:rFonts w:ascii="Times New Roman" w:hAnsi="Times New Roman" w:cs="Times New Roman"/>
          <w:sz w:val="20"/>
          <w:szCs w:val="24"/>
          <w:lang w:val="en-US"/>
        </w:rPr>
        <w:t>Annex"C</w:t>
      </w:r>
      <w:proofErr w:type="spellEnd"/>
      <w:r w:rsidRPr="00882BD7">
        <w:rPr>
          <w:rFonts w:ascii="Times New Roman" w:hAnsi="Times New Roman" w:cs="Times New Roman"/>
          <w:sz w:val="20"/>
          <w:szCs w:val="24"/>
          <w:lang w:val="en-US"/>
        </w:rPr>
        <w:t>" of International Cocoa Agreement, 2010, Background information. London.</w:t>
      </w:r>
    </w:p>
    <w:p w14:paraId="2037C585"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lang w:val="en-US"/>
        </w:rPr>
        <w:t xml:space="preserve">ICCO. (Cocoa year 2016/17). Quarterly Bulletin of Cocoa </w:t>
      </w:r>
      <w:proofErr w:type="spellStart"/>
      <w:r w:rsidRPr="00882BD7">
        <w:rPr>
          <w:rFonts w:ascii="Times New Roman" w:hAnsi="Times New Roman" w:cs="Times New Roman"/>
          <w:sz w:val="20"/>
          <w:szCs w:val="24"/>
          <w:lang w:val="en-US"/>
        </w:rPr>
        <w:t>Statistics.Vol</w:t>
      </w:r>
      <w:proofErr w:type="spellEnd"/>
      <w:r w:rsidRPr="00882BD7">
        <w:rPr>
          <w:rFonts w:ascii="Times New Roman" w:hAnsi="Times New Roman" w:cs="Times New Roman"/>
          <w:sz w:val="20"/>
          <w:szCs w:val="24"/>
          <w:lang w:val="en-US"/>
        </w:rPr>
        <w:t xml:space="preserve">. XLIII, No.3. </w:t>
      </w:r>
      <w:r w:rsidRPr="00882BD7">
        <w:rPr>
          <w:rFonts w:ascii="Times New Roman" w:hAnsi="Times New Roman" w:cs="Times New Roman"/>
          <w:sz w:val="20"/>
          <w:szCs w:val="24"/>
        </w:rPr>
        <w:t xml:space="preserve">Obtenido de International </w:t>
      </w:r>
      <w:proofErr w:type="spellStart"/>
      <w:r w:rsidRPr="00882BD7">
        <w:rPr>
          <w:rFonts w:ascii="Times New Roman" w:hAnsi="Times New Roman" w:cs="Times New Roman"/>
          <w:sz w:val="20"/>
          <w:szCs w:val="24"/>
        </w:rPr>
        <w:t>Cocoa</w:t>
      </w:r>
      <w:proofErr w:type="spellEnd"/>
      <w:r w:rsidRPr="00882BD7">
        <w:rPr>
          <w:rFonts w:ascii="Times New Roman" w:hAnsi="Times New Roman" w:cs="Times New Roman"/>
          <w:sz w:val="20"/>
          <w:szCs w:val="24"/>
        </w:rPr>
        <w:t xml:space="preserve"> </w:t>
      </w:r>
      <w:proofErr w:type="spellStart"/>
      <w:r w:rsidRPr="00882BD7">
        <w:rPr>
          <w:rFonts w:ascii="Times New Roman" w:hAnsi="Times New Roman" w:cs="Times New Roman"/>
          <w:sz w:val="20"/>
          <w:szCs w:val="24"/>
        </w:rPr>
        <w:t>Organization</w:t>
      </w:r>
      <w:proofErr w:type="spellEnd"/>
      <w:r w:rsidRPr="00882BD7">
        <w:rPr>
          <w:rFonts w:ascii="Times New Roman" w:hAnsi="Times New Roman" w:cs="Times New Roman"/>
          <w:sz w:val="20"/>
          <w:szCs w:val="24"/>
        </w:rPr>
        <w:t>: https://www.icco.org/statistics/production-and-grindings/grindings.html</w:t>
      </w:r>
    </w:p>
    <w:p w14:paraId="16A13232"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lang w:val="en-US"/>
        </w:rPr>
        <w:t>International Trade Center. (</w:t>
      </w:r>
      <w:proofErr w:type="spellStart"/>
      <w:r w:rsidRPr="00882BD7">
        <w:rPr>
          <w:rFonts w:ascii="Times New Roman" w:hAnsi="Times New Roman" w:cs="Times New Roman"/>
          <w:sz w:val="20"/>
          <w:szCs w:val="24"/>
          <w:lang w:val="en-US"/>
        </w:rPr>
        <w:t>s.f.</w:t>
      </w:r>
      <w:proofErr w:type="spellEnd"/>
      <w:r w:rsidRPr="00882BD7">
        <w:rPr>
          <w:rFonts w:ascii="Times New Roman" w:hAnsi="Times New Roman" w:cs="Times New Roman"/>
          <w:sz w:val="20"/>
          <w:szCs w:val="24"/>
          <w:lang w:val="en-US"/>
        </w:rPr>
        <w:t xml:space="preserve">). Trade Map- International Trade Statistics. </w:t>
      </w:r>
      <w:r w:rsidRPr="00882BD7">
        <w:rPr>
          <w:rFonts w:ascii="Times New Roman" w:hAnsi="Times New Roman" w:cs="Times New Roman"/>
          <w:sz w:val="20"/>
          <w:szCs w:val="24"/>
        </w:rPr>
        <w:t>Obtenido de https://www.trademap.org/tradestat/Country_SelProductCountry_TS.aspx?nvpm=3|170||||1801|||4|1|1|2|2|1|2|2|1</w:t>
      </w:r>
    </w:p>
    <w:p w14:paraId="410F6874"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proofErr w:type="spellStart"/>
      <w:r w:rsidRPr="00882BD7">
        <w:rPr>
          <w:rFonts w:ascii="Times New Roman" w:hAnsi="Times New Roman" w:cs="Times New Roman"/>
          <w:iCs/>
          <w:sz w:val="20"/>
          <w:szCs w:val="24"/>
        </w:rPr>
        <w:t>Junguito</w:t>
      </w:r>
      <w:proofErr w:type="spellEnd"/>
      <w:r w:rsidRPr="00882BD7">
        <w:rPr>
          <w:rFonts w:ascii="Times New Roman" w:hAnsi="Times New Roman" w:cs="Times New Roman"/>
          <w:iCs/>
          <w:sz w:val="20"/>
          <w:szCs w:val="24"/>
        </w:rPr>
        <w:t>, Roberto (1974): “Un Modelo de Respuesta en la Oferta de Café en Colombia”. Fundación para la Educación Superior y el Desarrollo”, Bogotá, Julio.</w:t>
      </w:r>
    </w:p>
    <w:p w14:paraId="0726FE24"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proofErr w:type="spellStart"/>
      <w:r w:rsidRPr="00882BD7">
        <w:rPr>
          <w:rFonts w:ascii="Times New Roman" w:hAnsi="Times New Roman" w:cs="Times New Roman"/>
          <w:iCs/>
          <w:sz w:val="20"/>
          <w:szCs w:val="24"/>
        </w:rPr>
        <w:t>Leibovich</w:t>
      </w:r>
      <w:proofErr w:type="spellEnd"/>
      <w:r w:rsidRPr="00882BD7">
        <w:rPr>
          <w:rFonts w:ascii="Times New Roman" w:hAnsi="Times New Roman" w:cs="Times New Roman"/>
          <w:iCs/>
          <w:sz w:val="20"/>
          <w:szCs w:val="24"/>
        </w:rPr>
        <w:t xml:space="preserve">, José (1987). “La producción de un cultivo permanente. Aplicación de un modelo de corto y mediano plazo al café en Colombia”. En Lecturas de Economía cafetera, capítulo III. José Antonio Ocampo. Tercer Mundo Editores. </w:t>
      </w:r>
      <w:proofErr w:type="spellStart"/>
      <w:r w:rsidRPr="00882BD7">
        <w:rPr>
          <w:rFonts w:ascii="Times New Roman" w:hAnsi="Times New Roman" w:cs="Times New Roman"/>
          <w:iCs/>
          <w:sz w:val="20"/>
          <w:szCs w:val="24"/>
        </w:rPr>
        <w:t>Fedesarrollo</w:t>
      </w:r>
      <w:proofErr w:type="spellEnd"/>
      <w:r w:rsidRPr="00882BD7">
        <w:rPr>
          <w:rFonts w:ascii="Times New Roman" w:hAnsi="Times New Roman" w:cs="Times New Roman"/>
          <w:iCs/>
          <w:sz w:val="20"/>
          <w:szCs w:val="24"/>
        </w:rPr>
        <w:t>.</w:t>
      </w:r>
    </w:p>
    <w:p w14:paraId="0737B87B" w14:textId="240F22E6" w:rsidR="007F791F" w:rsidRPr="00FA0369" w:rsidRDefault="007F791F" w:rsidP="0024795A">
      <w:pPr>
        <w:numPr>
          <w:ilvl w:val="0"/>
          <w:numId w:val="7"/>
        </w:numPr>
        <w:tabs>
          <w:tab w:val="left" w:pos="1665"/>
        </w:tabs>
        <w:spacing w:after="0" w:line="240" w:lineRule="auto"/>
        <w:jc w:val="both"/>
        <w:rPr>
          <w:rFonts w:ascii="Times New Roman" w:hAnsi="Times New Roman" w:cs="Times New Roman"/>
          <w:sz w:val="20"/>
          <w:szCs w:val="24"/>
        </w:rPr>
      </w:pPr>
      <w:r w:rsidRPr="00FA0369">
        <w:rPr>
          <w:rFonts w:ascii="Times New Roman" w:hAnsi="Times New Roman" w:cs="Times New Roman"/>
          <w:iCs/>
          <w:sz w:val="20"/>
          <w:szCs w:val="24"/>
          <w:lang w:val="en-US"/>
        </w:rPr>
        <w:t xml:space="preserve">Lau, L. and </w:t>
      </w:r>
      <w:proofErr w:type="spellStart"/>
      <w:r w:rsidRPr="00FA0369">
        <w:rPr>
          <w:rFonts w:ascii="Times New Roman" w:hAnsi="Times New Roman" w:cs="Times New Roman"/>
          <w:iCs/>
          <w:sz w:val="20"/>
          <w:szCs w:val="24"/>
          <w:lang w:val="en-US"/>
        </w:rPr>
        <w:t>Yotopoulos</w:t>
      </w:r>
      <w:proofErr w:type="spellEnd"/>
      <w:r w:rsidRPr="00FA0369">
        <w:rPr>
          <w:rFonts w:ascii="Times New Roman" w:hAnsi="Times New Roman" w:cs="Times New Roman"/>
          <w:iCs/>
          <w:sz w:val="20"/>
          <w:szCs w:val="24"/>
          <w:lang w:val="en-US"/>
        </w:rPr>
        <w:t xml:space="preserve">, P. (1979): “Applications of the profit function to selected countries: summary and conclusions”. </w:t>
      </w:r>
      <w:proofErr w:type="spellStart"/>
      <w:r w:rsidRPr="00FA0369">
        <w:rPr>
          <w:rFonts w:ascii="Times New Roman" w:hAnsi="Times New Roman" w:cs="Times New Roman"/>
          <w:iCs/>
          <w:sz w:val="20"/>
          <w:szCs w:val="24"/>
        </w:rPr>
        <w:t>Food</w:t>
      </w:r>
      <w:proofErr w:type="spellEnd"/>
      <w:r w:rsidRPr="00FA0369">
        <w:rPr>
          <w:rFonts w:ascii="Times New Roman" w:hAnsi="Times New Roman" w:cs="Times New Roman"/>
          <w:iCs/>
          <w:sz w:val="20"/>
          <w:szCs w:val="24"/>
        </w:rPr>
        <w:t xml:space="preserve"> Res. Inst. </w:t>
      </w:r>
      <w:proofErr w:type="spellStart"/>
      <w:r w:rsidRPr="00FA0369">
        <w:rPr>
          <w:rFonts w:ascii="Times New Roman" w:hAnsi="Times New Roman" w:cs="Times New Roman"/>
          <w:iCs/>
          <w:sz w:val="20"/>
          <w:szCs w:val="24"/>
        </w:rPr>
        <w:t>Stud</w:t>
      </w:r>
      <w:proofErr w:type="spellEnd"/>
      <w:r w:rsidRPr="00FA0369">
        <w:rPr>
          <w:rFonts w:ascii="Times New Roman" w:hAnsi="Times New Roman" w:cs="Times New Roman"/>
          <w:iCs/>
          <w:sz w:val="20"/>
          <w:szCs w:val="24"/>
        </w:rPr>
        <w:t>., 17: 107-114.</w:t>
      </w:r>
    </w:p>
    <w:p w14:paraId="7FACF7C2"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lang w:val="en-US"/>
        </w:rPr>
      </w:pPr>
      <w:r w:rsidRPr="00882BD7">
        <w:rPr>
          <w:rFonts w:ascii="Times New Roman" w:hAnsi="Times New Roman" w:cs="Times New Roman"/>
          <w:sz w:val="20"/>
          <w:szCs w:val="24"/>
        </w:rPr>
        <w:t>Martínez, H. (2005).</w:t>
      </w:r>
      <w:r w:rsidRPr="00882BD7">
        <w:rPr>
          <w:rFonts w:ascii="Times New Roman" w:hAnsi="Times New Roman" w:cs="Times New Roman"/>
          <w:i/>
          <w:sz w:val="20"/>
          <w:szCs w:val="24"/>
        </w:rPr>
        <w:t xml:space="preserve"> Agroindustria y Competitividad: Estructura y Dinámica en Colombia 1992- 2005</w:t>
      </w:r>
      <w:r w:rsidRPr="00882BD7">
        <w:rPr>
          <w:rFonts w:ascii="Times New Roman" w:hAnsi="Times New Roman" w:cs="Times New Roman"/>
          <w:sz w:val="20"/>
          <w:szCs w:val="24"/>
        </w:rPr>
        <w:t xml:space="preserve">. Bogotá: Ministerio de Agricultura y Desarrollo Rural, IICA oficinas de Colombia. </w:t>
      </w:r>
      <w:r w:rsidRPr="00882BD7">
        <w:rPr>
          <w:rFonts w:ascii="Times New Roman" w:hAnsi="Times New Roman" w:cs="Times New Roman"/>
          <w:sz w:val="20"/>
          <w:szCs w:val="24"/>
          <w:lang w:val="en-US"/>
        </w:rPr>
        <w:t xml:space="preserve">Retrieved from </w:t>
      </w:r>
      <w:hyperlink r:id="rId21" w:history="1">
        <w:r w:rsidRPr="00882BD7">
          <w:rPr>
            <w:rStyle w:val="Hipervnculo"/>
            <w:rFonts w:ascii="Times New Roman" w:hAnsi="Times New Roman" w:cs="Times New Roman"/>
            <w:sz w:val="20"/>
            <w:szCs w:val="24"/>
            <w:lang w:val="en-US"/>
          </w:rPr>
          <w:t>http://orton.catie.ac.cr/repdoc/A9168e/A9168e.pdf</w:t>
        </w:r>
      </w:hyperlink>
    </w:p>
    <w:p w14:paraId="29A9CCB5"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lang w:val="en-US"/>
        </w:rPr>
      </w:pPr>
      <w:r w:rsidRPr="00882BD7">
        <w:rPr>
          <w:rFonts w:ascii="Times New Roman" w:hAnsi="Times New Roman" w:cs="Times New Roman"/>
          <w:sz w:val="20"/>
          <w:szCs w:val="24"/>
        </w:rPr>
        <w:t xml:space="preserve">Martínez, H. (2004). </w:t>
      </w:r>
      <w:r w:rsidRPr="00882BD7">
        <w:rPr>
          <w:rFonts w:ascii="Times New Roman" w:hAnsi="Times New Roman" w:cs="Times New Roman"/>
          <w:i/>
          <w:sz w:val="20"/>
          <w:szCs w:val="24"/>
        </w:rPr>
        <w:t xml:space="preserve">La competitividad de las cadenas </w:t>
      </w:r>
      <w:proofErr w:type="spellStart"/>
      <w:r w:rsidRPr="00882BD7">
        <w:rPr>
          <w:rFonts w:ascii="Times New Roman" w:hAnsi="Times New Roman" w:cs="Times New Roman"/>
          <w:i/>
          <w:sz w:val="20"/>
          <w:szCs w:val="24"/>
        </w:rPr>
        <w:t>agroproductivas</w:t>
      </w:r>
      <w:proofErr w:type="spellEnd"/>
      <w:r w:rsidRPr="00882BD7">
        <w:rPr>
          <w:rFonts w:ascii="Times New Roman" w:hAnsi="Times New Roman" w:cs="Times New Roman"/>
          <w:i/>
          <w:sz w:val="20"/>
          <w:szCs w:val="24"/>
        </w:rPr>
        <w:t xml:space="preserve"> en Colombia: análisis de su estructura y dinámica (1991-2004)</w:t>
      </w:r>
      <w:r w:rsidRPr="00882BD7">
        <w:rPr>
          <w:rFonts w:ascii="Times New Roman" w:hAnsi="Times New Roman" w:cs="Times New Roman"/>
          <w:sz w:val="20"/>
          <w:szCs w:val="24"/>
        </w:rPr>
        <w:t xml:space="preserve">. Bogotá: Ministerio de Agricultura y Desarrollo Rural, Instituto Interamericano de Cooperación para la Agricultura oficinas de Colombia. </w:t>
      </w:r>
      <w:r w:rsidRPr="00882BD7">
        <w:rPr>
          <w:rFonts w:ascii="Times New Roman" w:hAnsi="Times New Roman" w:cs="Times New Roman"/>
          <w:sz w:val="20"/>
          <w:szCs w:val="24"/>
          <w:lang w:val="en-US"/>
        </w:rPr>
        <w:t xml:space="preserve">Retrieved from </w:t>
      </w:r>
      <w:hyperlink r:id="rId22" w:anchor="v=onepage&amp;q&amp;f=false" w:history="1">
        <w:r w:rsidRPr="00882BD7">
          <w:rPr>
            <w:rStyle w:val="Hipervnculo"/>
            <w:rFonts w:ascii="Times New Roman" w:hAnsi="Times New Roman" w:cs="Times New Roman"/>
            <w:sz w:val="20"/>
            <w:szCs w:val="24"/>
            <w:lang w:val="en-US"/>
          </w:rPr>
          <w:t>https://books.google.com.co/books?id=HigqAAAAYAAJ&amp;printsec=frontcover&amp;hl=es&amp;source=gbs_ge_summary_r&amp;cad=0#v=onepage&amp;q&amp;f=false</w:t>
        </w:r>
      </w:hyperlink>
    </w:p>
    <w:p w14:paraId="721EFFB6" w14:textId="77777777" w:rsidR="007F791F" w:rsidRPr="00882BD7" w:rsidRDefault="007F791F" w:rsidP="00882BD7">
      <w:pPr>
        <w:tabs>
          <w:tab w:val="left" w:pos="1665"/>
        </w:tabs>
        <w:spacing w:after="0" w:line="240" w:lineRule="auto"/>
        <w:jc w:val="both"/>
        <w:rPr>
          <w:rFonts w:ascii="Times New Roman" w:hAnsi="Times New Roman" w:cs="Times New Roman"/>
          <w:sz w:val="20"/>
          <w:szCs w:val="24"/>
          <w:lang w:val="en-US"/>
        </w:rPr>
      </w:pPr>
    </w:p>
    <w:p w14:paraId="02E9AC1B"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Medina, S. (2017). </w:t>
      </w:r>
      <w:r w:rsidRPr="00882BD7">
        <w:rPr>
          <w:rFonts w:ascii="Times New Roman" w:hAnsi="Times New Roman" w:cs="Times New Roman"/>
          <w:i/>
          <w:sz w:val="20"/>
          <w:szCs w:val="24"/>
        </w:rPr>
        <w:t>El cacao: Una oportunidad desaprovechada.</w:t>
      </w:r>
      <w:r w:rsidRPr="00882BD7">
        <w:rPr>
          <w:rFonts w:ascii="Times New Roman" w:hAnsi="Times New Roman" w:cs="Times New Roman"/>
          <w:sz w:val="20"/>
          <w:szCs w:val="24"/>
        </w:rPr>
        <w:t xml:space="preserve"> (Tesis de pregrado). Escuela colombiana de ingeniería, Julio Garavito. Bogotá. Colombia. </w:t>
      </w:r>
      <w:proofErr w:type="spellStart"/>
      <w:r w:rsidRPr="00882BD7">
        <w:rPr>
          <w:rFonts w:ascii="Times New Roman" w:hAnsi="Times New Roman" w:cs="Times New Roman"/>
          <w:sz w:val="20"/>
          <w:szCs w:val="24"/>
        </w:rPr>
        <w:t>Retrieved</w:t>
      </w:r>
      <w:proofErr w:type="spellEnd"/>
      <w:r w:rsidRPr="00882BD7">
        <w:rPr>
          <w:rFonts w:ascii="Times New Roman" w:hAnsi="Times New Roman" w:cs="Times New Roman"/>
          <w:sz w:val="20"/>
          <w:szCs w:val="24"/>
        </w:rPr>
        <w:t xml:space="preserve"> </w:t>
      </w:r>
      <w:proofErr w:type="spellStart"/>
      <w:r w:rsidRPr="00882BD7">
        <w:rPr>
          <w:rFonts w:ascii="Times New Roman" w:hAnsi="Times New Roman" w:cs="Times New Roman"/>
          <w:sz w:val="20"/>
          <w:szCs w:val="24"/>
        </w:rPr>
        <w:t>from</w:t>
      </w:r>
      <w:proofErr w:type="spellEnd"/>
      <w:r w:rsidRPr="00882BD7">
        <w:rPr>
          <w:rFonts w:ascii="Times New Roman" w:hAnsi="Times New Roman" w:cs="Times New Roman"/>
          <w:sz w:val="20"/>
          <w:szCs w:val="24"/>
        </w:rPr>
        <w:t xml:space="preserve"> https://repositorio.escuelaing.edu.co/handle/001/581 </w:t>
      </w:r>
    </w:p>
    <w:p w14:paraId="597C43D3"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Ministerio de agricultura. (</w:t>
      </w:r>
      <w:proofErr w:type="gramStart"/>
      <w:r w:rsidRPr="00882BD7">
        <w:rPr>
          <w:rFonts w:ascii="Times New Roman" w:hAnsi="Times New Roman" w:cs="Times New Roman"/>
          <w:sz w:val="20"/>
          <w:szCs w:val="24"/>
        </w:rPr>
        <w:t>Octubre</w:t>
      </w:r>
      <w:proofErr w:type="gramEnd"/>
      <w:r w:rsidRPr="00882BD7">
        <w:rPr>
          <w:rFonts w:ascii="Times New Roman" w:hAnsi="Times New Roman" w:cs="Times New Roman"/>
          <w:sz w:val="20"/>
          <w:szCs w:val="24"/>
        </w:rPr>
        <w:t xml:space="preserve"> de 2016). Cadena de Cacao Indicadores e </w:t>
      </w:r>
      <w:proofErr w:type="gramStart"/>
      <w:r w:rsidRPr="00882BD7">
        <w:rPr>
          <w:rFonts w:ascii="Times New Roman" w:hAnsi="Times New Roman" w:cs="Times New Roman"/>
          <w:sz w:val="20"/>
          <w:szCs w:val="24"/>
        </w:rPr>
        <w:t>instrumentos .</w:t>
      </w:r>
      <w:proofErr w:type="gramEnd"/>
      <w:r w:rsidRPr="00882BD7">
        <w:rPr>
          <w:rFonts w:ascii="Times New Roman" w:hAnsi="Times New Roman" w:cs="Times New Roman"/>
          <w:sz w:val="20"/>
          <w:szCs w:val="24"/>
        </w:rPr>
        <w:t xml:space="preserve"> Obtenido de https://sioc.minagricultura.gov.co/Cacao/Documentos/002%20-%20Cifras%20Sectoriales/002%20-%20Cifras%20Sectoriales%20-%202016%20-%20Octubre.pptx.</w:t>
      </w:r>
    </w:p>
    <w:p w14:paraId="0F42E274"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sz w:val="20"/>
          <w:szCs w:val="24"/>
        </w:rPr>
        <w:lastRenderedPageBreak/>
        <w:t xml:space="preserve">Ministerio de Agricultura, Ganadería, Acuacultura y Pesca. (2014). </w:t>
      </w:r>
      <w:proofErr w:type="spellStart"/>
      <w:r w:rsidRPr="00882BD7">
        <w:rPr>
          <w:rFonts w:ascii="Times New Roman" w:hAnsi="Times New Roman" w:cs="Times New Roman"/>
          <w:sz w:val="20"/>
          <w:szCs w:val="24"/>
        </w:rPr>
        <w:t>Boletin</w:t>
      </w:r>
      <w:proofErr w:type="spellEnd"/>
      <w:r w:rsidRPr="00882BD7">
        <w:rPr>
          <w:rFonts w:ascii="Times New Roman" w:hAnsi="Times New Roman" w:cs="Times New Roman"/>
          <w:sz w:val="20"/>
          <w:szCs w:val="24"/>
        </w:rPr>
        <w:t xml:space="preserve"> Situacional Cacao. Obtenido de http://sinagap.agricultura.gob.ec/phocadownloadpap/cultivo/2014/dboletin-situacional-de-cacao-2014-actualizado.pdf</w:t>
      </w:r>
      <w:r w:rsidRPr="00882BD7">
        <w:rPr>
          <w:rFonts w:ascii="Times New Roman" w:hAnsi="Times New Roman" w:cs="Times New Roman"/>
          <w:iCs/>
          <w:sz w:val="20"/>
          <w:szCs w:val="24"/>
        </w:rPr>
        <w:t xml:space="preserve"> Ministerio de Agricultura. (2013</w:t>
      </w:r>
      <w:proofErr w:type="gramStart"/>
      <w:r w:rsidRPr="00882BD7">
        <w:rPr>
          <w:rFonts w:ascii="Times New Roman" w:hAnsi="Times New Roman" w:cs="Times New Roman"/>
          <w:iCs/>
          <w:sz w:val="20"/>
          <w:szCs w:val="24"/>
        </w:rPr>
        <w:t>)  Guía</w:t>
      </w:r>
      <w:proofErr w:type="gramEnd"/>
      <w:r w:rsidRPr="00882BD7">
        <w:rPr>
          <w:rFonts w:ascii="Times New Roman" w:hAnsi="Times New Roman" w:cs="Times New Roman"/>
          <w:iCs/>
          <w:sz w:val="20"/>
          <w:szCs w:val="24"/>
        </w:rPr>
        <w:t xml:space="preserve"> ambiental para el cultivo del cacao. En Baquero, E. Federación nacional de cacaoteros (pp.26-42). Bogotá, Colombia.</w:t>
      </w:r>
    </w:p>
    <w:p w14:paraId="13F63CBB"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rPr>
        <w:t xml:space="preserve">Ministerio de Agricultura. (2004). Respuestas de la oferta y la demanda Agrícola en el marco de un TLC con Estados Unidos. En Ramírez, M., Martínez, H., Ortiz, L., González, F. y Barrios, C, Observatorio </w:t>
      </w:r>
      <w:proofErr w:type="spellStart"/>
      <w:r w:rsidRPr="00882BD7">
        <w:rPr>
          <w:rFonts w:ascii="Times New Roman" w:hAnsi="Times New Roman" w:cs="Times New Roman"/>
          <w:iCs/>
          <w:sz w:val="20"/>
          <w:szCs w:val="24"/>
        </w:rPr>
        <w:t>Agrocadenas</w:t>
      </w:r>
      <w:proofErr w:type="spellEnd"/>
      <w:r w:rsidRPr="00882BD7">
        <w:rPr>
          <w:rFonts w:ascii="Times New Roman" w:hAnsi="Times New Roman" w:cs="Times New Roman"/>
          <w:iCs/>
          <w:sz w:val="20"/>
          <w:szCs w:val="24"/>
        </w:rPr>
        <w:t xml:space="preserve"> Colombia (pp. 18-22</w:t>
      </w:r>
      <w:proofErr w:type="gramStart"/>
      <w:r w:rsidRPr="00882BD7">
        <w:rPr>
          <w:rFonts w:ascii="Times New Roman" w:hAnsi="Times New Roman" w:cs="Times New Roman"/>
          <w:iCs/>
          <w:sz w:val="20"/>
          <w:szCs w:val="24"/>
        </w:rPr>
        <w:t>).Colombia</w:t>
      </w:r>
      <w:proofErr w:type="gramEnd"/>
      <w:r w:rsidRPr="00882BD7">
        <w:rPr>
          <w:rFonts w:ascii="Times New Roman" w:hAnsi="Times New Roman" w:cs="Times New Roman"/>
          <w:iCs/>
          <w:sz w:val="20"/>
          <w:szCs w:val="24"/>
        </w:rPr>
        <w:t>, Bogotá: Mundo 3D.</w:t>
      </w:r>
    </w:p>
    <w:p w14:paraId="68849B70"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rPr>
        <w:t xml:space="preserve">Ministerio de Agricultura. (2005). La industria de chocolates en Colombia. En Martínez, H. Observatorio </w:t>
      </w:r>
      <w:proofErr w:type="spellStart"/>
      <w:r w:rsidRPr="00882BD7">
        <w:rPr>
          <w:rFonts w:ascii="Times New Roman" w:hAnsi="Times New Roman" w:cs="Times New Roman"/>
          <w:iCs/>
          <w:sz w:val="20"/>
          <w:szCs w:val="24"/>
        </w:rPr>
        <w:t>Agrocadenas</w:t>
      </w:r>
      <w:proofErr w:type="spellEnd"/>
      <w:r w:rsidRPr="00882BD7">
        <w:rPr>
          <w:rFonts w:ascii="Times New Roman" w:hAnsi="Times New Roman" w:cs="Times New Roman"/>
          <w:iCs/>
          <w:sz w:val="20"/>
          <w:szCs w:val="24"/>
        </w:rPr>
        <w:t xml:space="preserve"> Colombia (pp. 131-79). Colombia, Bogotá: Mundo 3D.</w:t>
      </w:r>
    </w:p>
    <w:p w14:paraId="424BF8CB"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lang w:val="en-US"/>
        </w:rPr>
        <w:t xml:space="preserve">Montes, Gabriel y </w:t>
      </w:r>
      <w:proofErr w:type="spellStart"/>
      <w:r w:rsidRPr="00882BD7">
        <w:rPr>
          <w:rFonts w:ascii="Times New Roman" w:hAnsi="Times New Roman" w:cs="Times New Roman"/>
          <w:iCs/>
          <w:sz w:val="20"/>
          <w:szCs w:val="24"/>
          <w:lang w:val="en-US"/>
        </w:rPr>
        <w:t>García</w:t>
      </w:r>
      <w:proofErr w:type="spellEnd"/>
      <w:r w:rsidRPr="00882BD7">
        <w:rPr>
          <w:rFonts w:ascii="Times New Roman" w:hAnsi="Times New Roman" w:cs="Times New Roman"/>
          <w:iCs/>
          <w:sz w:val="20"/>
          <w:szCs w:val="24"/>
          <w:lang w:val="en-US"/>
        </w:rPr>
        <w:t xml:space="preserve">, Jorge (1988): “Coffee Boom, Government </w:t>
      </w:r>
      <w:proofErr w:type="spellStart"/>
      <w:r w:rsidRPr="00882BD7">
        <w:rPr>
          <w:rFonts w:ascii="Times New Roman" w:hAnsi="Times New Roman" w:cs="Times New Roman"/>
          <w:iCs/>
          <w:sz w:val="20"/>
          <w:szCs w:val="24"/>
          <w:lang w:val="en-US"/>
        </w:rPr>
        <w:t>Expediture</w:t>
      </w:r>
      <w:proofErr w:type="spellEnd"/>
      <w:r w:rsidRPr="00882BD7">
        <w:rPr>
          <w:rFonts w:ascii="Times New Roman" w:hAnsi="Times New Roman" w:cs="Times New Roman"/>
          <w:iCs/>
          <w:sz w:val="20"/>
          <w:szCs w:val="24"/>
          <w:lang w:val="en-US"/>
        </w:rPr>
        <w:t xml:space="preserve"> and Agricultural Prices: The Colombian Experience”. </w:t>
      </w:r>
      <w:r w:rsidRPr="00882BD7">
        <w:rPr>
          <w:rFonts w:ascii="Times New Roman" w:hAnsi="Times New Roman" w:cs="Times New Roman"/>
          <w:iCs/>
          <w:sz w:val="20"/>
          <w:szCs w:val="24"/>
        </w:rPr>
        <w:t xml:space="preserve">International </w:t>
      </w:r>
      <w:proofErr w:type="spellStart"/>
      <w:r w:rsidRPr="00882BD7">
        <w:rPr>
          <w:rFonts w:ascii="Times New Roman" w:hAnsi="Times New Roman" w:cs="Times New Roman"/>
          <w:iCs/>
          <w:sz w:val="20"/>
          <w:szCs w:val="24"/>
        </w:rPr>
        <w:t>Food</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Policy</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Research</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Report</w:t>
      </w:r>
      <w:proofErr w:type="spellEnd"/>
      <w:r w:rsidRPr="00882BD7">
        <w:rPr>
          <w:rFonts w:ascii="Times New Roman" w:hAnsi="Times New Roman" w:cs="Times New Roman"/>
          <w:iCs/>
          <w:sz w:val="20"/>
          <w:szCs w:val="24"/>
        </w:rPr>
        <w:t xml:space="preserve"> 68.</w:t>
      </w:r>
    </w:p>
    <w:p w14:paraId="77946D2B"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Morales, O., Borda, A., </w:t>
      </w:r>
      <w:proofErr w:type="spellStart"/>
      <w:r w:rsidRPr="00882BD7">
        <w:rPr>
          <w:rFonts w:ascii="Times New Roman" w:hAnsi="Times New Roman" w:cs="Times New Roman"/>
          <w:sz w:val="20"/>
          <w:szCs w:val="24"/>
        </w:rPr>
        <w:t>Argndoña</w:t>
      </w:r>
      <w:proofErr w:type="spellEnd"/>
      <w:r w:rsidRPr="00882BD7">
        <w:rPr>
          <w:rFonts w:ascii="Times New Roman" w:hAnsi="Times New Roman" w:cs="Times New Roman"/>
          <w:sz w:val="20"/>
          <w:szCs w:val="24"/>
        </w:rPr>
        <w:t xml:space="preserve">, A., </w:t>
      </w:r>
      <w:proofErr w:type="spellStart"/>
      <w:r w:rsidRPr="00882BD7">
        <w:rPr>
          <w:rFonts w:ascii="Times New Roman" w:hAnsi="Times New Roman" w:cs="Times New Roman"/>
          <w:sz w:val="20"/>
          <w:szCs w:val="24"/>
        </w:rPr>
        <w:t>Farach</w:t>
      </w:r>
      <w:proofErr w:type="spellEnd"/>
      <w:r w:rsidRPr="00882BD7">
        <w:rPr>
          <w:rFonts w:ascii="Times New Roman" w:hAnsi="Times New Roman" w:cs="Times New Roman"/>
          <w:sz w:val="20"/>
          <w:szCs w:val="24"/>
        </w:rPr>
        <w:t>, R., Gracia Naranjo, L., &amp; Lazo, K. (2015). La alianza cacao Perú y la cadena productiva del caco fino de aroma. Lima: Universidad ESAN.</w:t>
      </w:r>
    </w:p>
    <w:p w14:paraId="142CFA44"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Montoya, Iván; Montoya, Luz; </w:t>
      </w:r>
      <w:proofErr w:type="spellStart"/>
      <w:r w:rsidRPr="00882BD7">
        <w:rPr>
          <w:rFonts w:ascii="Times New Roman" w:hAnsi="Times New Roman" w:cs="Times New Roman"/>
          <w:sz w:val="20"/>
          <w:szCs w:val="24"/>
        </w:rPr>
        <w:t>Lowy</w:t>
      </w:r>
      <w:proofErr w:type="spellEnd"/>
      <w:r w:rsidRPr="00882BD7">
        <w:rPr>
          <w:rFonts w:ascii="Times New Roman" w:hAnsi="Times New Roman" w:cs="Times New Roman"/>
          <w:sz w:val="20"/>
          <w:szCs w:val="24"/>
        </w:rPr>
        <w:t xml:space="preserve"> Cerón, </w:t>
      </w:r>
      <w:proofErr w:type="spellStart"/>
      <w:r w:rsidRPr="00882BD7">
        <w:rPr>
          <w:rFonts w:ascii="Times New Roman" w:hAnsi="Times New Roman" w:cs="Times New Roman"/>
          <w:sz w:val="20"/>
          <w:szCs w:val="24"/>
        </w:rPr>
        <w:t>Petter</w:t>
      </w:r>
      <w:proofErr w:type="spellEnd"/>
      <w:r w:rsidRPr="00882BD7">
        <w:rPr>
          <w:rFonts w:ascii="Times New Roman" w:hAnsi="Times New Roman" w:cs="Times New Roman"/>
          <w:sz w:val="20"/>
          <w:szCs w:val="24"/>
        </w:rPr>
        <w:t xml:space="preserve"> (2015). Oportunidades para la actividad cacaotera en el municipio de Tumaco, Nariño, Colombia. En: Entramado. Enero - </w:t>
      </w:r>
      <w:proofErr w:type="gramStart"/>
      <w:r w:rsidRPr="00882BD7">
        <w:rPr>
          <w:rFonts w:ascii="Times New Roman" w:hAnsi="Times New Roman" w:cs="Times New Roman"/>
          <w:sz w:val="20"/>
          <w:szCs w:val="24"/>
        </w:rPr>
        <w:t>Junio</w:t>
      </w:r>
      <w:proofErr w:type="gramEnd"/>
      <w:r w:rsidRPr="00882BD7">
        <w:rPr>
          <w:rFonts w:ascii="Times New Roman" w:hAnsi="Times New Roman" w:cs="Times New Roman"/>
          <w:sz w:val="20"/>
          <w:szCs w:val="24"/>
        </w:rPr>
        <w:t>, 2015 vol. 11, no. 1, p. 48-59.</w:t>
      </w:r>
    </w:p>
    <w:p w14:paraId="3F17E0B1"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lang w:val="en-US"/>
        </w:rPr>
      </w:pPr>
      <w:r w:rsidRPr="00882BD7">
        <w:rPr>
          <w:rFonts w:ascii="Times New Roman" w:hAnsi="Times New Roman" w:cs="Times New Roman"/>
          <w:sz w:val="20"/>
          <w:szCs w:val="24"/>
          <w:lang w:val="en-US"/>
        </w:rPr>
        <w:t>Norton, Roger (2017). The Competitiveness of Tropical Agriculture, Academic Press, p. 268-271.</w:t>
      </w:r>
    </w:p>
    <w:p w14:paraId="1213BDE5"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rPr>
        <w:t xml:space="preserve">Observatorio </w:t>
      </w:r>
      <w:proofErr w:type="spellStart"/>
      <w:r w:rsidRPr="00882BD7">
        <w:rPr>
          <w:rFonts w:ascii="Times New Roman" w:hAnsi="Times New Roman" w:cs="Times New Roman"/>
          <w:iCs/>
          <w:sz w:val="20"/>
          <w:szCs w:val="24"/>
        </w:rPr>
        <w:t>Agrocadenas</w:t>
      </w:r>
      <w:proofErr w:type="spellEnd"/>
      <w:r w:rsidRPr="00882BD7">
        <w:rPr>
          <w:rFonts w:ascii="Times New Roman" w:hAnsi="Times New Roman" w:cs="Times New Roman"/>
          <w:iCs/>
          <w:sz w:val="20"/>
          <w:szCs w:val="24"/>
        </w:rPr>
        <w:t xml:space="preserve"> Colombia (2004): “Respuesta de la Oferta y la Demanda Agrícola en el Marco de un TLC CON Estados Unidos. Documento de trabajo número 49. </w:t>
      </w:r>
    </w:p>
    <w:p w14:paraId="1A68BAA2"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Organización de las Naciones Unidas para la Alimentación y la Agricultura FAO, 2000-2015. </w:t>
      </w:r>
      <w:r w:rsidRPr="00882BD7">
        <w:rPr>
          <w:rFonts w:ascii="Times New Roman" w:hAnsi="Times New Roman" w:cs="Times New Roman"/>
          <w:i/>
          <w:sz w:val="20"/>
          <w:szCs w:val="24"/>
        </w:rPr>
        <w:t xml:space="preserve">Comercio: cultivos y productos de </w:t>
      </w:r>
      <w:proofErr w:type="gramStart"/>
      <w:r w:rsidRPr="00882BD7">
        <w:rPr>
          <w:rFonts w:ascii="Times New Roman" w:hAnsi="Times New Roman" w:cs="Times New Roman"/>
          <w:i/>
          <w:sz w:val="20"/>
          <w:szCs w:val="24"/>
        </w:rPr>
        <w:t>ganadería.</w:t>
      </w:r>
      <w:r w:rsidRPr="00882BD7">
        <w:rPr>
          <w:rFonts w:ascii="Times New Roman" w:hAnsi="Times New Roman" w:cs="Times New Roman"/>
          <w:sz w:val="20"/>
          <w:szCs w:val="24"/>
        </w:rPr>
        <w:t>(</w:t>
      </w:r>
      <w:proofErr w:type="gramEnd"/>
      <w:r w:rsidRPr="00882BD7">
        <w:rPr>
          <w:rFonts w:ascii="Times New Roman" w:hAnsi="Times New Roman" w:cs="Times New Roman"/>
          <w:sz w:val="20"/>
          <w:szCs w:val="24"/>
        </w:rPr>
        <w:t>Bases de datos en línea).</w:t>
      </w:r>
      <w:proofErr w:type="spellStart"/>
      <w:r w:rsidRPr="00882BD7">
        <w:rPr>
          <w:rFonts w:ascii="Times New Roman" w:hAnsi="Times New Roman" w:cs="Times New Roman"/>
          <w:sz w:val="20"/>
          <w:szCs w:val="24"/>
        </w:rPr>
        <w:t>Retrieved</w:t>
      </w:r>
      <w:proofErr w:type="spellEnd"/>
      <w:r w:rsidRPr="00882BD7">
        <w:rPr>
          <w:rFonts w:ascii="Times New Roman" w:hAnsi="Times New Roman" w:cs="Times New Roman"/>
          <w:sz w:val="20"/>
          <w:szCs w:val="24"/>
        </w:rPr>
        <w:t xml:space="preserve"> </w:t>
      </w:r>
      <w:proofErr w:type="spellStart"/>
      <w:r w:rsidRPr="00882BD7">
        <w:rPr>
          <w:rFonts w:ascii="Times New Roman" w:hAnsi="Times New Roman" w:cs="Times New Roman"/>
          <w:sz w:val="20"/>
          <w:szCs w:val="24"/>
        </w:rPr>
        <w:t>from</w:t>
      </w:r>
      <w:proofErr w:type="spellEnd"/>
      <w:r w:rsidRPr="00882BD7">
        <w:rPr>
          <w:rFonts w:ascii="Times New Roman" w:hAnsi="Times New Roman" w:cs="Times New Roman"/>
          <w:sz w:val="20"/>
          <w:szCs w:val="24"/>
        </w:rPr>
        <w:t xml:space="preserve"> </w:t>
      </w:r>
      <w:hyperlink r:id="rId23" w:anchor="data/TP" w:history="1">
        <w:r w:rsidRPr="00882BD7">
          <w:rPr>
            <w:rStyle w:val="Hipervnculo"/>
            <w:rFonts w:ascii="Times New Roman" w:hAnsi="Times New Roman" w:cs="Times New Roman"/>
            <w:sz w:val="20"/>
            <w:szCs w:val="24"/>
          </w:rPr>
          <w:t>http://www.fao.org/faostat/es/#data/TP</w:t>
        </w:r>
      </w:hyperlink>
    </w:p>
    <w:p w14:paraId="3ECC946C"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Organización de las Naciones Unidas para la Alimentación y la Agricultura FAO, 2000-2015. </w:t>
      </w:r>
      <w:r w:rsidRPr="00882BD7">
        <w:rPr>
          <w:rFonts w:ascii="Times New Roman" w:hAnsi="Times New Roman" w:cs="Times New Roman"/>
          <w:i/>
          <w:sz w:val="20"/>
          <w:szCs w:val="24"/>
        </w:rPr>
        <w:t>Producción: cultivos.</w:t>
      </w:r>
      <w:r w:rsidRPr="00882BD7">
        <w:rPr>
          <w:rFonts w:ascii="Times New Roman" w:hAnsi="Times New Roman" w:cs="Times New Roman"/>
          <w:sz w:val="20"/>
          <w:szCs w:val="24"/>
        </w:rPr>
        <w:t xml:space="preserve"> (Bases de datos en línea). </w:t>
      </w:r>
      <w:proofErr w:type="spellStart"/>
      <w:r w:rsidRPr="00882BD7">
        <w:rPr>
          <w:rFonts w:ascii="Times New Roman" w:hAnsi="Times New Roman" w:cs="Times New Roman"/>
          <w:sz w:val="20"/>
          <w:szCs w:val="24"/>
        </w:rPr>
        <w:t>Retrieved</w:t>
      </w:r>
      <w:proofErr w:type="spellEnd"/>
      <w:r w:rsidRPr="00882BD7">
        <w:rPr>
          <w:rFonts w:ascii="Times New Roman" w:hAnsi="Times New Roman" w:cs="Times New Roman"/>
          <w:sz w:val="20"/>
          <w:szCs w:val="24"/>
        </w:rPr>
        <w:t xml:space="preserve"> </w:t>
      </w:r>
      <w:proofErr w:type="spellStart"/>
      <w:r w:rsidRPr="00882BD7">
        <w:rPr>
          <w:rFonts w:ascii="Times New Roman" w:hAnsi="Times New Roman" w:cs="Times New Roman"/>
          <w:sz w:val="20"/>
          <w:szCs w:val="24"/>
        </w:rPr>
        <w:t>from</w:t>
      </w:r>
      <w:proofErr w:type="spellEnd"/>
      <w:r w:rsidRPr="00882BD7">
        <w:rPr>
          <w:rFonts w:ascii="Times New Roman" w:hAnsi="Times New Roman" w:cs="Times New Roman"/>
          <w:sz w:val="20"/>
          <w:szCs w:val="24"/>
        </w:rPr>
        <w:t xml:space="preserve"> http://www.fao.org/faostat/es/#data/QC</w:t>
      </w:r>
    </w:p>
    <w:p w14:paraId="4966B638"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lang w:val="en-US"/>
        </w:rPr>
        <w:t xml:space="preserve">Peterson, W. (1979): “International farm prices and the social cost of cheap food policies”. </w:t>
      </w:r>
      <w:r w:rsidRPr="00882BD7">
        <w:rPr>
          <w:rFonts w:ascii="Times New Roman" w:hAnsi="Times New Roman" w:cs="Times New Roman"/>
          <w:iCs/>
          <w:sz w:val="20"/>
          <w:szCs w:val="24"/>
        </w:rPr>
        <w:t xml:space="preserve">American </w:t>
      </w:r>
      <w:proofErr w:type="spellStart"/>
      <w:r w:rsidRPr="00882BD7">
        <w:rPr>
          <w:rFonts w:ascii="Times New Roman" w:hAnsi="Times New Roman" w:cs="Times New Roman"/>
          <w:iCs/>
          <w:sz w:val="20"/>
          <w:szCs w:val="24"/>
        </w:rPr>
        <w:t>Journal</w:t>
      </w:r>
      <w:proofErr w:type="spellEnd"/>
      <w:r w:rsidRPr="00882BD7">
        <w:rPr>
          <w:rFonts w:ascii="Times New Roman" w:hAnsi="Times New Roman" w:cs="Times New Roman"/>
          <w:iCs/>
          <w:sz w:val="20"/>
          <w:szCs w:val="24"/>
        </w:rPr>
        <w:t xml:space="preserve"> of </w:t>
      </w:r>
      <w:proofErr w:type="spellStart"/>
      <w:r w:rsidRPr="00882BD7">
        <w:rPr>
          <w:rFonts w:ascii="Times New Roman" w:hAnsi="Times New Roman" w:cs="Times New Roman"/>
          <w:iCs/>
          <w:sz w:val="20"/>
          <w:szCs w:val="24"/>
        </w:rPr>
        <w:t>Agricultural</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Economics</w:t>
      </w:r>
      <w:proofErr w:type="spellEnd"/>
      <w:r w:rsidRPr="00882BD7">
        <w:rPr>
          <w:rFonts w:ascii="Times New Roman" w:hAnsi="Times New Roman" w:cs="Times New Roman"/>
          <w:iCs/>
          <w:sz w:val="20"/>
          <w:szCs w:val="24"/>
        </w:rPr>
        <w:t>, 59: 12-21.</w:t>
      </w:r>
    </w:p>
    <w:p w14:paraId="04696B06"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proofErr w:type="spellStart"/>
      <w:r w:rsidRPr="00882BD7">
        <w:rPr>
          <w:rFonts w:ascii="Times New Roman" w:hAnsi="Times New Roman" w:cs="Times New Roman"/>
          <w:sz w:val="20"/>
          <w:szCs w:val="24"/>
        </w:rPr>
        <w:t>Procolombia</w:t>
      </w:r>
      <w:proofErr w:type="spellEnd"/>
      <w:r w:rsidRPr="00882BD7">
        <w:rPr>
          <w:rFonts w:ascii="Times New Roman" w:hAnsi="Times New Roman" w:cs="Times New Roman"/>
          <w:sz w:val="20"/>
          <w:szCs w:val="24"/>
        </w:rPr>
        <w:t xml:space="preserve"> (2016). Cadena de valor del sector de cacao y chocolatería en Colombia. Bogotá, Colombia. </w:t>
      </w:r>
    </w:p>
    <w:p w14:paraId="5B3B6F23"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Preciado, O., C.I. Ocampo y W. Ballesteros 2011. Caracterización del sistema tradicional de producción de cacao (</w:t>
      </w:r>
      <w:proofErr w:type="spellStart"/>
      <w:r w:rsidRPr="00882BD7">
        <w:rPr>
          <w:rFonts w:ascii="Times New Roman" w:hAnsi="Times New Roman" w:cs="Times New Roman"/>
          <w:i/>
          <w:iCs/>
          <w:sz w:val="20"/>
          <w:szCs w:val="24"/>
        </w:rPr>
        <w:t>Theobroma</w:t>
      </w:r>
      <w:proofErr w:type="spellEnd"/>
      <w:r w:rsidRPr="00882BD7">
        <w:rPr>
          <w:rFonts w:ascii="Times New Roman" w:hAnsi="Times New Roman" w:cs="Times New Roman"/>
          <w:i/>
          <w:iCs/>
          <w:sz w:val="20"/>
          <w:szCs w:val="24"/>
        </w:rPr>
        <w:t xml:space="preserve"> cacao</w:t>
      </w:r>
      <w:r w:rsidRPr="00882BD7">
        <w:rPr>
          <w:rFonts w:ascii="Times New Roman" w:hAnsi="Times New Roman" w:cs="Times New Roman"/>
          <w:sz w:val="20"/>
          <w:szCs w:val="24"/>
        </w:rPr>
        <w:t xml:space="preserve"> L.) en seis núcleos productivos del municipio de Tumaco, Nariño. Revista de Ciencias Agrícolas 28(2): 58-69. </w:t>
      </w:r>
    </w:p>
    <w:p w14:paraId="12238721"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Pro Ecuador. (2013). www.proecuador.gob.ec. Recuperado el 9 de </w:t>
      </w:r>
      <w:proofErr w:type="gramStart"/>
      <w:r w:rsidRPr="00882BD7">
        <w:rPr>
          <w:rFonts w:ascii="Times New Roman" w:hAnsi="Times New Roman" w:cs="Times New Roman"/>
          <w:sz w:val="20"/>
          <w:szCs w:val="24"/>
        </w:rPr>
        <w:t>Enero</w:t>
      </w:r>
      <w:proofErr w:type="gramEnd"/>
      <w:r w:rsidRPr="00882BD7">
        <w:rPr>
          <w:rFonts w:ascii="Times New Roman" w:hAnsi="Times New Roman" w:cs="Times New Roman"/>
          <w:sz w:val="20"/>
          <w:szCs w:val="24"/>
        </w:rPr>
        <w:t xml:space="preserve"> de 2018, de https://www.proecuador.gob.ec/pubs/analisis-sector-cacao-2013/</w:t>
      </w:r>
    </w:p>
    <w:p w14:paraId="7803C8AA"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r w:rsidRPr="00882BD7">
        <w:rPr>
          <w:rFonts w:ascii="Times New Roman" w:hAnsi="Times New Roman" w:cs="Times New Roman"/>
          <w:iCs/>
          <w:sz w:val="20"/>
          <w:szCs w:val="24"/>
          <w:lang w:val="en-US"/>
        </w:rPr>
        <w:t xml:space="preserve">Raj, K.N. (1982): “Agricultural growth in China and India: Role of price and non-price factors”. </w:t>
      </w:r>
      <w:proofErr w:type="spellStart"/>
      <w:r w:rsidRPr="00882BD7">
        <w:rPr>
          <w:rFonts w:ascii="Times New Roman" w:hAnsi="Times New Roman" w:cs="Times New Roman"/>
          <w:iCs/>
          <w:sz w:val="20"/>
          <w:szCs w:val="24"/>
        </w:rPr>
        <w:t>Economic</w:t>
      </w:r>
      <w:proofErr w:type="spellEnd"/>
      <w:r w:rsidRPr="00882BD7">
        <w:rPr>
          <w:rFonts w:ascii="Times New Roman" w:hAnsi="Times New Roman" w:cs="Times New Roman"/>
          <w:iCs/>
          <w:sz w:val="20"/>
          <w:szCs w:val="24"/>
        </w:rPr>
        <w:t xml:space="preserve"> and </w:t>
      </w:r>
      <w:proofErr w:type="spellStart"/>
      <w:r w:rsidRPr="00882BD7">
        <w:rPr>
          <w:rFonts w:ascii="Times New Roman" w:hAnsi="Times New Roman" w:cs="Times New Roman"/>
          <w:iCs/>
          <w:sz w:val="20"/>
          <w:szCs w:val="24"/>
        </w:rPr>
        <w:t>Political</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Weekly</w:t>
      </w:r>
      <w:proofErr w:type="spellEnd"/>
      <w:r w:rsidRPr="00882BD7">
        <w:rPr>
          <w:rFonts w:ascii="Times New Roman" w:hAnsi="Times New Roman" w:cs="Times New Roman"/>
          <w:iCs/>
          <w:sz w:val="20"/>
          <w:szCs w:val="24"/>
        </w:rPr>
        <w:t xml:space="preserve">, </w:t>
      </w:r>
      <w:proofErr w:type="spellStart"/>
      <w:r w:rsidRPr="00882BD7">
        <w:rPr>
          <w:rFonts w:ascii="Times New Roman" w:hAnsi="Times New Roman" w:cs="Times New Roman"/>
          <w:iCs/>
          <w:sz w:val="20"/>
          <w:szCs w:val="24"/>
        </w:rPr>
        <w:t>January</w:t>
      </w:r>
      <w:proofErr w:type="spellEnd"/>
      <w:r w:rsidRPr="00882BD7">
        <w:rPr>
          <w:rFonts w:ascii="Times New Roman" w:hAnsi="Times New Roman" w:cs="Times New Roman"/>
          <w:iCs/>
          <w:sz w:val="20"/>
          <w:szCs w:val="24"/>
        </w:rPr>
        <w:t xml:space="preserve"> 15.</w:t>
      </w:r>
    </w:p>
    <w:sdt>
      <w:sdtPr>
        <w:rPr>
          <w:rFonts w:ascii="Times New Roman" w:hAnsi="Times New Roman" w:cs="Times New Roman"/>
          <w:sz w:val="20"/>
          <w:szCs w:val="24"/>
        </w:rPr>
        <w:id w:val="111145805"/>
        <w:bibliography/>
      </w:sdtPr>
      <w:sdtEndPr/>
      <w:sdtContent>
        <w:p w14:paraId="44360D21"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lang w:val="es-ES"/>
            </w:rPr>
            <w:t>Ranking 2015 sector chocolates y confitería de Colombia</w:t>
          </w:r>
          <w:r w:rsidRPr="00882BD7">
            <w:rPr>
              <w:rFonts w:ascii="Times New Roman" w:hAnsi="Times New Roman" w:cs="Times New Roman"/>
              <w:sz w:val="20"/>
              <w:szCs w:val="24"/>
            </w:rPr>
            <w:fldChar w:fldCharType="begin"/>
          </w:r>
          <w:r w:rsidRPr="00882BD7">
            <w:rPr>
              <w:rFonts w:ascii="Times New Roman" w:hAnsi="Times New Roman" w:cs="Times New Roman"/>
              <w:sz w:val="20"/>
              <w:szCs w:val="24"/>
            </w:rPr>
            <w:instrText>BIBLIOGRAPHY</w:instrText>
          </w:r>
          <w:r w:rsidRPr="00882BD7">
            <w:rPr>
              <w:rFonts w:ascii="Times New Roman" w:hAnsi="Times New Roman" w:cs="Times New Roman"/>
              <w:sz w:val="20"/>
              <w:szCs w:val="24"/>
            </w:rPr>
            <w:fldChar w:fldCharType="separate"/>
          </w:r>
          <w:r w:rsidRPr="00882BD7">
            <w:rPr>
              <w:rFonts w:ascii="Times New Roman" w:hAnsi="Times New Roman" w:cs="Times New Roman"/>
              <w:i/>
              <w:iCs/>
              <w:sz w:val="20"/>
              <w:szCs w:val="24"/>
              <w:lang w:val="es-ES"/>
            </w:rPr>
            <w:t>lanota.com</w:t>
          </w:r>
          <w:r w:rsidRPr="00882BD7">
            <w:rPr>
              <w:rFonts w:ascii="Times New Roman" w:hAnsi="Times New Roman" w:cs="Times New Roman"/>
              <w:sz w:val="20"/>
              <w:szCs w:val="24"/>
              <w:lang w:val="es-ES"/>
            </w:rPr>
            <w:t xml:space="preserve">. Obtenido de http://lanota.com/index.php/CONFIDENCIAS/Ranking-2015-sector-chocolates-y-confiteria-de-Colombia.html </w:t>
          </w:r>
          <w:r w:rsidRPr="00882BD7">
            <w:rPr>
              <w:rFonts w:ascii="Times New Roman" w:hAnsi="Times New Roman" w:cs="Times New Roman"/>
              <w:sz w:val="20"/>
              <w:szCs w:val="24"/>
            </w:rPr>
            <w:fldChar w:fldCharType="end"/>
          </w:r>
          <w:r w:rsidRPr="00882BD7">
            <w:rPr>
              <w:rFonts w:ascii="Times New Roman" w:hAnsi="Times New Roman" w:cs="Times New Roman"/>
              <w:sz w:val="20"/>
              <w:szCs w:val="24"/>
              <w:lang w:val="es-ES"/>
            </w:rPr>
            <w:t xml:space="preserve"> (16 de Julio de 2016).</w:t>
          </w:r>
        </w:p>
      </w:sdtContent>
    </w:sdt>
    <w:p w14:paraId="3F7DB74A"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lang w:val="en-US"/>
        </w:rPr>
      </w:pPr>
      <w:r w:rsidRPr="00882BD7">
        <w:rPr>
          <w:rFonts w:ascii="Times New Roman" w:hAnsi="Times New Roman" w:cs="Times New Roman"/>
          <w:sz w:val="20"/>
          <w:szCs w:val="24"/>
        </w:rPr>
        <w:t xml:space="preserve">Roldan, P. (2015). </w:t>
      </w:r>
      <w:r w:rsidRPr="00882BD7">
        <w:rPr>
          <w:rFonts w:ascii="Times New Roman" w:hAnsi="Times New Roman" w:cs="Times New Roman"/>
          <w:i/>
          <w:sz w:val="20"/>
          <w:szCs w:val="24"/>
        </w:rPr>
        <w:t xml:space="preserve">Concentración de Mercado. </w:t>
      </w:r>
      <w:proofErr w:type="spellStart"/>
      <w:r w:rsidRPr="00882BD7">
        <w:rPr>
          <w:rFonts w:ascii="Times New Roman" w:hAnsi="Times New Roman" w:cs="Times New Roman"/>
          <w:sz w:val="20"/>
          <w:szCs w:val="24"/>
          <w:lang w:val="en-US"/>
        </w:rPr>
        <w:t>Economipedia</w:t>
      </w:r>
      <w:proofErr w:type="spellEnd"/>
      <w:r w:rsidRPr="00882BD7">
        <w:rPr>
          <w:rFonts w:ascii="Times New Roman" w:hAnsi="Times New Roman" w:cs="Times New Roman"/>
          <w:sz w:val="20"/>
          <w:szCs w:val="24"/>
          <w:lang w:val="en-US"/>
        </w:rPr>
        <w:t>. Retrieved from http://economipedia.com/definiciones/concentracion-de-mercado.html</w:t>
      </w:r>
    </w:p>
    <w:p w14:paraId="54ED66ED"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Romero, C. A. (Julio de 2016). Estudio del cacao en Perú y en el Mundo. Obtenido de Ministerio de Agricultura y Riego: http://repositorio.minagri.gob.pe/handle/MINAGRI/478</w:t>
      </w:r>
    </w:p>
    <w:p w14:paraId="1D5FD13D"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Superintendencia de Industria y Comercio (SIC), 2012. Cadena productiva del cacao: Diagnóstico de libre competencia. Colombia. </w:t>
      </w:r>
    </w:p>
    <w:p w14:paraId="49E6DC70"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r w:rsidRPr="00882BD7">
        <w:rPr>
          <w:rFonts w:ascii="Times New Roman" w:hAnsi="Times New Roman" w:cs="Times New Roman"/>
          <w:sz w:val="20"/>
          <w:szCs w:val="24"/>
        </w:rPr>
        <w:t xml:space="preserve">USAID y Gobierno de Colombia (2008). La competitividad de cacao, Cap. 5 en </w:t>
      </w:r>
      <w:r w:rsidRPr="00882BD7">
        <w:rPr>
          <w:rFonts w:ascii="Times New Roman" w:hAnsi="Times New Roman" w:cs="Times New Roman"/>
          <w:i/>
          <w:sz w:val="20"/>
          <w:szCs w:val="24"/>
        </w:rPr>
        <w:t xml:space="preserve">Una Perspectiva de la Competitividad Agrícola de Colombia. </w:t>
      </w:r>
      <w:r w:rsidRPr="00882BD7">
        <w:rPr>
          <w:rFonts w:ascii="Times New Roman" w:hAnsi="Times New Roman" w:cs="Times New Roman"/>
          <w:sz w:val="20"/>
          <w:szCs w:val="24"/>
        </w:rPr>
        <w:t>Bogotá, Colombia</w:t>
      </w:r>
    </w:p>
    <w:p w14:paraId="38A391C0"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rPr>
      </w:pPr>
      <w:proofErr w:type="spellStart"/>
      <w:r w:rsidRPr="00882BD7">
        <w:rPr>
          <w:rFonts w:ascii="Times New Roman" w:hAnsi="Times New Roman" w:cs="Times New Roman"/>
          <w:sz w:val="20"/>
          <w:szCs w:val="24"/>
        </w:rPr>
        <w:t>Vassallo</w:t>
      </w:r>
      <w:proofErr w:type="spellEnd"/>
      <w:r w:rsidRPr="00882BD7">
        <w:rPr>
          <w:rFonts w:ascii="Times New Roman" w:hAnsi="Times New Roman" w:cs="Times New Roman"/>
          <w:sz w:val="20"/>
          <w:szCs w:val="24"/>
        </w:rPr>
        <w:t xml:space="preserve">, M. (2015). Instituto de Altos Estudios </w:t>
      </w:r>
      <w:proofErr w:type="spellStart"/>
      <w:r w:rsidRPr="00882BD7">
        <w:rPr>
          <w:rFonts w:ascii="Times New Roman" w:hAnsi="Times New Roman" w:cs="Times New Roman"/>
          <w:sz w:val="20"/>
          <w:szCs w:val="24"/>
        </w:rPr>
        <w:t>Nacionaales</w:t>
      </w:r>
      <w:proofErr w:type="spellEnd"/>
      <w:r w:rsidRPr="00882BD7">
        <w:rPr>
          <w:rFonts w:ascii="Times New Roman" w:hAnsi="Times New Roman" w:cs="Times New Roman"/>
          <w:sz w:val="20"/>
          <w:szCs w:val="24"/>
        </w:rPr>
        <w:t xml:space="preserve">. Obtenido de </w:t>
      </w:r>
      <w:hyperlink r:id="rId24" w:history="1">
        <w:r w:rsidRPr="00882BD7">
          <w:rPr>
            <w:rStyle w:val="Hipervnculo"/>
            <w:rFonts w:ascii="Times New Roman" w:hAnsi="Times New Roman" w:cs="Times New Roman"/>
            <w:sz w:val="20"/>
            <w:szCs w:val="24"/>
          </w:rPr>
          <w:t>www.iaen.edu.ec</w:t>
        </w:r>
      </w:hyperlink>
    </w:p>
    <w:p w14:paraId="761B3D27"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iCs/>
          <w:sz w:val="20"/>
          <w:szCs w:val="24"/>
          <w:lang w:val="en-GB"/>
        </w:rPr>
      </w:pPr>
      <w:r w:rsidRPr="00882BD7">
        <w:rPr>
          <w:rFonts w:ascii="Times New Roman" w:hAnsi="Times New Roman" w:cs="Times New Roman"/>
          <w:iCs/>
          <w:sz w:val="20"/>
          <w:szCs w:val="24"/>
          <w:lang w:val="en-US"/>
        </w:rPr>
        <w:t xml:space="preserve">Wang, </w:t>
      </w:r>
      <w:proofErr w:type="spellStart"/>
      <w:r w:rsidRPr="00882BD7">
        <w:rPr>
          <w:rFonts w:ascii="Times New Roman" w:hAnsi="Times New Roman" w:cs="Times New Roman"/>
          <w:iCs/>
          <w:sz w:val="20"/>
          <w:szCs w:val="24"/>
          <w:lang w:val="en-US"/>
        </w:rPr>
        <w:t>Qunyong</w:t>
      </w:r>
      <w:proofErr w:type="spellEnd"/>
      <w:r w:rsidRPr="00882BD7">
        <w:rPr>
          <w:rFonts w:ascii="Times New Roman" w:hAnsi="Times New Roman" w:cs="Times New Roman"/>
          <w:iCs/>
          <w:sz w:val="20"/>
          <w:szCs w:val="24"/>
          <w:lang w:val="en-US"/>
        </w:rPr>
        <w:t xml:space="preserve"> y Wu, Na (2012): Long-run covariance and its applications in </w:t>
      </w:r>
      <w:proofErr w:type="spellStart"/>
      <w:r w:rsidRPr="00882BD7">
        <w:rPr>
          <w:rFonts w:ascii="Times New Roman" w:hAnsi="Times New Roman" w:cs="Times New Roman"/>
          <w:iCs/>
          <w:sz w:val="20"/>
          <w:szCs w:val="24"/>
          <w:lang w:val="en-US"/>
        </w:rPr>
        <w:t>cointegration</w:t>
      </w:r>
      <w:proofErr w:type="spellEnd"/>
      <w:r w:rsidRPr="00882BD7">
        <w:rPr>
          <w:rFonts w:ascii="Times New Roman" w:hAnsi="Times New Roman" w:cs="Times New Roman"/>
          <w:iCs/>
          <w:sz w:val="20"/>
          <w:szCs w:val="24"/>
          <w:lang w:val="en-US"/>
        </w:rPr>
        <w:t xml:space="preserve"> regression, The Stata Journal, Vol. 12, number 3.</w:t>
      </w:r>
    </w:p>
    <w:p w14:paraId="0E05E92C" w14:textId="77777777" w:rsidR="007F791F" w:rsidRPr="00882BD7" w:rsidRDefault="007F791F" w:rsidP="00882BD7">
      <w:pPr>
        <w:numPr>
          <w:ilvl w:val="0"/>
          <w:numId w:val="7"/>
        </w:numPr>
        <w:tabs>
          <w:tab w:val="left" w:pos="1665"/>
        </w:tabs>
        <w:spacing w:after="0" w:line="240" w:lineRule="auto"/>
        <w:jc w:val="both"/>
        <w:rPr>
          <w:rFonts w:ascii="Times New Roman" w:hAnsi="Times New Roman" w:cs="Times New Roman"/>
          <w:sz w:val="20"/>
          <w:szCs w:val="24"/>
        </w:rPr>
      </w:pPr>
      <w:proofErr w:type="spellStart"/>
      <w:r w:rsidRPr="00882BD7">
        <w:rPr>
          <w:rFonts w:ascii="Times New Roman" w:hAnsi="Times New Roman" w:cs="Times New Roman"/>
          <w:iCs/>
          <w:sz w:val="20"/>
          <w:szCs w:val="24"/>
          <w:lang w:val="en-US"/>
        </w:rPr>
        <w:t>Yotopoulos</w:t>
      </w:r>
      <w:proofErr w:type="spellEnd"/>
      <w:r w:rsidRPr="00882BD7">
        <w:rPr>
          <w:rFonts w:ascii="Times New Roman" w:hAnsi="Times New Roman" w:cs="Times New Roman"/>
          <w:iCs/>
          <w:sz w:val="20"/>
          <w:szCs w:val="24"/>
          <w:lang w:val="en-US"/>
        </w:rPr>
        <w:t xml:space="preserve">, P. and Lau, L. (1974): “On modelling the agrarian sector in developing countries: an integrated approach of micro and macroeconomics”. </w:t>
      </w:r>
      <w:r w:rsidRPr="00882BD7">
        <w:rPr>
          <w:rFonts w:ascii="Times New Roman" w:hAnsi="Times New Roman" w:cs="Times New Roman"/>
          <w:iCs/>
          <w:sz w:val="20"/>
          <w:szCs w:val="24"/>
        </w:rPr>
        <w:t xml:space="preserve">J. </w:t>
      </w:r>
      <w:proofErr w:type="spellStart"/>
      <w:r w:rsidRPr="00882BD7">
        <w:rPr>
          <w:rFonts w:ascii="Times New Roman" w:hAnsi="Times New Roman" w:cs="Times New Roman"/>
          <w:iCs/>
          <w:sz w:val="20"/>
          <w:szCs w:val="24"/>
        </w:rPr>
        <w:t>Dev</w:t>
      </w:r>
      <w:proofErr w:type="spellEnd"/>
      <w:r w:rsidRPr="00882BD7">
        <w:rPr>
          <w:rFonts w:ascii="Times New Roman" w:hAnsi="Times New Roman" w:cs="Times New Roman"/>
          <w:iCs/>
          <w:sz w:val="20"/>
          <w:szCs w:val="24"/>
        </w:rPr>
        <w:t>. Econ., 1: 105-127.</w:t>
      </w:r>
    </w:p>
    <w:p w14:paraId="13CEF4F5" w14:textId="77777777" w:rsidR="007F791F" w:rsidRPr="00882BD7" w:rsidRDefault="007F791F" w:rsidP="007F791F">
      <w:pPr>
        <w:tabs>
          <w:tab w:val="left" w:pos="1665"/>
        </w:tabs>
        <w:jc w:val="both"/>
        <w:rPr>
          <w:rFonts w:ascii="Times New Roman" w:hAnsi="Times New Roman" w:cs="Times New Roman"/>
          <w:sz w:val="20"/>
          <w:szCs w:val="24"/>
        </w:rPr>
      </w:pPr>
    </w:p>
    <w:p w14:paraId="5CA58BEB" w14:textId="7B5725A2" w:rsidR="00014F27" w:rsidRPr="00882BD7" w:rsidRDefault="00014F27" w:rsidP="001578BF">
      <w:pPr>
        <w:jc w:val="both"/>
        <w:rPr>
          <w:rFonts w:ascii="Times New Roman" w:hAnsi="Times New Roman" w:cs="Times New Roman"/>
          <w:sz w:val="20"/>
          <w:szCs w:val="24"/>
        </w:rPr>
      </w:pPr>
    </w:p>
    <w:sectPr w:rsidR="00014F27" w:rsidRPr="00882B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11ED7" w14:textId="77777777" w:rsidR="00B33D4D" w:rsidRDefault="00B33D4D" w:rsidP="00733524">
      <w:pPr>
        <w:spacing w:after="0" w:line="240" w:lineRule="auto"/>
      </w:pPr>
      <w:r>
        <w:separator/>
      </w:r>
    </w:p>
  </w:endnote>
  <w:endnote w:type="continuationSeparator" w:id="0">
    <w:p w14:paraId="6689EC76" w14:textId="77777777" w:rsidR="00B33D4D" w:rsidRDefault="00B33D4D" w:rsidP="0073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E6DCD" w14:textId="77777777" w:rsidR="00B33D4D" w:rsidRDefault="00B33D4D" w:rsidP="00733524">
      <w:pPr>
        <w:spacing w:after="0" w:line="240" w:lineRule="auto"/>
      </w:pPr>
      <w:r>
        <w:separator/>
      </w:r>
    </w:p>
  </w:footnote>
  <w:footnote w:type="continuationSeparator" w:id="0">
    <w:p w14:paraId="2A907F7E" w14:textId="77777777" w:rsidR="00B33D4D" w:rsidRDefault="00B33D4D" w:rsidP="00733524">
      <w:pPr>
        <w:spacing w:after="0" w:line="240" w:lineRule="auto"/>
      </w:pPr>
      <w:r>
        <w:continuationSeparator/>
      </w:r>
    </w:p>
  </w:footnote>
  <w:footnote w:id="1">
    <w:p w14:paraId="66AA7E34" w14:textId="77777777" w:rsidR="00733524" w:rsidRDefault="00733524" w:rsidP="00733524">
      <w:pPr>
        <w:pStyle w:val="Textonotapie"/>
      </w:pPr>
      <w:r>
        <w:rPr>
          <w:rStyle w:val="Refdenotaalpie"/>
        </w:rPr>
        <w:footnoteRef/>
      </w:r>
      <w:r>
        <w:t xml:space="preserve"> Los fondos de estabilización de precios fueron creados por la Ley General de Desarrollo Agropecuario y Pesquero (Ley 101 de 1993).</w:t>
      </w:r>
    </w:p>
  </w:footnote>
  <w:footnote w:id="2">
    <w:p w14:paraId="036CA55D" w14:textId="77777777" w:rsidR="00733524" w:rsidRDefault="00733524" w:rsidP="00733524">
      <w:pPr>
        <w:pStyle w:val="Textonotapie"/>
        <w:rPr>
          <w:lang w:val="en-US"/>
        </w:rPr>
      </w:pPr>
      <w:r>
        <w:rPr>
          <w:rStyle w:val="Refdenotaalpie"/>
        </w:rPr>
        <w:footnoteRef/>
      </w:r>
      <w:r>
        <w:t xml:space="preserve"> Conferencia del Ing. Agrónomo Luis Eduardo Quintero, 2 semestre de 2017, Programa de Economía, Escuela Colombiana de Ingeniería. </w:t>
      </w:r>
      <w:r>
        <w:rPr>
          <w:lang w:val="en-US"/>
        </w:rPr>
        <w:t xml:space="preserve">Norton, Roger (2017). The Competitiveness of Tropical Agriculture, p 270.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0505"/>
    <w:multiLevelType w:val="hybridMultilevel"/>
    <w:tmpl w:val="166691B8"/>
    <w:lvl w:ilvl="0" w:tplc="0F103E58">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B01C76"/>
    <w:multiLevelType w:val="hybridMultilevel"/>
    <w:tmpl w:val="02F487F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FA1869"/>
    <w:multiLevelType w:val="multilevel"/>
    <w:tmpl w:val="BBFC63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4B51F79"/>
    <w:multiLevelType w:val="hybridMultilevel"/>
    <w:tmpl w:val="646ABF26"/>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249C1D30"/>
    <w:multiLevelType w:val="hybridMultilevel"/>
    <w:tmpl w:val="055E49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4536BD"/>
    <w:multiLevelType w:val="hybridMultilevel"/>
    <w:tmpl w:val="7D64FF4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FCD05F6"/>
    <w:multiLevelType w:val="multilevel"/>
    <w:tmpl w:val="C680B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EF5037"/>
    <w:multiLevelType w:val="hybridMultilevel"/>
    <w:tmpl w:val="FC54BBDE"/>
    <w:lvl w:ilvl="0" w:tplc="D4CAD6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9965A8D"/>
    <w:multiLevelType w:val="hybridMultilevel"/>
    <w:tmpl w:val="14208BCC"/>
    <w:lvl w:ilvl="0" w:tplc="405C98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3"/>
  </w:num>
  <w:num w:numId="5">
    <w:abstractNumId w:val="5"/>
  </w:num>
  <w:num w:numId="6">
    <w:abstractNumId w:val="8"/>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66"/>
    <w:rsid w:val="00014F27"/>
    <w:rsid w:val="00022B35"/>
    <w:rsid w:val="00065D43"/>
    <w:rsid w:val="000911F5"/>
    <w:rsid w:val="000F54B0"/>
    <w:rsid w:val="0012597E"/>
    <w:rsid w:val="001578BF"/>
    <w:rsid w:val="001808C8"/>
    <w:rsid w:val="00191CCC"/>
    <w:rsid w:val="002104DD"/>
    <w:rsid w:val="002626BE"/>
    <w:rsid w:val="002A0398"/>
    <w:rsid w:val="002C7900"/>
    <w:rsid w:val="002D424C"/>
    <w:rsid w:val="002E38CF"/>
    <w:rsid w:val="002E4010"/>
    <w:rsid w:val="0039463D"/>
    <w:rsid w:val="003E7BE1"/>
    <w:rsid w:val="00475430"/>
    <w:rsid w:val="004911F9"/>
    <w:rsid w:val="004C1CC2"/>
    <w:rsid w:val="00544619"/>
    <w:rsid w:val="00582ABB"/>
    <w:rsid w:val="005923C8"/>
    <w:rsid w:val="006058B4"/>
    <w:rsid w:val="006110D5"/>
    <w:rsid w:val="00655440"/>
    <w:rsid w:val="006A558A"/>
    <w:rsid w:val="00712AC6"/>
    <w:rsid w:val="00733524"/>
    <w:rsid w:val="007410CD"/>
    <w:rsid w:val="00757D35"/>
    <w:rsid w:val="00770C59"/>
    <w:rsid w:val="00790A3F"/>
    <w:rsid w:val="007F791F"/>
    <w:rsid w:val="008311E1"/>
    <w:rsid w:val="00882BD7"/>
    <w:rsid w:val="008A1E8D"/>
    <w:rsid w:val="008C276D"/>
    <w:rsid w:val="00902454"/>
    <w:rsid w:val="0098452F"/>
    <w:rsid w:val="00994753"/>
    <w:rsid w:val="00A16C3D"/>
    <w:rsid w:val="00A211C4"/>
    <w:rsid w:val="00A542E1"/>
    <w:rsid w:val="00A712C6"/>
    <w:rsid w:val="00AC28CE"/>
    <w:rsid w:val="00B03F77"/>
    <w:rsid w:val="00B332FF"/>
    <w:rsid w:val="00B33D4D"/>
    <w:rsid w:val="00B6533D"/>
    <w:rsid w:val="00BA5488"/>
    <w:rsid w:val="00CB7996"/>
    <w:rsid w:val="00D46D7D"/>
    <w:rsid w:val="00E60072"/>
    <w:rsid w:val="00EE6FB9"/>
    <w:rsid w:val="00F6259F"/>
    <w:rsid w:val="00F73017"/>
    <w:rsid w:val="00FA0369"/>
    <w:rsid w:val="00FA35EB"/>
    <w:rsid w:val="00FC6866"/>
    <w:rsid w:val="00FD6153"/>
    <w:rsid w:val="00FE4756"/>
    <w:rsid w:val="00FE6B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DF90"/>
  <w15:chartTrackingRefBased/>
  <w15:docId w15:val="{23EAB82B-13FE-4BD8-B029-1B6B37A3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6866"/>
    <w:pPr>
      <w:ind w:left="720"/>
      <w:contextualSpacing/>
    </w:pPr>
  </w:style>
  <w:style w:type="paragraph" w:styleId="Textonotapie">
    <w:name w:val="footnote text"/>
    <w:basedOn w:val="Normal"/>
    <w:link w:val="TextonotapieCar"/>
    <w:uiPriority w:val="99"/>
    <w:semiHidden/>
    <w:unhideWhenUsed/>
    <w:rsid w:val="007335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33524"/>
    <w:rPr>
      <w:sz w:val="20"/>
      <w:szCs w:val="20"/>
    </w:rPr>
  </w:style>
  <w:style w:type="character" w:styleId="Refdenotaalpie">
    <w:name w:val="footnote reference"/>
    <w:basedOn w:val="Fuentedeprrafopredeter"/>
    <w:uiPriority w:val="99"/>
    <w:semiHidden/>
    <w:unhideWhenUsed/>
    <w:rsid w:val="00733524"/>
    <w:rPr>
      <w:vertAlign w:val="superscript"/>
    </w:rPr>
  </w:style>
  <w:style w:type="paragraph" w:styleId="Sinespaciado">
    <w:name w:val="No Spacing"/>
    <w:uiPriority w:val="1"/>
    <w:qFormat/>
    <w:rsid w:val="00733524"/>
    <w:pPr>
      <w:spacing w:after="0" w:line="240" w:lineRule="auto"/>
    </w:pPr>
  </w:style>
  <w:style w:type="character" w:styleId="Hipervnculo">
    <w:name w:val="Hyperlink"/>
    <w:basedOn w:val="Fuentedeprrafopredeter"/>
    <w:uiPriority w:val="99"/>
    <w:unhideWhenUsed/>
    <w:rsid w:val="00770C59"/>
    <w:rPr>
      <w:color w:val="0563C1" w:themeColor="hyperlink"/>
      <w:u w:val="single"/>
    </w:rPr>
  </w:style>
  <w:style w:type="paragraph" w:customStyle="1" w:styleId="Normal1">
    <w:name w:val="Normal1"/>
    <w:rsid w:val="00E60072"/>
    <w:pPr>
      <w:pBdr>
        <w:top w:val="nil"/>
        <w:left w:val="nil"/>
        <w:bottom w:val="nil"/>
        <w:right w:val="nil"/>
        <w:between w:val="nil"/>
      </w:pBdr>
      <w:spacing w:after="200" w:line="276" w:lineRule="auto"/>
    </w:pPr>
    <w:rPr>
      <w:rFonts w:ascii="Calibri" w:eastAsia="Calibri" w:hAnsi="Calibri" w:cs="Calibri"/>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5402">
      <w:bodyDiv w:val="1"/>
      <w:marLeft w:val="0"/>
      <w:marRight w:val="0"/>
      <w:marTop w:val="0"/>
      <w:marBottom w:val="0"/>
      <w:divBdr>
        <w:top w:val="none" w:sz="0" w:space="0" w:color="auto"/>
        <w:left w:val="none" w:sz="0" w:space="0" w:color="auto"/>
        <w:bottom w:val="none" w:sz="0" w:space="0" w:color="auto"/>
        <w:right w:val="none" w:sz="0" w:space="0" w:color="auto"/>
      </w:divBdr>
    </w:div>
    <w:div w:id="219563281">
      <w:bodyDiv w:val="1"/>
      <w:marLeft w:val="0"/>
      <w:marRight w:val="0"/>
      <w:marTop w:val="0"/>
      <w:marBottom w:val="0"/>
      <w:divBdr>
        <w:top w:val="none" w:sz="0" w:space="0" w:color="auto"/>
        <w:left w:val="none" w:sz="0" w:space="0" w:color="auto"/>
        <w:bottom w:val="none" w:sz="0" w:space="0" w:color="auto"/>
        <w:right w:val="none" w:sz="0" w:space="0" w:color="auto"/>
      </w:divBdr>
    </w:div>
    <w:div w:id="238449002">
      <w:bodyDiv w:val="1"/>
      <w:marLeft w:val="0"/>
      <w:marRight w:val="0"/>
      <w:marTop w:val="0"/>
      <w:marBottom w:val="0"/>
      <w:divBdr>
        <w:top w:val="none" w:sz="0" w:space="0" w:color="auto"/>
        <w:left w:val="none" w:sz="0" w:space="0" w:color="auto"/>
        <w:bottom w:val="none" w:sz="0" w:space="0" w:color="auto"/>
        <w:right w:val="none" w:sz="0" w:space="0" w:color="auto"/>
      </w:divBdr>
    </w:div>
    <w:div w:id="249388751">
      <w:bodyDiv w:val="1"/>
      <w:marLeft w:val="0"/>
      <w:marRight w:val="0"/>
      <w:marTop w:val="0"/>
      <w:marBottom w:val="0"/>
      <w:divBdr>
        <w:top w:val="none" w:sz="0" w:space="0" w:color="auto"/>
        <w:left w:val="none" w:sz="0" w:space="0" w:color="auto"/>
        <w:bottom w:val="none" w:sz="0" w:space="0" w:color="auto"/>
        <w:right w:val="none" w:sz="0" w:space="0" w:color="auto"/>
      </w:divBdr>
    </w:div>
    <w:div w:id="304089554">
      <w:bodyDiv w:val="1"/>
      <w:marLeft w:val="0"/>
      <w:marRight w:val="0"/>
      <w:marTop w:val="0"/>
      <w:marBottom w:val="0"/>
      <w:divBdr>
        <w:top w:val="none" w:sz="0" w:space="0" w:color="auto"/>
        <w:left w:val="none" w:sz="0" w:space="0" w:color="auto"/>
        <w:bottom w:val="none" w:sz="0" w:space="0" w:color="auto"/>
        <w:right w:val="none" w:sz="0" w:space="0" w:color="auto"/>
      </w:divBdr>
    </w:div>
    <w:div w:id="412167460">
      <w:bodyDiv w:val="1"/>
      <w:marLeft w:val="0"/>
      <w:marRight w:val="0"/>
      <w:marTop w:val="0"/>
      <w:marBottom w:val="0"/>
      <w:divBdr>
        <w:top w:val="none" w:sz="0" w:space="0" w:color="auto"/>
        <w:left w:val="none" w:sz="0" w:space="0" w:color="auto"/>
        <w:bottom w:val="none" w:sz="0" w:space="0" w:color="auto"/>
        <w:right w:val="none" w:sz="0" w:space="0" w:color="auto"/>
      </w:divBdr>
    </w:div>
    <w:div w:id="516120010">
      <w:bodyDiv w:val="1"/>
      <w:marLeft w:val="0"/>
      <w:marRight w:val="0"/>
      <w:marTop w:val="0"/>
      <w:marBottom w:val="0"/>
      <w:divBdr>
        <w:top w:val="none" w:sz="0" w:space="0" w:color="auto"/>
        <w:left w:val="none" w:sz="0" w:space="0" w:color="auto"/>
        <w:bottom w:val="none" w:sz="0" w:space="0" w:color="auto"/>
        <w:right w:val="none" w:sz="0" w:space="0" w:color="auto"/>
      </w:divBdr>
    </w:div>
    <w:div w:id="556281631">
      <w:bodyDiv w:val="1"/>
      <w:marLeft w:val="0"/>
      <w:marRight w:val="0"/>
      <w:marTop w:val="0"/>
      <w:marBottom w:val="0"/>
      <w:divBdr>
        <w:top w:val="none" w:sz="0" w:space="0" w:color="auto"/>
        <w:left w:val="none" w:sz="0" w:space="0" w:color="auto"/>
        <w:bottom w:val="none" w:sz="0" w:space="0" w:color="auto"/>
        <w:right w:val="none" w:sz="0" w:space="0" w:color="auto"/>
      </w:divBdr>
    </w:div>
    <w:div w:id="557015323">
      <w:bodyDiv w:val="1"/>
      <w:marLeft w:val="0"/>
      <w:marRight w:val="0"/>
      <w:marTop w:val="0"/>
      <w:marBottom w:val="0"/>
      <w:divBdr>
        <w:top w:val="none" w:sz="0" w:space="0" w:color="auto"/>
        <w:left w:val="none" w:sz="0" w:space="0" w:color="auto"/>
        <w:bottom w:val="none" w:sz="0" w:space="0" w:color="auto"/>
        <w:right w:val="none" w:sz="0" w:space="0" w:color="auto"/>
      </w:divBdr>
    </w:div>
    <w:div w:id="557398641">
      <w:bodyDiv w:val="1"/>
      <w:marLeft w:val="0"/>
      <w:marRight w:val="0"/>
      <w:marTop w:val="0"/>
      <w:marBottom w:val="0"/>
      <w:divBdr>
        <w:top w:val="none" w:sz="0" w:space="0" w:color="auto"/>
        <w:left w:val="none" w:sz="0" w:space="0" w:color="auto"/>
        <w:bottom w:val="none" w:sz="0" w:space="0" w:color="auto"/>
        <w:right w:val="none" w:sz="0" w:space="0" w:color="auto"/>
      </w:divBdr>
    </w:div>
    <w:div w:id="667908617">
      <w:bodyDiv w:val="1"/>
      <w:marLeft w:val="0"/>
      <w:marRight w:val="0"/>
      <w:marTop w:val="0"/>
      <w:marBottom w:val="0"/>
      <w:divBdr>
        <w:top w:val="none" w:sz="0" w:space="0" w:color="auto"/>
        <w:left w:val="none" w:sz="0" w:space="0" w:color="auto"/>
        <w:bottom w:val="none" w:sz="0" w:space="0" w:color="auto"/>
        <w:right w:val="none" w:sz="0" w:space="0" w:color="auto"/>
      </w:divBdr>
    </w:div>
    <w:div w:id="684093432">
      <w:bodyDiv w:val="1"/>
      <w:marLeft w:val="0"/>
      <w:marRight w:val="0"/>
      <w:marTop w:val="0"/>
      <w:marBottom w:val="0"/>
      <w:divBdr>
        <w:top w:val="none" w:sz="0" w:space="0" w:color="auto"/>
        <w:left w:val="none" w:sz="0" w:space="0" w:color="auto"/>
        <w:bottom w:val="none" w:sz="0" w:space="0" w:color="auto"/>
        <w:right w:val="none" w:sz="0" w:space="0" w:color="auto"/>
      </w:divBdr>
    </w:div>
    <w:div w:id="779832775">
      <w:bodyDiv w:val="1"/>
      <w:marLeft w:val="0"/>
      <w:marRight w:val="0"/>
      <w:marTop w:val="0"/>
      <w:marBottom w:val="0"/>
      <w:divBdr>
        <w:top w:val="none" w:sz="0" w:space="0" w:color="auto"/>
        <w:left w:val="none" w:sz="0" w:space="0" w:color="auto"/>
        <w:bottom w:val="none" w:sz="0" w:space="0" w:color="auto"/>
        <w:right w:val="none" w:sz="0" w:space="0" w:color="auto"/>
      </w:divBdr>
    </w:div>
    <w:div w:id="816919194">
      <w:bodyDiv w:val="1"/>
      <w:marLeft w:val="0"/>
      <w:marRight w:val="0"/>
      <w:marTop w:val="0"/>
      <w:marBottom w:val="0"/>
      <w:divBdr>
        <w:top w:val="none" w:sz="0" w:space="0" w:color="auto"/>
        <w:left w:val="none" w:sz="0" w:space="0" w:color="auto"/>
        <w:bottom w:val="none" w:sz="0" w:space="0" w:color="auto"/>
        <w:right w:val="none" w:sz="0" w:space="0" w:color="auto"/>
      </w:divBdr>
    </w:div>
    <w:div w:id="870999683">
      <w:bodyDiv w:val="1"/>
      <w:marLeft w:val="0"/>
      <w:marRight w:val="0"/>
      <w:marTop w:val="0"/>
      <w:marBottom w:val="0"/>
      <w:divBdr>
        <w:top w:val="none" w:sz="0" w:space="0" w:color="auto"/>
        <w:left w:val="none" w:sz="0" w:space="0" w:color="auto"/>
        <w:bottom w:val="none" w:sz="0" w:space="0" w:color="auto"/>
        <w:right w:val="none" w:sz="0" w:space="0" w:color="auto"/>
      </w:divBdr>
    </w:div>
    <w:div w:id="1112439620">
      <w:bodyDiv w:val="1"/>
      <w:marLeft w:val="0"/>
      <w:marRight w:val="0"/>
      <w:marTop w:val="0"/>
      <w:marBottom w:val="0"/>
      <w:divBdr>
        <w:top w:val="none" w:sz="0" w:space="0" w:color="auto"/>
        <w:left w:val="none" w:sz="0" w:space="0" w:color="auto"/>
        <w:bottom w:val="none" w:sz="0" w:space="0" w:color="auto"/>
        <w:right w:val="none" w:sz="0" w:space="0" w:color="auto"/>
      </w:divBdr>
    </w:div>
    <w:div w:id="1153570205">
      <w:bodyDiv w:val="1"/>
      <w:marLeft w:val="0"/>
      <w:marRight w:val="0"/>
      <w:marTop w:val="0"/>
      <w:marBottom w:val="0"/>
      <w:divBdr>
        <w:top w:val="none" w:sz="0" w:space="0" w:color="auto"/>
        <w:left w:val="none" w:sz="0" w:space="0" w:color="auto"/>
        <w:bottom w:val="none" w:sz="0" w:space="0" w:color="auto"/>
        <w:right w:val="none" w:sz="0" w:space="0" w:color="auto"/>
      </w:divBdr>
    </w:div>
    <w:div w:id="1236741759">
      <w:bodyDiv w:val="1"/>
      <w:marLeft w:val="0"/>
      <w:marRight w:val="0"/>
      <w:marTop w:val="0"/>
      <w:marBottom w:val="0"/>
      <w:divBdr>
        <w:top w:val="none" w:sz="0" w:space="0" w:color="auto"/>
        <w:left w:val="none" w:sz="0" w:space="0" w:color="auto"/>
        <w:bottom w:val="none" w:sz="0" w:space="0" w:color="auto"/>
        <w:right w:val="none" w:sz="0" w:space="0" w:color="auto"/>
      </w:divBdr>
    </w:div>
    <w:div w:id="1369065947">
      <w:bodyDiv w:val="1"/>
      <w:marLeft w:val="0"/>
      <w:marRight w:val="0"/>
      <w:marTop w:val="0"/>
      <w:marBottom w:val="0"/>
      <w:divBdr>
        <w:top w:val="none" w:sz="0" w:space="0" w:color="auto"/>
        <w:left w:val="none" w:sz="0" w:space="0" w:color="auto"/>
        <w:bottom w:val="none" w:sz="0" w:space="0" w:color="auto"/>
        <w:right w:val="none" w:sz="0" w:space="0" w:color="auto"/>
      </w:divBdr>
    </w:div>
    <w:div w:id="1592005104">
      <w:bodyDiv w:val="1"/>
      <w:marLeft w:val="0"/>
      <w:marRight w:val="0"/>
      <w:marTop w:val="0"/>
      <w:marBottom w:val="0"/>
      <w:divBdr>
        <w:top w:val="none" w:sz="0" w:space="0" w:color="auto"/>
        <w:left w:val="none" w:sz="0" w:space="0" w:color="auto"/>
        <w:bottom w:val="none" w:sz="0" w:space="0" w:color="auto"/>
        <w:right w:val="none" w:sz="0" w:space="0" w:color="auto"/>
      </w:divBdr>
    </w:div>
    <w:div w:id="1839466964">
      <w:bodyDiv w:val="1"/>
      <w:marLeft w:val="0"/>
      <w:marRight w:val="0"/>
      <w:marTop w:val="0"/>
      <w:marBottom w:val="0"/>
      <w:divBdr>
        <w:top w:val="none" w:sz="0" w:space="0" w:color="auto"/>
        <w:left w:val="none" w:sz="0" w:space="0" w:color="auto"/>
        <w:bottom w:val="none" w:sz="0" w:space="0" w:color="auto"/>
        <w:right w:val="none" w:sz="0" w:space="0" w:color="auto"/>
      </w:divBdr>
    </w:div>
    <w:div w:id="1888106868">
      <w:bodyDiv w:val="1"/>
      <w:marLeft w:val="0"/>
      <w:marRight w:val="0"/>
      <w:marTop w:val="0"/>
      <w:marBottom w:val="0"/>
      <w:divBdr>
        <w:top w:val="none" w:sz="0" w:space="0" w:color="auto"/>
        <w:left w:val="none" w:sz="0" w:space="0" w:color="auto"/>
        <w:bottom w:val="none" w:sz="0" w:space="0" w:color="auto"/>
        <w:right w:val="none" w:sz="0" w:space="0" w:color="auto"/>
      </w:divBdr>
    </w:div>
    <w:div w:id="1967396229">
      <w:bodyDiv w:val="1"/>
      <w:marLeft w:val="0"/>
      <w:marRight w:val="0"/>
      <w:marTop w:val="0"/>
      <w:marBottom w:val="0"/>
      <w:divBdr>
        <w:top w:val="none" w:sz="0" w:space="0" w:color="auto"/>
        <w:left w:val="none" w:sz="0" w:space="0" w:color="auto"/>
        <w:bottom w:val="none" w:sz="0" w:space="0" w:color="auto"/>
        <w:right w:val="none" w:sz="0" w:space="0" w:color="auto"/>
      </w:divBdr>
    </w:div>
    <w:div w:id="2048286537">
      <w:bodyDiv w:val="1"/>
      <w:marLeft w:val="0"/>
      <w:marRight w:val="0"/>
      <w:marTop w:val="0"/>
      <w:marBottom w:val="0"/>
      <w:divBdr>
        <w:top w:val="none" w:sz="0" w:space="0" w:color="auto"/>
        <w:left w:val="none" w:sz="0" w:space="0" w:color="auto"/>
        <w:bottom w:val="none" w:sz="0" w:space="0" w:color="auto"/>
        <w:right w:val="none" w:sz="0" w:space="0" w:color="auto"/>
      </w:divBdr>
    </w:div>
    <w:div w:id="21104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martinezcovaleda@gmail.com" TargetMode="External"/><Relationship Id="rId13" Type="http://schemas.openxmlformats.org/officeDocument/2006/relationships/image" Target="media/image5.png"/><Relationship Id="rId18" Type="http://schemas.openxmlformats.org/officeDocument/2006/relationships/hyperlink" Target="http://www.banrep.gov.co/es/ip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rton.catie.ac.cr/repdoc/A9168e/A9168e.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issuu.com/quioscosic/docs/dt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iaen.edu.ec"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fao.org/faostat/es/" TargetMode="External"/><Relationship Id="rId10" Type="http://schemas.openxmlformats.org/officeDocument/2006/relationships/image" Target="media/image2.png"/><Relationship Id="rId19" Type="http://schemas.openxmlformats.org/officeDocument/2006/relationships/hyperlink" Target="http://finagro.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https://books.google.com.co/books?id=HigqAAAAYAAJ&amp;printsec=frontcover&amp;hl=es&amp;source=gbs_ge_summary_r&amp;ca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lan16</b:Tag>
    <b:SourceType>InternetSite</b:SourceType>
    <b:Guid>{311D8D32-F404-4109-8D39-035A9A6DA11F}</b:Guid>
    <b:Title>lanota.com</b:Title>
    <b:Year>2016</b:Year>
    <b:Month>Julio</b:Month>
    <b:Day>16</b:Day>
    <b:URL>http://lanota.com/index.php/CONFIDENCIAS/Ranking-2015-sector-chocolates-y-confiteria-de-Colombia.html</b:URL>
    <b:RefOrder>1</b:RefOrder>
  </b:Source>
  <b:Source>
    <b:Tag>Rom16</b:Tag>
    <b:SourceType>DocumentFromInternetSite</b:SourceType>
    <b:Guid>{D30594DF-4783-4D71-B01F-5EBE7C647551}</b:Guid>
    <b:Author>
      <b:Author>
        <b:NameList>
          <b:Person>
            <b:Last>Romero</b:Last>
            <b:First>César</b:First>
            <b:Middle>Armando</b:Middle>
          </b:Person>
        </b:NameList>
      </b:Author>
    </b:Author>
    <b:Title>Estudio del cacao en Perú y en el Mundo</b:Title>
    <b:Year>2016</b:Year>
    <b:Month>Julio</b:Month>
    <b:ShortTitle>Estudio del cacao en Perú y el Mundo: Un análiis de la producción y el comercio</b:ShortTitle>
    <b:InternetSiteTitle>Ministerio de Agricultura y Riego</b:InternetSiteTitle>
    <b:URL>http://repositorio.minagri.gob.pe/handle/MINAGRI/478</b:URL>
    <b:RefOrder>1</b:RefOrder>
  </b:Source>
  <b:Source>
    <b:Tag>ICC15</b:Tag>
    <b:SourceType>Report</b:SourceType>
    <b:Guid>{D5B3AF05-10D6-4A3F-A454-097A887EDBB5}</b:Guid>
    <b:Author>
      <b:Author>
        <b:Corporate>ICCO</b:Corporate>
      </b:Author>
    </b:Author>
    <b:Title>Reviw of Annex"C" of International Cocoa Agreement, 2010, Background information</b:Title>
    <b:Year>2015</b:Year>
    <b:City>London</b:City>
    <b:RefOrder>2</b:RefOrder>
  </b:Source>
  <b:Source>
    <b:Tag>Min16</b:Tag>
    <b:SourceType>DocumentFromInternetSite</b:SourceType>
    <b:Guid>{DF1204DD-FDAF-4501-924D-53F2E60190E4}</b:Guid>
    <b:Author>
      <b:Author>
        <b:Corporate>Ministerio de agricultura</b:Corporate>
      </b:Author>
    </b:Author>
    <b:Title>Cadena de Cacao Indicadores e instrumentos </b:Title>
    <b:Year>2016</b:Year>
    <b:Month>Octubre</b:Month>
    <b:URL> https://sioc.minagricultura.gov.co/Cacao/Documentos/002%20-%20Cifras%20Sectoriales/002%20-%20Cifras%20Sectoriales%20-%202016%20-%20Octubre.pptx.</b:URL>
    <b:RefOrder>3</b:RefOrder>
  </b:Source>
  <b:Source>
    <b:Tag>Pro13</b:Tag>
    <b:SourceType>DocumentFromInternetSite</b:SourceType>
    <b:Guid>{40171E7A-2329-4E43-9381-A53FBDE2150B}</b:Guid>
    <b:Title>www.proecuador.gob.ec</b:Title>
    <b:Year>2013</b:Year>
    <b:URL>https://www.proecuador.gob.ec/pubs/analisis-sector-cacao-2013/</b:URL>
    <b:Author>
      <b:Author>
        <b:Corporate>Pro Ecuador</b:Corporate>
      </b:Author>
      <b:ProducerName>
        <b:NameList>
          <b:Person>
            <b:Last>inversiones</b:Last>
            <b:First>Dirección</b:First>
            <b:Middle>de Inteligencia Comercial e</b:Middle>
          </b:Person>
        </b:NameList>
      </b:ProducerName>
    </b:Author>
    <b:YearAccessed>2018</b:YearAccessed>
    <b:MonthAccessed>Enero </b:MonthAccessed>
    <b:DayAccessed>9</b:DayAccessed>
    <b:RefOrder>5</b:RefOrder>
  </b:Source>
  <b:Source>
    <b:Tag>Vas15</b:Tag>
    <b:SourceType>DocumentFromInternetSite</b:SourceType>
    <b:Guid>{F1296850-7378-4EDA-B564-D36F22B038D4}</b:Guid>
    <b:Title>Instituto de Altos Estudios Nacionaales</b:Title>
    <b:Year>2015</b:Year>
    <b:URL>www.iaen.edu.ec</b:URL>
    <b:Author>
      <b:Author>
        <b:NameList>
          <b:Person>
            <b:Last>Vassallo</b:Last>
            <b:First>Miguel</b:First>
          </b:Person>
        </b:NameList>
      </b:Author>
    </b:Author>
    <b:RefOrder>6</b:RefOrder>
  </b:Source>
  <b:Source>
    <b:Tag>Esc161</b:Tag>
    <b:SourceType>DocumentFromInternetSite</b:SourceType>
    <b:Guid>{0A9E062C-F6E9-4462-8A7D-199E017DBF27}</b:Guid>
    <b:Author>
      <b:Author>
        <b:Corporate>Escuela Superior Politécnica del Litoral</b:Corporate>
      </b:Author>
    </b:Author>
    <b:Year>2016</b:Year>
    <b:Month>Abril</b:Month>
    <b:URL>http://www.espae.espol.edu.ec/wp-content/uploads/2016/12/industriacacao.pdf</b:URL>
    <b:YearAccessed>2018</b:YearAccessed>
    <b:MonthAccessed>Enero</b:MonthAccessed>
    <b:DayAccessed>9</b:DayAccessed>
    <b:RefOrder>7</b:RefOrder>
  </b:Source>
  <b:Source>
    <b:Tag>Min14</b:Tag>
    <b:SourceType>DocumentFromInternetSite</b:SourceType>
    <b:Guid>{D4D3C4CB-6948-43AC-B88C-F5CC1F1F7498}</b:Guid>
    <b:Author>
      <b:Author>
        <b:Corporate>Ministerio de Agricultura, Ganadería, Acuacultura y Pesca</b:Corporate>
      </b:Author>
    </b:Author>
    <b:Title>Boletin Situacional Cacao</b:Title>
    <b:Year>2014</b:Year>
    <b:URL>http://sinagap.agricultura.gob.ec/phocadownloadpap/cultivo/2014/dboletin-situacional-de-cacao-2014-actualizado.pdf</b:URL>
    <b:RefOrder>8</b:RefOrder>
  </b:Source>
  <b:Source>
    <b:Tag>CEP</b:Tag>
    <b:SourceType>DocumentFromInternetSite</b:SourceType>
    <b:Guid>{CBCC79E8-423F-4FD7-825D-05D7C6101D6E}</b:Guid>
    <b:Author>
      <b:Author>
        <b:Corporate>CEPLAC</b:Corporate>
      </b:Author>
    </b:Author>
    <b:Title>Comisao Executiva do Plano da Lavoura Cacaueira</b:Title>
    <b:URL>http://www.ceplac.gov.br/radar/mercado_cacau.htm</b:URL>
    <b:RefOrder>9</b:RefOrder>
  </b:Source>
  <b:Source>
    <b:Tag>ICC18</b:Tag>
    <b:SourceType>InternetSite</b:SourceType>
    <b:Guid>{155CBFD8-CE5B-44FB-A735-24DA5548238A}</b:Guid>
    <b:Title>Organización Internacional del Cacao</b:Title>
    <b:URL>https://www.icco.org/about-cocoa/growing-cocoa.html</b:URL>
    <b:Author>
      <b:Author>
        <b:Corporate>ICCO </b:Corporate>
      </b:Author>
    </b:Author>
    <b:YearAccessed>2018</b:YearAccessed>
    <b:MonthAccessed>01</b:MonthAccessed>
    <b:DayAccessed>10</b:DayAccessed>
    <b:RefOrder>10</b:RefOrder>
  </b:Source>
  <b:Source>
    <b:Tag>Mor15</b:Tag>
    <b:SourceType>Book</b:SourceType>
    <b:Guid>{F1336BB5-41A5-46A8-B4D8-94FA7B72D7DF}</b:Guid>
    <b:Author>
      <b:Author>
        <b:NameList>
          <b:Person>
            <b:Last>Morales</b:Last>
            <b:First>Oswaldo</b:First>
          </b:Person>
          <b:Person>
            <b:Last>Borda</b:Last>
            <b:First>Armando</b:First>
          </b:Person>
          <b:Person>
            <b:Last>Argndoña</b:Last>
            <b:First>Andrés</b:First>
          </b:Person>
          <b:Person>
            <b:Last>Farach</b:Last>
            <b:First>Remmy</b:First>
          </b:Person>
          <b:Person>
            <b:Last>Gracia Naranjo</b:Last>
            <b:First>Lenny</b:First>
          </b:Person>
          <b:Person>
            <b:Last>Lazo</b:Last>
            <b:First>Katia</b:First>
          </b:Person>
        </b:NameList>
      </b:Author>
    </b:Author>
    <b:Title>La alianza cacao Perú y la cadena productiva del caco fino de aroma</b:Title>
    <b:Year>2015</b:Year>
    <b:City>Lima</b:City>
    <b:Publisher>Universidad ESAN</b:Publisher>
    <b:RefOrder>11</b:RefOrder>
  </b:Source>
  <b:Source>
    <b:Tag>Elc17</b:Tag>
    <b:SourceType>ArticleInAPeriodical</b:SourceType>
    <b:Guid>{16BE04B3-E763-4FEC-AB3F-F221A85AB673}</b:Guid>
    <b:Title>Producción de caco alcanzará récord histórico en Perú con 108.000 toneladas</b:Title>
    <b:Year>2017</b:Year>
    <b:Month>Mayo</b:Month>
    <b:Day>16</b:Day>
    <b:Author>
      <b:Author>
        <b:Corporate>El Comercio</b:Corporate>
      </b:Author>
    </b:Author>
    <b:PeriodicalTitle>El Comercio</b:PeriodicalTitle>
    <b:RefOrder>12</b:RefOrder>
  </b:Source>
</b:Sources>
</file>

<file path=customXml/itemProps1.xml><?xml version="1.0" encoding="utf-8"?>
<ds:datastoreItem xmlns:ds="http://schemas.openxmlformats.org/officeDocument/2006/customXml" ds:itemID="{8A18598B-3757-4A6B-A5BB-05503612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6851</Words>
  <Characters>37682</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RESTREPO GALVIS PAULA DANIELLA</dc:creator>
  <cp:keywords/>
  <dc:description/>
  <cp:lastModifiedBy>Paulo Federico Martinez Ramirez</cp:lastModifiedBy>
  <cp:revision>6</cp:revision>
  <dcterms:created xsi:type="dcterms:W3CDTF">2019-08-25T23:42:00Z</dcterms:created>
  <dcterms:modified xsi:type="dcterms:W3CDTF">2019-08-25T23:52:00Z</dcterms:modified>
</cp:coreProperties>
</file>