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97A33" w14:textId="77777777" w:rsidR="002026AE" w:rsidRDefault="002026AE" w:rsidP="00515F60">
      <w:pPr>
        <w:spacing w:after="0" w:line="240" w:lineRule="auto"/>
        <w:jc w:val="center"/>
        <w:rPr>
          <w:rFonts w:ascii="Times New Roman" w:eastAsia="Times New Roman" w:hAnsi="Times New Roman" w:cs="Times New Roman"/>
          <w:b/>
          <w:sz w:val="24"/>
          <w:szCs w:val="24"/>
        </w:rPr>
      </w:pPr>
    </w:p>
    <w:p w14:paraId="086E7CFB" w14:textId="77777777" w:rsidR="00515F60" w:rsidRDefault="00515F60" w:rsidP="00515F60">
      <w:pPr>
        <w:spacing w:after="0" w:line="240" w:lineRule="auto"/>
        <w:jc w:val="center"/>
        <w:rPr>
          <w:rFonts w:ascii="Times New Roman" w:eastAsia="Times New Roman" w:hAnsi="Times New Roman" w:cs="Times New Roman"/>
          <w:b/>
          <w:sz w:val="24"/>
          <w:szCs w:val="24"/>
        </w:rPr>
      </w:pPr>
      <w:r w:rsidRPr="00B46750">
        <w:rPr>
          <w:rFonts w:ascii="Times New Roman" w:eastAsia="Times New Roman" w:hAnsi="Times New Roman" w:cs="Times New Roman"/>
          <w:b/>
          <w:sz w:val="24"/>
          <w:szCs w:val="24"/>
        </w:rPr>
        <w:t>PERCEPÇÃO DOS CONSUMIDORES SOBRE FATORES QUE INFLUENCIAM NO CONSUMO DE PRODUTOS ORGÂNICOS</w:t>
      </w:r>
    </w:p>
    <w:p w14:paraId="27760582" w14:textId="77777777" w:rsidR="00C361D8" w:rsidRDefault="00C361D8" w:rsidP="002F0310">
      <w:pPr>
        <w:spacing w:after="0" w:line="360" w:lineRule="auto"/>
        <w:ind w:firstLine="709"/>
        <w:jc w:val="both"/>
        <w:rPr>
          <w:rFonts w:ascii="Times New Roman" w:eastAsia="Times New Roman" w:hAnsi="Times New Roman" w:cs="Times New Roman"/>
          <w:b/>
          <w:i/>
          <w:sz w:val="24"/>
          <w:szCs w:val="24"/>
        </w:rPr>
      </w:pPr>
    </w:p>
    <w:p w14:paraId="2DB91DE7" w14:textId="77777777" w:rsidR="00515F60" w:rsidRPr="00641FC6" w:rsidRDefault="00515F60" w:rsidP="00641FC6">
      <w:pPr>
        <w:spacing w:after="0" w:line="240" w:lineRule="auto"/>
        <w:jc w:val="center"/>
        <w:rPr>
          <w:rFonts w:ascii="Times New Roman" w:eastAsia="Times New Roman" w:hAnsi="Times New Roman" w:cs="Times New Roman"/>
          <w:sz w:val="24"/>
          <w:szCs w:val="24"/>
        </w:rPr>
      </w:pPr>
      <w:r w:rsidRPr="00641FC6">
        <w:rPr>
          <w:rFonts w:ascii="Times New Roman" w:eastAsia="Times New Roman" w:hAnsi="Times New Roman" w:cs="Times New Roman"/>
          <w:sz w:val="24"/>
          <w:szCs w:val="24"/>
        </w:rPr>
        <w:t>EIXO TEMÁTICO: 11</w:t>
      </w:r>
    </w:p>
    <w:p w14:paraId="31BCFDE9" w14:textId="77777777" w:rsidR="00515F60" w:rsidRDefault="00515F60" w:rsidP="00515F60">
      <w:pPr>
        <w:jc w:val="center"/>
        <w:rPr>
          <w:rFonts w:ascii="Times New Roman" w:eastAsia="Times New Roman" w:hAnsi="Times New Roman" w:cs="Times New Roman"/>
          <w:sz w:val="24"/>
          <w:szCs w:val="24"/>
        </w:rPr>
      </w:pPr>
    </w:p>
    <w:p w14:paraId="3C923229" w14:textId="4C3D36CF" w:rsidR="00515F60" w:rsidRDefault="00641FC6" w:rsidP="00515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ANDREATTA, </w:t>
      </w:r>
      <w:proofErr w:type="spellStart"/>
      <w:r>
        <w:rPr>
          <w:rFonts w:ascii="Times New Roman" w:eastAsia="Times New Roman" w:hAnsi="Times New Roman" w:cs="Times New Roman"/>
          <w:sz w:val="24"/>
          <w:szCs w:val="24"/>
        </w:rPr>
        <w:t>Tanice</w:t>
      </w:r>
      <w:proofErr w:type="spellEnd"/>
      <w:r>
        <w:rPr>
          <w:rFonts w:ascii="Times New Roman" w:eastAsia="Times New Roman" w:hAnsi="Times New Roman" w:cs="Times New Roman"/>
          <w:sz w:val="24"/>
          <w:szCs w:val="24"/>
        </w:rPr>
        <w:t>; CAMARA</w:t>
      </w:r>
      <w:r w:rsidR="00515F60">
        <w:rPr>
          <w:rFonts w:ascii="Times New Roman" w:eastAsia="Times New Roman" w:hAnsi="Times New Roman" w:cs="Times New Roman"/>
          <w:sz w:val="24"/>
          <w:szCs w:val="24"/>
        </w:rPr>
        <w:t>, Simone B</w:t>
      </w:r>
      <w:r w:rsidR="00515F60" w:rsidRPr="009B24FF">
        <w:rPr>
          <w:rFonts w:ascii="Times New Roman" w:eastAsia="Times New Roman" w:hAnsi="Times New Roman" w:cs="Times New Roman"/>
          <w:sz w:val="24"/>
          <w:szCs w:val="24"/>
        </w:rPr>
        <w:t>ueno</w:t>
      </w:r>
      <w:r w:rsidR="00515F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AZEVEDO</w:t>
      </w:r>
      <w:r w:rsidR="00515F60">
        <w:rPr>
          <w:rFonts w:ascii="Times New Roman" w:eastAsia="Times New Roman" w:hAnsi="Times New Roman" w:cs="Times New Roman"/>
          <w:sz w:val="24"/>
          <w:szCs w:val="24"/>
        </w:rPr>
        <w:t xml:space="preserve">, </w:t>
      </w:r>
      <w:proofErr w:type="spellStart"/>
      <w:r w:rsidR="00515F60">
        <w:rPr>
          <w:rFonts w:ascii="Times New Roman" w:eastAsia="Times New Roman" w:hAnsi="Times New Roman" w:cs="Times New Roman"/>
          <w:sz w:val="24"/>
          <w:szCs w:val="24"/>
        </w:rPr>
        <w:t>J</w:t>
      </w:r>
      <w:r w:rsidR="00515F60" w:rsidRPr="009B24FF">
        <w:rPr>
          <w:rFonts w:ascii="Times New Roman" w:eastAsia="Times New Roman" w:hAnsi="Times New Roman" w:cs="Times New Roman"/>
          <w:sz w:val="24"/>
          <w:szCs w:val="24"/>
        </w:rPr>
        <w:t>enaine</w:t>
      </w:r>
      <w:proofErr w:type="spellEnd"/>
      <w:r w:rsidR="00515F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WEBER</w:t>
      </w:r>
      <w:r w:rsidR="00515F60">
        <w:rPr>
          <w:rFonts w:ascii="Times New Roman" w:eastAsia="Times New Roman" w:hAnsi="Times New Roman" w:cs="Times New Roman"/>
          <w:sz w:val="24"/>
          <w:szCs w:val="24"/>
        </w:rPr>
        <w:t>, Camila</w:t>
      </w:r>
    </w:p>
    <w:p w14:paraId="4F9B3552" w14:textId="77777777" w:rsidR="00515F60" w:rsidRDefault="00515F60" w:rsidP="00515F60">
      <w:pPr>
        <w:spacing w:after="0" w:line="240" w:lineRule="auto"/>
        <w:rPr>
          <w:rFonts w:ascii="Times New Roman" w:eastAsia="Times New Roman" w:hAnsi="Times New Roman" w:cs="Times New Roman"/>
          <w:sz w:val="24"/>
          <w:szCs w:val="24"/>
        </w:rPr>
      </w:pPr>
    </w:p>
    <w:p w14:paraId="1059703F" w14:textId="77777777" w:rsidR="00515F60" w:rsidRPr="0071354F" w:rsidRDefault="00515F60" w:rsidP="00515F60">
      <w:pPr>
        <w:spacing w:after="0" w:line="240" w:lineRule="auto"/>
        <w:rPr>
          <w:rFonts w:ascii="Times New Roman" w:eastAsia="Times New Roman" w:hAnsi="Times New Roman" w:cs="Times New Roman"/>
          <w:b/>
          <w:sz w:val="24"/>
          <w:szCs w:val="24"/>
        </w:rPr>
      </w:pPr>
      <w:r w:rsidRPr="0071354F">
        <w:rPr>
          <w:rFonts w:ascii="Times New Roman" w:eastAsia="Times New Roman" w:hAnsi="Times New Roman" w:cs="Times New Roman"/>
          <w:b/>
          <w:sz w:val="24"/>
          <w:szCs w:val="24"/>
        </w:rPr>
        <w:t>Vinculo institucional:</w:t>
      </w:r>
    </w:p>
    <w:p w14:paraId="70CEA355" w14:textId="089D5748" w:rsidR="00515F60" w:rsidRDefault="00515F60" w:rsidP="00641FC6">
      <w:pPr>
        <w:spacing w:after="0" w:line="240" w:lineRule="auto"/>
        <w:jc w:val="both"/>
        <w:rPr>
          <w:rFonts w:ascii="Times New Roman" w:eastAsia="Times New Roman" w:hAnsi="Times New Roman" w:cs="Times New Roman"/>
          <w:sz w:val="24"/>
          <w:szCs w:val="24"/>
        </w:rPr>
      </w:pPr>
      <w:proofErr w:type="spellStart"/>
      <w:r w:rsidRPr="009B24FF">
        <w:rPr>
          <w:rFonts w:ascii="Times New Roman" w:eastAsia="Times New Roman" w:hAnsi="Times New Roman" w:cs="Times New Roman"/>
          <w:sz w:val="24"/>
          <w:szCs w:val="24"/>
        </w:rPr>
        <w:t>Profª</w:t>
      </w:r>
      <w:proofErr w:type="spellEnd"/>
      <w:r w:rsidRPr="009B24FF">
        <w:rPr>
          <w:rFonts w:ascii="Times New Roman" w:eastAsia="Times New Roman" w:hAnsi="Times New Roman" w:cs="Times New Roman"/>
          <w:sz w:val="24"/>
          <w:szCs w:val="24"/>
        </w:rPr>
        <w:t xml:space="preserve"> </w:t>
      </w:r>
      <w:proofErr w:type="spellStart"/>
      <w:r w:rsidRPr="009B24FF">
        <w:rPr>
          <w:rFonts w:ascii="Times New Roman" w:eastAsia="Times New Roman" w:hAnsi="Times New Roman" w:cs="Times New Roman"/>
          <w:sz w:val="24"/>
          <w:szCs w:val="24"/>
        </w:rPr>
        <w:t>Drª</w:t>
      </w:r>
      <w:proofErr w:type="spellEnd"/>
      <w:r w:rsidRPr="009B24FF">
        <w:rPr>
          <w:rFonts w:ascii="Times New Roman" w:eastAsia="Times New Roman" w:hAnsi="Times New Roman" w:cs="Times New Roman"/>
          <w:sz w:val="24"/>
          <w:szCs w:val="24"/>
        </w:rPr>
        <w:t xml:space="preserve"> no Programa de Pós-Graduação em Agronegócios- Universidade Federal de Santa Maria (UFSM) </w:t>
      </w:r>
      <w:r w:rsidRPr="009B24FF">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Palmeira das Missões;</w:t>
      </w:r>
      <w:r w:rsidRPr="009B24FF">
        <w:rPr>
          <w:rFonts w:ascii="Times New Roman" w:eastAsia="Times New Roman" w:hAnsi="Times New Roman" w:cs="Times New Roman"/>
          <w:sz w:val="24"/>
          <w:szCs w:val="24"/>
        </w:rPr>
        <w:t xml:space="preserve"> Mestranda no Programa de Pós-Graduação em Agronegócios- Universidade Federal de Santa Maria (UFSM) </w:t>
      </w:r>
      <w:r w:rsidRPr="009B24FF">
        <w:rPr>
          <w:rFonts w:ascii="Times New Roman" w:eastAsia="Times New Roman" w:hAnsi="Times New Roman" w:cs="Times New Roman"/>
          <w:i/>
          <w:sz w:val="24"/>
          <w:szCs w:val="24"/>
        </w:rPr>
        <w:t xml:space="preserve">Campus </w:t>
      </w:r>
      <w:r w:rsidRPr="009B24FF">
        <w:rPr>
          <w:rFonts w:ascii="Times New Roman" w:eastAsia="Times New Roman" w:hAnsi="Times New Roman" w:cs="Times New Roman"/>
          <w:sz w:val="24"/>
          <w:szCs w:val="24"/>
        </w:rPr>
        <w:t>-Palmeira das Missões</w:t>
      </w:r>
      <w:r>
        <w:rPr>
          <w:rFonts w:ascii="Times New Roman" w:eastAsia="Times New Roman" w:hAnsi="Times New Roman" w:cs="Times New Roman"/>
          <w:sz w:val="24"/>
          <w:szCs w:val="24"/>
        </w:rPr>
        <w:t>;</w:t>
      </w:r>
      <w:r w:rsidR="00641FC6">
        <w:rPr>
          <w:rFonts w:ascii="Times New Roman" w:eastAsia="Times New Roman" w:hAnsi="Times New Roman" w:cs="Times New Roman"/>
          <w:sz w:val="24"/>
          <w:szCs w:val="24"/>
        </w:rPr>
        <w:t xml:space="preserve"> </w:t>
      </w:r>
      <w:r w:rsidRPr="009B24FF">
        <w:rPr>
          <w:rFonts w:ascii="Times New Roman" w:eastAsia="Times New Roman" w:hAnsi="Times New Roman" w:cs="Times New Roman"/>
          <w:sz w:val="24"/>
          <w:szCs w:val="24"/>
        </w:rPr>
        <w:t xml:space="preserve">Mestranda no Programa de Pós-Graduação em Agronegócios- Universidade Federal de Santa Maria (UFSM) </w:t>
      </w:r>
      <w:r w:rsidRPr="009B24FF">
        <w:rPr>
          <w:rFonts w:ascii="Times New Roman" w:eastAsia="Times New Roman" w:hAnsi="Times New Roman" w:cs="Times New Roman"/>
          <w:i/>
          <w:sz w:val="24"/>
          <w:szCs w:val="24"/>
        </w:rPr>
        <w:t xml:space="preserve">Campus </w:t>
      </w:r>
      <w:r>
        <w:rPr>
          <w:rFonts w:ascii="Times New Roman" w:eastAsia="Times New Roman" w:hAnsi="Times New Roman" w:cs="Times New Roman"/>
          <w:sz w:val="24"/>
          <w:szCs w:val="24"/>
        </w:rPr>
        <w:t>-Palmeira das Missões;</w:t>
      </w:r>
      <w:r w:rsidR="00641FC6">
        <w:rPr>
          <w:rFonts w:ascii="Times New Roman" w:eastAsia="Times New Roman" w:hAnsi="Times New Roman" w:cs="Times New Roman"/>
          <w:sz w:val="24"/>
          <w:szCs w:val="24"/>
        </w:rPr>
        <w:t xml:space="preserve"> </w:t>
      </w:r>
      <w:r w:rsidRPr="009B24FF">
        <w:rPr>
          <w:rFonts w:ascii="Times New Roman" w:eastAsia="Times New Roman" w:hAnsi="Times New Roman" w:cs="Times New Roman"/>
          <w:sz w:val="24"/>
          <w:szCs w:val="24"/>
        </w:rPr>
        <w:t>Mestranda no Programa de Pós-Graduação em Agronegócios</w:t>
      </w:r>
      <w:r>
        <w:rPr>
          <w:rFonts w:ascii="Times New Roman" w:eastAsia="Times New Roman" w:hAnsi="Times New Roman" w:cs="Times New Roman"/>
          <w:sz w:val="24"/>
          <w:szCs w:val="24"/>
        </w:rPr>
        <w:t xml:space="preserve"> - Universidade Federal de Santa Maria (UFSM) </w:t>
      </w:r>
      <w:r w:rsidRPr="0099609E">
        <w:rPr>
          <w:rFonts w:ascii="Times New Roman" w:eastAsia="Times New Roman" w:hAnsi="Times New Roman" w:cs="Times New Roman"/>
          <w:i/>
          <w:sz w:val="24"/>
          <w:szCs w:val="24"/>
        </w:rPr>
        <w:t>Campus</w:t>
      </w:r>
      <w:r w:rsidRPr="009B24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-Palmeira das Missões. </w:t>
      </w:r>
    </w:p>
    <w:p w14:paraId="425CDCB4" w14:textId="77777777" w:rsidR="00515F60" w:rsidRDefault="00515F60" w:rsidP="00515F60">
      <w:pPr>
        <w:spacing w:after="0" w:line="240" w:lineRule="auto"/>
        <w:jc w:val="both"/>
        <w:rPr>
          <w:rFonts w:ascii="Times New Roman" w:eastAsia="Times New Roman" w:hAnsi="Times New Roman" w:cs="Times New Roman"/>
          <w:sz w:val="24"/>
          <w:szCs w:val="24"/>
        </w:rPr>
      </w:pPr>
    </w:p>
    <w:p w14:paraId="7F8BC3B9" w14:textId="77777777" w:rsidR="00515F60" w:rsidRPr="0071354F" w:rsidRDefault="00515F60" w:rsidP="00515F60">
      <w:pPr>
        <w:spacing w:after="0" w:line="240" w:lineRule="auto"/>
        <w:jc w:val="both"/>
        <w:rPr>
          <w:rFonts w:ascii="Times New Roman" w:eastAsia="Times New Roman" w:hAnsi="Times New Roman" w:cs="Times New Roman"/>
          <w:b/>
          <w:sz w:val="24"/>
          <w:szCs w:val="24"/>
        </w:rPr>
      </w:pPr>
      <w:r w:rsidRPr="0071354F">
        <w:rPr>
          <w:rFonts w:ascii="Times New Roman" w:eastAsia="Times New Roman" w:hAnsi="Times New Roman" w:cs="Times New Roman"/>
          <w:b/>
          <w:sz w:val="24"/>
          <w:szCs w:val="24"/>
        </w:rPr>
        <w:t xml:space="preserve">E-mails: </w:t>
      </w:r>
    </w:p>
    <w:p w14:paraId="727B78C9" w14:textId="39560EE3" w:rsidR="00515F60" w:rsidRDefault="00515F60" w:rsidP="00641FC6">
      <w:pPr>
        <w:spacing w:after="0" w:line="240" w:lineRule="auto"/>
        <w:jc w:val="both"/>
        <w:rPr>
          <w:rFonts w:ascii="Times New Roman" w:eastAsia="Times New Roman" w:hAnsi="Times New Roman" w:cs="Times New Roman"/>
          <w:sz w:val="24"/>
          <w:szCs w:val="24"/>
        </w:rPr>
      </w:pPr>
      <w:hyperlink r:id="rId7" w:history="1">
        <w:r w:rsidRPr="00B405EE">
          <w:rPr>
            <w:rStyle w:val="Hyperlink"/>
            <w:rFonts w:ascii="Times New Roman" w:eastAsia="Times New Roman" w:hAnsi="Times New Roman" w:cs="Times New Roman"/>
            <w:color w:val="auto"/>
            <w:sz w:val="24"/>
            <w:szCs w:val="24"/>
            <w:u w:val="none"/>
          </w:rPr>
          <w:t>tani.andreatta@hotmail.com</w:t>
        </w:r>
      </w:hyperlink>
      <w:r w:rsidRPr="00B405EE">
        <w:rPr>
          <w:rFonts w:ascii="Times New Roman" w:eastAsia="Times New Roman" w:hAnsi="Times New Roman" w:cs="Times New Roman"/>
          <w:sz w:val="24"/>
          <w:szCs w:val="24"/>
        </w:rPr>
        <w:t>;</w:t>
      </w:r>
      <w:r w:rsidR="00641FC6">
        <w:rPr>
          <w:rFonts w:ascii="Times New Roman" w:eastAsia="Times New Roman" w:hAnsi="Times New Roman" w:cs="Times New Roman"/>
          <w:sz w:val="24"/>
          <w:szCs w:val="24"/>
        </w:rPr>
        <w:t xml:space="preserve"> </w:t>
      </w:r>
      <w:hyperlink r:id="rId8" w:history="1">
        <w:r w:rsidRPr="00B405EE">
          <w:rPr>
            <w:rStyle w:val="Hyperlink"/>
            <w:rFonts w:ascii="Times New Roman" w:eastAsia="Times New Roman" w:hAnsi="Times New Roman" w:cs="Times New Roman"/>
            <w:color w:val="auto"/>
            <w:sz w:val="24"/>
            <w:szCs w:val="24"/>
            <w:u w:val="none"/>
          </w:rPr>
          <w:t>simonebuenocamara@gmail.com</w:t>
        </w:r>
      </w:hyperlink>
      <w:r w:rsidRPr="00B405EE">
        <w:rPr>
          <w:rStyle w:val="Hyperlink"/>
          <w:rFonts w:ascii="Times New Roman" w:eastAsia="Times New Roman" w:hAnsi="Times New Roman" w:cs="Times New Roman"/>
          <w:color w:val="auto"/>
          <w:sz w:val="24"/>
          <w:szCs w:val="24"/>
          <w:u w:val="none"/>
        </w:rPr>
        <w:t>;</w:t>
      </w:r>
      <w:r w:rsidR="00641FC6">
        <w:rPr>
          <w:rFonts w:ascii="Times New Roman" w:eastAsia="Times New Roman" w:hAnsi="Times New Roman" w:cs="Times New Roman"/>
          <w:sz w:val="24"/>
          <w:szCs w:val="24"/>
        </w:rPr>
        <w:t xml:space="preserve"> </w:t>
      </w:r>
      <w:hyperlink r:id="rId9" w:history="1">
        <w:r w:rsidRPr="00B405EE">
          <w:rPr>
            <w:rStyle w:val="Hyperlink"/>
            <w:rFonts w:ascii="Times New Roman" w:eastAsia="Times New Roman" w:hAnsi="Times New Roman" w:cs="Times New Roman"/>
            <w:color w:val="auto"/>
            <w:sz w:val="24"/>
            <w:szCs w:val="24"/>
            <w:u w:val="none"/>
          </w:rPr>
          <w:t>jenaineaz@hotmail.com</w:t>
        </w:r>
      </w:hyperlink>
      <w:r w:rsidRPr="00B405EE">
        <w:rPr>
          <w:rStyle w:val="Hyperlink"/>
          <w:rFonts w:ascii="Times New Roman" w:eastAsia="Times New Roman" w:hAnsi="Times New Roman" w:cs="Times New Roman"/>
          <w:color w:val="auto"/>
          <w:sz w:val="24"/>
          <w:szCs w:val="24"/>
          <w:u w:val="none"/>
        </w:rPr>
        <w:t>;</w:t>
      </w:r>
      <w:r w:rsidR="00641FC6">
        <w:rPr>
          <w:rFonts w:ascii="Times New Roman" w:eastAsia="Times New Roman" w:hAnsi="Times New Roman" w:cs="Times New Roman"/>
          <w:sz w:val="24"/>
          <w:szCs w:val="24"/>
        </w:rPr>
        <w:t xml:space="preserve"> </w:t>
      </w:r>
      <w:hyperlink r:id="rId10" w:history="1">
        <w:r w:rsidR="00641FC6" w:rsidRPr="00641FC6">
          <w:rPr>
            <w:rStyle w:val="Hyperlink"/>
            <w:rFonts w:ascii="Times New Roman" w:eastAsia="Times New Roman" w:hAnsi="Times New Roman" w:cs="Times New Roman"/>
            <w:color w:val="auto"/>
            <w:sz w:val="24"/>
            <w:szCs w:val="24"/>
            <w:u w:val="none"/>
          </w:rPr>
          <w:t>camyllaweber@gmail.com</w:t>
        </w:r>
      </w:hyperlink>
      <w:r w:rsidRPr="00641FC6">
        <w:rPr>
          <w:rFonts w:ascii="Times New Roman" w:eastAsia="Times New Roman" w:hAnsi="Times New Roman" w:cs="Times New Roman"/>
          <w:sz w:val="24"/>
          <w:szCs w:val="24"/>
        </w:rPr>
        <w:t>;</w:t>
      </w:r>
    </w:p>
    <w:p w14:paraId="3585ECF6" w14:textId="77777777" w:rsidR="00641FC6" w:rsidRDefault="00641FC6" w:rsidP="00641FC6">
      <w:pPr>
        <w:spacing w:after="0" w:line="240" w:lineRule="auto"/>
        <w:jc w:val="both"/>
        <w:rPr>
          <w:rFonts w:ascii="Times New Roman" w:eastAsia="Times New Roman" w:hAnsi="Times New Roman" w:cs="Times New Roman"/>
          <w:sz w:val="24"/>
          <w:szCs w:val="24"/>
        </w:rPr>
      </w:pPr>
    </w:p>
    <w:p w14:paraId="05D5A16C" w14:textId="053AB4A1" w:rsidR="00515F60" w:rsidRDefault="00B31B39" w:rsidP="00515F60">
      <w:pPr>
        <w:spacing w:after="0" w:line="240" w:lineRule="auto"/>
        <w:jc w:val="both"/>
        <w:rPr>
          <w:rFonts w:ascii="Times New Roman" w:eastAsia="Times New Roman" w:hAnsi="Times New Roman" w:cs="Times New Roman"/>
          <w:sz w:val="24"/>
          <w:szCs w:val="24"/>
        </w:rPr>
      </w:pPr>
      <w:r w:rsidRPr="00B31B39">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w:t>
      </w:r>
      <w:r w:rsidR="00515F60">
        <w:rPr>
          <w:rFonts w:ascii="Times New Roman" w:eastAsia="Times New Roman" w:hAnsi="Times New Roman" w:cs="Times New Roman"/>
          <w:sz w:val="24"/>
          <w:szCs w:val="24"/>
        </w:rPr>
        <w:t xml:space="preserve">O objetivo neste artigo é analisar a percepção dos consumidores sobre fatores que influenciam no consumo de alimentos orgânicos. A amostra corresponde a 154 respondentes, que participaram de um evento sobre o tema na Universidade Federal de Santa Maria- RS, em setembro de 2018. Além da estatística básica, foram realizados testes de regressão múltipla e correlação de Pearson. Do total de respondentes 81% conhecem os benefícios dos alimentos orgânicos, entretanto, somente 63% os consomem. Ainda que os produtos orgânicos estivessem mais caros que o convencional, os fatores estatisticamente significantes p </w:t>
      </w:r>
      <w:r w:rsidR="00515F60" w:rsidRPr="00A87186">
        <w:rPr>
          <w:rFonts w:ascii="Times New Roman" w:eastAsia="Times New Roman" w:hAnsi="Times New Roman" w:cs="Times New Roman"/>
          <w:i/>
          <w:sz w:val="24"/>
          <w:szCs w:val="24"/>
        </w:rPr>
        <w:t>(</w:t>
      </w:r>
      <w:proofErr w:type="spellStart"/>
      <w:r w:rsidR="00515F60" w:rsidRPr="00A87186">
        <w:rPr>
          <w:rFonts w:ascii="Times New Roman" w:eastAsia="Times New Roman" w:hAnsi="Times New Roman" w:cs="Times New Roman"/>
          <w:i/>
          <w:sz w:val="24"/>
          <w:szCs w:val="24"/>
        </w:rPr>
        <w:t>sig</w:t>
      </w:r>
      <w:proofErr w:type="spellEnd"/>
      <w:r w:rsidR="00515F60" w:rsidRPr="00A87186">
        <w:rPr>
          <w:rFonts w:ascii="Times New Roman" w:eastAsia="Times New Roman" w:hAnsi="Times New Roman" w:cs="Times New Roman"/>
          <w:i/>
          <w:sz w:val="24"/>
          <w:szCs w:val="24"/>
        </w:rPr>
        <w:t>)</w:t>
      </w:r>
      <w:r w:rsidR="00515F60">
        <w:rPr>
          <w:rFonts w:ascii="Times New Roman" w:eastAsia="Times New Roman" w:hAnsi="Times New Roman" w:cs="Times New Roman"/>
          <w:sz w:val="24"/>
          <w:szCs w:val="24"/>
        </w:rPr>
        <w:t xml:space="preserve"> = 0 e p&lt;0,05) para a compra pelos consumidores seriam: sabor diferenciado dos produtos (52%); ausência de produtos químicos (48%); localização do ponto de comercialização (92%); atendimento dos vendedores (94%) e sensação de segurança (38%). Em relação à compra, independentemente do valor do produto orgânico, o sexo feminino (30,97%) compraria, mesmo tendo os menores salários, em contrapartida, do sexo masculino (28,21%). Deste modo, fatores como qualidade do alimento e a relação com o produtor são fatores que influenciam na decisão de compra, e, quem está propenso a pagar mais são os consumidores que estão mais preocupados com questões de saúde e segurança alimentar.</w:t>
      </w:r>
    </w:p>
    <w:p w14:paraId="6F9E5D03" w14:textId="77777777" w:rsidR="00515F60" w:rsidRDefault="00515F60" w:rsidP="00515F60">
      <w:pPr>
        <w:spacing w:after="0" w:line="240" w:lineRule="auto"/>
        <w:jc w:val="both"/>
        <w:rPr>
          <w:rFonts w:ascii="Times New Roman" w:eastAsia="Times New Roman" w:hAnsi="Times New Roman" w:cs="Times New Roman"/>
          <w:sz w:val="24"/>
          <w:szCs w:val="24"/>
        </w:rPr>
      </w:pPr>
    </w:p>
    <w:p w14:paraId="29631F72" w14:textId="77777777" w:rsidR="00515F60" w:rsidRDefault="00515F60" w:rsidP="00515F60">
      <w:pPr>
        <w:rPr>
          <w:rFonts w:ascii="Times New Roman" w:eastAsia="Times New Roman" w:hAnsi="Times New Roman" w:cs="Times New Roman"/>
          <w:sz w:val="24"/>
          <w:szCs w:val="24"/>
        </w:rPr>
      </w:pPr>
      <w:r w:rsidRPr="008F18FE">
        <w:rPr>
          <w:rFonts w:ascii="Times New Roman" w:eastAsia="Times New Roman" w:hAnsi="Times New Roman" w:cs="Times New Roman"/>
          <w:b/>
          <w:sz w:val="24"/>
          <w:szCs w:val="24"/>
        </w:rPr>
        <w:t>Palavras chaves:</w:t>
      </w:r>
      <w:r>
        <w:rPr>
          <w:rFonts w:ascii="Times New Roman" w:eastAsia="Times New Roman" w:hAnsi="Times New Roman" w:cs="Times New Roman"/>
          <w:sz w:val="24"/>
          <w:szCs w:val="24"/>
        </w:rPr>
        <w:t xml:space="preserve"> segurança alimentar; decisão de compra; análise de regressão </w:t>
      </w:r>
    </w:p>
    <w:p w14:paraId="389A1F23" w14:textId="77777777" w:rsidR="00515F60" w:rsidRDefault="00515F60" w:rsidP="00515F60">
      <w:pPr>
        <w:spacing w:after="0" w:line="360" w:lineRule="auto"/>
        <w:jc w:val="both"/>
        <w:rPr>
          <w:rFonts w:ascii="Times New Roman" w:eastAsia="Times New Roman" w:hAnsi="Times New Roman" w:cs="Times New Roman"/>
          <w:b/>
          <w:sz w:val="24"/>
          <w:szCs w:val="24"/>
        </w:rPr>
      </w:pPr>
    </w:p>
    <w:p w14:paraId="5E7F8A4C" w14:textId="77777777" w:rsidR="00C361D8" w:rsidRDefault="00C84655" w:rsidP="002F031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1.INTRODUÇÃO</w:t>
      </w:r>
    </w:p>
    <w:p w14:paraId="5DE976C0" w14:textId="77777777" w:rsidR="00C361D8" w:rsidRDefault="00C361D8" w:rsidP="002F0310">
      <w:pPr>
        <w:spacing w:after="0" w:line="360" w:lineRule="auto"/>
        <w:ind w:firstLine="709"/>
        <w:jc w:val="both"/>
        <w:rPr>
          <w:rFonts w:ascii="Times New Roman" w:eastAsia="Times New Roman" w:hAnsi="Times New Roman" w:cs="Times New Roman"/>
          <w:b/>
          <w:sz w:val="24"/>
          <w:szCs w:val="24"/>
        </w:rPr>
      </w:pPr>
    </w:p>
    <w:p w14:paraId="607D883A" w14:textId="2DCFB947" w:rsidR="006A0610"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 últimas décadas </w:t>
      </w:r>
      <w:r w:rsidR="00CE33EB">
        <w:rPr>
          <w:rFonts w:ascii="Times New Roman" w:eastAsia="Times New Roman" w:hAnsi="Times New Roman" w:cs="Times New Roman"/>
          <w:sz w:val="24"/>
          <w:szCs w:val="24"/>
        </w:rPr>
        <w:t xml:space="preserve">tem se observado </w:t>
      </w:r>
      <w:r>
        <w:rPr>
          <w:rFonts w:ascii="Times New Roman" w:eastAsia="Times New Roman" w:hAnsi="Times New Roman" w:cs="Times New Roman"/>
          <w:sz w:val="24"/>
          <w:szCs w:val="24"/>
        </w:rPr>
        <w:t>uma preocupação</w:t>
      </w:r>
      <w:r w:rsidR="004E0C66">
        <w:rPr>
          <w:rFonts w:ascii="Times New Roman" w:eastAsia="Times New Roman" w:hAnsi="Times New Roman" w:cs="Times New Roman"/>
          <w:sz w:val="24"/>
          <w:szCs w:val="24"/>
        </w:rPr>
        <w:t xml:space="preserve"> crescente</w:t>
      </w:r>
      <w:r w:rsidR="00CE33EB">
        <w:rPr>
          <w:rFonts w:ascii="Times New Roman" w:eastAsia="Times New Roman" w:hAnsi="Times New Roman" w:cs="Times New Roman"/>
          <w:sz w:val="24"/>
          <w:szCs w:val="24"/>
        </w:rPr>
        <w:t xml:space="preserve"> </w:t>
      </w:r>
      <w:r w:rsidR="004E0C66">
        <w:rPr>
          <w:rFonts w:ascii="Times New Roman" w:eastAsia="Times New Roman" w:hAnsi="Times New Roman" w:cs="Times New Roman"/>
          <w:sz w:val="24"/>
          <w:szCs w:val="24"/>
        </w:rPr>
        <w:t>nas instituições governamentais e</w:t>
      </w:r>
      <w:r w:rsidR="00CE33EB">
        <w:rPr>
          <w:rFonts w:ascii="Times New Roman" w:eastAsia="Times New Roman" w:hAnsi="Times New Roman" w:cs="Times New Roman"/>
          <w:sz w:val="24"/>
          <w:szCs w:val="24"/>
        </w:rPr>
        <w:t xml:space="preserve"> privadas, em </w:t>
      </w:r>
      <w:r>
        <w:rPr>
          <w:rFonts w:ascii="Times New Roman" w:eastAsia="Times New Roman" w:hAnsi="Times New Roman" w:cs="Times New Roman"/>
          <w:sz w:val="24"/>
          <w:szCs w:val="24"/>
        </w:rPr>
        <w:t xml:space="preserve">nível nacional e internacional, envolvendo as questões que abrangem o desenvolvimento sustentável. Acrescida das manifestações de apoio de órgãos ambientais e sociais, o homem contemporâneo apresenta-se interessado na preservação de sua </w:t>
      </w:r>
      <w:r>
        <w:rPr>
          <w:rFonts w:ascii="Times New Roman" w:eastAsia="Times New Roman" w:hAnsi="Times New Roman" w:cs="Times New Roman"/>
          <w:sz w:val="24"/>
          <w:szCs w:val="24"/>
        </w:rPr>
        <w:lastRenderedPageBreak/>
        <w:t xml:space="preserve">saúde e aliado a isso preocupado com os aspectos ambientais, principalmente do meio em que está inserido (AZEVEDO, 2008). </w:t>
      </w:r>
    </w:p>
    <w:p w14:paraId="4AE0092A" w14:textId="7077564A"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aco</w:t>
      </w:r>
      <w:r w:rsidR="00CE33EB">
        <w:rPr>
          <w:rFonts w:ascii="Times New Roman" w:eastAsia="Times New Roman" w:hAnsi="Times New Roman" w:cs="Times New Roman"/>
          <w:sz w:val="24"/>
          <w:szCs w:val="24"/>
        </w:rPr>
        <w:t>ntece a intensificação n</w:t>
      </w:r>
      <w:r>
        <w:rPr>
          <w:rFonts w:ascii="Times New Roman" w:eastAsia="Times New Roman" w:hAnsi="Times New Roman" w:cs="Times New Roman"/>
          <w:sz w:val="24"/>
          <w:szCs w:val="24"/>
        </w:rPr>
        <w:t xml:space="preserve">a sociedade </w:t>
      </w:r>
      <w:r w:rsidR="00CE33EB">
        <w:rPr>
          <w:rFonts w:ascii="Times New Roman" w:eastAsia="Times New Roman" w:hAnsi="Times New Roman" w:cs="Times New Roman"/>
          <w:sz w:val="24"/>
          <w:szCs w:val="24"/>
        </w:rPr>
        <w:t>da exigência</w:t>
      </w:r>
      <w:r>
        <w:rPr>
          <w:rFonts w:ascii="Times New Roman" w:eastAsia="Times New Roman" w:hAnsi="Times New Roman" w:cs="Times New Roman"/>
          <w:sz w:val="24"/>
          <w:szCs w:val="24"/>
        </w:rPr>
        <w:t xml:space="preserve"> </w:t>
      </w:r>
      <w:r w:rsidR="004E0C66">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produtos e serviços que contemplem essa necessidade, além de fomentar o surgimento de políticas públicas que desenvolvam os interesses coletivos principalmente da produção e comercialização de produtos considerados mais saudáveis e ambientalmente corretos, sendo a produção de alimentos or</w:t>
      </w:r>
      <w:r w:rsidR="00C31997">
        <w:rPr>
          <w:rFonts w:ascii="Times New Roman" w:eastAsia="Times New Roman" w:hAnsi="Times New Roman" w:cs="Times New Roman"/>
          <w:sz w:val="24"/>
          <w:szCs w:val="24"/>
        </w:rPr>
        <w:t xml:space="preserve">gânicos uma alternativa (PINHO </w:t>
      </w:r>
      <w:r>
        <w:rPr>
          <w:rFonts w:ascii="Times New Roman" w:eastAsia="Times New Roman" w:hAnsi="Times New Roman" w:cs="Times New Roman"/>
          <w:sz w:val="24"/>
          <w:szCs w:val="24"/>
        </w:rPr>
        <w:t>et al., 2015).</w:t>
      </w:r>
    </w:p>
    <w:p w14:paraId="2E882458" w14:textId="3D3E3F69" w:rsidR="00C361D8" w:rsidRDefault="008D31CC"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aspecto, a</w:t>
      </w:r>
      <w:r w:rsidR="00C84655">
        <w:rPr>
          <w:rFonts w:ascii="Times New Roman" w:eastAsia="Times New Roman" w:hAnsi="Times New Roman" w:cs="Times New Roman"/>
          <w:sz w:val="24"/>
          <w:szCs w:val="24"/>
        </w:rPr>
        <w:t xml:space="preserve"> segurança alimentar e nutricional (SAN) </w:t>
      </w:r>
      <w:r w:rsidR="00072BF6">
        <w:rPr>
          <w:rFonts w:ascii="Times New Roman" w:eastAsia="Times New Roman" w:hAnsi="Times New Roman" w:cs="Times New Roman"/>
          <w:sz w:val="24"/>
          <w:szCs w:val="24"/>
        </w:rPr>
        <w:t xml:space="preserve">se manifesta por intermédio </w:t>
      </w:r>
      <w:r w:rsidR="00C84655">
        <w:rPr>
          <w:rFonts w:ascii="Times New Roman" w:eastAsia="Times New Roman" w:hAnsi="Times New Roman" w:cs="Times New Roman"/>
          <w:sz w:val="24"/>
          <w:szCs w:val="24"/>
        </w:rPr>
        <w:t>de um conjunto de direitos bem como de políticas sociais dentro do âmbit</w:t>
      </w:r>
      <w:r>
        <w:rPr>
          <w:rFonts w:ascii="Times New Roman" w:eastAsia="Times New Roman" w:hAnsi="Times New Roman" w:cs="Times New Roman"/>
          <w:sz w:val="24"/>
          <w:szCs w:val="24"/>
        </w:rPr>
        <w:t>o territorial brasileiro. O</w:t>
      </w:r>
      <w:r w:rsidR="00C84655">
        <w:rPr>
          <w:rFonts w:ascii="Times New Roman" w:eastAsia="Times New Roman" w:hAnsi="Times New Roman" w:cs="Times New Roman"/>
          <w:sz w:val="24"/>
          <w:szCs w:val="24"/>
        </w:rPr>
        <w:t xml:space="preserve"> artigo 6</w:t>
      </w:r>
      <w:r w:rsidR="00C84655">
        <w:t>º</w:t>
      </w:r>
      <w:r w:rsidR="00C84655">
        <w:rPr>
          <w:rFonts w:ascii="Times New Roman" w:eastAsia="Times New Roman" w:hAnsi="Times New Roman" w:cs="Times New Roman"/>
          <w:sz w:val="24"/>
          <w:szCs w:val="24"/>
        </w:rPr>
        <w:t xml:space="preserve"> da Constituição Federal de 1988, possibilita a legitimação do direito à segurança alimentar entre outros descritos ali, tornando-se sinônimo de direito à alimentação. O direito à alimentação adequada de todos os seres humanos está contemplado ainda no artigo 25 da Declaração Universal dos Direitos Humanos de 1948, ampliando suas definições em outros dispositivos legais do direito internacional, através do artigo 11 do Pacto dos Direitos Econômicos, Sociais e Culturais e no Comentário Geral número 12 da Organização das Nações Unidas (FREITAS</w:t>
      </w:r>
      <w:r w:rsidR="00211D6B">
        <w:rPr>
          <w:rFonts w:ascii="Times New Roman" w:eastAsia="Times New Roman" w:hAnsi="Times New Roman" w:cs="Times New Roman"/>
          <w:sz w:val="24"/>
          <w:szCs w:val="24"/>
        </w:rPr>
        <w:t>;</w:t>
      </w:r>
      <w:r w:rsidR="00C84655">
        <w:rPr>
          <w:rFonts w:ascii="Times New Roman" w:eastAsia="Times New Roman" w:hAnsi="Times New Roman" w:cs="Times New Roman"/>
          <w:sz w:val="24"/>
          <w:szCs w:val="24"/>
        </w:rPr>
        <w:t xml:space="preserve"> PENA, 2007).</w:t>
      </w:r>
    </w:p>
    <w:p w14:paraId="37E70E60" w14:textId="574D01EC" w:rsidR="00C361D8" w:rsidRDefault="008D31CC"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os sistemas alimentares s</w:t>
      </w:r>
      <w:r w:rsidR="00C84655">
        <w:rPr>
          <w:rFonts w:ascii="Times New Roman" w:eastAsia="Times New Roman" w:hAnsi="Times New Roman" w:cs="Times New Roman"/>
          <w:sz w:val="24"/>
          <w:szCs w:val="24"/>
        </w:rPr>
        <w:t xml:space="preserve">audáveis possuem o intuito de garantir as condições legalmente descritas de acesso aos alimentos básicos, seguros e de qualidade, com a quantidade necessária e permanente para alimentar o ser humano sem que o acesso a outras necessidades seja afetado, garantindo-lhes assim qualidade de vida </w:t>
      </w:r>
      <w:r w:rsidR="00072BF6">
        <w:rPr>
          <w:rFonts w:ascii="Times New Roman" w:eastAsia="Times New Roman" w:hAnsi="Times New Roman" w:cs="Times New Roman"/>
          <w:sz w:val="24"/>
          <w:szCs w:val="24"/>
        </w:rPr>
        <w:t xml:space="preserve">de forma sustentável (FREITAS; </w:t>
      </w:r>
      <w:r w:rsidR="00C84655">
        <w:rPr>
          <w:rFonts w:ascii="Times New Roman" w:eastAsia="Times New Roman" w:hAnsi="Times New Roman" w:cs="Times New Roman"/>
          <w:sz w:val="24"/>
          <w:szCs w:val="24"/>
        </w:rPr>
        <w:t xml:space="preserve">PENA, 2007). </w:t>
      </w:r>
    </w:p>
    <w:p w14:paraId="361F3A83" w14:textId="3B84F311" w:rsidR="00C361D8" w:rsidRDefault="00072BF6"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sidR="00C84655">
        <w:rPr>
          <w:rFonts w:ascii="Times New Roman" w:eastAsia="Times New Roman" w:hAnsi="Times New Roman" w:cs="Times New Roman"/>
          <w:sz w:val="24"/>
          <w:szCs w:val="24"/>
        </w:rPr>
        <w:t xml:space="preserve"> Lei Federal </w:t>
      </w:r>
      <w:r>
        <w:rPr>
          <w:rFonts w:ascii="Times New Roman" w:eastAsia="Times New Roman" w:hAnsi="Times New Roman" w:cs="Times New Roman"/>
          <w:sz w:val="24"/>
          <w:szCs w:val="24"/>
        </w:rPr>
        <w:t>brasileira nº 10.831/</w:t>
      </w:r>
      <w:r w:rsidR="00C84655">
        <w:rPr>
          <w:rFonts w:ascii="Times New Roman" w:eastAsia="Times New Roman" w:hAnsi="Times New Roman" w:cs="Times New Roman"/>
          <w:sz w:val="24"/>
          <w:szCs w:val="24"/>
        </w:rPr>
        <w:t xml:space="preserve">2003, </w:t>
      </w:r>
      <w:r>
        <w:rPr>
          <w:rFonts w:ascii="Times New Roman" w:eastAsia="Times New Roman" w:hAnsi="Times New Roman" w:cs="Times New Roman"/>
          <w:sz w:val="24"/>
          <w:szCs w:val="24"/>
        </w:rPr>
        <w:t>que trata da</w:t>
      </w:r>
      <w:r w:rsidR="00C84655">
        <w:rPr>
          <w:rFonts w:ascii="Times New Roman" w:eastAsia="Times New Roman" w:hAnsi="Times New Roman" w:cs="Times New Roman"/>
          <w:sz w:val="24"/>
          <w:szCs w:val="24"/>
        </w:rPr>
        <w:t xml:space="preserve"> regulamentação do sistema orgânico contempla as normas disciplinares no que tange a produção, processamento, distribuição, identificação de produtos orgânicos bem como a cer</w:t>
      </w:r>
      <w:r>
        <w:rPr>
          <w:rFonts w:ascii="Times New Roman" w:eastAsia="Times New Roman" w:hAnsi="Times New Roman" w:cs="Times New Roman"/>
          <w:sz w:val="24"/>
          <w:szCs w:val="24"/>
        </w:rPr>
        <w:t>tificação de sua qualidade seja</w:t>
      </w:r>
      <w:r w:rsidR="00C84655">
        <w:rPr>
          <w:rFonts w:ascii="Times New Roman" w:eastAsia="Times New Roman" w:hAnsi="Times New Roman" w:cs="Times New Roman"/>
          <w:sz w:val="24"/>
          <w:szCs w:val="24"/>
        </w:rPr>
        <w:t xml:space="preserve"> de origem vegetal ou animal. </w:t>
      </w:r>
      <w:r w:rsidR="00211D6B">
        <w:rPr>
          <w:rFonts w:ascii="Times New Roman" w:eastAsia="Times New Roman" w:hAnsi="Times New Roman" w:cs="Times New Roman"/>
          <w:sz w:val="24"/>
          <w:szCs w:val="24"/>
        </w:rPr>
        <w:t>Na</w:t>
      </w:r>
      <w:r w:rsidR="00C84655">
        <w:rPr>
          <w:rFonts w:ascii="Times New Roman" w:eastAsia="Times New Roman" w:hAnsi="Times New Roman" w:cs="Times New Roman"/>
          <w:sz w:val="24"/>
          <w:szCs w:val="24"/>
        </w:rPr>
        <w:t xml:space="preserve"> legislação referida, o sistema orgânico é aquele que adota técnicas específicas frente </w:t>
      </w:r>
      <w:r w:rsidR="00211D6B">
        <w:rPr>
          <w:rFonts w:ascii="Times New Roman" w:eastAsia="Times New Roman" w:hAnsi="Times New Roman" w:cs="Times New Roman"/>
          <w:sz w:val="24"/>
          <w:szCs w:val="24"/>
        </w:rPr>
        <w:t>à</w:t>
      </w:r>
      <w:r w:rsidR="00C84655">
        <w:rPr>
          <w:rFonts w:ascii="Times New Roman" w:eastAsia="Times New Roman" w:hAnsi="Times New Roman" w:cs="Times New Roman"/>
          <w:sz w:val="24"/>
          <w:szCs w:val="24"/>
        </w:rPr>
        <w:t xml:space="preserve"> intensificação de uso de recursos naturais e socioeconômicos existentes, afirmando à integridade cultural provindas das comunidades rurais. Os objetivos abrangem a sustentabilidade ecológica e econômica, maximiza os benefícios sociais, estimula o emprego dos métodos culturais, mecânicos e biológicos, descartando materiais sintéticos, o uso de organismos modificados geneticamente e radiações ionizantes em todas as fases do processo o que garante a proteçã</w:t>
      </w:r>
      <w:r w:rsidR="00634417">
        <w:rPr>
          <w:rFonts w:ascii="Times New Roman" w:eastAsia="Times New Roman" w:hAnsi="Times New Roman" w:cs="Times New Roman"/>
          <w:sz w:val="24"/>
          <w:szCs w:val="24"/>
        </w:rPr>
        <w:t>o ao meio ambiente (BRASIL, 2003</w:t>
      </w:r>
      <w:r w:rsidR="00C84655">
        <w:rPr>
          <w:rFonts w:ascii="Times New Roman" w:eastAsia="Times New Roman" w:hAnsi="Times New Roman" w:cs="Times New Roman"/>
          <w:sz w:val="24"/>
          <w:szCs w:val="24"/>
        </w:rPr>
        <w:t xml:space="preserve">). </w:t>
      </w:r>
    </w:p>
    <w:p w14:paraId="671491EC" w14:textId="77777777" w:rsidR="00C361D8" w:rsidRDefault="00211D6B"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w:t>
      </w:r>
      <w:r w:rsidR="00C84655">
        <w:rPr>
          <w:rFonts w:ascii="Times New Roman" w:eastAsia="Times New Roman" w:hAnsi="Times New Roman" w:cs="Times New Roman"/>
          <w:sz w:val="24"/>
          <w:szCs w:val="24"/>
        </w:rPr>
        <w:t xml:space="preserve"> consumo de alimentos orgânicos vem crescendo gradativamente impulsionado por inúmeros fatores, tornando-se indispensável na vida de muitos consumidores. Suas vantagens estão repercutidas em meios de comunicação que informam os benefícios </w:t>
      </w:r>
      <w:r w:rsidR="00C84655">
        <w:rPr>
          <w:rFonts w:ascii="Times New Roman" w:eastAsia="Times New Roman" w:hAnsi="Times New Roman" w:cs="Times New Roman"/>
          <w:sz w:val="24"/>
          <w:szCs w:val="24"/>
        </w:rPr>
        <w:lastRenderedPageBreak/>
        <w:t>nutricionais, ao consumo de um alimento saudável com melhor qualidade e sabor, dando ênfase ainda a preservação do meio ambiente e toda a temática que envolve a</w:t>
      </w:r>
      <w:r w:rsidR="002F0310">
        <w:rPr>
          <w:rFonts w:ascii="Times New Roman" w:eastAsia="Times New Roman" w:hAnsi="Times New Roman" w:cs="Times New Roman"/>
          <w:sz w:val="24"/>
          <w:szCs w:val="24"/>
        </w:rPr>
        <w:t xml:space="preserve"> preocupação ecológica vigente </w:t>
      </w:r>
      <w:r w:rsidR="00C84655">
        <w:rPr>
          <w:rFonts w:ascii="Times New Roman" w:eastAsia="Times New Roman" w:hAnsi="Times New Roman" w:cs="Times New Roman"/>
          <w:sz w:val="24"/>
          <w:szCs w:val="24"/>
        </w:rPr>
        <w:t>(BORGUINI</w:t>
      </w:r>
      <w:r>
        <w:rPr>
          <w:rFonts w:ascii="Times New Roman" w:eastAsia="Times New Roman" w:hAnsi="Times New Roman" w:cs="Times New Roman"/>
          <w:sz w:val="24"/>
          <w:szCs w:val="24"/>
        </w:rPr>
        <w:t xml:space="preserve">; </w:t>
      </w:r>
      <w:r w:rsidR="00C84655">
        <w:rPr>
          <w:rFonts w:ascii="Times New Roman" w:eastAsia="Times New Roman" w:hAnsi="Times New Roman" w:cs="Times New Roman"/>
          <w:sz w:val="24"/>
          <w:szCs w:val="24"/>
        </w:rPr>
        <w:t>TORRES, 2006).</w:t>
      </w:r>
    </w:p>
    <w:p w14:paraId="1B2EFEE0" w14:textId="77777777"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w:t>
      </w:r>
      <w:proofErr w:type="spellStart"/>
      <w:r>
        <w:rPr>
          <w:rFonts w:ascii="Times New Roman" w:eastAsia="Times New Roman" w:hAnsi="Times New Roman" w:cs="Times New Roman"/>
          <w:sz w:val="24"/>
          <w:szCs w:val="24"/>
        </w:rPr>
        <w:t>Basha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Lal</w:t>
      </w:r>
      <w:proofErr w:type="spellEnd"/>
      <w:r>
        <w:rPr>
          <w:rFonts w:ascii="Times New Roman" w:eastAsia="Times New Roman" w:hAnsi="Times New Roman" w:cs="Times New Roman"/>
          <w:sz w:val="24"/>
          <w:szCs w:val="24"/>
        </w:rPr>
        <w:t xml:space="preserve"> (2018), um dos principais fatores relevantes que ocasionaram </w:t>
      </w:r>
      <w:r w:rsidR="002F0310">
        <w:rPr>
          <w:rFonts w:ascii="Times New Roman" w:eastAsia="Times New Roman" w:hAnsi="Times New Roman" w:cs="Times New Roman"/>
          <w:sz w:val="24"/>
          <w:szCs w:val="24"/>
        </w:rPr>
        <w:t>a mudança</w:t>
      </w:r>
      <w:r>
        <w:rPr>
          <w:rFonts w:ascii="Times New Roman" w:eastAsia="Times New Roman" w:hAnsi="Times New Roman" w:cs="Times New Roman"/>
          <w:sz w:val="24"/>
          <w:szCs w:val="24"/>
        </w:rPr>
        <w:t xml:space="preserve"> nos padrões de consumo e comportamento nutricional e higiênico da humanidade, fazendo com que optassem por alimentos orgânicos foi a quantidade de produtos químicos presentes nos alimentos, descritos nos rótulos e embalagens exigidos pelo </w:t>
      </w:r>
      <w:r w:rsidR="002F0310">
        <w:rPr>
          <w:rFonts w:ascii="Times New Roman" w:eastAsia="Times New Roman" w:hAnsi="Times New Roman" w:cs="Times New Roman"/>
          <w:sz w:val="24"/>
          <w:szCs w:val="24"/>
        </w:rPr>
        <w:t>mercado,</w:t>
      </w:r>
      <w:r>
        <w:rPr>
          <w:rFonts w:ascii="Times New Roman" w:eastAsia="Times New Roman" w:hAnsi="Times New Roman" w:cs="Times New Roman"/>
          <w:sz w:val="24"/>
          <w:szCs w:val="24"/>
        </w:rPr>
        <w:t xml:space="preserve"> mas que ao mesmo tempo tornaram-se conhecidos pelos consumidores. Assim em estudo realizado na Índia, os autores tiveram como </w:t>
      </w:r>
      <w:r w:rsidR="002F0310">
        <w:rPr>
          <w:rFonts w:ascii="Times New Roman" w:eastAsia="Times New Roman" w:hAnsi="Times New Roman" w:cs="Times New Roman"/>
          <w:sz w:val="24"/>
          <w:szCs w:val="24"/>
        </w:rPr>
        <w:t>resultado fatores</w:t>
      </w:r>
      <w:r>
        <w:rPr>
          <w:rFonts w:ascii="Times New Roman" w:eastAsia="Times New Roman" w:hAnsi="Times New Roman" w:cs="Times New Roman"/>
          <w:sz w:val="24"/>
          <w:szCs w:val="24"/>
        </w:rPr>
        <w:t xml:space="preserve"> de influência na opção de compra por parte dos consumidores por alimentos orgânicos, detectando seis determinantes, sendo a saúde e estilo de vida, a preocupação ambiental, a qualidade do produto, conveniência e preço e apoio aos agricultores locais, tendendo </w:t>
      </w:r>
      <w:r w:rsidR="002F0310">
        <w:rPr>
          <w:rFonts w:ascii="Times New Roman" w:eastAsia="Times New Roman" w:hAnsi="Times New Roman" w:cs="Times New Roman"/>
          <w:sz w:val="24"/>
          <w:szCs w:val="24"/>
        </w:rPr>
        <w:t>esses comportamentos</w:t>
      </w:r>
      <w:r>
        <w:rPr>
          <w:rFonts w:ascii="Times New Roman" w:eastAsia="Times New Roman" w:hAnsi="Times New Roman" w:cs="Times New Roman"/>
          <w:sz w:val="24"/>
          <w:szCs w:val="24"/>
        </w:rPr>
        <w:t xml:space="preserve"> expandir-se rapidamente.</w:t>
      </w:r>
    </w:p>
    <w:p w14:paraId="74F49FAE" w14:textId="2EAA2B61"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avanço em pesquisa</w:t>
      </w:r>
      <w:r w:rsidR="006A061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sobre a questão alimentar, vários estudos buscaram analisar o perfil</w:t>
      </w:r>
      <w:r w:rsidR="006A0610">
        <w:rPr>
          <w:rFonts w:ascii="Times New Roman" w:eastAsia="Times New Roman" w:hAnsi="Times New Roman" w:cs="Times New Roman"/>
          <w:sz w:val="24"/>
          <w:szCs w:val="24"/>
        </w:rPr>
        <w:t>, bem como os hábitos e percepções</w:t>
      </w:r>
      <w:r>
        <w:rPr>
          <w:rFonts w:ascii="Times New Roman" w:eastAsia="Times New Roman" w:hAnsi="Times New Roman" w:cs="Times New Roman"/>
          <w:sz w:val="24"/>
          <w:szCs w:val="24"/>
        </w:rPr>
        <w:t xml:space="preserve"> do</w:t>
      </w:r>
      <w:r w:rsidR="006A0610">
        <w:rPr>
          <w:rFonts w:ascii="Times New Roman" w:eastAsia="Times New Roman" w:hAnsi="Times New Roman" w:cs="Times New Roman"/>
          <w:sz w:val="24"/>
          <w:szCs w:val="24"/>
        </w:rPr>
        <w:t>s consumidores desses alimentos</w:t>
      </w:r>
      <w:r>
        <w:rPr>
          <w:rFonts w:ascii="Times New Roman" w:eastAsia="Times New Roman" w:hAnsi="Times New Roman" w:cs="Times New Roman"/>
          <w:sz w:val="24"/>
          <w:szCs w:val="24"/>
        </w:rPr>
        <w:t xml:space="preserve">. A pesquisa de </w:t>
      </w:r>
      <w:hyperlink r:id="rId11">
        <w:r>
          <w:rPr>
            <w:rFonts w:ascii="Times New Roman" w:eastAsia="Times New Roman" w:hAnsi="Times New Roman" w:cs="Times New Roman"/>
            <w:sz w:val="24"/>
            <w:szCs w:val="24"/>
          </w:rPr>
          <w:t>Savelli</w:t>
        </w:r>
      </w:hyperlink>
      <w:r w:rsidR="002B334E">
        <w:rPr>
          <w:rFonts w:ascii="Times New Roman" w:eastAsia="Times New Roman" w:hAnsi="Times New Roman" w:cs="Times New Roman"/>
          <w:sz w:val="24"/>
          <w:szCs w:val="24"/>
        </w:rPr>
        <w:t xml:space="preserve"> </w:t>
      </w:r>
      <w:r w:rsidR="004939C6">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al. (2017), realizada em 2015, aborda os hábitos alimentares de 1.138 universitários italianos </w:t>
      </w:r>
      <w:r w:rsidR="002F0310">
        <w:rPr>
          <w:rFonts w:ascii="Times New Roman" w:eastAsia="Times New Roman" w:hAnsi="Times New Roman" w:cs="Times New Roman"/>
          <w:sz w:val="24"/>
          <w:szCs w:val="24"/>
        </w:rPr>
        <w:t>e demonstra</w:t>
      </w:r>
      <w:r>
        <w:rPr>
          <w:rFonts w:ascii="Times New Roman" w:eastAsia="Times New Roman" w:hAnsi="Times New Roman" w:cs="Times New Roman"/>
          <w:sz w:val="24"/>
          <w:szCs w:val="24"/>
        </w:rPr>
        <w:t xml:space="preserve"> uma alta atenção dos mesmos em relação</w:t>
      </w:r>
      <w:r w:rsidR="004939C6">
        <w:rPr>
          <w:rFonts w:ascii="Times New Roman" w:eastAsia="Times New Roman" w:hAnsi="Times New Roman" w:cs="Times New Roman"/>
          <w:sz w:val="24"/>
          <w:szCs w:val="24"/>
        </w:rPr>
        <w:t xml:space="preserve"> ao preço e promoção de vendas. </w:t>
      </w:r>
      <w:r>
        <w:rPr>
          <w:rFonts w:ascii="Times New Roman" w:eastAsia="Times New Roman" w:hAnsi="Times New Roman" w:cs="Times New Roman"/>
          <w:sz w:val="24"/>
          <w:szCs w:val="24"/>
        </w:rPr>
        <w:t xml:space="preserve">Além disso, estão bem informados sobre os alimentos que compram e costumam prestar atenção aos ingredientes, origem e salubridade desses produtos. Porém, segundo a pesquisa, o uso desses produtos ainda pode ser limitado entre os jovens pelos preços mais altos desses produtos em comparação com outros alimentos, bem como pela dificuldade em encontrar esses produtos em lojas de varejo convenientemente localizadas perto das residências estudantis. </w:t>
      </w:r>
    </w:p>
    <w:p w14:paraId="679EBAEA" w14:textId="77777777" w:rsidR="00C361D8" w:rsidRDefault="00292FE0" w:rsidP="002F0310">
      <w:pPr>
        <w:spacing w:after="0" w:line="360"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Uma </w:t>
      </w:r>
      <w:r w:rsidR="00C84655">
        <w:rPr>
          <w:rFonts w:ascii="Times New Roman" w:eastAsia="Times New Roman" w:hAnsi="Times New Roman" w:cs="Times New Roman"/>
          <w:sz w:val="24"/>
          <w:szCs w:val="24"/>
        </w:rPr>
        <w:t>pesquisa realizada na Uni</w:t>
      </w:r>
      <w:r>
        <w:rPr>
          <w:rFonts w:ascii="Times New Roman" w:eastAsia="Times New Roman" w:hAnsi="Times New Roman" w:cs="Times New Roman"/>
          <w:sz w:val="24"/>
          <w:szCs w:val="24"/>
        </w:rPr>
        <w:t xml:space="preserve">versidade de Brescia, na Itália, junto a </w:t>
      </w:r>
      <w:r w:rsidR="00C84655">
        <w:rPr>
          <w:rFonts w:ascii="Times New Roman" w:eastAsia="Times New Roman" w:hAnsi="Times New Roman" w:cs="Times New Roman"/>
          <w:sz w:val="24"/>
          <w:szCs w:val="24"/>
        </w:rPr>
        <w:t xml:space="preserve">426 universitários entre 2016 e 2017, </w:t>
      </w:r>
      <w:r>
        <w:rPr>
          <w:rFonts w:ascii="Times New Roman" w:eastAsia="Times New Roman" w:hAnsi="Times New Roman" w:cs="Times New Roman"/>
          <w:sz w:val="24"/>
          <w:szCs w:val="24"/>
        </w:rPr>
        <w:t xml:space="preserve">demonstra que </w:t>
      </w:r>
      <w:r w:rsidR="00C84655">
        <w:rPr>
          <w:rFonts w:ascii="Times New Roman" w:eastAsia="Times New Roman" w:hAnsi="Times New Roman" w:cs="Times New Roman"/>
          <w:sz w:val="24"/>
          <w:szCs w:val="24"/>
        </w:rPr>
        <w:t xml:space="preserve">maioria dos estudantes associam alimentos orgânicos à saúde, </w:t>
      </w:r>
      <w:r>
        <w:rPr>
          <w:rFonts w:ascii="Times New Roman" w:eastAsia="Times New Roman" w:hAnsi="Times New Roman" w:cs="Times New Roman"/>
          <w:sz w:val="24"/>
          <w:szCs w:val="24"/>
        </w:rPr>
        <w:t xml:space="preserve">mas </w:t>
      </w:r>
      <w:r w:rsidR="00C84655">
        <w:rPr>
          <w:rFonts w:ascii="Times New Roman" w:eastAsia="Times New Roman" w:hAnsi="Times New Roman" w:cs="Times New Roman"/>
          <w:sz w:val="24"/>
          <w:szCs w:val="24"/>
        </w:rPr>
        <w:t>poucos expressaram que acreditavam que era especificamente mais nutritivo do que os alimentos convencionais</w:t>
      </w:r>
      <w:r>
        <w:rPr>
          <w:rFonts w:ascii="Times New Roman" w:eastAsia="Times New Roman" w:hAnsi="Times New Roman" w:cs="Times New Roman"/>
          <w:sz w:val="24"/>
          <w:szCs w:val="24"/>
        </w:rPr>
        <w:t xml:space="preserve"> (</w:t>
      </w:r>
      <w:r w:rsidRPr="00664E3A">
        <w:rPr>
          <w:rFonts w:ascii="Times New Roman" w:eastAsia="Times New Roman" w:hAnsi="Times New Roman" w:cs="Times New Roman"/>
          <w:caps/>
          <w:sz w:val="24"/>
          <w:szCs w:val="24"/>
        </w:rPr>
        <w:t>Hamilton; Hekmat,</w:t>
      </w:r>
      <w:r>
        <w:rPr>
          <w:rFonts w:ascii="Times New Roman" w:eastAsia="Times New Roman" w:hAnsi="Times New Roman" w:cs="Times New Roman"/>
          <w:sz w:val="24"/>
          <w:szCs w:val="24"/>
        </w:rPr>
        <w:t xml:space="preserve"> 2018)</w:t>
      </w:r>
      <w:r w:rsidR="00C84655">
        <w:rPr>
          <w:rFonts w:ascii="Times New Roman" w:eastAsia="Times New Roman" w:hAnsi="Times New Roman" w:cs="Times New Roman"/>
          <w:sz w:val="24"/>
          <w:szCs w:val="24"/>
        </w:rPr>
        <w:t xml:space="preserve">. Constatou-se na pesquisa que as principais barreiras que impedem os universitários de comprar alimentos orgânicos incluem </w:t>
      </w:r>
      <w:r w:rsidR="00664E3A">
        <w:rPr>
          <w:rFonts w:ascii="Times New Roman" w:eastAsia="Times New Roman" w:hAnsi="Times New Roman" w:cs="Times New Roman"/>
          <w:sz w:val="24"/>
          <w:szCs w:val="24"/>
        </w:rPr>
        <w:t xml:space="preserve">o </w:t>
      </w:r>
      <w:r w:rsidR="00C84655">
        <w:rPr>
          <w:rFonts w:ascii="Times New Roman" w:eastAsia="Times New Roman" w:hAnsi="Times New Roman" w:cs="Times New Roman"/>
          <w:sz w:val="24"/>
          <w:szCs w:val="24"/>
        </w:rPr>
        <w:t xml:space="preserve">custo e </w:t>
      </w:r>
      <w:r w:rsidR="00664E3A">
        <w:rPr>
          <w:rFonts w:ascii="Times New Roman" w:eastAsia="Times New Roman" w:hAnsi="Times New Roman" w:cs="Times New Roman"/>
          <w:sz w:val="24"/>
          <w:szCs w:val="24"/>
        </w:rPr>
        <w:t xml:space="preserve">a </w:t>
      </w:r>
      <w:r w:rsidR="00C84655">
        <w:rPr>
          <w:rFonts w:ascii="Times New Roman" w:eastAsia="Times New Roman" w:hAnsi="Times New Roman" w:cs="Times New Roman"/>
          <w:sz w:val="24"/>
          <w:szCs w:val="24"/>
        </w:rPr>
        <w:t xml:space="preserve">acessibilidade. </w:t>
      </w:r>
    </w:p>
    <w:p w14:paraId="4F7581A4" w14:textId="69930E82" w:rsidR="002F0310" w:rsidRPr="00E35BEE"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Considerando o crescimento do consumo de alimentos </w:t>
      </w:r>
      <w:r w:rsidR="002F0310">
        <w:rPr>
          <w:rFonts w:ascii="Times New Roman" w:eastAsia="Times New Roman" w:hAnsi="Times New Roman" w:cs="Times New Roman"/>
          <w:sz w:val="24"/>
          <w:szCs w:val="24"/>
        </w:rPr>
        <w:t>orgânicos e</w:t>
      </w:r>
      <w:r>
        <w:rPr>
          <w:rFonts w:ascii="Times New Roman" w:eastAsia="Times New Roman" w:hAnsi="Times New Roman" w:cs="Times New Roman"/>
          <w:sz w:val="24"/>
          <w:szCs w:val="24"/>
        </w:rPr>
        <w:t xml:space="preserve"> os benefícios nutricionais relacionados ao consumo desses alimentos, bem como estudos que retratam a importância desses na bus</w:t>
      </w:r>
      <w:r w:rsidR="002F0310">
        <w:rPr>
          <w:rFonts w:ascii="Times New Roman" w:eastAsia="Times New Roman" w:hAnsi="Times New Roman" w:cs="Times New Roman"/>
          <w:sz w:val="24"/>
          <w:szCs w:val="24"/>
        </w:rPr>
        <w:t xml:space="preserve">ca pela segurança alimentar, </w:t>
      </w:r>
      <w:r w:rsidR="00664E3A" w:rsidRPr="00E35BEE">
        <w:rPr>
          <w:rFonts w:ascii="Times New Roman" w:eastAsia="Times New Roman" w:hAnsi="Times New Roman" w:cs="Times New Roman"/>
          <w:sz w:val="24"/>
          <w:szCs w:val="24"/>
        </w:rPr>
        <w:t>buscou-se</w:t>
      </w:r>
      <w:r w:rsidR="002B334E">
        <w:rPr>
          <w:rFonts w:ascii="Times New Roman" w:eastAsia="Times New Roman" w:hAnsi="Times New Roman" w:cs="Times New Roman"/>
          <w:sz w:val="24"/>
          <w:szCs w:val="24"/>
        </w:rPr>
        <w:t xml:space="preserve"> investigar o perfil</w:t>
      </w:r>
      <w:r w:rsidR="005E7A67">
        <w:rPr>
          <w:rFonts w:ascii="Times New Roman" w:eastAsia="Times New Roman" w:hAnsi="Times New Roman" w:cs="Times New Roman"/>
          <w:sz w:val="24"/>
          <w:szCs w:val="24"/>
        </w:rPr>
        <w:t xml:space="preserve"> e hábitos de consumo dos participantes de um evento</w:t>
      </w:r>
      <w:r w:rsidR="002B334E">
        <w:rPr>
          <w:rFonts w:ascii="Times New Roman" w:eastAsia="Times New Roman" w:hAnsi="Times New Roman" w:cs="Times New Roman"/>
          <w:sz w:val="24"/>
          <w:szCs w:val="24"/>
        </w:rPr>
        <w:t xml:space="preserve"> sobre o tema de alimentos orgânicos. </w:t>
      </w:r>
    </w:p>
    <w:p w14:paraId="69FB5A3A" w14:textId="77777777" w:rsidR="002F0310" w:rsidRDefault="002F0310" w:rsidP="002F0310">
      <w:pPr>
        <w:spacing w:after="0" w:line="360" w:lineRule="auto"/>
        <w:ind w:firstLine="709"/>
        <w:jc w:val="both"/>
        <w:rPr>
          <w:rFonts w:ascii="Times New Roman" w:eastAsia="Times New Roman" w:hAnsi="Times New Roman" w:cs="Times New Roman"/>
          <w:sz w:val="24"/>
          <w:szCs w:val="24"/>
        </w:rPr>
      </w:pPr>
    </w:p>
    <w:p w14:paraId="6DE072AE" w14:textId="77777777" w:rsidR="00641FC6" w:rsidRDefault="00641FC6" w:rsidP="002F0310">
      <w:pPr>
        <w:spacing w:after="0" w:line="360" w:lineRule="auto"/>
        <w:ind w:firstLine="709"/>
        <w:jc w:val="both"/>
        <w:rPr>
          <w:rFonts w:ascii="Times New Roman" w:eastAsia="Times New Roman" w:hAnsi="Times New Roman" w:cs="Times New Roman"/>
          <w:sz w:val="24"/>
          <w:szCs w:val="24"/>
        </w:rPr>
      </w:pPr>
    </w:p>
    <w:p w14:paraId="569C6AD4" w14:textId="77777777" w:rsidR="00641FC6" w:rsidRDefault="00641FC6" w:rsidP="002F0310">
      <w:pPr>
        <w:spacing w:after="0" w:line="360" w:lineRule="auto"/>
        <w:ind w:firstLine="709"/>
        <w:jc w:val="both"/>
        <w:rPr>
          <w:rFonts w:ascii="Times New Roman" w:eastAsia="Times New Roman" w:hAnsi="Times New Roman" w:cs="Times New Roman"/>
          <w:sz w:val="24"/>
          <w:szCs w:val="24"/>
        </w:rPr>
      </w:pPr>
    </w:p>
    <w:p w14:paraId="4C506279" w14:textId="77777777" w:rsidR="00C361D8" w:rsidRDefault="00C84655" w:rsidP="002F031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PROCEDIMENTOS METODOLÓGICOS</w:t>
      </w:r>
    </w:p>
    <w:p w14:paraId="42DE9FE9" w14:textId="77777777" w:rsidR="00C361D8" w:rsidRDefault="00C361D8" w:rsidP="002F0310">
      <w:pPr>
        <w:spacing w:after="0" w:line="360" w:lineRule="auto"/>
        <w:ind w:firstLine="709"/>
        <w:jc w:val="both"/>
        <w:rPr>
          <w:rFonts w:ascii="Times New Roman" w:eastAsia="Times New Roman" w:hAnsi="Times New Roman" w:cs="Times New Roman"/>
          <w:b/>
          <w:sz w:val="24"/>
          <w:szCs w:val="24"/>
        </w:rPr>
      </w:pPr>
    </w:p>
    <w:p w14:paraId="4DEFD3F5" w14:textId="084B3A8A"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foi realizada </w:t>
      </w:r>
      <w:r w:rsidR="00702AC2">
        <w:rPr>
          <w:rFonts w:ascii="Times New Roman" w:eastAsia="Times New Roman" w:hAnsi="Times New Roman" w:cs="Times New Roman"/>
          <w:sz w:val="24"/>
          <w:szCs w:val="24"/>
        </w:rPr>
        <w:t xml:space="preserve">no mês </w:t>
      </w:r>
      <w:r>
        <w:rPr>
          <w:rFonts w:ascii="Times New Roman" w:eastAsia="Times New Roman" w:hAnsi="Times New Roman" w:cs="Times New Roman"/>
          <w:sz w:val="24"/>
          <w:szCs w:val="24"/>
        </w:rPr>
        <w:t xml:space="preserve">de setembro de 2018, abrangeu </w:t>
      </w:r>
      <w:r w:rsidR="002F0310">
        <w:rPr>
          <w:rFonts w:ascii="Times New Roman" w:eastAsia="Times New Roman" w:hAnsi="Times New Roman" w:cs="Times New Roman"/>
          <w:sz w:val="24"/>
          <w:szCs w:val="24"/>
        </w:rPr>
        <w:t xml:space="preserve">154 </w:t>
      </w:r>
      <w:r w:rsidR="002F0310" w:rsidRPr="002F0310">
        <w:rPr>
          <w:rFonts w:ascii="Times New Roman" w:eastAsia="Times New Roman" w:hAnsi="Times New Roman" w:cs="Times New Roman"/>
          <w:sz w:val="24"/>
          <w:szCs w:val="24"/>
        </w:rPr>
        <w:t>respondentes</w:t>
      </w:r>
      <w:r w:rsidRPr="002F03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entre eles, </w:t>
      </w:r>
      <w:r w:rsidR="00B269C2">
        <w:rPr>
          <w:rFonts w:ascii="Times New Roman" w:eastAsia="Times New Roman" w:hAnsi="Times New Roman" w:cs="Times New Roman"/>
          <w:sz w:val="24"/>
          <w:szCs w:val="24"/>
        </w:rPr>
        <w:t xml:space="preserve">os </w:t>
      </w:r>
      <w:r>
        <w:rPr>
          <w:rFonts w:ascii="Times New Roman" w:eastAsia="Times New Roman" w:hAnsi="Times New Roman" w:cs="Times New Roman"/>
          <w:sz w:val="24"/>
          <w:szCs w:val="24"/>
        </w:rPr>
        <w:t>participantes d</w:t>
      </w:r>
      <w:r w:rsidR="00B269C2">
        <w:rPr>
          <w:rFonts w:ascii="Times New Roman" w:eastAsia="Times New Roman" w:hAnsi="Times New Roman" w:cs="Times New Roman"/>
          <w:sz w:val="24"/>
          <w:szCs w:val="24"/>
        </w:rPr>
        <w:t>e um</w:t>
      </w:r>
      <w:r>
        <w:rPr>
          <w:rFonts w:ascii="Times New Roman" w:eastAsia="Times New Roman" w:hAnsi="Times New Roman" w:cs="Times New Roman"/>
          <w:sz w:val="24"/>
          <w:szCs w:val="24"/>
        </w:rPr>
        <w:t xml:space="preserve"> evento sobre alimentação saudável, intitulado 1º Encontro sobre saberes e práticas em alimentação orgânica</w:t>
      </w:r>
      <w:r w:rsidR="00B269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realizado na Universidade Federal de Santa Maria</w:t>
      </w:r>
      <w:r w:rsidR="00B269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cidade de Palmeira das Missões</w:t>
      </w:r>
      <w:r w:rsidR="00B269C2">
        <w:rPr>
          <w:rFonts w:ascii="Times New Roman" w:eastAsia="Times New Roman" w:hAnsi="Times New Roman" w:cs="Times New Roman"/>
          <w:sz w:val="24"/>
          <w:szCs w:val="24"/>
        </w:rPr>
        <w:t>.</w:t>
      </w:r>
      <w:r w:rsidR="00315B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Após a coleta de dados, ocorreu o estágio de análise e interpretação das informações obtidas. Os questionários foram tabulados e analisados através do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IBM SPSS e Excel. </w:t>
      </w:r>
    </w:p>
    <w:p w14:paraId="3BE36959" w14:textId="014CC905" w:rsidR="00CC035D" w:rsidRDefault="00B269C2" w:rsidP="00CC035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análise dos dados utilizou-se a estatística descritiva, assim como </w:t>
      </w:r>
      <w:r w:rsidR="00C84655">
        <w:rPr>
          <w:rFonts w:ascii="Times New Roman" w:eastAsia="Times New Roman" w:hAnsi="Times New Roman" w:cs="Times New Roman"/>
          <w:sz w:val="24"/>
          <w:szCs w:val="24"/>
        </w:rPr>
        <w:t xml:space="preserve">testes de regressão linear multivariada para estimar em que medida as </w:t>
      </w:r>
      <w:r w:rsidR="00C84655" w:rsidRPr="00D90A8C">
        <w:rPr>
          <w:rFonts w:ascii="Times New Roman" w:eastAsia="Times New Roman" w:hAnsi="Times New Roman" w:cs="Times New Roman"/>
          <w:sz w:val="24"/>
          <w:szCs w:val="24"/>
        </w:rPr>
        <w:t>variáveis independentes influenciam na variável dependente.</w:t>
      </w:r>
      <w:r w:rsidR="00C84655">
        <w:rPr>
          <w:rFonts w:ascii="Times New Roman" w:eastAsia="Times New Roman" w:hAnsi="Times New Roman" w:cs="Times New Roman"/>
          <w:sz w:val="24"/>
          <w:szCs w:val="24"/>
        </w:rPr>
        <w:t xml:space="preserve"> Conforme </w:t>
      </w:r>
      <w:proofErr w:type="spellStart"/>
      <w:r w:rsidR="00C84655">
        <w:rPr>
          <w:rFonts w:ascii="Times New Roman" w:eastAsia="Times New Roman" w:hAnsi="Times New Roman" w:cs="Times New Roman"/>
          <w:sz w:val="24"/>
          <w:szCs w:val="24"/>
        </w:rPr>
        <w:t>Bisquerra</w:t>
      </w:r>
      <w:proofErr w:type="spellEnd"/>
      <w:r w:rsidR="00C84655">
        <w:rPr>
          <w:rFonts w:ascii="Times New Roman" w:eastAsia="Times New Roman" w:hAnsi="Times New Roman" w:cs="Times New Roman"/>
          <w:sz w:val="24"/>
          <w:szCs w:val="24"/>
        </w:rPr>
        <w:t xml:space="preserve">, </w:t>
      </w:r>
      <w:proofErr w:type="spellStart"/>
      <w:r w:rsidR="00C84655">
        <w:rPr>
          <w:rFonts w:ascii="Times New Roman" w:eastAsia="Times New Roman" w:hAnsi="Times New Roman" w:cs="Times New Roman"/>
          <w:sz w:val="24"/>
          <w:szCs w:val="24"/>
        </w:rPr>
        <w:t>Sarriera</w:t>
      </w:r>
      <w:proofErr w:type="spellEnd"/>
      <w:r w:rsidR="00C84655">
        <w:rPr>
          <w:rFonts w:ascii="Times New Roman" w:eastAsia="Times New Roman" w:hAnsi="Times New Roman" w:cs="Times New Roman"/>
          <w:sz w:val="24"/>
          <w:szCs w:val="24"/>
        </w:rPr>
        <w:t xml:space="preserve"> e Martínez (2004) estes testes são utilizados quando se tem uma variável dependente e um conjunto de variáveis independentes, em que R representa a variação existente entre </w:t>
      </w:r>
      <w:r w:rsidR="002F0310">
        <w:rPr>
          <w:rFonts w:ascii="Times New Roman" w:eastAsia="Times New Roman" w:hAnsi="Times New Roman" w:cs="Times New Roman"/>
          <w:sz w:val="24"/>
          <w:szCs w:val="24"/>
        </w:rPr>
        <w:t xml:space="preserve">as </w:t>
      </w:r>
      <w:r w:rsidR="00D90A8C">
        <w:rPr>
          <w:rFonts w:ascii="Times New Roman" w:eastAsia="Times New Roman" w:hAnsi="Times New Roman" w:cs="Times New Roman"/>
          <w:sz w:val="24"/>
          <w:szCs w:val="24"/>
        </w:rPr>
        <w:t>respectivas variáveis</w:t>
      </w:r>
      <w:r w:rsidR="00315BA2">
        <w:rPr>
          <w:rFonts w:ascii="Times New Roman" w:eastAsia="Times New Roman" w:hAnsi="Times New Roman" w:cs="Times New Roman"/>
          <w:sz w:val="24"/>
          <w:szCs w:val="24"/>
        </w:rPr>
        <w:t>. Logo, a formula é:</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51"/>
      </w:tblGrid>
      <w:tr w:rsidR="00CC035D" w14:paraId="0A9E16FE" w14:textId="77777777" w:rsidTr="00CC035D">
        <w:tc>
          <w:tcPr>
            <w:tcW w:w="8500" w:type="dxa"/>
          </w:tcPr>
          <w:p w14:paraId="5385E44A" w14:textId="43BFC183" w:rsidR="00CC035D" w:rsidRDefault="00CC035D" w:rsidP="00CC035D">
            <w:pPr>
              <w:spacing w:line="360" w:lineRule="auto"/>
              <w:ind w:firstLine="709"/>
              <w:jc w:val="both"/>
              <w:rPr>
                <w:rFonts w:ascii="Times New Roman" w:eastAsia="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1 </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eqArr>
                      <m:eqArrPr>
                        <m:ctrlPr>
                          <w:rPr>
                            <w:rFonts w:ascii="Cambria Math" w:hAnsi="Cambria Math" w:cs="Times New Roman"/>
                            <w:i/>
                            <w:sz w:val="24"/>
                            <w:szCs w:val="24"/>
                          </w:rPr>
                        </m:ctrlPr>
                      </m:eqArrPr>
                      <m:e>
                        <m:r>
                          <w:rPr>
                            <w:rFonts w:ascii="Cambria Math" w:hAnsi="Cambria Math" w:cs="Times New Roman"/>
                            <w:sz w:val="24"/>
                            <w:szCs w:val="24"/>
                          </w:rPr>
                          <m:t>1</m:t>
                        </m:r>
                      </m:e>
                      <m:e>
                        <m:r>
                          <w:rPr>
                            <w:rFonts w:ascii="Cambria Math" w:hAnsi="Cambria Math" w:cs="Times New Roman"/>
                            <w:sz w:val="24"/>
                            <w:szCs w:val="24"/>
                          </w:rPr>
                          <m:t xml:space="preserve"> </m:t>
                        </m:r>
                      </m:e>
                    </m:eqArr>
                    <m:r>
                      <w:rPr>
                        <w:rFonts w:ascii="Cambria Math" w:hAnsi="Cambria Math" w:cs="Times New Roman"/>
                        <w:sz w:val="24"/>
                        <w:szCs w:val="24"/>
                      </w:rPr>
                      <m:t xml:space="preserve">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3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oMath>
            </m:oMathPara>
          </w:p>
        </w:tc>
        <w:tc>
          <w:tcPr>
            <w:tcW w:w="551" w:type="dxa"/>
          </w:tcPr>
          <w:p w14:paraId="5293C94B" w14:textId="585A94B2" w:rsidR="00CC035D" w:rsidRDefault="00CC035D" w:rsidP="00D643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1E4D5E04" w14:textId="79C886C0" w:rsidR="00CC035D" w:rsidRDefault="00CC035D" w:rsidP="00D6433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que:</w:t>
      </w:r>
    </w:p>
    <w:p w14:paraId="7959C228" w14:textId="13F0CF66" w:rsidR="00D64335" w:rsidRDefault="00515F60" w:rsidP="00D64335">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1</m:t>
            </m:r>
          </m:sub>
        </m:sSub>
      </m:oMath>
      <w:proofErr w:type="gramStart"/>
      <w:r w:rsidR="00D64335">
        <w:rPr>
          <w:rFonts w:ascii="Times New Roman" w:eastAsia="Times New Roman" w:hAnsi="Times New Roman" w:cs="Times New Roman"/>
          <w:sz w:val="24"/>
          <w:szCs w:val="24"/>
        </w:rPr>
        <w:t>= Variável</w:t>
      </w:r>
      <w:proofErr w:type="gramEnd"/>
      <w:r w:rsidR="00D64335">
        <w:rPr>
          <w:rFonts w:ascii="Times New Roman" w:eastAsia="Times New Roman" w:hAnsi="Times New Roman" w:cs="Times New Roman"/>
          <w:sz w:val="24"/>
          <w:szCs w:val="24"/>
        </w:rPr>
        <w:t xml:space="preserve"> dependente </w:t>
      </w:r>
    </w:p>
    <w:p w14:paraId="5814BFD5" w14:textId="0F0CDA2A" w:rsidR="00D64335" w:rsidRDefault="005F0C11" w:rsidP="00D64335">
      <w:pPr>
        <w:spacing w:after="0" w:line="360" w:lineRule="auto"/>
        <w:ind w:firstLine="70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α</m:t>
        </m:r>
      </m:oMath>
      <w:r w:rsidR="00D643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4335">
        <w:rPr>
          <w:rFonts w:ascii="Times New Roman" w:eastAsia="Times New Roman" w:hAnsi="Times New Roman" w:cs="Times New Roman"/>
          <w:sz w:val="24"/>
          <w:szCs w:val="24"/>
        </w:rPr>
        <w:t>Constante</w:t>
      </w:r>
    </w:p>
    <w:p w14:paraId="687E2297" w14:textId="3CAACB0E" w:rsidR="00D64335" w:rsidRDefault="00D64335" w:rsidP="00D64335">
      <w:pPr>
        <w:spacing w:after="0" w:line="360" w:lineRule="auto"/>
        <w:ind w:firstLine="70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 ε</m:t>
        </m:r>
      </m:oMath>
      <w:r>
        <w:rPr>
          <w:rFonts w:ascii="Times New Roman" w:eastAsia="Times New Roman" w:hAnsi="Times New Roman" w:cs="Times New Roman"/>
          <w:sz w:val="24"/>
          <w:szCs w:val="24"/>
        </w:rPr>
        <w:t>= termo de erro</w:t>
      </w:r>
    </w:p>
    <w:p w14:paraId="3A3DDEA1" w14:textId="1504A43E" w:rsidR="00D64335" w:rsidRDefault="005F0C11" w:rsidP="00D64335">
      <w:pPr>
        <w:spacing w:after="0" w:line="360" w:lineRule="auto"/>
        <w:ind w:firstLine="70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βX</m:t>
        </m:r>
      </m:oMath>
      <w:r w:rsidR="00A776AE">
        <w:rPr>
          <w:rFonts w:ascii="Times New Roman" w:eastAsia="Times New Roman" w:hAnsi="Times New Roman" w:cs="Times New Roman"/>
          <w:sz w:val="24"/>
          <w:szCs w:val="24"/>
        </w:rPr>
        <w:t xml:space="preserve">= variáveis independentes </w:t>
      </w:r>
    </w:p>
    <w:p w14:paraId="6C29A700" w14:textId="77777777" w:rsidR="00A776AE" w:rsidRDefault="00A776AE" w:rsidP="00A776A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 as a regressão tem a seguinte formula:</w:t>
      </w:r>
    </w:p>
    <w:p w14:paraId="04A34110" w14:textId="08EBE629" w:rsidR="00C361D8" w:rsidRDefault="00A776AE" w:rsidP="005F0C1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Frequência que realiza compras em feiras = </w:t>
      </w:r>
      <m:oMath>
        <m:r>
          <w:rPr>
            <w:rFonts w:ascii="Cambria Math" w:eastAsia="Times New Roman" w:hAnsi="Cambria Math" w:cs="Times New Roman"/>
            <w:sz w:val="24"/>
            <w:szCs w:val="24"/>
          </w:rPr>
          <m:t xml:space="preserve">α </m:t>
        </m:r>
      </m:oMath>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sensação de segurança+ qualidade dos produtos+ sabor diferenciado dos produtos+ aparência dos produtos+ preocupação com a saúde+ ausência de produtos químicos+ </w:t>
      </w:r>
      <w:r w:rsidRPr="00A776AE">
        <w:rPr>
          <w:rFonts w:ascii="Times New Roman" w:eastAsia="Times New Roman" w:hAnsi="Times New Roman" w:cs="Times New Roman"/>
          <w:sz w:val="24"/>
          <w:szCs w:val="24"/>
        </w:rPr>
        <w:t>conh</w:t>
      </w:r>
      <w:r>
        <w:rPr>
          <w:rFonts w:ascii="Times New Roman" w:eastAsia="Times New Roman" w:hAnsi="Times New Roman" w:cs="Times New Roman"/>
          <w:sz w:val="24"/>
          <w:szCs w:val="24"/>
        </w:rPr>
        <w:t xml:space="preserve">ecimento das formas de produção+ proximidade com produtor+ fidelidade+ formas de pagamento+ localização ponto de venda+ </w:t>
      </w:r>
      <w:r w:rsidRPr="00A776AE">
        <w:rPr>
          <w:rFonts w:ascii="Times New Roman" w:eastAsia="Times New Roman" w:hAnsi="Times New Roman" w:cs="Times New Roman"/>
          <w:sz w:val="24"/>
          <w:szCs w:val="24"/>
        </w:rPr>
        <w:t>atend</w:t>
      </w:r>
      <w:r>
        <w:rPr>
          <w:rFonts w:ascii="Times New Roman" w:eastAsia="Times New Roman" w:hAnsi="Times New Roman" w:cs="Times New Roman"/>
          <w:sz w:val="24"/>
          <w:szCs w:val="24"/>
        </w:rPr>
        <w:t xml:space="preserve">imento dos vendedores+ marca+ preço+ </w:t>
      </w:r>
      <w:r w:rsidRPr="00A776AE">
        <w:rPr>
          <w:rFonts w:ascii="Times New Roman" w:eastAsia="Times New Roman" w:hAnsi="Times New Roman" w:cs="Times New Roman"/>
          <w:sz w:val="24"/>
          <w:szCs w:val="24"/>
        </w:rPr>
        <w:t>preocupação com meio ambiente</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i</m:t>
            </m:r>
          </m:sub>
        </m:sSub>
      </m:oMath>
    </w:p>
    <w:p w14:paraId="77942211" w14:textId="77FC03EF" w:rsidR="005F0C11" w:rsidRDefault="005F0C11" w:rsidP="005F0C1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mesmo modo, a mesma regressão foi realizada caso o produto orgânico fosse mais caro que o convencional, quais fatores seriam determinantes para a compra dos produtos orgânicos, e assim, a regressão tem as seguintes características: </w:t>
      </w:r>
    </w:p>
    <w:p w14:paraId="37F9C7EA" w14:textId="0DFC7BAE" w:rsidR="005F0C11" w:rsidRDefault="005F0C11" w:rsidP="005F0C1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Orgânico mais caro que convencional, compraria por = </w:t>
      </w:r>
      <m:oMath>
        <m:r>
          <w:rPr>
            <w:rFonts w:ascii="Cambria Math" w:eastAsia="Times New Roman" w:hAnsi="Cambria Math" w:cs="Times New Roman"/>
            <w:sz w:val="24"/>
            <w:szCs w:val="24"/>
          </w:rPr>
          <m:t xml:space="preserve">α </m:t>
        </m:r>
      </m:oMath>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sensação de segurança+ qualidade dos produtos+ sabor diferenciado dos produtos+ aparência dos produtos+ preocupação com a saúde+ ausência de produtos químicos+ </w:t>
      </w:r>
      <w:r w:rsidRPr="00A776AE">
        <w:rPr>
          <w:rFonts w:ascii="Times New Roman" w:eastAsia="Times New Roman" w:hAnsi="Times New Roman" w:cs="Times New Roman"/>
          <w:sz w:val="24"/>
          <w:szCs w:val="24"/>
        </w:rPr>
        <w:t>conh</w:t>
      </w:r>
      <w:r>
        <w:rPr>
          <w:rFonts w:ascii="Times New Roman" w:eastAsia="Times New Roman" w:hAnsi="Times New Roman" w:cs="Times New Roman"/>
          <w:sz w:val="24"/>
          <w:szCs w:val="24"/>
        </w:rPr>
        <w:t xml:space="preserve">ecimento das formas de </w:t>
      </w:r>
      <w:r>
        <w:rPr>
          <w:rFonts w:ascii="Times New Roman" w:eastAsia="Times New Roman" w:hAnsi="Times New Roman" w:cs="Times New Roman"/>
          <w:sz w:val="24"/>
          <w:szCs w:val="24"/>
        </w:rPr>
        <w:lastRenderedPageBreak/>
        <w:t xml:space="preserve">produção+ proximidade com produtor+ fidelidade+ formas de pagamento+ localização ponto de venda+ </w:t>
      </w:r>
      <w:r w:rsidRPr="00A776AE">
        <w:rPr>
          <w:rFonts w:ascii="Times New Roman" w:eastAsia="Times New Roman" w:hAnsi="Times New Roman" w:cs="Times New Roman"/>
          <w:sz w:val="24"/>
          <w:szCs w:val="24"/>
        </w:rPr>
        <w:t>atend</w:t>
      </w:r>
      <w:r>
        <w:rPr>
          <w:rFonts w:ascii="Times New Roman" w:eastAsia="Times New Roman" w:hAnsi="Times New Roman" w:cs="Times New Roman"/>
          <w:sz w:val="24"/>
          <w:szCs w:val="24"/>
        </w:rPr>
        <w:t xml:space="preserve">imento dos vendedores+ marca+ preço+ </w:t>
      </w:r>
      <w:r w:rsidRPr="00A776AE">
        <w:rPr>
          <w:rFonts w:ascii="Times New Roman" w:eastAsia="Times New Roman" w:hAnsi="Times New Roman" w:cs="Times New Roman"/>
          <w:sz w:val="24"/>
          <w:szCs w:val="24"/>
        </w:rPr>
        <w:t>preocupação com meio ambiente</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i</m:t>
            </m:r>
          </m:sub>
        </m:sSub>
      </m:oMath>
    </w:p>
    <w:p w14:paraId="26EC0E03" w14:textId="582428B0" w:rsidR="00351642" w:rsidRDefault="00351642" w:rsidP="005F0C1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foi realizado para identificar a relação entre variáveis o teste de correlação de Pearson, o qual é expresso pela fórmula: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51"/>
      </w:tblGrid>
      <w:tr w:rsidR="00CC035D" w14:paraId="3D61CACD" w14:textId="77777777" w:rsidTr="00CC035D">
        <w:tc>
          <w:tcPr>
            <w:tcW w:w="8500" w:type="dxa"/>
          </w:tcPr>
          <w:p w14:paraId="78969AB7" w14:textId="26978CDF" w:rsidR="00CC035D" w:rsidRDefault="00CC035D" w:rsidP="00CC035D">
            <w:pPr>
              <w:spacing w:line="360" w:lineRule="auto"/>
              <w:ind w:firstLine="709"/>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xy</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x</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y</m:t>
                        </m:r>
                      </m:sub>
                    </m:sSub>
                  </m:den>
                </m:f>
              </m:oMath>
            </m:oMathPara>
          </w:p>
        </w:tc>
        <w:tc>
          <w:tcPr>
            <w:tcW w:w="551" w:type="dxa"/>
          </w:tcPr>
          <w:p w14:paraId="44BA6281" w14:textId="1F0403DB" w:rsidR="00CC035D" w:rsidRDefault="00CC035D" w:rsidP="005F0C1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50CC0C57" w14:textId="77777777" w:rsidR="007542AF" w:rsidRDefault="00351642" w:rsidP="007542A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xy</m:t>
            </m:r>
          </m:sub>
        </m:sSub>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é a covariância </w:t>
      </w:r>
      <w:proofErr w:type="gramStart"/>
      <w:r>
        <w:rPr>
          <w:rFonts w:ascii="Times New Roman" w:eastAsia="Times New Roman" w:hAnsi="Times New Roman" w:cs="Times New Roman"/>
          <w:sz w:val="24"/>
          <w:szCs w:val="24"/>
        </w:rPr>
        <w:t xml:space="preserve">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x</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y</m:t>
            </m:r>
          </m:sub>
        </m:sSub>
      </m:oMath>
      <w:r>
        <w:rPr>
          <w:rFonts w:ascii="Times New Roman" w:eastAsia="Times New Roman" w:hAnsi="Times New Roman" w:cs="Times New Roman"/>
          <w:sz w:val="24"/>
          <w:szCs w:val="24"/>
        </w:rPr>
        <w:t xml:space="preserve"> é</w:t>
      </w:r>
      <w:proofErr w:type="gramEnd"/>
      <w:r>
        <w:rPr>
          <w:rFonts w:ascii="Times New Roman" w:eastAsia="Times New Roman" w:hAnsi="Times New Roman" w:cs="Times New Roman"/>
          <w:sz w:val="24"/>
          <w:szCs w:val="24"/>
        </w:rPr>
        <w:t xml:space="preserve"> o produto do desvios- padrão. Os resultados dos coeficientes possuem a seguinte interpretação: </w:t>
      </w:r>
    </w:p>
    <w:p w14:paraId="77EBB27C" w14:textId="77777777" w:rsidR="00515F60" w:rsidRDefault="00515F60" w:rsidP="002026AE">
      <w:pPr>
        <w:spacing w:after="0" w:line="360" w:lineRule="auto"/>
        <w:jc w:val="both"/>
        <w:rPr>
          <w:rFonts w:ascii="Times New Roman" w:eastAsia="Times New Roman" w:hAnsi="Times New Roman" w:cs="Times New Roman"/>
          <w:sz w:val="24"/>
          <w:szCs w:val="24"/>
        </w:rPr>
      </w:pPr>
    </w:p>
    <w:p w14:paraId="72A3A7F2" w14:textId="44942E2F" w:rsidR="002B1F3B" w:rsidRDefault="0076274D" w:rsidP="0076274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Quadro 1-</w:t>
      </w:r>
      <w:r w:rsidR="007542AF">
        <w:rPr>
          <w:rFonts w:ascii="Times New Roman" w:eastAsia="Times New Roman" w:hAnsi="Times New Roman" w:cs="Times New Roman"/>
          <w:sz w:val="24"/>
          <w:szCs w:val="24"/>
        </w:rPr>
        <w:t xml:space="preserve"> indicadores do nível de correlação de Pearson </w:t>
      </w:r>
    </w:p>
    <w:tbl>
      <w:tblPr>
        <w:tblW w:w="3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4347"/>
      </w:tblGrid>
      <w:tr w:rsidR="00351642" w:rsidRPr="00351642" w14:paraId="12536F37" w14:textId="77777777" w:rsidTr="007542AF">
        <w:trPr>
          <w:trHeight w:val="261"/>
          <w:jc w:val="center"/>
        </w:trPr>
        <w:tc>
          <w:tcPr>
            <w:tcW w:w="1916" w:type="pct"/>
            <w:shd w:val="clear" w:color="auto" w:fill="auto"/>
            <w:noWrap/>
            <w:vAlign w:val="center"/>
            <w:hideMark/>
          </w:tcPr>
          <w:p w14:paraId="2185B03F" w14:textId="77777777" w:rsidR="00351642" w:rsidRPr="00351642" w:rsidRDefault="00351642" w:rsidP="00351642">
            <w:pPr>
              <w:spacing w:after="0" w:line="240" w:lineRule="auto"/>
              <w:jc w:val="center"/>
              <w:rPr>
                <w:rFonts w:ascii="Times New Roman" w:eastAsia="Times New Roman" w:hAnsi="Times New Roman" w:cs="Times New Roman"/>
                <w:b/>
                <w:bCs/>
                <w:color w:val="000000"/>
                <w:sz w:val="20"/>
                <w:szCs w:val="20"/>
              </w:rPr>
            </w:pPr>
            <w:r w:rsidRPr="00351642">
              <w:rPr>
                <w:rFonts w:ascii="Times New Roman" w:eastAsia="Times New Roman" w:hAnsi="Times New Roman" w:cs="Times New Roman"/>
                <w:b/>
                <w:bCs/>
                <w:color w:val="000000"/>
                <w:sz w:val="20"/>
                <w:szCs w:val="20"/>
              </w:rPr>
              <w:t>Coeficiente</w:t>
            </w:r>
          </w:p>
        </w:tc>
        <w:tc>
          <w:tcPr>
            <w:tcW w:w="3084" w:type="pct"/>
            <w:shd w:val="clear" w:color="auto" w:fill="auto"/>
            <w:noWrap/>
            <w:vAlign w:val="center"/>
            <w:hideMark/>
          </w:tcPr>
          <w:p w14:paraId="20C72141" w14:textId="77777777" w:rsidR="00351642" w:rsidRPr="00351642" w:rsidRDefault="00351642" w:rsidP="00351642">
            <w:pPr>
              <w:spacing w:after="0" w:line="240" w:lineRule="auto"/>
              <w:jc w:val="center"/>
              <w:rPr>
                <w:rFonts w:ascii="Times New Roman" w:eastAsia="Times New Roman" w:hAnsi="Times New Roman" w:cs="Times New Roman"/>
                <w:b/>
                <w:bCs/>
                <w:color w:val="000000"/>
                <w:sz w:val="20"/>
                <w:szCs w:val="20"/>
              </w:rPr>
            </w:pPr>
            <w:r w:rsidRPr="00351642">
              <w:rPr>
                <w:rFonts w:ascii="Times New Roman" w:eastAsia="Times New Roman" w:hAnsi="Times New Roman" w:cs="Times New Roman"/>
                <w:b/>
                <w:bCs/>
                <w:color w:val="000000"/>
                <w:sz w:val="20"/>
                <w:szCs w:val="20"/>
              </w:rPr>
              <w:t>Interpretação</w:t>
            </w:r>
          </w:p>
        </w:tc>
      </w:tr>
      <w:tr w:rsidR="00351642" w:rsidRPr="00351642" w14:paraId="623E0D17" w14:textId="77777777" w:rsidTr="007542AF">
        <w:trPr>
          <w:trHeight w:val="261"/>
          <w:jc w:val="center"/>
        </w:trPr>
        <w:tc>
          <w:tcPr>
            <w:tcW w:w="1916" w:type="pct"/>
            <w:shd w:val="clear" w:color="auto" w:fill="auto"/>
            <w:noWrap/>
            <w:vAlign w:val="center"/>
            <w:hideMark/>
          </w:tcPr>
          <w:p w14:paraId="25DE5817"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proofErr w:type="gramStart"/>
            <w:r w:rsidRPr="00351642">
              <w:rPr>
                <w:rFonts w:ascii="Times New Roman" w:eastAsia="Times New Roman" w:hAnsi="Times New Roman" w:cs="Times New Roman"/>
                <w:color w:val="000000"/>
                <w:sz w:val="20"/>
                <w:szCs w:val="20"/>
              </w:rPr>
              <w:t>r</w:t>
            </w:r>
            <w:proofErr w:type="gramEnd"/>
            <w:r w:rsidRPr="00351642">
              <w:rPr>
                <w:rFonts w:ascii="Times New Roman" w:eastAsia="Times New Roman" w:hAnsi="Times New Roman" w:cs="Times New Roman"/>
                <w:color w:val="000000"/>
                <w:sz w:val="20"/>
                <w:szCs w:val="20"/>
              </w:rPr>
              <w:t>=1</w:t>
            </w:r>
          </w:p>
        </w:tc>
        <w:tc>
          <w:tcPr>
            <w:tcW w:w="3084" w:type="pct"/>
            <w:shd w:val="clear" w:color="auto" w:fill="auto"/>
            <w:noWrap/>
            <w:vAlign w:val="center"/>
            <w:hideMark/>
          </w:tcPr>
          <w:p w14:paraId="5DE62C4A"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proofErr w:type="gramStart"/>
            <w:r w:rsidRPr="00351642">
              <w:rPr>
                <w:rFonts w:ascii="Times New Roman" w:eastAsia="Times New Roman" w:hAnsi="Times New Roman" w:cs="Times New Roman"/>
                <w:color w:val="000000"/>
                <w:sz w:val="20"/>
                <w:szCs w:val="20"/>
              </w:rPr>
              <w:t>correlação</w:t>
            </w:r>
            <w:proofErr w:type="gramEnd"/>
            <w:r w:rsidRPr="00351642">
              <w:rPr>
                <w:rFonts w:ascii="Times New Roman" w:eastAsia="Times New Roman" w:hAnsi="Times New Roman" w:cs="Times New Roman"/>
                <w:color w:val="000000"/>
                <w:sz w:val="20"/>
                <w:szCs w:val="20"/>
              </w:rPr>
              <w:t xml:space="preserve"> perfeita</w:t>
            </w:r>
          </w:p>
        </w:tc>
      </w:tr>
      <w:tr w:rsidR="00351642" w:rsidRPr="00351642" w14:paraId="7B95BACE" w14:textId="77777777" w:rsidTr="007542AF">
        <w:trPr>
          <w:trHeight w:val="261"/>
          <w:jc w:val="center"/>
        </w:trPr>
        <w:tc>
          <w:tcPr>
            <w:tcW w:w="1916" w:type="pct"/>
            <w:shd w:val="clear" w:color="auto" w:fill="auto"/>
            <w:noWrap/>
            <w:vAlign w:val="center"/>
            <w:hideMark/>
          </w:tcPr>
          <w:p w14:paraId="01890F04"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r w:rsidRPr="00351642">
              <w:rPr>
                <w:rFonts w:ascii="Times New Roman" w:eastAsia="Times New Roman" w:hAnsi="Times New Roman" w:cs="Times New Roman"/>
                <w:color w:val="000000"/>
                <w:sz w:val="20"/>
                <w:szCs w:val="20"/>
              </w:rPr>
              <w:t>0,80 &lt;r&lt;1</w:t>
            </w:r>
          </w:p>
        </w:tc>
        <w:tc>
          <w:tcPr>
            <w:tcW w:w="3084" w:type="pct"/>
            <w:shd w:val="clear" w:color="auto" w:fill="auto"/>
            <w:noWrap/>
            <w:vAlign w:val="center"/>
            <w:hideMark/>
          </w:tcPr>
          <w:p w14:paraId="0211AFE6"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proofErr w:type="gramStart"/>
            <w:r w:rsidRPr="00351642">
              <w:rPr>
                <w:rFonts w:ascii="Times New Roman" w:eastAsia="Times New Roman" w:hAnsi="Times New Roman" w:cs="Times New Roman"/>
                <w:color w:val="000000"/>
                <w:sz w:val="20"/>
                <w:szCs w:val="20"/>
              </w:rPr>
              <w:t>muito</w:t>
            </w:r>
            <w:proofErr w:type="gramEnd"/>
            <w:r w:rsidRPr="00351642">
              <w:rPr>
                <w:rFonts w:ascii="Times New Roman" w:eastAsia="Times New Roman" w:hAnsi="Times New Roman" w:cs="Times New Roman"/>
                <w:color w:val="000000"/>
                <w:sz w:val="20"/>
                <w:szCs w:val="20"/>
              </w:rPr>
              <w:t xml:space="preserve"> alta</w:t>
            </w:r>
          </w:p>
        </w:tc>
      </w:tr>
      <w:tr w:rsidR="00351642" w:rsidRPr="00351642" w14:paraId="4B1E2EE4" w14:textId="77777777" w:rsidTr="007542AF">
        <w:trPr>
          <w:trHeight w:val="261"/>
          <w:jc w:val="center"/>
        </w:trPr>
        <w:tc>
          <w:tcPr>
            <w:tcW w:w="1916" w:type="pct"/>
            <w:shd w:val="clear" w:color="auto" w:fill="auto"/>
            <w:noWrap/>
            <w:vAlign w:val="center"/>
            <w:hideMark/>
          </w:tcPr>
          <w:p w14:paraId="3A2C7BA4"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r w:rsidRPr="00351642">
              <w:rPr>
                <w:rFonts w:ascii="Times New Roman" w:eastAsia="Times New Roman" w:hAnsi="Times New Roman" w:cs="Times New Roman"/>
                <w:color w:val="000000"/>
                <w:sz w:val="20"/>
                <w:szCs w:val="20"/>
              </w:rPr>
              <w:t>0,60 &lt;r&lt;0,80</w:t>
            </w:r>
          </w:p>
        </w:tc>
        <w:tc>
          <w:tcPr>
            <w:tcW w:w="3084" w:type="pct"/>
            <w:shd w:val="clear" w:color="auto" w:fill="auto"/>
            <w:noWrap/>
            <w:vAlign w:val="center"/>
            <w:hideMark/>
          </w:tcPr>
          <w:p w14:paraId="5790050A"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proofErr w:type="gramStart"/>
            <w:r w:rsidRPr="00351642">
              <w:rPr>
                <w:rFonts w:ascii="Times New Roman" w:eastAsia="Times New Roman" w:hAnsi="Times New Roman" w:cs="Times New Roman"/>
                <w:color w:val="000000"/>
                <w:sz w:val="20"/>
                <w:szCs w:val="20"/>
              </w:rPr>
              <w:t>alta</w:t>
            </w:r>
            <w:proofErr w:type="gramEnd"/>
          </w:p>
        </w:tc>
      </w:tr>
      <w:tr w:rsidR="00351642" w:rsidRPr="00351642" w14:paraId="4F4413ED" w14:textId="77777777" w:rsidTr="007542AF">
        <w:trPr>
          <w:trHeight w:val="261"/>
          <w:jc w:val="center"/>
        </w:trPr>
        <w:tc>
          <w:tcPr>
            <w:tcW w:w="1916" w:type="pct"/>
            <w:shd w:val="clear" w:color="auto" w:fill="auto"/>
            <w:noWrap/>
            <w:vAlign w:val="center"/>
            <w:hideMark/>
          </w:tcPr>
          <w:p w14:paraId="5FF9CDFF"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r w:rsidRPr="00351642">
              <w:rPr>
                <w:rFonts w:ascii="Times New Roman" w:eastAsia="Times New Roman" w:hAnsi="Times New Roman" w:cs="Times New Roman"/>
                <w:color w:val="000000"/>
                <w:sz w:val="20"/>
                <w:szCs w:val="20"/>
              </w:rPr>
              <w:t>0,40&lt;r&lt;0,60</w:t>
            </w:r>
          </w:p>
        </w:tc>
        <w:tc>
          <w:tcPr>
            <w:tcW w:w="3084" w:type="pct"/>
            <w:shd w:val="clear" w:color="auto" w:fill="auto"/>
            <w:noWrap/>
            <w:vAlign w:val="center"/>
            <w:hideMark/>
          </w:tcPr>
          <w:p w14:paraId="0D60A26E"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proofErr w:type="gramStart"/>
            <w:r w:rsidRPr="00351642">
              <w:rPr>
                <w:rFonts w:ascii="Times New Roman" w:eastAsia="Times New Roman" w:hAnsi="Times New Roman" w:cs="Times New Roman"/>
                <w:color w:val="000000"/>
                <w:sz w:val="20"/>
                <w:szCs w:val="20"/>
              </w:rPr>
              <w:t>moderada</w:t>
            </w:r>
            <w:proofErr w:type="gramEnd"/>
          </w:p>
        </w:tc>
      </w:tr>
      <w:tr w:rsidR="00351642" w:rsidRPr="00351642" w14:paraId="5EECC72D" w14:textId="77777777" w:rsidTr="007542AF">
        <w:trPr>
          <w:trHeight w:val="261"/>
          <w:jc w:val="center"/>
        </w:trPr>
        <w:tc>
          <w:tcPr>
            <w:tcW w:w="1916" w:type="pct"/>
            <w:shd w:val="clear" w:color="auto" w:fill="auto"/>
            <w:noWrap/>
            <w:vAlign w:val="center"/>
            <w:hideMark/>
          </w:tcPr>
          <w:p w14:paraId="01BD4D42"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r w:rsidRPr="00351642">
              <w:rPr>
                <w:rFonts w:ascii="Times New Roman" w:eastAsia="Times New Roman" w:hAnsi="Times New Roman" w:cs="Times New Roman"/>
                <w:color w:val="000000"/>
                <w:sz w:val="20"/>
                <w:szCs w:val="20"/>
              </w:rPr>
              <w:t>0,20&lt;r&lt;0,40</w:t>
            </w:r>
          </w:p>
        </w:tc>
        <w:tc>
          <w:tcPr>
            <w:tcW w:w="3084" w:type="pct"/>
            <w:shd w:val="clear" w:color="auto" w:fill="auto"/>
            <w:noWrap/>
            <w:vAlign w:val="center"/>
            <w:hideMark/>
          </w:tcPr>
          <w:p w14:paraId="56498E81"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proofErr w:type="gramStart"/>
            <w:r w:rsidRPr="00351642">
              <w:rPr>
                <w:rFonts w:ascii="Times New Roman" w:eastAsia="Times New Roman" w:hAnsi="Times New Roman" w:cs="Times New Roman"/>
                <w:color w:val="000000"/>
                <w:sz w:val="20"/>
                <w:szCs w:val="20"/>
              </w:rPr>
              <w:t>baixa</w:t>
            </w:r>
            <w:proofErr w:type="gramEnd"/>
          </w:p>
        </w:tc>
      </w:tr>
      <w:tr w:rsidR="00351642" w:rsidRPr="00351642" w14:paraId="661D063D" w14:textId="77777777" w:rsidTr="007542AF">
        <w:trPr>
          <w:trHeight w:val="261"/>
          <w:jc w:val="center"/>
        </w:trPr>
        <w:tc>
          <w:tcPr>
            <w:tcW w:w="1916" w:type="pct"/>
            <w:shd w:val="clear" w:color="auto" w:fill="auto"/>
            <w:noWrap/>
            <w:vAlign w:val="center"/>
            <w:hideMark/>
          </w:tcPr>
          <w:p w14:paraId="3CA1F1CC"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r w:rsidRPr="00351642">
              <w:rPr>
                <w:rFonts w:ascii="Times New Roman" w:eastAsia="Times New Roman" w:hAnsi="Times New Roman" w:cs="Times New Roman"/>
                <w:color w:val="000000"/>
                <w:sz w:val="20"/>
                <w:szCs w:val="20"/>
              </w:rPr>
              <w:t>0&lt;r&lt;0,20</w:t>
            </w:r>
          </w:p>
        </w:tc>
        <w:tc>
          <w:tcPr>
            <w:tcW w:w="3084" w:type="pct"/>
            <w:shd w:val="clear" w:color="auto" w:fill="auto"/>
            <w:noWrap/>
            <w:vAlign w:val="center"/>
            <w:hideMark/>
          </w:tcPr>
          <w:p w14:paraId="2BC600E4"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proofErr w:type="gramStart"/>
            <w:r w:rsidRPr="00351642">
              <w:rPr>
                <w:rFonts w:ascii="Times New Roman" w:eastAsia="Times New Roman" w:hAnsi="Times New Roman" w:cs="Times New Roman"/>
                <w:color w:val="000000"/>
                <w:sz w:val="20"/>
                <w:szCs w:val="20"/>
              </w:rPr>
              <w:t>muito</w:t>
            </w:r>
            <w:proofErr w:type="gramEnd"/>
            <w:r w:rsidRPr="00351642">
              <w:rPr>
                <w:rFonts w:ascii="Times New Roman" w:eastAsia="Times New Roman" w:hAnsi="Times New Roman" w:cs="Times New Roman"/>
                <w:color w:val="000000"/>
                <w:sz w:val="20"/>
                <w:szCs w:val="20"/>
              </w:rPr>
              <w:t xml:space="preserve"> baixa</w:t>
            </w:r>
          </w:p>
        </w:tc>
      </w:tr>
      <w:tr w:rsidR="00351642" w:rsidRPr="00351642" w14:paraId="22977F34" w14:textId="77777777" w:rsidTr="007542AF">
        <w:trPr>
          <w:trHeight w:val="261"/>
          <w:jc w:val="center"/>
        </w:trPr>
        <w:tc>
          <w:tcPr>
            <w:tcW w:w="1916" w:type="pct"/>
            <w:shd w:val="clear" w:color="auto" w:fill="auto"/>
            <w:noWrap/>
            <w:vAlign w:val="center"/>
            <w:hideMark/>
          </w:tcPr>
          <w:p w14:paraId="02854315"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proofErr w:type="gramStart"/>
            <w:r w:rsidRPr="00351642">
              <w:rPr>
                <w:rFonts w:ascii="Times New Roman" w:eastAsia="Times New Roman" w:hAnsi="Times New Roman" w:cs="Times New Roman"/>
                <w:color w:val="000000"/>
                <w:sz w:val="20"/>
                <w:szCs w:val="20"/>
              </w:rPr>
              <w:t>r</w:t>
            </w:r>
            <w:proofErr w:type="gramEnd"/>
            <w:r w:rsidRPr="00351642">
              <w:rPr>
                <w:rFonts w:ascii="Times New Roman" w:eastAsia="Times New Roman" w:hAnsi="Times New Roman" w:cs="Times New Roman"/>
                <w:color w:val="000000"/>
                <w:sz w:val="20"/>
                <w:szCs w:val="20"/>
              </w:rPr>
              <w:t>=0</w:t>
            </w:r>
          </w:p>
        </w:tc>
        <w:tc>
          <w:tcPr>
            <w:tcW w:w="3084" w:type="pct"/>
            <w:shd w:val="clear" w:color="auto" w:fill="auto"/>
            <w:noWrap/>
            <w:vAlign w:val="center"/>
            <w:hideMark/>
          </w:tcPr>
          <w:p w14:paraId="4D6B25D7" w14:textId="77777777" w:rsidR="00351642" w:rsidRPr="00351642" w:rsidRDefault="00351642" w:rsidP="00351642">
            <w:pPr>
              <w:spacing w:after="0" w:line="240" w:lineRule="auto"/>
              <w:jc w:val="center"/>
              <w:rPr>
                <w:rFonts w:ascii="Times New Roman" w:eastAsia="Times New Roman" w:hAnsi="Times New Roman" w:cs="Times New Roman"/>
                <w:color w:val="000000"/>
                <w:sz w:val="20"/>
                <w:szCs w:val="20"/>
              </w:rPr>
            </w:pPr>
            <w:proofErr w:type="gramStart"/>
            <w:r w:rsidRPr="00351642">
              <w:rPr>
                <w:rFonts w:ascii="Times New Roman" w:eastAsia="Times New Roman" w:hAnsi="Times New Roman" w:cs="Times New Roman"/>
                <w:color w:val="000000"/>
                <w:sz w:val="20"/>
                <w:szCs w:val="20"/>
              </w:rPr>
              <w:t>nula</w:t>
            </w:r>
            <w:proofErr w:type="gramEnd"/>
          </w:p>
        </w:tc>
      </w:tr>
    </w:tbl>
    <w:p w14:paraId="07C9D97C" w14:textId="4A4E63C4" w:rsidR="00351642" w:rsidRPr="002B1F3B" w:rsidRDefault="002B1F3B" w:rsidP="005F0C11">
      <w:pPr>
        <w:spacing w:after="0" w:line="360" w:lineRule="auto"/>
        <w:ind w:firstLine="709"/>
        <w:jc w:val="both"/>
        <w:rPr>
          <w:rFonts w:ascii="Times New Roman" w:eastAsia="Times New Roman" w:hAnsi="Times New Roman" w:cs="Times New Roman"/>
          <w:sz w:val="20"/>
          <w:szCs w:val="20"/>
        </w:rPr>
      </w:pPr>
      <w:r w:rsidRPr="002B1F3B">
        <w:rPr>
          <w:rFonts w:ascii="Times New Roman" w:eastAsia="Times New Roman" w:hAnsi="Times New Roman" w:cs="Times New Roman"/>
          <w:sz w:val="20"/>
          <w:szCs w:val="20"/>
        </w:rPr>
        <w:t xml:space="preserve">Fonte: </w:t>
      </w:r>
      <w:r w:rsidR="00CC035D">
        <w:rPr>
          <w:rFonts w:ascii="Times New Roman" w:eastAsia="Times New Roman" w:hAnsi="Times New Roman" w:cs="Times New Roman"/>
          <w:sz w:val="20"/>
          <w:szCs w:val="20"/>
        </w:rPr>
        <w:t xml:space="preserve">Elaborado a partir de </w:t>
      </w:r>
      <w:proofErr w:type="spellStart"/>
      <w:r w:rsidR="00CC035D">
        <w:rPr>
          <w:rFonts w:ascii="Times New Roman" w:eastAsia="Times New Roman" w:hAnsi="Times New Roman" w:cs="Times New Roman"/>
          <w:sz w:val="20"/>
          <w:szCs w:val="20"/>
        </w:rPr>
        <w:t>B</w:t>
      </w:r>
      <w:r>
        <w:rPr>
          <w:rFonts w:ascii="Times New Roman" w:eastAsia="Times New Roman" w:hAnsi="Times New Roman" w:cs="Times New Roman"/>
          <w:sz w:val="20"/>
          <w:szCs w:val="20"/>
        </w:rPr>
        <w:t>isquerra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Sarriera</w:t>
      </w:r>
      <w:proofErr w:type="spellEnd"/>
      <w:r>
        <w:rPr>
          <w:rFonts w:ascii="Times New Roman" w:eastAsia="Times New Roman" w:hAnsi="Times New Roman" w:cs="Times New Roman"/>
          <w:sz w:val="20"/>
          <w:szCs w:val="20"/>
        </w:rPr>
        <w:t xml:space="preserve">, Martínez, 2004. </w:t>
      </w:r>
    </w:p>
    <w:p w14:paraId="0603BB3D" w14:textId="77777777" w:rsidR="00C361D8" w:rsidRDefault="00C361D8" w:rsidP="002F0310">
      <w:pPr>
        <w:spacing w:after="0" w:line="360" w:lineRule="auto"/>
        <w:jc w:val="both"/>
        <w:rPr>
          <w:rFonts w:ascii="Times New Roman" w:eastAsia="Times New Roman" w:hAnsi="Times New Roman" w:cs="Times New Roman"/>
          <w:sz w:val="24"/>
          <w:szCs w:val="24"/>
        </w:rPr>
      </w:pPr>
    </w:p>
    <w:p w14:paraId="5832BE05" w14:textId="42796141" w:rsidR="00C361D8" w:rsidRDefault="00C84655" w:rsidP="002F0310">
      <w:pPr>
        <w:pStyle w:val="Ttulo2"/>
        <w:keepNext w:val="0"/>
        <w:keepLines w:val="0"/>
        <w:spacing w:before="0" w:after="0" w:line="360" w:lineRule="auto"/>
        <w:jc w:val="both"/>
        <w:rPr>
          <w:rFonts w:ascii="Times New Roman" w:eastAsia="Times New Roman" w:hAnsi="Times New Roman" w:cs="Times New Roman"/>
          <w:sz w:val="24"/>
          <w:szCs w:val="24"/>
        </w:rPr>
      </w:pPr>
      <w:bookmarkStart w:id="0" w:name="_cz203bkznyou" w:colFirst="0" w:colLast="0"/>
      <w:bookmarkEnd w:id="0"/>
      <w:r w:rsidRPr="007542AF">
        <w:rPr>
          <w:rFonts w:ascii="Times New Roman" w:eastAsia="Times New Roman" w:hAnsi="Times New Roman" w:cs="Times New Roman"/>
          <w:sz w:val="24"/>
          <w:szCs w:val="24"/>
        </w:rPr>
        <w:t>3 HÁBITOS ALIMENTARES E</w:t>
      </w:r>
      <w:r w:rsidR="007542AF">
        <w:rPr>
          <w:rFonts w:ascii="Times New Roman" w:eastAsia="Times New Roman" w:hAnsi="Times New Roman" w:cs="Times New Roman"/>
          <w:sz w:val="24"/>
          <w:szCs w:val="24"/>
        </w:rPr>
        <w:t xml:space="preserve"> CONSUMO DE ALIMENTOS </w:t>
      </w:r>
    </w:p>
    <w:p w14:paraId="2DB09BC3" w14:textId="77777777" w:rsidR="0081716D" w:rsidRDefault="0081716D" w:rsidP="002F0310">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p>
    <w:p w14:paraId="6B54486D" w14:textId="7F74CC56" w:rsidR="009771D5" w:rsidRDefault="009771D5" w:rsidP="009771D5">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consumidores são agrupados em diferentes segmentos, os quais são singulares entre si devido aos objetivos buscados por cada grupo, que consequentemente gera hábitos alimentares </w:t>
      </w:r>
      <w:r w:rsidR="00CC035D">
        <w:rPr>
          <w:rFonts w:ascii="Times New Roman" w:eastAsia="Times New Roman" w:hAnsi="Times New Roman" w:cs="Times New Roman"/>
          <w:sz w:val="24"/>
          <w:szCs w:val="24"/>
        </w:rPr>
        <w:t xml:space="preserve">e de vida </w:t>
      </w:r>
      <w:r w:rsidR="00CC035D" w:rsidRPr="00CC035D">
        <w:rPr>
          <w:rFonts w:ascii="Times New Roman" w:eastAsia="Times New Roman" w:hAnsi="Times New Roman" w:cs="Times New Roman"/>
          <w:sz w:val="24"/>
          <w:szCs w:val="24"/>
        </w:rPr>
        <w:t>heterogêneos (MC</w:t>
      </w:r>
      <w:r w:rsidRPr="00CC035D">
        <w:rPr>
          <w:rFonts w:ascii="Times New Roman" w:eastAsia="Times New Roman" w:hAnsi="Times New Roman" w:cs="Times New Roman"/>
          <w:sz w:val="24"/>
          <w:szCs w:val="24"/>
        </w:rPr>
        <w:t xml:space="preserve">NEILL </w:t>
      </w:r>
      <w:r w:rsidRPr="000E1C64">
        <w:rPr>
          <w:rFonts w:ascii="Times New Roman" w:eastAsia="Times New Roman" w:hAnsi="Times New Roman" w:cs="Times New Roman"/>
          <w:sz w:val="24"/>
          <w:szCs w:val="24"/>
        </w:rPr>
        <w:t xml:space="preserve">e HALE, 2016). Ou seja, os consumidores formam grupos baseados em características psicográficas, atitudinais e comportamentais que delimitam suas escolhas alimentares e consequentemente seu estilo de vida (WATKINS et al., 2015). </w:t>
      </w:r>
    </w:p>
    <w:p w14:paraId="03534F6B" w14:textId="05DBE2AD" w:rsidR="009771D5" w:rsidRDefault="005F0C11" w:rsidP="004939C6">
      <w:pPr>
        <w:spacing w:after="0" w:line="360" w:lineRule="auto"/>
        <w:ind w:firstLine="709"/>
        <w:jc w:val="both"/>
        <w:rPr>
          <w:rFonts w:ascii="Times New Roman" w:eastAsia="Times New Roman" w:hAnsi="Times New Roman" w:cs="Times New Roman"/>
          <w:sz w:val="24"/>
          <w:szCs w:val="24"/>
        </w:rPr>
      </w:pPr>
      <w:r w:rsidRPr="005F0C11">
        <w:rPr>
          <w:rFonts w:ascii="Times New Roman" w:eastAsia="Times New Roman" w:hAnsi="Times New Roman" w:cs="Times New Roman"/>
          <w:sz w:val="24"/>
          <w:szCs w:val="24"/>
        </w:rPr>
        <w:t>Assim, a</w:t>
      </w:r>
      <w:r w:rsidR="009771D5" w:rsidRPr="005F0C11">
        <w:rPr>
          <w:rFonts w:ascii="Times New Roman" w:eastAsia="Times New Roman" w:hAnsi="Times New Roman" w:cs="Times New Roman"/>
          <w:sz w:val="24"/>
          <w:szCs w:val="24"/>
        </w:rPr>
        <w:t xml:space="preserve"> amostra </w:t>
      </w:r>
      <w:r w:rsidR="008E7125" w:rsidRPr="005F0C11">
        <w:rPr>
          <w:rFonts w:ascii="Times New Roman" w:eastAsia="Times New Roman" w:hAnsi="Times New Roman" w:cs="Times New Roman"/>
          <w:sz w:val="24"/>
          <w:szCs w:val="24"/>
        </w:rPr>
        <w:t>é composta por</w:t>
      </w:r>
      <w:r w:rsidR="009771D5" w:rsidRPr="005F0C11">
        <w:rPr>
          <w:rFonts w:ascii="Times New Roman" w:eastAsia="Times New Roman" w:hAnsi="Times New Roman" w:cs="Times New Roman"/>
          <w:sz w:val="24"/>
          <w:szCs w:val="24"/>
        </w:rPr>
        <w:t xml:space="preserve"> 154 respondentes, destes, 113 são </w:t>
      </w:r>
      <w:r w:rsidR="008E7125" w:rsidRPr="005F0C11">
        <w:rPr>
          <w:rFonts w:ascii="Times New Roman" w:eastAsia="Times New Roman" w:hAnsi="Times New Roman" w:cs="Times New Roman"/>
          <w:sz w:val="24"/>
          <w:szCs w:val="24"/>
        </w:rPr>
        <w:t>do sexo feminino</w:t>
      </w:r>
      <w:r w:rsidR="009771D5" w:rsidRPr="005F0C11">
        <w:rPr>
          <w:rFonts w:ascii="Times New Roman" w:eastAsia="Times New Roman" w:hAnsi="Times New Roman" w:cs="Times New Roman"/>
          <w:sz w:val="24"/>
          <w:szCs w:val="24"/>
        </w:rPr>
        <w:t xml:space="preserve">, 39 </w:t>
      </w:r>
      <w:r w:rsidR="008E7125" w:rsidRPr="005F0C11">
        <w:rPr>
          <w:rFonts w:ascii="Times New Roman" w:eastAsia="Times New Roman" w:hAnsi="Times New Roman" w:cs="Times New Roman"/>
          <w:sz w:val="24"/>
          <w:szCs w:val="24"/>
        </w:rPr>
        <w:t>do sexto masculino</w:t>
      </w:r>
      <w:r w:rsidR="009771D5" w:rsidRPr="005F0C11">
        <w:rPr>
          <w:rFonts w:ascii="Times New Roman" w:eastAsia="Times New Roman" w:hAnsi="Times New Roman" w:cs="Times New Roman"/>
          <w:sz w:val="24"/>
          <w:szCs w:val="24"/>
        </w:rPr>
        <w:t xml:space="preserve"> e dois não responderam. No que concerne </w:t>
      </w:r>
      <w:r w:rsidR="00D90A8C" w:rsidRPr="005F0C11">
        <w:rPr>
          <w:rFonts w:ascii="Times New Roman" w:eastAsia="Times New Roman" w:hAnsi="Times New Roman" w:cs="Times New Roman"/>
          <w:sz w:val="24"/>
          <w:szCs w:val="24"/>
        </w:rPr>
        <w:t>à</w:t>
      </w:r>
      <w:r w:rsidR="009771D5" w:rsidRPr="005F0C11">
        <w:rPr>
          <w:rFonts w:ascii="Times New Roman" w:eastAsia="Times New Roman" w:hAnsi="Times New Roman" w:cs="Times New Roman"/>
          <w:sz w:val="24"/>
          <w:szCs w:val="24"/>
        </w:rPr>
        <w:t xml:space="preserve"> renda</w:t>
      </w:r>
      <w:r w:rsidR="00D90A8C" w:rsidRPr="005F0C11">
        <w:rPr>
          <w:rFonts w:ascii="Times New Roman" w:eastAsia="Times New Roman" w:hAnsi="Times New Roman" w:cs="Times New Roman"/>
          <w:sz w:val="24"/>
          <w:szCs w:val="24"/>
        </w:rPr>
        <w:t xml:space="preserve"> dos </w:t>
      </w:r>
      <w:r w:rsidR="008E7125" w:rsidRPr="005F0C11">
        <w:rPr>
          <w:rFonts w:ascii="Times New Roman" w:eastAsia="Times New Roman" w:hAnsi="Times New Roman" w:cs="Times New Roman"/>
          <w:sz w:val="24"/>
          <w:szCs w:val="24"/>
        </w:rPr>
        <w:t>respondentes,</w:t>
      </w:r>
      <w:r w:rsidR="009771D5" w:rsidRPr="005F0C11">
        <w:rPr>
          <w:rFonts w:ascii="Times New Roman" w:eastAsia="Times New Roman" w:hAnsi="Times New Roman" w:cs="Times New Roman"/>
          <w:sz w:val="24"/>
          <w:szCs w:val="24"/>
        </w:rPr>
        <w:t xml:space="preserve"> 72,37% possui até três salários mínimos, 27,63% recebe até um salário mínimo e outros 27,63% de dois a três e 14,47% que representa 22 respondentes. O estado civil d</w:t>
      </w:r>
      <w:r w:rsidR="004939C6">
        <w:rPr>
          <w:rFonts w:ascii="Times New Roman" w:eastAsia="Times New Roman" w:hAnsi="Times New Roman" w:cs="Times New Roman"/>
          <w:sz w:val="24"/>
          <w:szCs w:val="24"/>
        </w:rPr>
        <w:t xml:space="preserve">e 102 respondentes é solteiro. </w:t>
      </w:r>
      <w:r w:rsidR="009771D5" w:rsidRPr="005F0C11">
        <w:rPr>
          <w:rFonts w:ascii="Times New Roman" w:eastAsia="Times New Roman" w:hAnsi="Times New Roman" w:cs="Times New Roman"/>
          <w:sz w:val="24"/>
          <w:szCs w:val="24"/>
        </w:rPr>
        <w:t>O grau de escolaridade da amostra é composto por 54,61% com ensino superior incompleto e 17,76% com pós-graduação completa ou em andamento, sendo esse fator influenciado pelo ambiente em que foram coletadas as informações, no caso, a universidade. Cerca de 86,18% da amostra estão no ambiente acadêmico. A idade encontrada foi até 25 anos, 92 respondentes, e acima de 40 anos 18,42%.</w:t>
      </w:r>
      <w:r w:rsidR="009771D5">
        <w:rPr>
          <w:rFonts w:ascii="Times New Roman" w:eastAsia="Times New Roman" w:hAnsi="Times New Roman" w:cs="Times New Roman"/>
          <w:sz w:val="24"/>
          <w:szCs w:val="24"/>
        </w:rPr>
        <w:t xml:space="preserve"> </w:t>
      </w:r>
    </w:p>
    <w:p w14:paraId="2E1A5F8A" w14:textId="0D0DAF47" w:rsidR="00C361D8" w:rsidRDefault="00C84655" w:rsidP="002F0310">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0E1C64">
        <w:rPr>
          <w:rFonts w:ascii="Times New Roman" w:eastAsia="Times New Roman" w:hAnsi="Times New Roman" w:cs="Times New Roman"/>
          <w:sz w:val="24"/>
          <w:szCs w:val="24"/>
        </w:rPr>
        <w:lastRenderedPageBreak/>
        <w:t xml:space="preserve">Neste aspecto, os respondentes </w:t>
      </w:r>
      <w:r w:rsidR="00A60349">
        <w:rPr>
          <w:rFonts w:ascii="Times New Roman" w:eastAsia="Times New Roman" w:hAnsi="Times New Roman" w:cs="Times New Roman"/>
          <w:sz w:val="24"/>
          <w:szCs w:val="24"/>
        </w:rPr>
        <w:t>considerados na</w:t>
      </w:r>
      <w:r w:rsidRPr="000E1C64">
        <w:rPr>
          <w:rFonts w:ascii="Times New Roman" w:eastAsia="Times New Roman" w:hAnsi="Times New Roman" w:cs="Times New Roman"/>
          <w:sz w:val="24"/>
          <w:szCs w:val="24"/>
        </w:rPr>
        <w:t xml:space="preserve"> amostra, quando questionados sobre quais informações levam em consideração na hora da compra, 62,50% </w:t>
      </w:r>
      <w:r w:rsidR="0081716D">
        <w:rPr>
          <w:rFonts w:ascii="Times New Roman" w:eastAsia="Times New Roman" w:hAnsi="Times New Roman" w:cs="Times New Roman"/>
          <w:sz w:val="24"/>
          <w:szCs w:val="24"/>
        </w:rPr>
        <w:t>consideram</w:t>
      </w:r>
      <w:r w:rsidRPr="000E1C64">
        <w:rPr>
          <w:rFonts w:ascii="Times New Roman" w:eastAsia="Times New Roman" w:hAnsi="Times New Roman" w:cs="Times New Roman"/>
          <w:sz w:val="24"/>
          <w:szCs w:val="24"/>
        </w:rPr>
        <w:t xml:space="preserve"> as informações nutricionais contidas nos rótulos dos</w:t>
      </w:r>
      <w:r w:rsidR="008700C7" w:rsidRPr="000E1C64">
        <w:rPr>
          <w:rFonts w:ascii="Times New Roman" w:eastAsia="Times New Roman" w:hAnsi="Times New Roman" w:cs="Times New Roman"/>
          <w:sz w:val="24"/>
          <w:szCs w:val="24"/>
        </w:rPr>
        <w:t xml:space="preserve"> produtos</w:t>
      </w:r>
      <w:r w:rsidRPr="000E1C64">
        <w:rPr>
          <w:rFonts w:ascii="Times New Roman" w:eastAsia="Times New Roman" w:hAnsi="Times New Roman" w:cs="Times New Roman"/>
          <w:sz w:val="24"/>
          <w:szCs w:val="24"/>
        </w:rPr>
        <w:t>. A internet</w:t>
      </w:r>
      <w:r>
        <w:rPr>
          <w:rFonts w:ascii="Times New Roman" w:eastAsia="Times New Roman" w:hAnsi="Times New Roman" w:cs="Times New Roman"/>
          <w:sz w:val="24"/>
          <w:szCs w:val="24"/>
        </w:rPr>
        <w:t xml:space="preserve"> também é um meio pelo qual os consumidores obtêm informações sobre os alimentos, dos quais </w:t>
      </w:r>
      <w:r w:rsidR="00FD1318">
        <w:rPr>
          <w:rFonts w:ascii="Times New Roman" w:eastAsia="Times New Roman" w:hAnsi="Times New Roman" w:cs="Times New Roman"/>
          <w:sz w:val="24"/>
          <w:szCs w:val="24"/>
        </w:rPr>
        <w:t>30,26%</w:t>
      </w:r>
      <w:r>
        <w:rPr>
          <w:rFonts w:ascii="Times New Roman" w:eastAsia="Times New Roman" w:hAnsi="Times New Roman" w:cs="Times New Roman"/>
          <w:sz w:val="24"/>
          <w:szCs w:val="24"/>
        </w:rPr>
        <w:t xml:space="preserve"> pesquisam neste canal. Outros 59 utilizam as informações de nutricionistas </w:t>
      </w:r>
      <w:r w:rsidR="00FD1318">
        <w:rPr>
          <w:rFonts w:ascii="Times New Roman" w:eastAsia="Times New Roman" w:hAnsi="Times New Roman" w:cs="Times New Roman"/>
          <w:sz w:val="24"/>
          <w:szCs w:val="24"/>
        </w:rPr>
        <w:t xml:space="preserve">(22,37%) </w:t>
      </w:r>
      <w:r>
        <w:rPr>
          <w:rFonts w:ascii="Times New Roman" w:eastAsia="Times New Roman" w:hAnsi="Times New Roman" w:cs="Times New Roman"/>
          <w:sz w:val="24"/>
          <w:szCs w:val="24"/>
        </w:rPr>
        <w:t xml:space="preserve">e </w:t>
      </w:r>
      <w:r w:rsidR="00FD1318">
        <w:rPr>
          <w:rFonts w:ascii="Times New Roman" w:eastAsia="Times New Roman" w:hAnsi="Times New Roman" w:cs="Times New Roman"/>
          <w:sz w:val="24"/>
          <w:szCs w:val="24"/>
        </w:rPr>
        <w:t xml:space="preserve">também através dos produtores 16,45%. </w:t>
      </w:r>
      <w:r w:rsidR="00317FF5">
        <w:rPr>
          <w:rFonts w:ascii="Times New Roman" w:eastAsia="Times New Roman" w:hAnsi="Times New Roman" w:cs="Times New Roman"/>
          <w:sz w:val="24"/>
          <w:szCs w:val="24"/>
        </w:rPr>
        <w:t xml:space="preserve">De maneira geral, todos os respondentes utilizam mais de um meio para obter informações sobre os alimentos. </w:t>
      </w:r>
    </w:p>
    <w:p w14:paraId="63E0CCC3" w14:textId="473E4DC1" w:rsidR="001B1294" w:rsidRDefault="00C84655" w:rsidP="00993C28">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busca por informações </w:t>
      </w:r>
      <w:r w:rsidR="00167E31">
        <w:rPr>
          <w:rFonts w:ascii="Times New Roman" w:eastAsia="Times New Roman" w:hAnsi="Times New Roman" w:cs="Times New Roman"/>
          <w:sz w:val="24"/>
          <w:szCs w:val="24"/>
        </w:rPr>
        <w:t>em diferentes canais para</w:t>
      </w:r>
      <w:r>
        <w:rPr>
          <w:rFonts w:ascii="Times New Roman" w:eastAsia="Times New Roman" w:hAnsi="Times New Roman" w:cs="Times New Roman"/>
          <w:sz w:val="24"/>
          <w:szCs w:val="24"/>
        </w:rPr>
        <w:t xml:space="preserve"> adquirir um produto está relacionada a desconfiança por parte de consumidores sobre a qualidad</w:t>
      </w:r>
      <w:r w:rsidR="00CC035D">
        <w:rPr>
          <w:rFonts w:ascii="Times New Roman" w:eastAsia="Times New Roman" w:hAnsi="Times New Roman" w:cs="Times New Roman"/>
          <w:sz w:val="24"/>
          <w:szCs w:val="24"/>
        </w:rPr>
        <w:t xml:space="preserve">e do produto (MCNEILL; </w:t>
      </w:r>
      <w:r>
        <w:rPr>
          <w:rFonts w:ascii="Times New Roman" w:eastAsia="Times New Roman" w:hAnsi="Times New Roman" w:cs="Times New Roman"/>
          <w:sz w:val="24"/>
          <w:szCs w:val="24"/>
        </w:rPr>
        <w:t xml:space="preserve">HALE, 2016), bem como aos padrões de produção que os consumidores buscam </w:t>
      </w:r>
      <w:r w:rsidR="00A60349">
        <w:rPr>
          <w:rFonts w:ascii="Times New Roman" w:eastAsia="Times New Roman" w:hAnsi="Times New Roman" w:cs="Times New Roman"/>
          <w:sz w:val="24"/>
          <w:szCs w:val="24"/>
        </w:rPr>
        <w:t xml:space="preserve">encontrar nos alimentos. </w:t>
      </w:r>
      <w:r>
        <w:rPr>
          <w:rFonts w:ascii="Times New Roman" w:eastAsia="Times New Roman" w:hAnsi="Times New Roman" w:cs="Times New Roman"/>
          <w:sz w:val="24"/>
          <w:szCs w:val="24"/>
        </w:rPr>
        <w:t xml:space="preserve">Outros aspectos também estão relacionados a compra diretamente com produtores ou mesmo obter informações com estes, pois </w:t>
      </w:r>
      <w:r w:rsidR="00A17365">
        <w:rPr>
          <w:rFonts w:ascii="Times New Roman" w:eastAsia="Times New Roman" w:hAnsi="Times New Roman" w:cs="Times New Roman"/>
          <w:sz w:val="24"/>
          <w:szCs w:val="24"/>
        </w:rPr>
        <w:t>os mercados de agricultores possuem</w:t>
      </w:r>
      <w:r>
        <w:rPr>
          <w:rFonts w:ascii="Times New Roman" w:eastAsia="Times New Roman" w:hAnsi="Times New Roman" w:cs="Times New Roman"/>
          <w:sz w:val="24"/>
          <w:szCs w:val="24"/>
        </w:rPr>
        <w:t xml:space="preserve"> aparência como sendo mais sau</w:t>
      </w:r>
      <w:r w:rsidR="00037A7D">
        <w:rPr>
          <w:rFonts w:ascii="Times New Roman" w:eastAsia="Times New Roman" w:hAnsi="Times New Roman" w:cs="Times New Roman"/>
          <w:sz w:val="24"/>
          <w:szCs w:val="24"/>
        </w:rPr>
        <w:t>dável, mais natural e confiável (</w:t>
      </w:r>
      <w:r w:rsidR="00CC035D">
        <w:rPr>
          <w:rFonts w:ascii="Times New Roman" w:eastAsia="Times New Roman" w:hAnsi="Times New Roman" w:cs="Times New Roman"/>
          <w:sz w:val="24"/>
          <w:szCs w:val="24"/>
        </w:rPr>
        <w:t>WHEELER; GREGG;</w:t>
      </w:r>
      <w:r w:rsidRPr="000E1C64">
        <w:rPr>
          <w:rFonts w:ascii="Times New Roman" w:eastAsia="Times New Roman" w:hAnsi="Times New Roman" w:cs="Times New Roman"/>
          <w:sz w:val="24"/>
          <w:szCs w:val="24"/>
        </w:rPr>
        <w:t xml:space="preserve"> SINGH, 2019</w:t>
      </w:r>
      <w:r>
        <w:rPr>
          <w:rFonts w:ascii="Times New Roman" w:eastAsia="Times New Roman" w:hAnsi="Times New Roman" w:cs="Times New Roman"/>
          <w:sz w:val="24"/>
          <w:szCs w:val="24"/>
        </w:rPr>
        <w:t>). Entretanto, outros 32,24% raramente utiliza ou não utiliza info</w:t>
      </w:r>
      <w:r w:rsidR="00F47802">
        <w:rPr>
          <w:rFonts w:ascii="Times New Roman" w:eastAsia="Times New Roman" w:hAnsi="Times New Roman" w:cs="Times New Roman"/>
          <w:sz w:val="24"/>
          <w:szCs w:val="24"/>
        </w:rPr>
        <w:t xml:space="preserve">rmações sobre os alimentos que </w:t>
      </w:r>
      <w:r>
        <w:rPr>
          <w:rFonts w:ascii="Times New Roman" w:eastAsia="Times New Roman" w:hAnsi="Times New Roman" w:cs="Times New Roman"/>
          <w:sz w:val="24"/>
          <w:szCs w:val="24"/>
        </w:rPr>
        <w:t xml:space="preserve">consome. Assim, entre homens e mulheres e seus locais de compra de alimentos, temos os seguintes locais: </w:t>
      </w:r>
    </w:p>
    <w:p w14:paraId="74235F1C" w14:textId="77777777" w:rsidR="007542AF" w:rsidRDefault="007542AF" w:rsidP="007542A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5B57B45" w14:textId="7339EF94" w:rsidR="00FA3E1D" w:rsidRDefault="00FA3E1D" w:rsidP="007542A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4939C6">
        <w:rPr>
          <w:rFonts w:ascii="Times New Roman" w:eastAsia="Times New Roman" w:hAnsi="Times New Roman" w:cs="Times New Roman"/>
          <w:sz w:val="24"/>
          <w:szCs w:val="24"/>
        </w:rPr>
        <w:t>1</w:t>
      </w:r>
      <w:r w:rsidR="007627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Teste de regressão</w:t>
      </w:r>
      <w:r w:rsidR="001B1294">
        <w:rPr>
          <w:rFonts w:ascii="Times New Roman" w:eastAsia="Times New Roman" w:hAnsi="Times New Roman" w:cs="Times New Roman"/>
          <w:sz w:val="24"/>
          <w:szCs w:val="24"/>
        </w:rPr>
        <w:t xml:space="preserve"> da frequência de compras na feira</w:t>
      </w:r>
    </w:p>
    <w:tbl>
      <w:tblPr>
        <w:tblW w:w="9131" w:type="dxa"/>
        <w:tblInd w:w="70" w:type="dxa"/>
        <w:tblLayout w:type="fixed"/>
        <w:tblCellMar>
          <w:left w:w="70" w:type="dxa"/>
          <w:right w:w="70" w:type="dxa"/>
        </w:tblCellMar>
        <w:tblLook w:val="04A0" w:firstRow="1" w:lastRow="0" w:firstColumn="1" w:lastColumn="0" w:noHBand="0" w:noVBand="1"/>
      </w:tblPr>
      <w:tblGrid>
        <w:gridCol w:w="1221"/>
        <w:gridCol w:w="1385"/>
        <w:gridCol w:w="655"/>
        <w:gridCol w:w="778"/>
        <w:gridCol w:w="781"/>
        <w:gridCol w:w="773"/>
        <w:gridCol w:w="503"/>
        <w:gridCol w:w="731"/>
        <w:gridCol w:w="1152"/>
        <w:gridCol w:w="1152"/>
      </w:tblGrid>
      <w:tr w:rsidR="007542AF" w:rsidRPr="007542AF" w14:paraId="44B95CA8" w14:textId="77777777" w:rsidTr="007542AF">
        <w:trPr>
          <w:gridAfter w:val="4"/>
          <w:wAfter w:w="3538" w:type="dxa"/>
          <w:trHeight w:val="571"/>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8B9C4" w14:textId="77777777" w:rsidR="007542AF" w:rsidRPr="007542AF" w:rsidRDefault="007542AF" w:rsidP="007542AF">
            <w:pPr>
              <w:spacing w:after="0" w:line="240" w:lineRule="auto"/>
              <w:jc w:val="center"/>
              <w:rPr>
                <w:rFonts w:ascii="Times New Roman" w:eastAsia="Times New Roman" w:hAnsi="Times New Roman" w:cs="Times New Roman"/>
                <w:b/>
                <w:bCs/>
                <w:i/>
                <w:iCs/>
                <w:color w:val="000000"/>
                <w:sz w:val="20"/>
                <w:szCs w:val="20"/>
              </w:rPr>
            </w:pPr>
            <w:r w:rsidRPr="007542AF">
              <w:rPr>
                <w:rFonts w:ascii="Times New Roman" w:eastAsia="Times New Roman" w:hAnsi="Times New Roman" w:cs="Times New Roman"/>
                <w:b/>
                <w:bCs/>
                <w:i/>
                <w:iCs/>
                <w:color w:val="000000"/>
                <w:sz w:val="20"/>
                <w:szCs w:val="20"/>
              </w:rPr>
              <w:t>R</w:t>
            </w:r>
          </w:p>
        </w:tc>
        <w:tc>
          <w:tcPr>
            <w:tcW w:w="1385" w:type="dxa"/>
            <w:tcBorders>
              <w:top w:val="single" w:sz="4" w:space="0" w:color="000000"/>
              <w:left w:val="nil"/>
              <w:bottom w:val="single" w:sz="4" w:space="0" w:color="000000"/>
              <w:right w:val="single" w:sz="4" w:space="0" w:color="000000"/>
            </w:tcBorders>
            <w:shd w:val="clear" w:color="auto" w:fill="auto"/>
            <w:vAlign w:val="center"/>
            <w:hideMark/>
          </w:tcPr>
          <w:p w14:paraId="091B576B" w14:textId="77777777" w:rsidR="007542AF" w:rsidRPr="007542AF" w:rsidRDefault="007542AF" w:rsidP="007542AF">
            <w:pPr>
              <w:spacing w:after="0" w:line="240" w:lineRule="auto"/>
              <w:jc w:val="center"/>
              <w:rPr>
                <w:rFonts w:ascii="Times New Roman" w:eastAsia="Times New Roman" w:hAnsi="Times New Roman" w:cs="Times New Roman"/>
                <w:b/>
                <w:bCs/>
                <w:i/>
                <w:iCs/>
                <w:color w:val="000000"/>
                <w:sz w:val="20"/>
                <w:szCs w:val="20"/>
              </w:rPr>
            </w:pPr>
            <w:r w:rsidRPr="007542AF">
              <w:rPr>
                <w:rFonts w:ascii="Times New Roman" w:eastAsia="Times New Roman" w:hAnsi="Times New Roman" w:cs="Times New Roman"/>
                <w:b/>
                <w:bCs/>
                <w:i/>
                <w:iCs/>
                <w:color w:val="000000"/>
                <w:sz w:val="20"/>
                <w:szCs w:val="20"/>
              </w:rPr>
              <w:t>R Square</w:t>
            </w:r>
          </w:p>
        </w:tc>
        <w:tc>
          <w:tcPr>
            <w:tcW w:w="1433" w:type="dxa"/>
            <w:gridSpan w:val="2"/>
            <w:tcBorders>
              <w:top w:val="single" w:sz="4" w:space="0" w:color="000000"/>
              <w:left w:val="nil"/>
              <w:bottom w:val="single" w:sz="4" w:space="0" w:color="000000"/>
              <w:right w:val="single" w:sz="4" w:space="0" w:color="000000"/>
            </w:tcBorders>
            <w:shd w:val="clear" w:color="auto" w:fill="auto"/>
            <w:vAlign w:val="center"/>
            <w:hideMark/>
          </w:tcPr>
          <w:p w14:paraId="78F554B9" w14:textId="77777777" w:rsidR="007542AF" w:rsidRPr="007542AF" w:rsidRDefault="007542AF" w:rsidP="007542AF">
            <w:pPr>
              <w:spacing w:after="0" w:line="240" w:lineRule="auto"/>
              <w:jc w:val="center"/>
              <w:rPr>
                <w:rFonts w:ascii="Times New Roman" w:eastAsia="Times New Roman" w:hAnsi="Times New Roman" w:cs="Times New Roman"/>
                <w:b/>
                <w:bCs/>
                <w:i/>
                <w:iCs/>
                <w:color w:val="000000"/>
                <w:sz w:val="20"/>
                <w:szCs w:val="20"/>
              </w:rPr>
            </w:pPr>
            <w:proofErr w:type="spellStart"/>
            <w:r w:rsidRPr="007542AF">
              <w:rPr>
                <w:rFonts w:ascii="Times New Roman" w:eastAsia="Times New Roman" w:hAnsi="Times New Roman" w:cs="Times New Roman"/>
                <w:b/>
                <w:bCs/>
                <w:i/>
                <w:iCs/>
                <w:color w:val="000000"/>
                <w:sz w:val="20"/>
                <w:szCs w:val="20"/>
              </w:rPr>
              <w:t>Adjusted</w:t>
            </w:r>
            <w:proofErr w:type="spellEnd"/>
            <w:r w:rsidRPr="007542AF">
              <w:rPr>
                <w:rFonts w:ascii="Times New Roman" w:eastAsia="Times New Roman" w:hAnsi="Times New Roman" w:cs="Times New Roman"/>
                <w:b/>
                <w:bCs/>
                <w:i/>
                <w:iCs/>
                <w:color w:val="000000"/>
                <w:sz w:val="20"/>
                <w:szCs w:val="20"/>
              </w:rPr>
              <w:t xml:space="preserve"> R Square</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76C02787" w14:textId="77777777" w:rsidR="007542AF" w:rsidRPr="007542AF" w:rsidRDefault="007542AF" w:rsidP="007542AF">
            <w:pPr>
              <w:spacing w:after="0" w:line="240" w:lineRule="auto"/>
              <w:jc w:val="center"/>
              <w:rPr>
                <w:rFonts w:ascii="Times New Roman" w:eastAsia="Times New Roman" w:hAnsi="Times New Roman" w:cs="Times New Roman"/>
                <w:b/>
                <w:bCs/>
                <w:i/>
                <w:iCs/>
                <w:color w:val="000000"/>
                <w:sz w:val="20"/>
                <w:szCs w:val="20"/>
              </w:rPr>
            </w:pPr>
            <w:proofErr w:type="spellStart"/>
            <w:r w:rsidRPr="007542AF">
              <w:rPr>
                <w:rFonts w:ascii="Times New Roman" w:eastAsia="Times New Roman" w:hAnsi="Times New Roman" w:cs="Times New Roman"/>
                <w:b/>
                <w:bCs/>
                <w:i/>
                <w:iCs/>
                <w:color w:val="000000"/>
                <w:sz w:val="20"/>
                <w:szCs w:val="20"/>
              </w:rPr>
              <w:t>Std.Error</w:t>
            </w:r>
            <w:proofErr w:type="spellEnd"/>
            <w:r w:rsidRPr="007542AF">
              <w:rPr>
                <w:rFonts w:ascii="Times New Roman" w:eastAsia="Times New Roman" w:hAnsi="Times New Roman" w:cs="Times New Roman"/>
                <w:b/>
                <w:bCs/>
                <w:i/>
                <w:iCs/>
                <w:color w:val="000000"/>
                <w:sz w:val="20"/>
                <w:szCs w:val="20"/>
              </w:rPr>
              <w:t xml:space="preserve"> </w:t>
            </w:r>
            <w:proofErr w:type="spellStart"/>
            <w:r w:rsidRPr="007542AF">
              <w:rPr>
                <w:rFonts w:ascii="Times New Roman" w:eastAsia="Times New Roman" w:hAnsi="Times New Roman" w:cs="Times New Roman"/>
                <w:b/>
                <w:bCs/>
                <w:i/>
                <w:iCs/>
                <w:color w:val="000000"/>
                <w:sz w:val="20"/>
                <w:szCs w:val="20"/>
              </w:rPr>
              <w:t>of</w:t>
            </w:r>
            <w:proofErr w:type="spellEnd"/>
            <w:r w:rsidRPr="007542AF">
              <w:rPr>
                <w:rFonts w:ascii="Times New Roman" w:eastAsia="Times New Roman" w:hAnsi="Times New Roman" w:cs="Times New Roman"/>
                <w:b/>
                <w:bCs/>
                <w:i/>
                <w:iCs/>
                <w:color w:val="000000"/>
                <w:sz w:val="20"/>
                <w:szCs w:val="20"/>
              </w:rPr>
              <w:t xml:space="preserve"> </w:t>
            </w:r>
            <w:proofErr w:type="spellStart"/>
            <w:r w:rsidRPr="007542AF">
              <w:rPr>
                <w:rFonts w:ascii="Times New Roman" w:eastAsia="Times New Roman" w:hAnsi="Times New Roman" w:cs="Times New Roman"/>
                <w:b/>
                <w:bCs/>
                <w:i/>
                <w:iCs/>
                <w:color w:val="000000"/>
                <w:sz w:val="20"/>
                <w:szCs w:val="20"/>
              </w:rPr>
              <w:t>the</w:t>
            </w:r>
            <w:proofErr w:type="spellEnd"/>
            <w:r w:rsidRPr="007542AF">
              <w:rPr>
                <w:rFonts w:ascii="Times New Roman" w:eastAsia="Times New Roman" w:hAnsi="Times New Roman" w:cs="Times New Roman"/>
                <w:b/>
                <w:bCs/>
                <w:i/>
                <w:iCs/>
                <w:color w:val="000000"/>
                <w:sz w:val="20"/>
                <w:szCs w:val="20"/>
              </w:rPr>
              <w:t xml:space="preserve"> </w:t>
            </w:r>
            <w:proofErr w:type="spellStart"/>
            <w:r w:rsidRPr="007542AF">
              <w:rPr>
                <w:rFonts w:ascii="Times New Roman" w:eastAsia="Times New Roman" w:hAnsi="Times New Roman" w:cs="Times New Roman"/>
                <w:b/>
                <w:bCs/>
                <w:i/>
                <w:iCs/>
                <w:color w:val="000000"/>
                <w:sz w:val="20"/>
                <w:szCs w:val="20"/>
              </w:rPr>
              <w:t>Estimative</w:t>
            </w:r>
            <w:proofErr w:type="spellEnd"/>
          </w:p>
        </w:tc>
      </w:tr>
      <w:tr w:rsidR="007542AF" w:rsidRPr="007542AF" w14:paraId="756744AC" w14:textId="77777777" w:rsidTr="007542AF">
        <w:trPr>
          <w:gridAfter w:val="4"/>
          <w:wAfter w:w="3538" w:type="dxa"/>
          <w:trHeight w:val="285"/>
        </w:trPr>
        <w:tc>
          <w:tcPr>
            <w:tcW w:w="1221" w:type="dxa"/>
            <w:tcBorders>
              <w:top w:val="nil"/>
              <w:left w:val="single" w:sz="4" w:space="0" w:color="000000"/>
              <w:bottom w:val="single" w:sz="4" w:space="0" w:color="000000"/>
              <w:right w:val="single" w:sz="4" w:space="0" w:color="000000"/>
            </w:tcBorders>
            <w:shd w:val="clear" w:color="auto" w:fill="auto"/>
            <w:vAlign w:val="center"/>
            <w:hideMark/>
          </w:tcPr>
          <w:p w14:paraId="16246131"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0,99</w:t>
            </w:r>
          </w:p>
        </w:tc>
        <w:tc>
          <w:tcPr>
            <w:tcW w:w="1385" w:type="dxa"/>
            <w:tcBorders>
              <w:top w:val="nil"/>
              <w:left w:val="nil"/>
              <w:bottom w:val="single" w:sz="4" w:space="0" w:color="000000"/>
              <w:right w:val="single" w:sz="4" w:space="0" w:color="000000"/>
            </w:tcBorders>
            <w:shd w:val="clear" w:color="auto" w:fill="auto"/>
            <w:vAlign w:val="center"/>
            <w:hideMark/>
          </w:tcPr>
          <w:p w14:paraId="0CB14535"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0,98</w:t>
            </w:r>
          </w:p>
        </w:tc>
        <w:tc>
          <w:tcPr>
            <w:tcW w:w="1433" w:type="dxa"/>
            <w:gridSpan w:val="2"/>
            <w:tcBorders>
              <w:top w:val="nil"/>
              <w:left w:val="nil"/>
              <w:bottom w:val="single" w:sz="4" w:space="0" w:color="000000"/>
              <w:right w:val="single" w:sz="4" w:space="0" w:color="000000"/>
            </w:tcBorders>
            <w:shd w:val="clear" w:color="auto" w:fill="auto"/>
            <w:vAlign w:val="center"/>
            <w:hideMark/>
          </w:tcPr>
          <w:p w14:paraId="07B8C2C5"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0,98</w:t>
            </w:r>
          </w:p>
        </w:tc>
        <w:tc>
          <w:tcPr>
            <w:tcW w:w="1554" w:type="dxa"/>
            <w:gridSpan w:val="2"/>
            <w:tcBorders>
              <w:top w:val="nil"/>
              <w:left w:val="nil"/>
              <w:bottom w:val="single" w:sz="4" w:space="0" w:color="000000"/>
              <w:right w:val="single" w:sz="4" w:space="0" w:color="000000"/>
            </w:tcBorders>
            <w:shd w:val="clear" w:color="auto" w:fill="auto"/>
            <w:vAlign w:val="center"/>
            <w:hideMark/>
          </w:tcPr>
          <w:p w14:paraId="5614C21A"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1,26</w:t>
            </w:r>
          </w:p>
        </w:tc>
      </w:tr>
      <w:tr w:rsidR="007542AF" w:rsidRPr="007542AF" w14:paraId="49DFC3A2" w14:textId="77777777" w:rsidTr="007542AF">
        <w:trPr>
          <w:trHeight w:val="715"/>
        </w:trPr>
        <w:tc>
          <w:tcPr>
            <w:tcW w:w="3261" w:type="dxa"/>
            <w:gridSpan w:val="3"/>
            <w:tcBorders>
              <w:top w:val="single" w:sz="4" w:space="0" w:color="000000"/>
              <w:left w:val="nil"/>
              <w:bottom w:val="single" w:sz="4" w:space="0" w:color="000000"/>
              <w:right w:val="nil"/>
            </w:tcBorders>
            <w:shd w:val="clear" w:color="auto" w:fill="auto"/>
            <w:vAlign w:val="center"/>
            <w:hideMark/>
          </w:tcPr>
          <w:p w14:paraId="68BCD003" w14:textId="77777777" w:rsidR="007542AF" w:rsidRDefault="007542AF" w:rsidP="007542AF">
            <w:pPr>
              <w:spacing w:after="0" w:line="240" w:lineRule="auto"/>
              <w:jc w:val="center"/>
              <w:rPr>
                <w:rFonts w:ascii="Times New Roman" w:eastAsia="Times New Roman" w:hAnsi="Times New Roman" w:cs="Times New Roman"/>
                <w:b/>
                <w:bCs/>
                <w:color w:val="000000"/>
                <w:sz w:val="20"/>
                <w:szCs w:val="20"/>
              </w:rPr>
            </w:pPr>
            <w:proofErr w:type="spellStart"/>
            <w:r w:rsidRPr="007542AF">
              <w:rPr>
                <w:rFonts w:ascii="Times New Roman" w:eastAsia="Times New Roman" w:hAnsi="Times New Roman" w:cs="Times New Roman"/>
                <w:b/>
                <w:bCs/>
                <w:color w:val="000000"/>
                <w:sz w:val="20"/>
                <w:szCs w:val="20"/>
              </w:rPr>
              <w:t>Coefficients</w:t>
            </w:r>
            <w:proofErr w:type="spellEnd"/>
            <w:r w:rsidRPr="007542AF">
              <w:rPr>
                <w:rFonts w:ascii="Times New Roman" w:eastAsia="Times New Roman" w:hAnsi="Times New Roman" w:cs="Times New Roman"/>
                <w:b/>
                <w:bCs/>
                <w:color w:val="000000"/>
                <w:sz w:val="20"/>
                <w:szCs w:val="20"/>
              </w:rPr>
              <w:t xml:space="preserve"> </w:t>
            </w:r>
          </w:p>
          <w:p w14:paraId="6A4C17F8" w14:textId="2E8501B8"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roofErr w:type="spellStart"/>
            <w:r>
              <w:rPr>
                <w:rFonts w:ascii="Times New Roman" w:eastAsia="Times New Roman" w:hAnsi="Times New Roman" w:cs="Times New Roman"/>
                <w:b/>
                <w:bCs/>
                <w:color w:val="000000"/>
                <w:sz w:val="20"/>
                <w:szCs w:val="20"/>
              </w:rPr>
              <w:t>Frequencia</w:t>
            </w:r>
            <w:proofErr w:type="spellEnd"/>
            <w:r>
              <w:rPr>
                <w:rFonts w:ascii="Times New Roman" w:eastAsia="Times New Roman" w:hAnsi="Times New Roman" w:cs="Times New Roman"/>
                <w:b/>
                <w:bCs/>
                <w:color w:val="000000"/>
                <w:sz w:val="20"/>
                <w:szCs w:val="20"/>
              </w:rPr>
              <w:t xml:space="preserve"> realiza compras </w:t>
            </w:r>
            <w:r w:rsidRPr="007542AF">
              <w:rPr>
                <w:rFonts w:ascii="Times New Roman" w:eastAsia="Times New Roman" w:hAnsi="Times New Roman" w:cs="Times New Roman"/>
                <w:b/>
                <w:bCs/>
                <w:color w:val="000000"/>
                <w:sz w:val="20"/>
                <w:szCs w:val="20"/>
              </w:rPr>
              <w:t>feira)</w:t>
            </w:r>
          </w:p>
        </w:tc>
        <w:tc>
          <w:tcPr>
            <w:tcW w:w="1559" w:type="dxa"/>
            <w:gridSpan w:val="2"/>
            <w:tcBorders>
              <w:top w:val="single" w:sz="4" w:space="0" w:color="000000"/>
              <w:left w:val="nil"/>
              <w:bottom w:val="single" w:sz="4" w:space="0" w:color="000000"/>
              <w:right w:val="nil"/>
            </w:tcBorders>
            <w:shd w:val="clear" w:color="auto" w:fill="auto"/>
            <w:vAlign w:val="center"/>
            <w:hideMark/>
          </w:tcPr>
          <w:p w14:paraId="044081C7" w14:textId="77777777" w:rsidR="007542AF" w:rsidRPr="007542AF" w:rsidRDefault="007542AF" w:rsidP="007542AF">
            <w:pPr>
              <w:spacing w:after="0" w:line="240" w:lineRule="auto"/>
              <w:jc w:val="center"/>
              <w:rPr>
                <w:rFonts w:ascii="Times New Roman" w:eastAsia="Times New Roman" w:hAnsi="Times New Roman" w:cs="Times New Roman"/>
                <w:b/>
                <w:bCs/>
                <w:i/>
                <w:iCs/>
                <w:color w:val="000000"/>
                <w:sz w:val="20"/>
                <w:szCs w:val="20"/>
              </w:rPr>
            </w:pPr>
            <w:proofErr w:type="spellStart"/>
            <w:r w:rsidRPr="007542AF">
              <w:rPr>
                <w:rFonts w:ascii="Times New Roman" w:eastAsia="Times New Roman" w:hAnsi="Times New Roman" w:cs="Times New Roman"/>
                <w:b/>
                <w:bCs/>
                <w:i/>
                <w:iCs/>
                <w:color w:val="000000"/>
                <w:sz w:val="20"/>
                <w:szCs w:val="20"/>
              </w:rPr>
              <w:t>Unstandardized</w:t>
            </w:r>
            <w:proofErr w:type="spellEnd"/>
            <w:r w:rsidRPr="007542AF">
              <w:rPr>
                <w:rFonts w:ascii="Times New Roman" w:eastAsia="Times New Roman" w:hAnsi="Times New Roman" w:cs="Times New Roman"/>
                <w:b/>
                <w:bCs/>
                <w:i/>
                <w:iCs/>
                <w:color w:val="000000"/>
                <w:sz w:val="20"/>
                <w:szCs w:val="20"/>
              </w:rPr>
              <w:t xml:space="preserve"> </w:t>
            </w:r>
            <w:proofErr w:type="spellStart"/>
            <w:r w:rsidRPr="007542AF">
              <w:rPr>
                <w:rFonts w:ascii="Times New Roman" w:eastAsia="Times New Roman" w:hAnsi="Times New Roman" w:cs="Times New Roman"/>
                <w:b/>
                <w:bCs/>
                <w:i/>
                <w:iCs/>
                <w:color w:val="000000"/>
                <w:sz w:val="20"/>
                <w:szCs w:val="20"/>
              </w:rPr>
              <w:t>Coefficients</w:t>
            </w:r>
            <w:proofErr w:type="spellEnd"/>
          </w:p>
        </w:tc>
        <w:tc>
          <w:tcPr>
            <w:tcW w:w="1276" w:type="dxa"/>
            <w:gridSpan w:val="2"/>
            <w:tcBorders>
              <w:top w:val="single" w:sz="4" w:space="0" w:color="000000"/>
              <w:left w:val="nil"/>
              <w:bottom w:val="single" w:sz="4" w:space="0" w:color="000000"/>
              <w:right w:val="nil"/>
            </w:tcBorders>
            <w:shd w:val="clear" w:color="auto" w:fill="auto"/>
            <w:vAlign w:val="center"/>
            <w:hideMark/>
          </w:tcPr>
          <w:p w14:paraId="39BF6C5C" w14:textId="77777777" w:rsidR="007542AF" w:rsidRPr="007542AF" w:rsidRDefault="007542AF" w:rsidP="007542AF">
            <w:pPr>
              <w:spacing w:after="0" w:line="240" w:lineRule="auto"/>
              <w:jc w:val="center"/>
              <w:rPr>
                <w:rFonts w:ascii="Times New Roman" w:eastAsia="Times New Roman" w:hAnsi="Times New Roman" w:cs="Times New Roman"/>
                <w:b/>
                <w:bCs/>
                <w:i/>
                <w:iCs/>
                <w:color w:val="000000"/>
                <w:sz w:val="20"/>
                <w:szCs w:val="20"/>
              </w:rPr>
            </w:pPr>
            <w:proofErr w:type="spellStart"/>
            <w:r w:rsidRPr="007542AF">
              <w:rPr>
                <w:rFonts w:ascii="Times New Roman" w:eastAsia="Times New Roman" w:hAnsi="Times New Roman" w:cs="Times New Roman"/>
                <w:b/>
                <w:bCs/>
                <w:i/>
                <w:iCs/>
                <w:color w:val="000000"/>
                <w:sz w:val="20"/>
                <w:szCs w:val="20"/>
              </w:rPr>
              <w:t>Standardized</w:t>
            </w:r>
            <w:proofErr w:type="spellEnd"/>
            <w:r w:rsidRPr="007542AF">
              <w:rPr>
                <w:rFonts w:ascii="Times New Roman" w:eastAsia="Times New Roman" w:hAnsi="Times New Roman" w:cs="Times New Roman"/>
                <w:b/>
                <w:bCs/>
                <w:i/>
                <w:iCs/>
                <w:color w:val="000000"/>
                <w:sz w:val="20"/>
                <w:szCs w:val="20"/>
              </w:rPr>
              <w:t xml:space="preserve"> </w:t>
            </w:r>
            <w:proofErr w:type="spellStart"/>
            <w:r w:rsidRPr="007542AF">
              <w:rPr>
                <w:rFonts w:ascii="Times New Roman" w:eastAsia="Times New Roman" w:hAnsi="Times New Roman" w:cs="Times New Roman"/>
                <w:b/>
                <w:bCs/>
                <w:i/>
                <w:iCs/>
                <w:color w:val="000000"/>
                <w:sz w:val="20"/>
                <w:szCs w:val="20"/>
              </w:rPr>
              <w:t>Coefficients</w:t>
            </w:r>
            <w:proofErr w:type="spellEnd"/>
          </w:p>
        </w:tc>
        <w:tc>
          <w:tcPr>
            <w:tcW w:w="731" w:type="dxa"/>
            <w:tcBorders>
              <w:top w:val="single" w:sz="4" w:space="0" w:color="000000"/>
              <w:left w:val="nil"/>
              <w:bottom w:val="single" w:sz="4" w:space="0" w:color="000000"/>
              <w:right w:val="nil"/>
            </w:tcBorders>
            <w:shd w:val="clear" w:color="auto" w:fill="auto"/>
            <w:noWrap/>
            <w:vAlign w:val="center"/>
            <w:hideMark/>
          </w:tcPr>
          <w:p w14:paraId="7FACE0AE"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 </w:t>
            </w:r>
          </w:p>
        </w:tc>
        <w:tc>
          <w:tcPr>
            <w:tcW w:w="1152" w:type="dxa"/>
            <w:tcBorders>
              <w:top w:val="single" w:sz="4" w:space="0" w:color="000000"/>
              <w:left w:val="nil"/>
              <w:bottom w:val="single" w:sz="4" w:space="0" w:color="000000"/>
              <w:right w:val="nil"/>
            </w:tcBorders>
            <w:shd w:val="clear" w:color="auto" w:fill="auto"/>
            <w:noWrap/>
            <w:vAlign w:val="center"/>
            <w:hideMark/>
          </w:tcPr>
          <w:p w14:paraId="26347C8E"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 </w:t>
            </w:r>
          </w:p>
        </w:tc>
        <w:tc>
          <w:tcPr>
            <w:tcW w:w="1152" w:type="dxa"/>
            <w:tcBorders>
              <w:top w:val="single" w:sz="4" w:space="0" w:color="000000"/>
              <w:left w:val="nil"/>
              <w:bottom w:val="nil"/>
              <w:right w:val="nil"/>
            </w:tcBorders>
            <w:shd w:val="clear" w:color="auto" w:fill="auto"/>
            <w:noWrap/>
            <w:vAlign w:val="center"/>
            <w:hideMark/>
          </w:tcPr>
          <w:p w14:paraId="469B2B7A" w14:textId="77777777" w:rsidR="007542AF" w:rsidRPr="007542AF" w:rsidRDefault="007542AF" w:rsidP="007542AF">
            <w:pPr>
              <w:spacing w:after="0" w:line="240" w:lineRule="auto"/>
              <w:jc w:val="center"/>
              <w:rPr>
                <w:rFonts w:ascii="Times New Roman" w:eastAsia="Times New Roman" w:hAnsi="Times New Roman" w:cs="Times New Roman"/>
                <w:color w:val="000000"/>
              </w:rPr>
            </w:pPr>
            <w:r w:rsidRPr="007542AF">
              <w:rPr>
                <w:rFonts w:ascii="Times New Roman" w:eastAsia="Times New Roman" w:hAnsi="Times New Roman" w:cs="Times New Roman"/>
                <w:color w:val="000000"/>
              </w:rPr>
              <w:t> </w:t>
            </w:r>
          </w:p>
        </w:tc>
      </w:tr>
      <w:tr w:rsidR="007542AF" w:rsidRPr="007542AF" w14:paraId="486BF73B" w14:textId="77777777" w:rsidTr="007542AF">
        <w:trPr>
          <w:trHeight w:val="285"/>
        </w:trPr>
        <w:tc>
          <w:tcPr>
            <w:tcW w:w="3261" w:type="dxa"/>
            <w:gridSpan w:val="3"/>
            <w:tcBorders>
              <w:top w:val="nil"/>
              <w:left w:val="nil"/>
              <w:bottom w:val="single" w:sz="4" w:space="0" w:color="000000"/>
              <w:right w:val="nil"/>
            </w:tcBorders>
            <w:shd w:val="clear" w:color="auto" w:fill="auto"/>
            <w:noWrap/>
            <w:vAlign w:val="center"/>
            <w:hideMark/>
          </w:tcPr>
          <w:p w14:paraId="2860EF4D"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 </w:t>
            </w:r>
          </w:p>
        </w:tc>
        <w:tc>
          <w:tcPr>
            <w:tcW w:w="1559" w:type="dxa"/>
            <w:gridSpan w:val="2"/>
            <w:tcBorders>
              <w:top w:val="nil"/>
              <w:left w:val="nil"/>
              <w:bottom w:val="single" w:sz="4" w:space="0" w:color="000000"/>
              <w:right w:val="nil"/>
            </w:tcBorders>
            <w:shd w:val="clear" w:color="auto" w:fill="auto"/>
            <w:vAlign w:val="center"/>
            <w:hideMark/>
          </w:tcPr>
          <w:p w14:paraId="29C92175" w14:textId="77777777" w:rsidR="007542AF" w:rsidRPr="007542AF" w:rsidRDefault="007542AF" w:rsidP="007542AF">
            <w:pPr>
              <w:spacing w:after="0" w:line="240" w:lineRule="auto"/>
              <w:jc w:val="center"/>
              <w:rPr>
                <w:rFonts w:ascii="Times New Roman" w:eastAsia="Times New Roman" w:hAnsi="Times New Roman" w:cs="Times New Roman"/>
                <w:b/>
                <w:i/>
                <w:iCs/>
                <w:color w:val="000000"/>
                <w:sz w:val="20"/>
                <w:szCs w:val="20"/>
              </w:rPr>
            </w:pPr>
            <w:r w:rsidRPr="007542AF">
              <w:rPr>
                <w:rFonts w:ascii="Times New Roman" w:eastAsia="Times New Roman" w:hAnsi="Times New Roman" w:cs="Times New Roman"/>
                <w:b/>
                <w:i/>
                <w:iCs/>
                <w:color w:val="000000"/>
                <w:sz w:val="20"/>
                <w:szCs w:val="20"/>
              </w:rPr>
              <w:t>B</w:t>
            </w:r>
          </w:p>
        </w:tc>
        <w:tc>
          <w:tcPr>
            <w:tcW w:w="1276" w:type="dxa"/>
            <w:gridSpan w:val="2"/>
            <w:tcBorders>
              <w:top w:val="nil"/>
              <w:left w:val="nil"/>
              <w:bottom w:val="single" w:sz="4" w:space="0" w:color="000000"/>
              <w:right w:val="nil"/>
            </w:tcBorders>
            <w:shd w:val="clear" w:color="auto" w:fill="auto"/>
            <w:vAlign w:val="center"/>
            <w:hideMark/>
          </w:tcPr>
          <w:p w14:paraId="24156018" w14:textId="77777777" w:rsidR="007542AF" w:rsidRPr="007542AF" w:rsidRDefault="007542AF" w:rsidP="007542AF">
            <w:pPr>
              <w:spacing w:after="0" w:line="240" w:lineRule="auto"/>
              <w:jc w:val="center"/>
              <w:rPr>
                <w:rFonts w:ascii="Times New Roman" w:eastAsia="Times New Roman" w:hAnsi="Times New Roman" w:cs="Times New Roman"/>
                <w:b/>
                <w:i/>
                <w:iCs/>
                <w:color w:val="000000"/>
                <w:sz w:val="20"/>
                <w:szCs w:val="20"/>
              </w:rPr>
            </w:pPr>
            <w:r w:rsidRPr="007542AF">
              <w:rPr>
                <w:rFonts w:ascii="Times New Roman" w:eastAsia="Times New Roman" w:hAnsi="Times New Roman" w:cs="Times New Roman"/>
                <w:b/>
                <w:i/>
                <w:iCs/>
                <w:color w:val="000000"/>
                <w:sz w:val="20"/>
                <w:szCs w:val="20"/>
              </w:rPr>
              <w:t>Erro padrão</w:t>
            </w:r>
          </w:p>
        </w:tc>
        <w:tc>
          <w:tcPr>
            <w:tcW w:w="731" w:type="dxa"/>
            <w:tcBorders>
              <w:top w:val="nil"/>
              <w:left w:val="nil"/>
              <w:bottom w:val="single" w:sz="4" w:space="0" w:color="000000"/>
              <w:right w:val="nil"/>
            </w:tcBorders>
            <w:shd w:val="clear" w:color="auto" w:fill="auto"/>
            <w:vAlign w:val="center"/>
            <w:hideMark/>
          </w:tcPr>
          <w:p w14:paraId="63144358" w14:textId="77777777" w:rsidR="007542AF" w:rsidRPr="007542AF" w:rsidRDefault="007542AF" w:rsidP="007542AF">
            <w:pPr>
              <w:spacing w:after="0" w:line="240" w:lineRule="auto"/>
              <w:jc w:val="center"/>
              <w:rPr>
                <w:rFonts w:ascii="Times New Roman" w:eastAsia="Times New Roman" w:hAnsi="Times New Roman" w:cs="Times New Roman"/>
                <w:b/>
                <w:i/>
                <w:iCs/>
                <w:color w:val="000000"/>
                <w:sz w:val="20"/>
                <w:szCs w:val="20"/>
              </w:rPr>
            </w:pPr>
            <w:r w:rsidRPr="007542AF">
              <w:rPr>
                <w:rFonts w:ascii="Times New Roman" w:eastAsia="Times New Roman" w:hAnsi="Times New Roman" w:cs="Times New Roman"/>
                <w:b/>
                <w:i/>
                <w:iCs/>
                <w:color w:val="000000"/>
                <w:sz w:val="20"/>
                <w:szCs w:val="20"/>
              </w:rPr>
              <w:t>Beta</w:t>
            </w:r>
          </w:p>
        </w:tc>
        <w:tc>
          <w:tcPr>
            <w:tcW w:w="1152" w:type="dxa"/>
            <w:tcBorders>
              <w:top w:val="nil"/>
              <w:left w:val="nil"/>
              <w:bottom w:val="single" w:sz="4" w:space="0" w:color="000000"/>
              <w:right w:val="nil"/>
            </w:tcBorders>
            <w:shd w:val="clear" w:color="auto" w:fill="auto"/>
            <w:vAlign w:val="center"/>
            <w:hideMark/>
          </w:tcPr>
          <w:p w14:paraId="1B6883E0" w14:textId="77777777" w:rsidR="007542AF" w:rsidRPr="007542AF" w:rsidRDefault="007542AF" w:rsidP="007542AF">
            <w:pPr>
              <w:spacing w:after="0" w:line="240" w:lineRule="auto"/>
              <w:jc w:val="center"/>
              <w:rPr>
                <w:rFonts w:ascii="Times New Roman" w:eastAsia="Times New Roman" w:hAnsi="Times New Roman" w:cs="Times New Roman"/>
                <w:b/>
                <w:i/>
                <w:iCs/>
                <w:color w:val="000000"/>
                <w:sz w:val="20"/>
                <w:szCs w:val="20"/>
              </w:rPr>
            </w:pPr>
            <w:proofErr w:type="gramStart"/>
            <w:r w:rsidRPr="007542AF">
              <w:rPr>
                <w:rFonts w:ascii="Times New Roman" w:eastAsia="Times New Roman" w:hAnsi="Times New Roman" w:cs="Times New Roman"/>
                <w:b/>
                <w:i/>
                <w:iCs/>
                <w:color w:val="000000"/>
                <w:sz w:val="20"/>
                <w:szCs w:val="20"/>
              </w:rPr>
              <w:t>t</w:t>
            </w:r>
            <w:proofErr w:type="gramEnd"/>
          </w:p>
        </w:tc>
        <w:tc>
          <w:tcPr>
            <w:tcW w:w="1152" w:type="dxa"/>
            <w:tcBorders>
              <w:top w:val="single" w:sz="4" w:space="0" w:color="000000"/>
              <w:left w:val="nil"/>
              <w:bottom w:val="single" w:sz="4" w:space="0" w:color="000000"/>
              <w:right w:val="nil"/>
            </w:tcBorders>
            <w:shd w:val="clear" w:color="auto" w:fill="auto"/>
            <w:vAlign w:val="center"/>
            <w:hideMark/>
          </w:tcPr>
          <w:p w14:paraId="1397FA59" w14:textId="77777777" w:rsidR="007542AF" w:rsidRPr="007542AF" w:rsidRDefault="007542AF" w:rsidP="007542AF">
            <w:pPr>
              <w:spacing w:after="0" w:line="240" w:lineRule="auto"/>
              <w:jc w:val="center"/>
              <w:rPr>
                <w:rFonts w:ascii="Times New Roman" w:eastAsia="Times New Roman" w:hAnsi="Times New Roman" w:cs="Times New Roman"/>
                <w:b/>
                <w:i/>
                <w:iCs/>
                <w:color w:val="000000"/>
                <w:sz w:val="20"/>
                <w:szCs w:val="20"/>
              </w:rPr>
            </w:pPr>
            <w:proofErr w:type="spellStart"/>
            <w:r w:rsidRPr="007542AF">
              <w:rPr>
                <w:rFonts w:ascii="Times New Roman" w:eastAsia="Times New Roman" w:hAnsi="Times New Roman" w:cs="Times New Roman"/>
                <w:b/>
                <w:i/>
                <w:iCs/>
                <w:color w:val="000000"/>
                <w:sz w:val="20"/>
                <w:szCs w:val="20"/>
              </w:rPr>
              <w:t>Sig</w:t>
            </w:r>
            <w:proofErr w:type="spellEnd"/>
            <w:r w:rsidRPr="007542AF">
              <w:rPr>
                <w:rFonts w:ascii="Times New Roman" w:eastAsia="Times New Roman" w:hAnsi="Times New Roman" w:cs="Times New Roman"/>
                <w:b/>
                <w:i/>
                <w:iCs/>
                <w:color w:val="000000"/>
                <w:sz w:val="20"/>
                <w:szCs w:val="20"/>
              </w:rPr>
              <w:t>.</w:t>
            </w:r>
          </w:p>
        </w:tc>
      </w:tr>
      <w:tr w:rsidR="007542AF" w:rsidRPr="007542AF" w14:paraId="7928279C" w14:textId="77777777" w:rsidTr="007542AF">
        <w:trPr>
          <w:trHeight w:val="285"/>
        </w:trPr>
        <w:tc>
          <w:tcPr>
            <w:tcW w:w="3261" w:type="dxa"/>
            <w:gridSpan w:val="3"/>
            <w:tcBorders>
              <w:top w:val="nil"/>
              <w:left w:val="nil"/>
              <w:bottom w:val="single" w:sz="4" w:space="0" w:color="000000"/>
              <w:right w:val="nil"/>
            </w:tcBorders>
            <w:shd w:val="clear" w:color="auto" w:fill="auto"/>
            <w:vAlign w:val="center"/>
            <w:hideMark/>
          </w:tcPr>
          <w:p w14:paraId="70F87689" w14:textId="77777777" w:rsidR="007542AF" w:rsidRPr="007542AF" w:rsidRDefault="007542AF" w:rsidP="007542AF">
            <w:pPr>
              <w:spacing w:after="0" w:line="240" w:lineRule="auto"/>
              <w:jc w:val="center"/>
              <w:rPr>
                <w:rFonts w:ascii="Times New Roman" w:eastAsia="Times New Roman" w:hAnsi="Times New Roman" w:cs="Times New Roman"/>
                <w:b/>
                <w:bCs/>
                <w:i/>
                <w:iCs/>
                <w:color w:val="000000"/>
                <w:sz w:val="20"/>
                <w:szCs w:val="20"/>
              </w:rPr>
            </w:pPr>
            <w:r w:rsidRPr="007542AF">
              <w:rPr>
                <w:rFonts w:ascii="Times New Roman" w:eastAsia="Times New Roman" w:hAnsi="Times New Roman" w:cs="Times New Roman"/>
                <w:b/>
                <w:bCs/>
                <w:i/>
                <w:iCs/>
                <w:color w:val="000000"/>
                <w:sz w:val="20"/>
                <w:szCs w:val="20"/>
              </w:rPr>
              <w:t>(Constant)</w:t>
            </w:r>
          </w:p>
        </w:tc>
        <w:tc>
          <w:tcPr>
            <w:tcW w:w="1559" w:type="dxa"/>
            <w:gridSpan w:val="2"/>
            <w:tcBorders>
              <w:top w:val="nil"/>
              <w:left w:val="nil"/>
              <w:bottom w:val="single" w:sz="4" w:space="0" w:color="000000"/>
              <w:right w:val="nil"/>
            </w:tcBorders>
            <w:shd w:val="clear" w:color="auto" w:fill="auto"/>
            <w:vAlign w:val="center"/>
            <w:hideMark/>
          </w:tcPr>
          <w:p w14:paraId="06E85963"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1,23</w:t>
            </w:r>
          </w:p>
        </w:tc>
        <w:tc>
          <w:tcPr>
            <w:tcW w:w="1276" w:type="dxa"/>
            <w:gridSpan w:val="2"/>
            <w:tcBorders>
              <w:top w:val="nil"/>
              <w:left w:val="nil"/>
              <w:bottom w:val="single" w:sz="4" w:space="0" w:color="000000"/>
              <w:right w:val="nil"/>
            </w:tcBorders>
            <w:shd w:val="clear" w:color="auto" w:fill="auto"/>
            <w:vAlign w:val="center"/>
            <w:hideMark/>
          </w:tcPr>
          <w:p w14:paraId="1AB9E8EF"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0,46</w:t>
            </w:r>
          </w:p>
        </w:tc>
        <w:tc>
          <w:tcPr>
            <w:tcW w:w="731" w:type="dxa"/>
            <w:tcBorders>
              <w:top w:val="nil"/>
              <w:left w:val="nil"/>
              <w:bottom w:val="single" w:sz="4" w:space="0" w:color="000000"/>
              <w:right w:val="nil"/>
            </w:tcBorders>
            <w:shd w:val="clear" w:color="auto" w:fill="auto"/>
            <w:vAlign w:val="center"/>
            <w:hideMark/>
          </w:tcPr>
          <w:p w14:paraId="6929D49D"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c>
          <w:tcPr>
            <w:tcW w:w="1152" w:type="dxa"/>
            <w:tcBorders>
              <w:top w:val="nil"/>
              <w:left w:val="nil"/>
              <w:bottom w:val="single" w:sz="4" w:space="0" w:color="000000"/>
              <w:right w:val="nil"/>
            </w:tcBorders>
            <w:shd w:val="clear" w:color="auto" w:fill="auto"/>
            <w:vAlign w:val="center"/>
            <w:hideMark/>
          </w:tcPr>
          <w:p w14:paraId="04CE894B"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2,66</w:t>
            </w:r>
          </w:p>
        </w:tc>
        <w:tc>
          <w:tcPr>
            <w:tcW w:w="1152" w:type="dxa"/>
            <w:tcBorders>
              <w:top w:val="nil"/>
              <w:left w:val="nil"/>
              <w:bottom w:val="single" w:sz="4" w:space="0" w:color="000000"/>
              <w:right w:val="nil"/>
            </w:tcBorders>
            <w:shd w:val="clear" w:color="auto" w:fill="auto"/>
            <w:vAlign w:val="center"/>
            <w:hideMark/>
          </w:tcPr>
          <w:p w14:paraId="0275B833"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0,009</w:t>
            </w:r>
          </w:p>
        </w:tc>
      </w:tr>
      <w:tr w:rsidR="007542AF" w:rsidRPr="007542AF" w14:paraId="1EB94449" w14:textId="77777777" w:rsidTr="007542AF">
        <w:trPr>
          <w:trHeight w:val="369"/>
        </w:trPr>
        <w:tc>
          <w:tcPr>
            <w:tcW w:w="3261" w:type="dxa"/>
            <w:gridSpan w:val="3"/>
            <w:tcBorders>
              <w:top w:val="nil"/>
              <w:left w:val="nil"/>
              <w:bottom w:val="single" w:sz="4" w:space="0" w:color="000000"/>
              <w:right w:val="nil"/>
            </w:tcBorders>
            <w:shd w:val="clear" w:color="auto" w:fill="auto"/>
            <w:vAlign w:val="center"/>
            <w:hideMark/>
          </w:tcPr>
          <w:p w14:paraId="14847686"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Sensação de segurança</w:t>
            </w:r>
          </w:p>
        </w:tc>
        <w:tc>
          <w:tcPr>
            <w:tcW w:w="1559" w:type="dxa"/>
            <w:gridSpan w:val="2"/>
            <w:tcBorders>
              <w:top w:val="nil"/>
              <w:left w:val="nil"/>
              <w:bottom w:val="single" w:sz="4" w:space="0" w:color="000000"/>
              <w:right w:val="nil"/>
            </w:tcBorders>
            <w:shd w:val="clear" w:color="auto" w:fill="auto"/>
            <w:vAlign w:val="center"/>
            <w:hideMark/>
          </w:tcPr>
          <w:p w14:paraId="38C3BDFC"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c>
          <w:tcPr>
            <w:tcW w:w="1276" w:type="dxa"/>
            <w:gridSpan w:val="2"/>
            <w:tcBorders>
              <w:top w:val="nil"/>
              <w:left w:val="nil"/>
              <w:bottom w:val="single" w:sz="4" w:space="0" w:color="000000"/>
              <w:right w:val="nil"/>
            </w:tcBorders>
            <w:shd w:val="clear" w:color="auto" w:fill="auto"/>
            <w:vAlign w:val="center"/>
            <w:hideMark/>
          </w:tcPr>
          <w:p w14:paraId="485C3514"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731" w:type="dxa"/>
            <w:tcBorders>
              <w:top w:val="nil"/>
              <w:left w:val="nil"/>
              <w:bottom w:val="single" w:sz="4" w:space="0" w:color="000000"/>
              <w:right w:val="nil"/>
            </w:tcBorders>
            <w:shd w:val="clear" w:color="auto" w:fill="auto"/>
            <w:vAlign w:val="center"/>
            <w:hideMark/>
          </w:tcPr>
          <w:p w14:paraId="146D1384"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c>
          <w:tcPr>
            <w:tcW w:w="1152" w:type="dxa"/>
            <w:tcBorders>
              <w:top w:val="nil"/>
              <w:left w:val="nil"/>
              <w:bottom w:val="single" w:sz="4" w:space="0" w:color="000000"/>
              <w:right w:val="nil"/>
            </w:tcBorders>
            <w:shd w:val="clear" w:color="auto" w:fill="auto"/>
            <w:vAlign w:val="center"/>
            <w:hideMark/>
          </w:tcPr>
          <w:p w14:paraId="37925ADD"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-0,11</w:t>
            </w:r>
          </w:p>
        </w:tc>
        <w:tc>
          <w:tcPr>
            <w:tcW w:w="1152" w:type="dxa"/>
            <w:tcBorders>
              <w:top w:val="nil"/>
              <w:left w:val="nil"/>
              <w:bottom w:val="single" w:sz="4" w:space="0" w:color="000000"/>
              <w:right w:val="nil"/>
            </w:tcBorders>
            <w:shd w:val="clear" w:color="auto" w:fill="auto"/>
            <w:vAlign w:val="center"/>
            <w:hideMark/>
          </w:tcPr>
          <w:p w14:paraId="04B494B3"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0,911</w:t>
            </w:r>
          </w:p>
        </w:tc>
      </w:tr>
      <w:tr w:rsidR="007542AF" w:rsidRPr="007542AF" w14:paraId="208C085F" w14:textId="77777777" w:rsidTr="007542AF">
        <w:trPr>
          <w:trHeight w:val="434"/>
        </w:trPr>
        <w:tc>
          <w:tcPr>
            <w:tcW w:w="3261" w:type="dxa"/>
            <w:gridSpan w:val="3"/>
            <w:tcBorders>
              <w:top w:val="nil"/>
              <w:left w:val="nil"/>
              <w:bottom w:val="single" w:sz="4" w:space="0" w:color="000000"/>
              <w:right w:val="nil"/>
            </w:tcBorders>
            <w:shd w:val="clear" w:color="auto" w:fill="auto"/>
            <w:vAlign w:val="center"/>
            <w:hideMark/>
          </w:tcPr>
          <w:p w14:paraId="447D7345"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Qualidade dos produtos</w:t>
            </w:r>
          </w:p>
        </w:tc>
        <w:tc>
          <w:tcPr>
            <w:tcW w:w="1559" w:type="dxa"/>
            <w:gridSpan w:val="2"/>
            <w:tcBorders>
              <w:top w:val="nil"/>
              <w:left w:val="nil"/>
              <w:bottom w:val="single" w:sz="4" w:space="0" w:color="000000"/>
              <w:right w:val="nil"/>
            </w:tcBorders>
            <w:shd w:val="clear" w:color="auto" w:fill="auto"/>
            <w:vAlign w:val="center"/>
            <w:hideMark/>
          </w:tcPr>
          <w:p w14:paraId="1BBBF43D"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0,53</w:t>
            </w:r>
          </w:p>
        </w:tc>
        <w:tc>
          <w:tcPr>
            <w:tcW w:w="1276" w:type="dxa"/>
            <w:gridSpan w:val="2"/>
            <w:tcBorders>
              <w:top w:val="nil"/>
              <w:left w:val="nil"/>
              <w:bottom w:val="single" w:sz="4" w:space="0" w:color="000000"/>
              <w:right w:val="nil"/>
            </w:tcBorders>
            <w:shd w:val="clear" w:color="auto" w:fill="auto"/>
            <w:vAlign w:val="center"/>
            <w:hideMark/>
          </w:tcPr>
          <w:p w14:paraId="1495774B"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0,08</w:t>
            </w:r>
          </w:p>
        </w:tc>
        <w:tc>
          <w:tcPr>
            <w:tcW w:w="731" w:type="dxa"/>
            <w:tcBorders>
              <w:top w:val="nil"/>
              <w:left w:val="nil"/>
              <w:bottom w:val="single" w:sz="4" w:space="0" w:color="000000"/>
              <w:right w:val="nil"/>
            </w:tcBorders>
            <w:shd w:val="clear" w:color="auto" w:fill="auto"/>
            <w:vAlign w:val="center"/>
            <w:hideMark/>
          </w:tcPr>
          <w:p w14:paraId="450E3563"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0,52</w:t>
            </w:r>
          </w:p>
        </w:tc>
        <w:tc>
          <w:tcPr>
            <w:tcW w:w="1152" w:type="dxa"/>
            <w:tcBorders>
              <w:top w:val="nil"/>
              <w:left w:val="nil"/>
              <w:bottom w:val="single" w:sz="4" w:space="0" w:color="000000"/>
              <w:right w:val="nil"/>
            </w:tcBorders>
            <w:shd w:val="clear" w:color="auto" w:fill="auto"/>
            <w:vAlign w:val="center"/>
            <w:hideMark/>
          </w:tcPr>
          <w:p w14:paraId="4D22F932"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6,23</w:t>
            </w:r>
          </w:p>
        </w:tc>
        <w:tc>
          <w:tcPr>
            <w:tcW w:w="1152" w:type="dxa"/>
            <w:tcBorders>
              <w:top w:val="nil"/>
              <w:left w:val="nil"/>
              <w:bottom w:val="single" w:sz="4" w:space="0" w:color="000000"/>
              <w:right w:val="nil"/>
            </w:tcBorders>
            <w:shd w:val="clear" w:color="auto" w:fill="auto"/>
            <w:vAlign w:val="center"/>
            <w:hideMark/>
          </w:tcPr>
          <w:p w14:paraId="51BED206"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r>
      <w:tr w:rsidR="007542AF" w:rsidRPr="007542AF" w14:paraId="18ABAE83" w14:textId="77777777" w:rsidTr="007542AF">
        <w:trPr>
          <w:trHeight w:val="410"/>
        </w:trPr>
        <w:tc>
          <w:tcPr>
            <w:tcW w:w="3261" w:type="dxa"/>
            <w:gridSpan w:val="3"/>
            <w:tcBorders>
              <w:top w:val="nil"/>
              <w:left w:val="nil"/>
              <w:bottom w:val="single" w:sz="4" w:space="0" w:color="000000"/>
              <w:right w:val="nil"/>
            </w:tcBorders>
            <w:shd w:val="clear" w:color="auto" w:fill="auto"/>
            <w:vAlign w:val="center"/>
            <w:hideMark/>
          </w:tcPr>
          <w:p w14:paraId="3729F656"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Sabor diferenciado dos produtos</w:t>
            </w:r>
          </w:p>
        </w:tc>
        <w:tc>
          <w:tcPr>
            <w:tcW w:w="1559" w:type="dxa"/>
            <w:gridSpan w:val="2"/>
            <w:tcBorders>
              <w:top w:val="nil"/>
              <w:left w:val="nil"/>
              <w:bottom w:val="single" w:sz="4" w:space="0" w:color="000000"/>
              <w:right w:val="nil"/>
            </w:tcBorders>
            <w:shd w:val="clear" w:color="auto" w:fill="auto"/>
            <w:vAlign w:val="center"/>
            <w:hideMark/>
          </w:tcPr>
          <w:p w14:paraId="5FDC0234"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-0,49</w:t>
            </w:r>
          </w:p>
        </w:tc>
        <w:tc>
          <w:tcPr>
            <w:tcW w:w="1276" w:type="dxa"/>
            <w:gridSpan w:val="2"/>
            <w:tcBorders>
              <w:top w:val="nil"/>
              <w:left w:val="nil"/>
              <w:bottom w:val="single" w:sz="4" w:space="0" w:color="000000"/>
              <w:right w:val="nil"/>
            </w:tcBorders>
            <w:shd w:val="clear" w:color="auto" w:fill="auto"/>
            <w:vAlign w:val="center"/>
            <w:hideMark/>
          </w:tcPr>
          <w:p w14:paraId="164D713D"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0,13</w:t>
            </w:r>
          </w:p>
        </w:tc>
        <w:tc>
          <w:tcPr>
            <w:tcW w:w="731" w:type="dxa"/>
            <w:tcBorders>
              <w:top w:val="nil"/>
              <w:left w:val="nil"/>
              <w:bottom w:val="single" w:sz="4" w:space="0" w:color="000000"/>
              <w:right w:val="nil"/>
            </w:tcBorders>
            <w:shd w:val="clear" w:color="auto" w:fill="auto"/>
            <w:vAlign w:val="center"/>
            <w:hideMark/>
          </w:tcPr>
          <w:p w14:paraId="33FDFDAA"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-0,67</w:t>
            </w:r>
          </w:p>
        </w:tc>
        <w:tc>
          <w:tcPr>
            <w:tcW w:w="1152" w:type="dxa"/>
            <w:tcBorders>
              <w:top w:val="nil"/>
              <w:left w:val="nil"/>
              <w:bottom w:val="single" w:sz="4" w:space="0" w:color="000000"/>
              <w:right w:val="nil"/>
            </w:tcBorders>
            <w:shd w:val="clear" w:color="auto" w:fill="auto"/>
            <w:vAlign w:val="center"/>
            <w:hideMark/>
          </w:tcPr>
          <w:p w14:paraId="31F927B1"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-3,68</w:t>
            </w:r>
          </w:p>
        </w:tc>
        <w:tc>
          <w:tcPr>
            <w:tcW w:w="1152" w:type="dxa"/>
            <w:tcBorders>
              <w:top w:val="nil"/>
              <w:left w:val="nil"/>
              <w:bottom w:val="single" w:sz="4" w:space="0" w:color="000000"/>
              <w:right w:val="nil"/>
            </w:tcBorders>
            <w:shd w:val="clear" w:color="auto" w:fill="auto"/>
            <w:vAlign w:val="center"/>
            <w:hideMark/>
          </w:tcPr>
          <w:p w14:paraId="3E748F56"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r>
      <w:tr w:rsidR="007542AF" w:rsidRPr="007542AF" w14:paraId="1A92EABF" w14:textId="77777777" w:rsidTr="007542AF">
        <w:trPr>
          <w:trHeight w:val="420"/>
        </w:trPr>
        <w:tc>
          <w:tcPr>
            <w:tcW w:w="3261" w:type="dxa"/>
            <w:gridSpan w:val="3"/>
            <w:tcBorders>
              <w:top w:val="nil"/>
              <w:left w:val="nil"/>
              <w:bottom w:val="single" w:sz="4" w:space="0" w:color="000000"/>
              <w:right w:val="nil"/>
            </w:tcBorders>
            <w:shd w:val="clear" w:color="auto" w:fill="auto"/>
            <w:vAlign w:val="center"/>
            <w:hideMark/>
          </w:tcPr>
          <w:p w14:paraId="0D528A05"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Aparência dos produtos</w:t>
            </w:r>
          </w:p>
        </w:tc>
        <w:tc>
          <w:tcPr>
            <w:tcW w:w="1559" w:type="dxa"/>
            <w:gridSpan w:val="2"/>
            <w:tcBorders>
              <w:top w:val="nil"/>
              <w:left w:val="nil"/>
              <w:bottom w:val="single" w:sz="4" w:space="0" w:color="000000"/>
              <w:right w:val="nil"/>
            </w:tcBorders>
            <w:shd w:val="clear" w:color="auto" w:fill="auto"/>
            <w:vAlign w:val="center"/>
            <w:hideMark/>
          </w:tcPr>
          <w:p w14:paraId="32859EA9"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1276" w:type="dxa"/>
            <w:gridSpan w:val="2"/>
            <w:tcBorders>
              <w:top w:val="nil"/>
              <w:left w:val="nil"/>
              <w:bottom w:val="single" w:sz="4" w:space="0" w:color="000000"/>
              <w:right w:val="nil"/>
            </w:tcBorders>
            <w:shd w:val="clear" w:color="auto" w:fill="auto"/>
            <w:vAlign w:val="center"/>
            <w:hideMark/>
          </w:tcPr>
          <w:p w14:paraId="4B247FC0"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731" w:type="dxa"/>
            <w:tcBorders>
              <w:top w:val="nil"/>
              <w:left w:val="nil"/>
              <w:bottom w:val="single" w:sz="4" w:space="0" w:color="000000"/>
              <w:right w:val="nil"/>
            </w:tcBorders>
            <w:shd w:val="clear" w:color="auto" w:fill="auto"/>
            <w:vAlign w:val="center"/>
            <w:hideMark/>
          </w:tcPr>
          <w:p w14:paraId="5245D818"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0,03</w:t>
            </w:r>
          </w:p>
        </w:tc>
        <w:tc>
          <w:tcPr>
            <w:tcW w:w="1152" w:type="dxa"/>
            <w:tcBorders>
              <w:top w:val="nil"/>
              <w:left w:val="nil"/>
              <w:bottom w:val="single" w:sz="4" w:space="0" w:color="000000"/>
              <w:right w:val="nil"/>
            </w:tcBorders>
            <w:shd w:val="clear" w:color="auto" w:fill="auto"/>
            <w:vAlign w:val="center"/>
            <w:hideMark/>
          </w:tcPr>
          <w:p w14:paraId="5C7FE769"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1,4</w:t>
            </w:r>
          </w:p>
        </w:tc>
        <w:tc>
          <w:tcPr>
            <w:tcW w:w="1152" w:type="dxa"/>
            <w:tcBorders>
              <w:top w:val="nil"/>
              <w:left w:val="nil"/>
              <w:bottom w:val="single" w:sz="4" w:space="0" w:color="000000"/>
              <w:right w:val="nil"/>
            </w:tcBorders>
            <w:shd w:val="clear" w:color="auto" w:fill="auto"/>
            <w:vAlign w:val="center"/>
            <w:hideMark/>
          </w:tcPr>
          <w:p w14:paraId="31DD870E"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0,165</w:t>
            </w:r>
          </w:p>
        </w:tc>
      </w:tr>
      <w:tr w:rsidR="007542AF" w:rsidRPr="007542AF" w14:paraId="402E3888" w14:textId="77777777" w:rsidTr="007542AF">
        <w:trPr>
          <w:trHeight w:val="426"/>
        </w:trPr>
        <w:tc>
          <w:tcPr>
            <w:tcW w:w="3261" w:type="dxa"/>
            <w:gridSpan w:val="3"/>
            <w:tcBorders>
              <w:top w:val="nil"/>
              <w:left w:val="nil"/>
              <w:bottom w:val="single" w:sz="4" w:space="0" w:color="000000"/>
              <w:right w:val="nil"/>
            </w:tcBorders>
            <w:shd w:val="clear" w:color="auto" w:fill="auto"/>
            <w:vAlign w:val="center"/>
            <w:hideMark/>
          </w:tcPr>
          <w:p w14:paraId="11445FE1"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Preocupação com saúde</w:t>
            </w:r>
          </w:p>
        </w:tc>
        <w:tc>
          <w:tcPr>
            <w:tcW w:w="1559" w:type="dxa"/>
            <w:gridSpan w:val="2"/>
            <w:tcBorders>
              <w:top w:val="nil"/>
              <w:left w:val="nil"/>
              <w:bottom w:val="single" w:sz="4" w:space="0" w:color="000000"/>
              <w:right w:val="nil"/>
            </w:tcBorders>
            <w:shd w:val="clear" w:color="auto" w:fill="auto"/>
            <w:vAlign w:val="center"/>
            <w:hideMark/>
          </w:tcPr>
          <w:p w14:paraId="071F00F3"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c>
          <w:tcPr>
            <w:tcW w:w="1276" w:type="dxa"/>
            <w:gridSpan w:val="2"/>
            <w:tcBorders>
              <w:top w:val="nil"/>
              <w:left w:val="nil"/>
              <w:bottom w:val="single" w:sz="4" w:space="0" w:color="000000"/>
              <w:right w:val="nil"/>
            </w:tcBorders>
            <w:shd w:val="clear" w:color="auto" w:fill="auto"/>
            <w:vAlign w:val="center"/>
            <w:hideMark/>
          </w:tcPr>
          <w:p w14:paraId="4B742552"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731" w:type="dxa"/>
            <w:tcBorders>
              <w:top w:val="nil"/>
              <w:left w:val="nil"/>
              <w:bottom w:val="single" w:sz="4" w:space="0" w:color="000000"/>
              <w:right w:val="nil"/>
            </w:tcBorders>
            <w:shd w:val="clear" w:color="auto" w:fill="auto"/>
            <w:vAlign w:val="center"/>
            <w:hideMark/>
          </w:tcPr>
          <w:p w14:paraId="41C899B9"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c>
          <w:tcPr>
            <w:tcW w:w="1152" w:type="dxa"/>
            <w:tcBorders>
              <w:top w:val="nil"/>
              <w:left w:val="nil"/>
              <w:bottom w:val="single" w:sz="4" w:space="0" w:color="000000"/>
              <w:right w:val="nil"/>
            </w:tcBorders>
            <w:shd w:val="clear" w:color="auto" w:fill="auto"/>
            <w:vAlign w:val="center"/>
            <w:hideMark/>
          </w:tcPr>
          <w:p w14:paraId="47BE2D5E"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-0,15</w:t>
            </w:r>
          </w:p>
        </w:tc>
        <w:tc>
          <w:tcPr>
            <w:tcW w:w="1152" w:type="dxa"/>
            <w:tcBorders>
              <w:top w:val="nil"/>
              <w:left w:val="nil"/>
              <w:bottom w:val="single" w:sz="4" w:space="0" w:color="000000"/>
              <w:right w:val="nil"/>
            </w:tcBorders>
            <w:shd w:val="clear" w:color="auto" w:fill="auto"/>
            <w:vAlign w:val="center"/>
            <w:hideMark/>
          </w:tcPr>
          <w:p w14:paraId="65DF3CD9"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0,884</w:t>
            </w:r>
          </w:p>
        </w:tc>
      </w:tr>
      <w:tr w:rsidR="007542AF" w:rsidRPr="007542AF" w14:paraId="7D38B849" w14:textId="77777777" w:rsidTr="007542AF">
        <w:trPr>
          <w:trHeight w:val="420"/>
        </w:trPr>
        <w:tc>
          <w:tcPr>
            <w:tcW w:w="3261" w:type="dxa"/>
            <w:gridSpan w:val="3"/>
            <w:tcBorders>
              <w:top w:val="nil"/>
              <w:left w:val="nil"/>
              <w:bottom w:val="single" w:sz="4" w:space="0" w:color="000000"/>
              <w:right w:val="nil"/>
            </w:tcBorders>
            <w:shd w:val="clear" w:color="auto" w:fill="auto"/>
            <w:vAlign w:val="center"/>
            <w:hideMark/>
          </w:tcPr>
          <w:p w14:paraId="483BA23B"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Ausência de produtos químicos</w:t>
            </w:r>
          </w:p>
        </w:tc>
        <w:tc>
          <w:tcPr>
            <w:tcW w:w="1559" w:type="dxa"/>
            <w:gridSpan w:val="2"/>
            <w:tcBorders>
              <w:top w:val="nil"/>
              <w:left w:val="nil"/>
              <w:bottom w:val="single" w:sz="4" w:space="0" w:color="000000"/>
              <w:right w:val="nil"/>
            </w:tcBorders>
            <w:shd w:val="clear" w:color="auto" w:fill="auto"/>
            <w:vAlign w:val="center"/>
            <w:hideMark/>
          </w:tcPr>
          <w:p w14:paraId="32CB8FB2"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-0,03</w:t>
            </w:r>
          </w:p>
        </w:tc>
        <w:tc>
          <w:tcPr>
            <w:tcW w:w="1276" w:type="dxa"/>
            <w:gridSpan w:val="2"/>
            <w:tcBorders>
              <w:top w:val="nil"/>
              <w:left w:val="nil"/>
              <w:bottom w:val="single" w:sz="4" w:space="0" w:color="000000"/>
              <w:right w:val="nil"/>
            </w:tcBorders>
            <w:shd w:val="clear" w:color="auto" w:fill="auto"/>
            <w:vAlign w:val="center"/>
            <w:hideMark/>
          </w:tcPr>
          <w:p w14:paraId="46546679"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0,12</w:t>
            </w:r>
          </w:p>
        </w:tc>
        <w:tc>
          <w:tcPr>
            <w:tcW w:w="731" w:type="dxa"/>
            <w:tcBorders>
              <w:top w:val="nil"/>
              <w:left w:val="nil"/>
              <w:bottom w:val="single" w:sz="4" w:space="0" w:color="000000"/>
              <w:right w:val="nil"/>
            </w:tcBorders>
            <w:shd w:val="clear" w:color="auto" w:fill="auto"/>
            <w:vAlign w:val="center"/>
            <w:hideMark/>
          </w:tcPr>
          <w:p w14:paraId="2EEBFC63"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-0,04</w:t>
            </w:r>
          </w:p>
        </w:tc>
        <w:tc>
          <w:tcPr>
            <w:tcW w:w="1152" w:type="dxa"/>
            <w:tcBorders>
              <w:top w:val="nil"/>
              <w:left w:val="nil"/>
              <w:bottom w:val="single" w:sz="4" w:space="0" w:color="000000"/>
              <w:right w:val="nil"/>
            </w:tcBorders>
            <w:shd w:val="clear" w:color="auto" w:fill="auto"/>
            <w:vAlign w:val="center"/>
            <w:hideMark/>
          </w:tcPr>
          <w:p w14:paraId="2E3E1FEF"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-0,22</w:t>
            </w:r>
          </w:p>
        </w:tc>
        <w:tc>
          <w:tcPr>
            <w:tcW w:w="1152" w:type="dxa"/>
            <w:tcBorders>
              <w:top w:val="nil"/>
              <w:left w:val="nil"/>
              <w:bottom w:val="single" w:sz="4" w:space="0" w:color="000000"/>
              <w:right w:val="nil"/>
            </w:tcBorders>
            <w:shd w:val="clear" w:color="auto" w:fill="auto"/>
            <w:vAlign w:val="center"/>
            <w:hideMark/>
          </w:tcPr>
          <w:p w14:paraId="205BCF9F"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0,824</w:t>
            </w:r>
          </w:p>
        </w:tc>
      </w:tr>
      <w:tr w:rsidR="007542AF" w:rsidRPr="007542AF" w14:paraId="6B9157D0" w14:textId="77777777" w:rsidTr="007542AF">
        <w:trPr>
          <w:trHeight w:val="412"/>
        </w:trPr>
        <w:tc>
          <w:tcPr>
            <w:tcW w:w="3261" w:type="dxa"/>
            <w:gridSpan w:val="3"/>
            <w:tcBorders>
              <w:top w:val="nil"/>
              <w:left w:val="nil"/>
              <w:bottom w:val="single" w:sz="4" w:space="0" w:color="000000"/>
              <w:right w:val="nil"/>
            </w:tcBorders>
            <w:shd w:val="clear" w:color="auto" w:fill="auto"/>
            <w:vAlign w:val="center"/>
            <w:hideMark/>
          </w:tcPr>
          <w:p w14:paraId="0402CB33"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Conhecimento formas de produção</w:t>
            </w:r>
          </w:p>
        </w:tc>
        <w:tc>
          <w:tcPr>
            <w:tcW w:w="1559" w:type="dxa"/>
            <w:gridSpan w:val="2"/>
            <w:tcBorders>
              <w:top w:val="nil"/>
              <w:left w:val="nil"/>
              <w:bottom w:val="single" w:sz="4" w:space="0" w:color="000000"/>
              <w:right w:val="nil"/>
            </w:tcBorders>
            <w:shd w:val="clear" w:color="auto" w:fill="auto"/>
            <w:vAlign w:val="center"/>
            <w:hideMark/>
          </w:tcPr>
          <w:p w14:paraId="7A3A0E9C"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1276" w:type="dxa"/>
            <w:gridSpan w:val="2"/>
            <w:tcBorders>
              <w:top w:val="nil"/>
              <w:left w:val="nil"/>
              <w:bottom w:val="single" w:sz="4" w:space="0" w:color="000000"/>
              <w:right w:val="nil"/>
            </w:tcBorders>
            <w:shd w:val="clear" w:color="auto" w:fill="auto"/>
            <w:vAlign w:val="center"/>
            <w:hideMark/>
          </w:tcPr>
          <w:p w14:paraId="204F6186"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731" w:type="dxa"/>
            <w:tcBorders>
              <w:top w:val="nil"/>
              <w:left w:val="nil"/>
              <w:bottom w:val="single" w:sz="4" w:space="0" w:color="000000"/>
              <w:right w:val="nil"/>
            </w:tcBorders>
            <w:shd w:val="clear" w:color="auto" w:fill="auto"/>
            <w:vAlign w:val="center"/>
            <w:hideMark/>
          </w:tcPr>
          <w:p w14:paraId="205D060F"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0,03</w:t>
            </w:r>
          </w:p>
        </w:tc>
        <w:tc>
          <w:tcPr>
            <w:tcW w:w="1152" w:type="dxa"/>
            <w:tcBorders>
              <w:top w:val="nil"/>
              <w:left w:val="nil"/>
              <w:bottom w:val="single" w:sz="4" w:space="0" w:color="000000"/>
              <w:right w:val="nil"/>
            </w:tcBorders>
            <w:shd w:val="clear" w:color="auto" w:fill="auto"/>
            <w:vAlign w:val="center"/>
            <w:hideMark/>
          </w:tcPr>
          <w:p w14:paraId="2BBE1FA7"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1,02</w:t>
            </w:r>
          </w:p>
        </w:tc>
        <w:tc>
          <w:tcPr>
            <w:tcW w:w="1152" w:type="dxa"/>
            <w:tcBorders>
              <w:top w:val="nil"/>
              <w:left w:val="nil"/>
              <w:bottom w:val="single" w:sz="4" w:space="0" w:color="000000"/>
              <w:right w:val="nil"/>
            </w:tcBorders>
            <w:shd w:val="clear" w:color="auto" w:fill="auto"/>
            <w:vAlign w:val="center"/>
            <w:hideMark/>
          </w:tcPr>
          <w:p w14:paraId="37D117F8"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0,31</w:t>
            </w:r>
          </w:p>
        </w:tc>
      </w:tr>
      <w:tr w:rsidR="007542AF" w:rsidRPr="007542AF" w14:paraId="353DCF39" w14:textId="77777777" w:rsidTr="007542AF">
        <w:trPr>
          <w:trHeight w:val="419"/>
        </w:trPr>
        <w:tc>
          <w:tcPr>
            <w:tcW w:w="3261" w:type="dxa"/>
            <w:gridSpan w:val="3"/>
            <w:tcBorders>
              <w:top w:val="nil"/>
              <w:left w:val="nil"/>
              <w:bottom w:val="single" w:sz="4" w:space="0" w:color="000000"/>
              <w:right w:val="nil"/>
            </w:tcBorders>
            <w:shd w:val="clear" w:color="auto" w:fill="auto"/>
            <w:vAlign w:val="center"/>
            <w:hideMark/>
          </w:tcPr>
          <w:p w14:paraId="41E2B4C8"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Proximidade com produtor</w:t>
            </w:r>
          </w:p>
        </w:tc>
        <w:tc>
          <w:tcPr>
            <w:tcW w:w="1559" w:type="dxa"/>
            <w:gridSpan w:val="2"/>
            <w:tcBorders>
              <w:top w:val="nil"/>
              <w:left w:val="nil"/>
              <w:bottom w:val="single" w:sz="4" w:space="0" w:color="000000"/>
              <w:right w:val="nil"/>
            </w:tcBorders>
            <w:shd w:val="clear" w:color="auto" w:fill="auto"/>
            <w:vAlign w:val="center"/>
            <w:hideMark/>
          </w:tcPr>
          <w:p w14:paraId="313E3DFD"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1276" w:type="dxa"/>
            <w:gridSpan w:val="2"/>
            <w:tcBorders>
              <w:top w:val="nil"/>
              <w:left w:val="nil"/>
              <w:bottom w:val="single" w:sz="4" w:space="0" w:color="000000"/>
              <w:right w:val="nil"/>
            </w:tcBorders>
            <w:shd w:val="clear" w:color="auto" w:fill="auto"/>
            <w:vAlign w:val="center"/>
            <w:hideMark/>
          </w:tcPr>
          <w:p w14:paraId="3BDCEAE0"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731" w:type="dxa"/>
            <w:tcBorders>
              <w:top w:val="nil"/>
              <w:left w:val="nil"/>
              <w:bottom w:val="single" w:sz="4" w:space="0" w:color="000000"/>
              <w:right w:val="nil"/>
            </w:tcBorders>
            <w:shd w:val="clear" w:color="auto" w:fill="auto"/>
            <w:vAlign w:val="center"/>
            <w:hideMark/>
          </w:tcPr>
          <w:p w14:paraId="252B76A8"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-0,02</w:t>
            </w:r>
          </w:p>
        </w:tc>
        <w:tc>
          <w:tcPr>
            <w:tcW w:w="1152" w:type="dxa"/>
            <w:tcBorders>
              <w:top w:val="nil"/>
              <w:left w:val="nil"/>
              <w:bottom w:val="single" w:sz="4" w:space="0" w:color="000000"/>
              <w:right w:val="nil"/>
            </w:tcBorders>
            <w:shd w:val="clear" w:color="auto" w:fill="auto"/>
            <w:vAlign w:val="center"/>
            <w:hideMark/>
          </w:tcPr>
          <w:p w14:paraId="0F73D85C"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-0,66</w:t>
            </w:r>
          </w:p>
        </w:tc>
        <w:tc>
          <w:tcPr>
            <w:tcW w:w="1152" w:type="dxa"/>
            <w:tcBorders>
              <w:top w:val="nil"/>
              <w:left w:val="nil"/>
              <w:bottom w:val="single" w:sz="4" w:space="0" w:color="000000"/>
              <w:right w:val="nil"/>
            </w:tcBorders>
            <w:shd w:val="clear" w:color="auto" w:fill="auto"/>
            <w:vAlign w:val="center"/>
            <w:hideMark/>
          </w:tcPr>
          <w:p w14:paraId="6A400647"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0,514</w:t>
            </w:r>
          </w:p>
        </w:tc>
      </w:tr>
      <w:tr w:rsidR="007542AF" w:rsidRPr="007542AF" w14:paraId="4C586A5F" w14:textId="77777777" w:rsidTr="007542AF">
        <w:trPr>
          <w:trHeight w:val="285"/>
        </w:trPr>
        <w:tc>
          <w:tcPr>
            <w:tcW w:w="3261" w:type="dxa"/>
            <w:gridSpan w:val="3"/>
            <w:tcBorders>
              <w:top w:val="nil"/>
              <w:left w:val="nil"/>
              <w:bottom w:val="single" w:sz="4" w:space="0" w:color="000000"/>
              <w:right w:val="nil"/>
            </w:tcBorders>
            <w:shd w:val="clear" w:color="auto" w:fill="auto"/>
            <w:vAlign w:val="center"/>
            <w:hideMark/>
          </w:tcPr>
          <w:p w14:paraId="1F439A19"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Fidelidade</w:t>
            </w:r>
          </w:p>
        </w:tc>
        <w:tc>
          <w:tcPr>
            <w:tcW w:w="1559" w:type="dxa"/>
            <w:gridSpan w:val="2"/>
            <w:tcBorders>
              <w:top w:val="nil"/>
              <w:left w:val="nil"/>
              <w:bottom w:val="single" w:sz="4" w:space="0" w:color="000000"/>
              <w:right w:val="nil"/>
            </w:tcBorders>
            <w:shd w:val="clear" w:color="auto" w:fill="auto"/>
            <w:vAlign w:val="center"/>
            <w:hideMark/>
          </w:tcPr>
          <w:p w14:paraId="7F7B6321"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0,02</w:t>
            </w:r>
          </w:p>
        </w:tc>
        <w:tc>
          <w:tcPr>
            <w:tcW w:w="1276" w:type="dxa"/>
            <w:gridSpan w:val="2"/>
            <w:tcBorders>
              <w:top w:val="nil"/>
              <w:left w:val="nil"/>
              <w:bottom w:val="single" w:sz="4" w:space="0" w:color="000000"/>
              <w:right w:val="nil"/>
            </w:tcBorders>
            <w:shd w:val="clear" w:color="auto" w:fill="auto"/>
            <w:vAlign w:val="center"/>
            <w:hideMark/>
          </w:tcPr>
          <w:p w14:paraId="3B96F614"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731" w:type="dxa"/>
            <w:tcBorders>
              <w:top w:val="nil"/>
              <w:left w:val="nil"/>
              <w:bottom w:val="single" w:sz="4" w:space="0" w:color="000000"/>
              <w:right w:val="nil"/>
            </w:tcBorders>
            <w:shd w:val="clear" w:color="auto" w:fill="auto"/>
            <w:vAlign w:val="center"/>
            <w:hideMark/>
          </w:tcPr>
          <w:p w14:paraId="296B384E"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0,03</w:t>
            </w:r>
          </w:p>
        </w:tc>
        <w:tc>
          <w:tcPr>
            <w:tcW w:w="1152" w:type="dxa"/>
            <w:tcBorders>
              <w:top w:val="nil"/>
              <w:left w:val="nil"/>
              <w:bottom w:val="single" w:sz="4" w:space="0" w:color="000000"/>
              <w:right w:val="nil"/>
            </w:tcBorders>
            <w:shd w:val="clear" w:color="auto" w:fill="auto"/>
            <w:vAlign w:val="center"/>
            <w:hideMark/>
          </w:tcPr>
          <w:p w14:paraId="115BD66A"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1,22</w:t>
            </w:r>
          </w:p>
        </w:tc>
        <w:tc>
          <w:tcPr>
            <w:tcW w:w="1152" w:type="dxa"/>
            <w:tcBorders>
              <w:top w:val="nil"/>
              <w:left w:val="nil"/>
              <w:bottom w:val="single" w:sz="4" w:space="0" w:color="000000"/>
              <w:right w:val="nil"/>
            </w:tcBorders>
            <w:shd w:val="clear" w:color="auto" w:fill="auto"/>
            <w:vAlign w:val="center"/>
            <w:hideMark/>
          </w:tcPr>
          <w:p w14:paraId="0B3D5E54"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0,225</w:t>
            </w:r>
          </w:p>
        </w:tc>
      </w:tr>
      <w:tr w:rsidR="007542AF" w:rsidRPr="007542AF" w14:paraId="246AC4C0" w14:textId="77777777" w:rsidTr="007542AF">
        <w:trPr>
          <w:trHeight w:val="388"/>
        </w:trPr>
        <w:tc>
          <w:tcPr>
            <w:tcW w:w="3261" w:type="dxa"/>
            <w:gridSpan w:val="3"/>
            <w:tcBorders>
              <w:top w:val="nil"/>
              <w:left w:val="nil"/>
              <w:bottom w:val="single" w:sz="4" w:space="0" w:color="000000"/>
              <w:right w:val="nil"/>
            </w:tcBorders>
            <w:shd w:val="clear" w:color="auto" w:fill="auto"/>
            <w:vAlign w:val="center"/>
            <w:hideMark/>
          </w:tcPr>
          <w:p w14:paraId="76F59EA4"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Formas de pagamento</w:t>
            </w:r>
          </w:p>
        </w:tc>
        <w:tc>
          <w:tcPr>
            <w:tcW w:w="1559" w:type="dxa"/>
            <w:gridSpan w:val="2"/>
            <w:tcBorders>
              <w:top w:val="nil"/>
              <w:left w:val="nil"/>
              <w:bottom w:val="single" w:sz="4" w:space="0" w:color="000000"/>
              <w:right w:val="nil"/>
            </w:tcBorders>
            <w:shd w:val="clear" w:color="auto" w:fill="auto"/>
            <w:vAlign w:val="center"/>
            <w:hideMark/>
          </w:tcPr>
          <w:p w14:paraId="47D3FB81"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c>
          <w:tcPr>
            <w:tcW w:w="1276" w:type="dxa"/>
            <w:gridSpan w:val="2"/>
            <w:tcBorders>
              <w:top w:val="nil"/>
              <w:left w:val="nil"/>
              <w:bottom w:val="single" w:sz="4" w:space="0" w:color="000000"/>
              <w:right w:val="nil"/>
            </w:tcBorders>
            <w:shd w:val="clear" w:color="auto" w:fill="auto"/>
            <w:vAlign w:val="center"/>
            <w:hideMark/>
          </w:tcPr>
          <w:p w14:paraId="2A645C81"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731" w:type="dxa"/>
            <w:tcBorders>
              <w:top w:val="nil"/>
              <w:left w:val="nil"/>
              <w:bottom w:val="single" w:sz="4" w:space="0" w:color="000000"/>
              <w:right w:val="nil"/>
            </w:tcBorders>
            <w:shd w:val="clear" w:color="auto" w:fill="auto"/>
            <w:vAlign w:val="center"/>
            <w:hideMark/>
          </w:tcPr>
          <w:p w14:paraId="673D9621"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c>
          <w:tcPr>
            <w:tcW w:w="1152" w:type="dxa"/>
            <w:tcBorders>
              <w:top w:val="nil"/>
              <w:left w:val="nil"/>
              <w:bottom w:val="single" w:sz="4" w:space="0" w:color="000000"/>
              <w:right w:val="nil"/>
            </w:tcBorders>
            <w:shd w:val="clear" w:color="auto" w:fill="auto"/>
            <w:vAlign w:val="center"/>
            <w:hideMark/>
          </w:tcPr>
          <w:p w14:paraId="40B564F4"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-0,08</w:t>
            </w:r>
          </w:p>
        </w:tc>
        <w:tc>
          <w:tcPr>
            <w:tcW w:w="1152" w:type="dxa"/>
            <w:tcBorders>
              <w:top w:val="nil"/>
              <w:left w:val="nil"/>
              <w:bottom w:val="single" w:sz="4" w:space="0" w:color="000000"/>
              <w:right w:val="nil"/>
            </w:tcBorders>
            <w:shd w:val="clear" w:color="auto" w:fill="auto"/>
            <w:vAlign w:val="center"/>
            <w:hideMark/>
          </w:tcPr>
          <w:p w14:paraId="09EEACE0"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0,935</w:t>
            </w:r>
          </w:p>
        </w:tc>
      </w:tr>
      <w:tr w:rsidR="007542AF" w:rsidRPr="007542AF" w14:paraId="5E64654A" w14:textId="77777777" w:rsidTr="007542AF">
        <w:trPr>
          <w:trHeight w:val="452"/>
        </w:trPr>
        <w:tc>
          <w:tcPr>
            <w:tcW w:w="3261" w:type="dxa"/>
            <w:gridSpan w:val="3"/>
            <w:tcBorders>
              <w:top w:val="nil"/>
              <w:left w:val="nil"/>
              <w:bottom w:val="single" w:sz="4" w:space="0" w:color="000000"/>
              <w:right w:val="nil"/>
            </w:tcBorders>
            <w:shd w:val="clear" w:color="auto" w:fill="auto"/>
            <w:vAlign w:val="center"/>
            <w:hideMark/>
          </w:tcPr>
          <w:p w14:paraId="2F0AB625"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lastRenderedPageBreak/>
              <w:t>Localização ponto de venda</w:t>
            </w:r>
          </w:p>
        </w:tc>
        <w:tc>
          <w:tcPr>
            <w:tcW w:w="1559" w:type="dxa"/>
            <w:gridSpan w:val="2"/>
            <w:tcBorders>
              <w:top w:val="nil"/>
              <w:left w:val="nil"/>
              <w:bottom w:val="single" w:sz="4" w:space="0" w:color="000000"/>
              <w:right w:val="nil"/>
            </w:tcBorders>
            <w:shd w:val="clear" w:color="auto" w:fill="auto"/>
            <w:vAlign w:val="center"/>
            <w:hideMark/>
          </w:tcPr>
          <w:p w14:paraId="48FA6C5A"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0,42</w:t>
            </w:r>
          </w:p>
        </w:tc>
        <w:tc>
          <w:tcPr>
            <w:tcW w:w="1276" w:type="dxa"/>
            <w:gridSpan w:val="2"/>
            <w:tcBorders>
              <w:top w:val="nil"/>
              <w:left w:val="nil"/>
              <w:bottom w:val="single" w:sz="4" w:space="0" w:color="000000"/>
              <w:right w:val="nil"/>
            </w:tcBorders>
            <w:shd w:val="clear" w:color="auto" w:fill="auto"/>
            <w:vAlign w:val="center"/>
            <w:hideMark/>
          </w:tcPr>
          <w:p w14:paraId="4A1B9A67"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0,09</w:t>
            </w:r>
          </w:p>
        </w:tc>
        <w:tc>
          <w:tcPr>
            <w:tcW w:w="731" w:type="dxa"/>
            <w:tcBorders>
              <w:top w:val="nil"/>
              <w:left w:val="nil"/>
              <w:bottom w:val="single" w:sz="4" w:space="0" w:color="000000"/>
              <w:right w:val="nil"/>
            </w:tcBorders>
            <w:shd w:val="clear" w:color="auto" w:fill="auto"/>
            <w:vAlign w:val="center"/>
            <w:hideMark/>
          </w:tcPr>
          <w:p w14:paraId="1FFF35DD"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0,71</w:t>
            </w:r>
          </w:p>
        </w:tc>
        <w:tc>
          <w:tcPr>
            <w:tcW w:w="1152" w:type="dxa"/>
            <w:tcBorders>
              <w:top w:val="nil"/>
              <w:left w:val="nil"/>
              <w:bottom w:val="single" w:sz="4" w:space="0" w:color="000000"/>
              <w:right w:val="nil"/>
            </w:tcBorders>
            <w:shd w:val="clear" w:color="auto" w:fill="auto"/>
            <w:vAlign w:val="center"/>
            <w:hideMark/>
          </w:tcPr>
          <w:p w14:paraId="1CC22DF6"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4,73</w:t>
            </w:r>
          </w:p>
        </w:tc>
        <w:tc>
          <w:tcPr>
            <w:tcW w:w="1152" w:type="dxa"/>
            <w:tcBorders>
              <w:top w:val="nil"/>
              <w:left w:val="nil"/>
              <w:bottom w:val="single" w:sz="4" w:space="0" w:color="000000"/>
              <w:right w:val="nil"/>
            </w:tcBorders>
            <w:shd w:val="clear" w:color="auto" w:fill="auto"/>
            <w:vAlign w:val="center"/>
            <w:hideMark/>
          </w:tcPr>
          <w:p w14:paraId="606A0591"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w:t>
            </w:r>
          </w:p>
        </w:tc>
      </w:tr>
      <w:tr w:rsidR="007542AF" w:rsidRPr="007542AF" w14:paraId="18513678" w14:textId="77777777" w:rsidTr="007542AF">
        <w:trPr>
          <w:trHeight w:val="346"/>
        </w:trPr>
        <w:tc>
          <w:tcPr>
            <w:tcW w:w="3261" w:type="dxa"/>
            <w:gridSpan w:val="3"/>
            <w:tcBorders>
              <w:top w:val="nil"/>
              <w:left w:val="nil"/>
              <w:bottom w:val="single" w:sz="4" w:space="0" w:color="000000"/>
              <w:right w:val="nil"/>
            </w:tcBorders>
            <w:shd w:val="clear" w:color="auto" w:fill="auto"/>
            <w:vAlign w:val="center"/>
            <w:hideMark/>
          </w:tcPr>
          <w:p w14:paraId="4C8EAB03"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Atendimento dos vendedores</w:t>
            </w:r>
          </w:p>
        </w:tc>
        <w:tc>
          <w:tcPr>
            <w:tcW w:w="1559" w:type="dxa"/>
            <w:gridSpan w:val="2"/>
            <w:tcBorders>
              <w:top w:val="nil"/>
              <w:left w:val="nil"/>
              <w:bottom w:val="single" w:sz="4" w:space="0" w:color="000000"/>
              <w:right w:val="nil"/>
            </w:tcBorders>
            <w:shd w:val="clear" w:color="auto" w:fill="auto"/>
            <w:vAlign w:val="center"/>
            <w:hideMark/>
          </w:tcPr>
          <w:p w14:paraId="184377D8"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1276" w:type="dxa"/>
            <w:gridSpan w:val="2"/>
            <w:tcBorders>
              <w:top w:val="nil"/>
              <w:left w:val="nil"/>
              <w:bottom w:val="single" w:sz="4" w:space="0" w:color="000000"/>
              <w:right w:val="nil"/>
            </w:tcBorders>
            <w:shd w:val="clear" w:color="auto" w:fill="auto"/>
            <w:vAlign w:val="center"/>
            <w:hideMark/>
          </w:tcPr>
          <w:p w14:paraId="6F596691"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0,03</w:t>
            </w:r>
          </w:p>
        </w:tc>
        <w:tc>
          <w:tcPr>
            <w:tcW w:w="731" w:type="dxa"/>
            <w:tcBorders>
              <w:top w:val="nil"/>
              <w:left w:val="nil"/>
              <w:bottom w:val="single" w:sz="4" w:space="0" w:color="000000"/>
              <w:right w:val="nil"/>
            </w:tcBorders>
            <w:shd w:val="clear" w:color="auto" w:fill="auto"/>
            <w:vAlign w:val="center"/>
            <w:hideMark/>
          </w:tcPr>
          <w:p w14:paraId="53C0C55B"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1152" w:type="dxa"/>
            <w:tcBorders>
              <w:top w:val="nil"/>
              <w:left w:val="nil"/>
              <w:bottom w:val="single" w:sz="4" w:space="0" w:color="000000"/>
              <w:right w:val="nil"/>
            </w:tcBorders>
            <w:shd w:val="clear" w:color="auto" w:fill="auto"/>
            <w:vAlign w:val="center"/>
            <w:hideMark/>
          </w:tcPr>
          <w:p w14:paraId="2560177E"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0,35</w:t>
            </w:r>
          </w:p>
        </w:tc>
        <w:tc>
          <w:tcPr>
            <w:tcW w:w="1152" w:type="dxa"/>
            <w:tcBorders>
              <w:top w:val="nil"/>
              <w:left w:val="nil"/>
              <w:bottom w:val="single" w:sz="4" w:space="0" w:color="000000"/>
              <w:right w:val="nil"/>
            </w:tcBorders>
            <w:shd w:val="clear" w:color="auto" w:fill="auto"/>
            <w:vAlign w:val="center"/>
            <w:hideMark/>
          </w:tcPr>
          <w:p w14:paraId="7271F1AC"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0,73</w:t>
            </w:r>
          </w:p>
        </w:tc>
      </w:tr>
      <w:tr w:rsidR="007542AF" w:rsidRPr="007542AF" w14:paraId="77325EA3" w14:textId="77777777" w:rsidTr="007542AF">
        <w:trPr>
          <w:trHeight w:val="285"/>
        </w:trPr>
        <w:tc>
          <w:tcPr>
            <w:tcW w:w="3261" w:type="dxa"/>
            <w:gridSpan w:val="3"/>
            <w:tcBorders>
              <w:top w:val="nil"/>
              <w:left w:val="nil"/>
              <w:bottom w:val="single" w:sz="4" w:space="0" w:color="000000"/>
              <w:right w:val="nil"/>
            </w:tcBorders>
            <w:shd w:val="clear" w:color="auto" w:fill="auto"/>
            <w:vAlign w:val="center"/>
            <w:hideMark/>
          </w:tcPr>
          <w:p w14:paraId="7EA34B1E"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Marca</w:t>
            </w:r>
          </w:p>
        </w:tc>
        <w:tc>
          <w:tcPr>
            <w:tcW w:w="1559" w:type="dxa"/>
            <w:gridSpan w:val="2"/>
            <w:tcBorders>
              <w:top w:val="nil"/>
              <w:left w:val="nil"/>
              <w:bottom w:val="single" w:sz="4" w:space="0" w:color="000000"/>
              <w:right w:val="nil"/>
            </w:tcBorders>
            <w:shd w:val="clear" w:color="auto" w:fill="auto"/>
            <w:vAlign w:val="center"/>
            <w:hideMark/>
          </w:tcPr>
          <w:p w14:paraId="5985C092"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-0,02</w:t>
            </w:r>
          </w:p>
        </w:tc>
        <w:tc>
          <w:tcPr>
            <w:tcW w:w="1276" w:type="dxa"/>
            <w:gridSpan w:val="2"/>
            <w:tcBorders>
              <w:top w:val="nil"/>
              <w:left w:val="nil"/>
              <w:bottom w:val="single" w:sz="4" w:space="0" w:color="000000"/>
              <w:right w:val="nil"/>
            </w:tcBorders>
            <w:shd w:val="clear" w:color="auto" w:fill="auto"/>
            <w:vAlign w:val="center"/>
            <w:hideMark/>
          </w:tcPr>
          <w:p w14:paraId="7B3998D9"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0,02</w:t>
            </w:r>
          </w:p>
        </w:tc>
        <w:tc>
          <w:tcPr>
            <w:tcW w:w="731" w:type="dxa"/>
            <w:tcBorders>
              <w:top w:val="nil"/>
              <w:left w:val="nil"/>
              <w:bottom w:val="single" w:sz="4" w:space="0" w:color="000000"/>
              <w:right w:val="nil"/>
            </w:tcBorders>
            <w:shd w:val="clear" w:color="auto" w:fill="auto"/>
            <w:vAlign w:val="center"/>
            <w:hideMark/>
          </w:tcPr>
          <w:p w14:paraId="6BA9A7AD"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-0,05</w:t>
            </w:r>
          </w:p>
        </w:tc>
        <w:tc>
          <w:tcPr>
            <w:tcW w:w="1152" w:type="dxa"/>
            <w:tcBorders>
              <w:top w:val="nil"/>
              <w:left w:val="nil"/>
              <w:bottom w:val="single" w:sz="4" w:space="0" w:color="000000"/>
              <w:right w:val="nil"/>
            </w:tcBorders>
            <w:shd w:val="clear" w:color="auto" w:fill="auto"/>
            <w:vAlign w:val="center"/>
            <w:hideMark/>
          </w:tcPr>
          <w:p w14:paraId="669298F2"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-1,32</w:t>
            </w:r>
          </w:p>
        </w:tc>
        <w:tc>
          <w:tcPr>
            <w:tcW w:w="1152" w:type="dxa"/>
            <w:tcBorders>
              <w:top w:val="nil"/>
              <w:left w:val="nil"/>
              <w:bottom w:val="single" w:sz="4" w:space="0" w:color="000000"/>
              <w:right w:val="nil"/>
            </w:tcBorders>
            <w:shd w:val="clear" w:color="auto" w:fill="auto"/>
            <w:vAlign w:val="center"/>
            <w:hideMark/>
          </w:tcPr>
          <w:p w14:paraId="21027AEB"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0,188</w:t>
            </w:r>
          </w:p>
        </w:tc>
      </w:tr>
      <w:tr w:rsidR="007542AF" w:rsidRPr="007542AF" w14:paraId="545A096F" w14:textId="77777777" w:rsidTr="007542AF">
        <w:trPr>
          <w:trHeight w:val="285"/>
        </w:trPr>
        <w:tc>
          <w:tcPr>
            <w:tcW w:w="3261" w:type="dxa"/>
            <w:gridSpan w:val="3"/>
            <w:tcBorders>
              <w:top w:val="nil"/>
              <w:left w:val="nil"/>
              <w:bottom w:val="single" w:sz="4" w:space="0" w:color="000000"/>
              <w:right w:val="nil"/>
            </w:tcBorders>
            <w:shd w:val="clear" w:color="auto" w:fill="auto"/>
            <w:vAlign w:val="center"/>
            <w:hideMark/>
          </w:tcPr>
          <w:p w14:paraId="6265882D"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Preço</w:t>
            </w:r>
          </w:p>
        </w:tc>
        <w:tc>
          <w:tcPr>
            <w:tcW w:w="1559" w:type="dxa"/>
            <w:gridSpan w:val="2"/>
            <w:tcBorders>
              <w:top w:val="nil"/>
              <w:left w:val="nil"/>
              <w:bottom w:val="single" w:sz="4" w:space="0" w:color="000000"/>
              <w:right w:val="nil"/>
            </w:tcBorders>
            <w:shd w:val="clear" w:color="auto" w:fill="auto"/>
            <w:vAlign w:val="center"/>
            <w:hideMark/>
          </w:tcPr>
          <w:p w14:paraId="6C261504"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0,04</w:t>
            </w:r>
          </w:p>
        </w:tc>
        <w:tc>
          <w:tcPr>
            <w:tcW w:w="1276" w:type="dxa"/>
            <w:gridSpan w:val="2"/>
            <w:tcBorders>
              <w:top w:val="nil"/>
              <w:left w:val="nil"/>
              <w:bottom w:val="single" w:sz="4" w:space="0" w:color="000000"/>
              <w:right w:val="nil"/>
            </w:tcBorders>
            <w:shd w:val="clear" w:color="auto" w:fill="auto"/>
            <w:vAlign w:val="center"/>
            <w:hideMark/>
          </w:tcPr>
          <w:p w14:paraId="0C011F29"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0,02</w:t>
            </w:r>
          </w:p>
        </w:tc>
        <w:tc>
          <w:tcPr>
            <w:tcW w:w="731" w:type="dxa"/>
            <w:tcBorders>
              <w:top w:val="nil"/>
              <w:left w:val="nil"/>
              <w:bottom w:val="single" w:sz="4" w:space="0" w:color="000000"/>
              <w:right w:val="nil"/>
            </w:tcBorders>
            <w:shd w:val="clear" w:color="auto" w:fill="auto"/>
            <w:vAlign w:val="center"/>
            <w:hideMark/>
          </w:tcPr>
          <w:p w14:paraId="2215202B"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0,08</w:t>
            </w:r>
          </w:p>
        </w:tc>
        <w:tc>
          <w:tcPr>
            <w:tcW w:w="1152" w:type="dxa"/>
            <w:tcBorders>
              <w:top w:val="nil"/>
              <w:left w:val="nil"/>
              <w:bottom w:val="single" w:sz="4" w:space="0" w:color="000000"/>
              <w:right w:val="nil"/>
            </w:tcBorders>
            <w:shd w:val="clear" w:color="auto" w:fill="auto"/>
            <w:vAlign w:val="center"/>
            <w:hideMark/>
          </w:tcPr>
          <w:p w14:paraId="1F7FD4E9"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2,03</w:t>
            </w:r>
          </w:p>
        </w:tc>
        <w:tc>
          <w:tcPr>
            <w:tcW w:w="1152" w:type="dxa"/>
            <w:tcBorders>
              <w:top w:val="nil"/>
              <w:left w:val="nil"/>
              <w:bottom w:val="single" w:sz="4" w:space="0" w:color="000000"/>
              <w:right w:val="nil"/>
            </w:tcBorders>
            <w:shd w:val="clear" w:color="auto" w:fill="auto"/>
            <w:vAlign w:val="center"/>
            <w:hideMark/>
          </w:tcPr>
          <w:p w14:paraId="0617A678"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0,045</w:t>
            </w:r>
          </w:p>
        </w:tc>
      </w:tr>
      <w:tr w:rsidR="007542AF" w:rsidRPr="007542AF" w14:paraId="5684F232" w14:textId="77777777" w:rsidTr="007542AF">
        <w:trPr>
          <w:trHeight w:val="263"/>
        </w:trPr>
        <w:tc>
          <w:tcPr>
            <w:tcW w:w="3261" w:type="dxa"/>
            <w:gridSpan w:val="3"/>
            <w:tcBorders>
              <w:top w:val="nil"/>
              <w:left w:val="nil"/>
              <w:bottom w:val="single" w:sz="4" w:space="0" w:color="000000"/>
              <w:right w:val="nil"/>
            </w:tcBorders>
            <w:shd w:val="clear" w:color="auto" w:fill="auto"/>
            <w:vAlign w:val="center"/>
            <w:hideMark/>
          </w:tcPr>
          <w:p w14:paraId="1D28B7E0" w14:textId="77777777" w:rsidR="007542AF" w:rsidRPr="007542AF" w:rsidRDefault="007542AF" w:rsidP="007542AF">
            <w:pPr>
              <w:spacing w:after="0" w:line="240" w:lineRule="auto"/>
              <w:jc w:val="center"/>
              <w:rPr>
                <w:rFonts w:ascii="Times New Roman" w:eastAsia="Times New Roman" w:hAnsi="Times New Roman" w:cs="Times New Roman"/>
                <w:b/>
                <w:bCs/>
                <w:color w:val="000000"/>
                <w:sz w:val="20"/>
                <w:szCs w:val="20"/>
              </w:rPr>
            </w:pPr>
            <w:r w:rsidRPr="007542AF">
              <w:rPr>
                <w:rFonts w:ascii="Times New Roman" w:eastAsia="Times New Roman" w:hAnsi="Times New Roman" w:cs="Times New Roman"/>
                <w:b/>
                <w:bCs/>
                <w:color w:val="000000"/>
                <w:sz w:val="20"/>
                <w:szCs w:val="20"/>
              </w:rPr>
              <w:t>Preocupação meio ambiente</w:t>
            </w:r>
          </w:p>
        </w:tc>
        <w:tc>
          <w:tcPr>
            <w:tcW w:w="1559" w:type="dxa"/>
            <w:gridSpan w:val="2"/>
            <w:tcBorders>
              <w:top w:val="nil"/>
              <w:left w:val="nil"/>
              <w:bottom w:val="single" w:sz="4" w:space="0" w:color="000000"/>
              <w:right w:val="nil"/>
            </w:tcBorders>
            <w:shd w:val="clear" w:color="auto" w:fill="auto"/>
            <w:vAlign w:val="center"/>
            <w:hideMark/>
          </w:tcPr>
          <w:p w14:paraId="3E22C9F7"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1276" w:type="dxa"/>
            <w:gridSpan w:val="2"/>
            <w:tcBorders>
              <w:top w:val="nil"/>
              <w:left w:val="nil"/>
              <w:bottom w:val="single" w:sz="4" w:space="0" w:color="000000"/>
              <w:right w:val="nil"/>
            </w:tcBorders>
            <w:shd w:val="clear" w:color="auto" w:fill="auto"/>
            <w:vAlign w:val="center"/>
            <w:hideMark/>
          </w:tcPr>
          <w:p w14:paraId="57AAEE68"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731" w:type="dxa"/>
            <w:tcBorders>
              <w:top w:val="nil"/>
              <w:left w:val="nil"/>
              <w:bottom w:val="single" w:sz="4" w:space="0" w:color="000000"/>
              <w:right w:val="nil"/>
            </w:tcBorders>
            <w:shd w:val="clear" w:color="auto" w:fill="auto"/>
            <w:vAlign w:val="center"/>
            <w:hideMark/>
          </w:tcPr>
          <w:p w14:paraId="5388F847"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0,01</w:t>
            </w:r>
          </w:p>
        </w:tc>
        <w:tc>
          <w:tcPr>
            <w:tcW w:w="1152" w:type="dxa"/>
            <w:tcBorders>
              <w:top w:val="nil"/>
              <w:left w:val="nil"/>
              <w:bottom w:val="single" w:sz="4" w:space="0" w:color="000000"/>
              <w:right w:val="nil"/>
            </w:tcBorders>
            <w:shd w:val="clear" w:color="auto" w:fill="auto"/>
            <w:vAlign w:val="center"/>
            <w:hideMark/>
          </w:tcPr>
          <w:p w14:paraId="48A9963B"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0,47</w:t>
            </w:r>
          </w:p>
        </w:tc>
        <w:tc>
          <w:tcPr>
            <w:tcW w:w="1152" w:type="dxa"/>
            <w:tcBorders>
              <w:top w:val="nil"/>
              <w:left w:val="nil"/>
              <w:bottom w:val="single" w:sz="4" w:space="0" w:color="000000"/>
              <w:right w:val="nil"/>
            </w:tcBorders>
            <w:shd w:val="clear" w:color="auto" w:fill="auto"/>
            <w:vAlign w:val="center"/>
            <w:hideMark/>
          </w:tcPr>
          <w:p w14:paraId="2CF5387E" w14:textId="77777777" w:rsidR="007542AF" w:rsidRPr="007542AF" w:rsidRDefault="007542AF" w:rsidP="007542AF">
            <w:pPr>
              <w:spacing w:after="0" w:line="240" w:lineRule="auto"/>
              <w:jc w:val="center"/>
              <w:rPr>
                <w:rFonts w:ascii="Times New Roman" w:eastAsia="Times New Roman" w:hAnsi="Times New Roman" w:cs="Times New Roman"/>
                <w:color w:val="000000"/>
                <w:sz w:val="20"/>
                <w:szCs w:val="20"/>
              </w:rPr>
            </w:pPr>
            <w:r w:rsidRPr="007542AF">
              <w:rPr>
                <w:rFonts w:ascii="Times New Roman" w:eastAsia="Times New Roman" w:hAnsi="Times New Roman" w:cs="Times New Roman"/>
                <w:color w:val="000000"/>
                <w:sz w:val="20"/>
                <w:szCs w:val="20"/>
              </w:rPr>
              <w:t>0,641</w:t>
            </w:r>
          </w:p>
        </w:tc>
      </w:tr>
    </w:tbl>
    <w:p w14:paraId="1E357EF0" w14:textId="5BC65A30" w:rsidR="00167E31" w:rsidRPr="00227BFB" w:rsidRDefault="00FA3E1D" w:rsidP="007542AF">
      <w:pPr>
        <w:spacing w:after="0" w:line="360" w:lineRule="auto"/>
        <w:jc w:val="both"/>
        <w:rPr>
          <w:rFonts w:ascii="Times New Roman" w:eastAsia="Times New Roman" w:hAnsi="Times New Roman" w:cs="Times New Roman"/>
          <w:sz w:val="20"/>
          <w:szCs w:val="20"/>
        </w:rPr>
      </w:pPr>
      <w:r w:rsidRPr="00CB2351">
        <w:rPr>
          <w:rFonts w:ascii="Times New Roman" w:eastAsia="Times New Roman" w:hAnsi="Times New Roman" w:cs="Times New Roman"/>
          <w:sz w:val="20"/>
          <w:szCs w:val="20"/>
        </w:rPr>
        <w:t>F</w:t>
      </w:r>
      <w:r w:rsidR="00227BFB">
        <w:rPr>
          <w:rFonts w:ascii="Times New Roman" w:eastAsia="Times New Roman" w:hAnsi="Times New Roman" w:cs="Times New Roman"/>
          <w:sz w:val="20"/>
          <w:szCs w:val="20"/>
        </w:rPr>
        <w:t>onte: elaboração própria, 2019.</w:t>
      </w:r>
    </w:p>
    <w:p w14:paraId="24CC3912" w14:textId="77777777" w:rsidR="00110D72" w:rsidRDefault="00110D72" w:rsidP="00110D72">
      <w:pPr>
        <w:spacing w:after="0" w:line="360" w:lineRule="auto"/>
        <w:jc w:val="both"/>
        <w:rPr>
          <w:rFonts w:ascii="Times New Roman" w:eastAsia="Times New Roman" w:hAnsi="Times New Roman" w:cs="Times New Roman"/>
          <w:sz w:val="24"/>
          <w:szCs w:val="24"/>
        </w:rPr>
      </w:pPr>
    </w:p>
    <w:p w14:paraId="49B62E6C" w14:textId="46FD3045"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locais de compra mais acessados</w:t>
      </w:r>
      <w:r w:rsidR="00F47802">
        <w:rPr>
          <w:rFonts w:ascii="Times New Roman" w:eastAsia="Times New Roman" w:hAnsi="Times New Roman" w:cs="Times New Roman"/>
          <w:sz w:val="24"/>
          <w:szCs w:val="24"/>
        </w:rPr>
        <w:t xml:space="preserve"> pelas mulheres e homens são a </w:t>
      </w:r>
      <w:r>
        <w:rPr>
          <w:rFonts w:ascii="Times New Roman" w:eastAsia="Times New Roman" w:hAnsi="Times New Roman" w:cs="Times New Roman"/>
          <w:sz w:val="24"/>
          <w:szCs w:val="24"/>
        </w:rPr>
        <w:t>feira do produtor, mercados e fruteiras. No que concerne a compra nas feiras o teste de r</w:t>
      </w:r>
      <w:r w:rsidR="00F47802">
        <w:rPr>
          <w:rFonts w:ascii="Times New Roman" w:eastAsia="Times New Roman" w:hAnsi="Times New Roman" w:cs="Times New Roman"/>
          <w:sz w:val="24"/>
          <w:szCs w:val="24"/>
        </w:rPr>
        <w:t xml:space="preserve">egressão linear demonstrou que </w:t>
      </w:r>
      <w:r>
        <w:rPr>
          <w:rFonts w:ascii="Times New Roman" w:eastAsia="Times New Roman" w:hAnsi="Times New Roman" w:cs="Times New Roman"/>
          <w:sz w:val="24"/>
          <w:szCs w:val="24"/>
        </w:rPr>
        <w:t>53% das compras é explicado pela qualidade dos produtos, 49% sabor diferenci</w:t>
      </w:r>
      <w:r w:rsidR="00A17365">
        <w:rPr>
          <w:rFonts w:ascii="Times New Roman" w:eastAsia="Times New Roman" w:hAnsi="Times New Roman" w:cs="Times New Roman"/>
          <w:sz w:val="24"/>
          <w:szCs w:val="24"/>
        </w:rPr>
        <w:t xml:space="preserve">ado e </w:t>
      </w:r>
      <w:r>
        <w:rPr>
          <w:rFonts w:ascii="Times New Roman" w:eastAsia="Times New Roman" w:hAnsi="Times New Roman" w:cs="Times New Roman"/>
          <w:sz w:val="24"/>
          <w:szCs w:val="24"/>
        </w:rPr>
        <w:t>42% localização do ponto de venda influenciam a compra neste local, sendo estas variáveis estatisticamente significativos em que p</w:t>
      </w:r>
      <w:r w:rsidR="00EE4FC4">
        <w:rPr>
          <w:rFonts w:ascii="Times New Roman" w:eastAsia="Times New Roman" w:hAnsi="Times New Roman" w:cs="Times New Roman"/>
          <w:sz w:val="24"/>
          <w:szCs w:val="24"/>
        </w:rPr>
        <w:t xml:space="preserve"> (</w:t>
      </w:r>
      <w:proofErr w:type="spellStart"/>
      <w:r w:rsidR="00EE4FC4" w:rsidRPr="00EE4FC4">
        <w:rPr>
          <w:rFonts w:ascii="Times New Roman" w:eastAsia="Times New Roman" w:hAnsi="Times New Roman" w:cs="Times New Roman"/>
          <w:i/>
          <w:sz w:val="24"/>
          <w:szCs w:val="24"/>
        </w:rPr>
        <w:t>sig</w:t>
      </w:r>
      <w:proofErr w:type="spellEnd"/>
      <w:r w:rsidR="00EE4F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&lt;0,05 encontrando neste caso p</w:t>
      </w:r>
      <w:r w:rsidR="00EE4FC4">
        <w:rPr>
          <w:rFonts w:ascii="Times New Roman" w:eastAsia="Times New Roman" w:hAnsi="Times New Roman" w:cs="Times New Roman"/>
          <w:sz w:val="24"/>
          <w:szCs w:val="24"/>
        </w:rPr>
        <w:t xml:space="preserve"> (</w:t>
      </w:r>
      <w:proofErr w:type="spellStart"/>
      <w:r w:rsidR="00EE4FC4" w:rsidRPr="00EE4FC4">
        <w:rPr>
          <w:rFonts w:ascii="Times New Roman" w:eastAsia="Times New Roman" w:hAnsi="Times New Roman" w:cs="Times New Roman"/>
          <w:i/>
          <w:sz w:val="24"/>
          <w:szCs w:val="24"/>
        </w:rPr>
        <w:t>sig</w:t>
      </w:r>
      <w:proofErr w:type="spellEnd"/>
      <w:r w:rsidR="00EE4F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 (</w:t>
      </w:r>
      <w:r w:rsidRPr="0062635C">
        <w:rPr>
          <w:rFonts w:ascii="Times New Roman" w:eastAsia="Times New Roman" w:hAnsi="Times New Roman" w:cs="Times New Roman"/>
          <w:sz w:val="24"/>
          <w:szCs w:val="24"/>
        </w:rPr>
        <w:t>FIELD</w:t>
      </w:r>
      <w:r>
        <w:rPr>
          <w:rFonts w:ascii="Times New Roman" w:eastAsia="Times New Roman" w:hAnsi="Times New Roman" w:cs="Times New Roman"/>
          <w:sz w:val="24"/>
          <w:szCs w:val="24"/>
        </w:rPr>
        <w:t>, 2009). As</w:t>
      </w:r>
      <w:r w:rsidR="008E7125">
        <w:rPr>
          <w:rFonts w:ascii="Times New Roman" w:eastAsia="Times New Roman" w:hAnsi="Times New Roman" w:cs="Times New Roman"/>
          <w:sz w:val="24"/>
          <w:szCs w:val="24"/>
        </w:rPr>
        <w:t xml:space="preserve"> demais variáveis independentes, considerando um </w:t>
      </w:r>
      <w:r>
        <w:rPr>
          <w:rFonts w:ascii="Times New Roman" w:eastAsia="Times New Roman" w:hAnsi="Times New Roman" w:cs="Times New Roman"/>
          <w:sz w:val="24"/>
          <w:szCs w:val="24"/>
        </w:rPr>
        <w:t>p</w:t>
      </w:r>
      <w:r w:rsidR="00EE4FC4">
        <w:rPr>
          <w:rFonts w:ascii="Times New Roman" w:eastAsia="Times New Roman" w:hAnsi="Times New Roman" w:cs="Times New Roman"/>
          <w:sz w:val="24"/>
          <w:szCs w:val="24"/>
        </w:rPr>
        <w:t xml:space="preserve"> (</w:t>
      </w:r>
      <w:proofErr w:type="spellStart"/>
      <w:r w:rsidR="00EE4FC4" w:rsidRPr="00EE4FC4">
        <w:rPr>
          <w:rFonts w:ascii="Times New Roman" w:eastAsia="Times New Roman" w:hAnsi="Times New Roman" w:cs="Times New Roman"/>
          <w:i/>
          <w:sz w:val="24"/>
          <w:szCs w:val="24"/>
        </w:rPr>
        <w:t>sig</w:t>
      </w:r>
      <w:proofErr w:type="spellEnd"/>
      <w:r w:rsidR="00EE4F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&gt;0,05 não </w:t>
      </w:r>
      <w:r w:rsidR="006127EC">
        <w:rPr>
          <w:rFonts w:ascii="Times New Roman" w:eastAsia="Times New Roman" w:hAnsi="Times New Roman" w:cs="Times New Roman"/>
          <w:sz w:val="24"/>
          <w:szCs w:val="24"/>
        </w:rPr>
        <w:t>foram significativas</w:t>
      </w:r>
      <w:r>
        <w:rPr>
          <w:rFonts w:ascii="Times New Roman" w:eastAsia="Times New Roman" w:hAnsi="Times New Roman" w:cs="Times New Roman"/>
          <w:sz w:val="24"/>
          <w:szCs w:val="24"/>
        </w:rPr>
        <w:t xml:space="preserve">. </w:t>
      </w:r>
      <w:r w:rsidR="001B1294">
        <w:rPr>
          <w:rFonts w:ascii="Times New Roman" w:eastAsia="Times New Roman" w:hAnsi="Times New Roman" w:cs="Times New Roman"/>
          <w:sz w:val="24"/>
          <w:szCs w:val="24"/>
        </w:rPr>
        <w:t xml:space="preserve">Neste mesmo aspecto, o teste R foi igual a 0,99 e seu resultado ao quadrado 0,98 pode ser interpretado como a proporção da variabilidade da </w:t>
      </w:r>
      <w:r w:rsidR="00EE4FC4">
        <w:rPr>
          <w:rFonts w:ascii="Times New Roman" w:eastAsia="Times New Roman" w:hAnsi="Times New Roman" w:cs="Times New Roman"/>
          <w:sz w:val="24"/>
          <w:szCs w:val="24"/>
        </w:rPr>
        <w:t>frequência</w:t>
      </w:r>
      <w:r w:rsidR="001B1294">
        <w:rPr>
          <w:rFonts w:ascii="Times New Roman" w:eastAsia="Times New Roman" w:hAnsi="Times New Roman" w:cs="Times New Roman"/>
          <w:sz w:val="24"/>
          <w:szCs w:val="24"/>
        </w:rPr>
        <w:t xml:space="preserve"> em que a amostra reali</w:t>
      </w:r>
      <w:r w:rsidR="00EE4FC4">
        <w:rPr>
          <w:rFonts w:ascii="Times New Roman" w:eastAsia="Times New Roman" w:hAnsi="Times New Roman" w:cs="Times New Roman"/>
          <w:sz w:val="24"/>
          <w:szCs w:val="24"/>
        </w:rPr>
        <w:t xml:space="preserve">za compras na feira do produtor que é explicado pelas variáveis </w:t>
      </w:r>
      <w:proofErr w:type="spellStart"/>
      <w:r w:rsidR="00EE4FC4">
        <w:rPr>
          <w:rFonts w:ascii="Times New Roman" w:eastAsia="Times New Roman" w:hAnsi="Times New Roman" w:cs="Times New Roman"/>
          <w:sz w:val="24"/>
          <w:szCs w:val="24"/>
        </w:rPr>
        <w:t>preditórias</w:t>
      </w:r>
      <w:proofErr w:type="spellEnd"/>
      <w:r w:rsidR="00EE4FC4">
        <w:rPr>
          <w:rFonts w:ascii="Times New Roman" w:eastAsia="Times New Roman" w:hAnsi="Times New Roman" w:cs="Times New Roman"/>
          <w:sz w:val="24"/>
          <w:szCs w:val="24"/>
        </w:rPr>
        <w:t xml:space="preserve"> </w:t>
      </w:r>
      <w:proofErr w:type="spellStart"/>
      <w:r w:rsidR="00EE4FC4" w:rsidRPr="00EE4FC4">
        <w:rPr>
          <w:rFonts w:ascii="Times New Roman" w:eastAsia="Times New Roman" w:hAnsi="Times New Roman" w:cs="Times New Roman"/>
          <w:i/>
          <w:sz w:val="24"/>
          <w:szCs w:val="24"/>
        </w:rPr>
        <w:t>constant</w:t>
      </w:r>
      <w:proofErr w:type="spellEnd"/>
      <w:r w:rsidR="00EE4FC4">
        <w:rPr>
          <w:rFonts w:ascii="Times New Roman" w:eastAsia="Times New Roman" w:hAnsi="Times New Roman" w:cs="Times New Roman"/>
          <w:sz w:val="24"/>
          <w:szCs w:val="24"/>
        </w:rPr>
        <w:t>, ou seja, 98% da frequência das compras na feira é explicado pelas variáveis constantes d</w:t>
      </w:r>
      <w:r w:rsidR="00CC035D">
        <w:rPr>
          <w:rFonts w:ascii="Times New Roman" w:eastAsia="Times New Roman" w:hAnsi="Times New Roman" w:cs="Times New Roman"/>
          <w:sz w:val="24"/>
          <w:szCs w:val="24"/>
        </w:rPr>
        <w:t xml:space="preserve">o modelo (BISQUERRA; SARRIERA; </w:t>
      </w:r>
      <w:r w:rsidR="00EE4FC4">
        <w:rPr>
          <w:rFonts w:ascii="Times New Roman" w:eastAsia="Times New Roman" w:hAnsi="Times New Roman" w:cs="Times New Roman"/>
          <w:sz w:val="24"/>
          <w:szCs w:val="24"/>
        </w:rPr>
        <w:t>MARTÍNEZ, 2004)</w:t>
      </w:r>
    </w:p>
    <w:p w14:paraId="0FB891F9" w14:textId="77777777" w:rsidR="00EE4FC4" w:rsidRDefault="00EE4FC4" w:rsidP="002F0310">
      <w:pPr>
        <w:spacing w:after="0" w:line="360" w:lineRule="auto"/>
        <w:ind w:firstLine="709"/>
        <w:jc w:val="both"/>
        <w:rPr>
          <w:rFonts w:ascii="Times New Roman" w:eastAsia="Times New Roman" w:hAnsi="Times New Roman" w:cs="Times New Roman"/>
          <w:sz w:val="24"/>
          <w:szCs w:val="24"/>
        </w:rPr>
      </w:pPr>
    </w:p>
    <w:p w14:paraId="7E8D5456" w14:textId="3EB6CC75" w:rsidR="00B63CC9" w:rsidRDefault="004939C6" w:rsidP="00FA3E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2</w:t>
      </w:r>
      <w:r w:rsidR="00FA3E1D">
        <w:rPr>
          <w:rFonts w:ascii="Times New Roman" w:eastAsia="Times New Roman" w:hAnsi="Times New Roman" w:cs="Times New Roman"/>
          <w:sz w:val="24"/>
          <w:szCs w:val="24"/>
        </w:rPr>
        <w:t>- Locais de compra de al</w:t>
      </w:r>
      <w:r w:rsidR="00EE4FC4">
        <w:rPr>
          <w:rFonts w:ascii="Times New Roman" w:eastAsia="Times New Roman" w:hAnsi="Times New Roman" w:cs="Times New Roman"/>
          <w:sz w:val="24"/>
          <w:szCs w:val="24"/>
        </w:rPr>
        <w:t>imentos estratificados por sexo</w:t>
      </w:r>
    </w:p>
    <w:tbl>
      <w:tblPr>
        <w:tblW w:w="0" w:type="auto"/>
        <w:tblCellMar>
          <w:left w:w="70" w:type="dxa"/>
          <w:right w:w="70" w:type="dxa"/>
        </w:tblCellMar>
        <w:tblLook w:val="04A0" w:firstRow="1" w:lastRow="0" w:firstColumn="1" w:lastColumn="0" w:noHBand="0" w:noVBand="1"/>
      </w:tblPr>
      <w:tblGrid>
        <w:gridCol w:w="2055"/>
        <w:gridCol w:w="992"/>
        <w:gridCol w:w="1134"/>
        <w:gridCol w:w="1134"/>
        <w:gridCol w:w="1030"/>
        <w:gridCol w:w="1029"/>
        <w:gridCol w:w="1440"/>
      </w:tblGrid>
      <w:tr w:rsidR="00B63CC9" w:rsidRPr="00982C2E" w14:paraId="3A05E092" w14:textId="77777777" w:rsidTr="00B63CC9">
        <w:trPr>
          <w:trHeight w:val="510"/>
        </w:trPr>
        <w:tc>
          <w:tcPr>
            <w:tcW w:w="2055"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673B08BD" w14:textId="727AE142"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Locais</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14:paraId="5ECB317F"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Feminino</w:t>
            </w:r>
          </w:p>
        </w:tc>
        <w:tc>
          <w:tcPr>
            <w:tcW w:w="2059" w:type="dxa"/>
            <w:gridSpan w:val="2"/>
            <w:tcBorders>
              <w:top w:val="single" w:sz="4" w:space="0" w:color="000000"/>
              <w:left w:val="nil"/>
              <w:bottom w:val="single" w:sz="4" w:space="0" w:color="000000"/>
              <w:right w:val="nil"/>
            </w:tcBorders>
            <w:shd w:val="clear" w:color="auto" w:fill="auto"/>
            <w:vAlign w:val="center"/>
            <w:hideMark/>
          </w:tcPr>
          <w:p w14:paraId="3436B220"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Masculino</w:t>
            </w:r>
          </w:p>
        </w:tc>
        <w:tc>
          <w:tcPr>
            <w:tcW w:w="1440" w:type="dxa"/>
            <w:tcBorders>
              <w:top w:val="single" w:sz="4" w:space="0" w:color="auto"/>
              <w:left w:val="nil"/>
              <w:bottom w:val="single" w:sz="4" w:space="0" w:color="auto"/>
              <w:right w:val="nil"/>
            </w:tcBorders>
            <w:shd w:val="clear" w:color="auto" w:fill="auto"/>
            <w:noWrap/>
            <w:vAlign w:val="center"/>
            <w:hideMark/>
          </w:tcPr>
          <w:p w14:paraId="315C3910" w14:textId="6F209EB4"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p>
        </w:tc>
      </w:tr>
      <w:tr w:rsidR="00B63CC9" w:rsidRPr="00982C2E" w14:paraId="3804F7A3" w14:textId="77777777" w:rsidTr="00B63CC9">
        <w:trPr>
          <w:trHeight w:val="285"/>
        </w:trPr>
        <w:tc>
          <w:tcPr>
            <w:tcW w:w="2055" w:type="dxa"/>
            <w:vMerge/>
            <w:tcBorders>
              <w:top w:val="single" w:sz="4" w:space="0" w:color="000000"/>
              <w:left w:val="nil"/>
              <w:bottom w:val="single" w:sz="4" w:space="0" w:color="000000"/>
              <w:right w:val="single" w:sz="4" w:space="0" w:color="000000"/>
            </w:tcBorders>
            <w:vAlign w:val="center"/>
            <w:hideMark/>
          </w:tcPr>
          <w:p w14:paraId="0E851F01"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p>
        </w:tc>
        <w:tc>
          <w:tcPr>
            <w:tcW w:w="992" w:type="dxa"/>
            <w:tcBorders>
              <w:top w:val="nil"/>
              <w:left w:val="nil"/>
              <w:bottom w:val="single" w:sz="4" w:space="0" w:color="000000"/>
              <w:right w:val="nil"/>
            </w:tcBorders>
            <w:shd w:val="clear" w:color="auto" w:fill="auto"/>
            <w:vAlign w:val="center"/>
            <w:hideMark/>
          </w:tcPr>
          <w:p w14:paraId="2403144D"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Compra</w:t>
            </w:r>
          </w:p>
        </w:tc>
        <w:tc>
          <w:tcPr>
            <w:tcW w:w="1134" w:type="dxa"/>
            <w:tcBorders>
              <w:top w:val="nil"/>
              <w:left w:val="nil"/>
              <w:bottom w:val="single" w:sz="4" w:space="0" w:color="000000"/>
              <w:right w:val="nil"/>
            </w:tcBorders>
            <w:shd w:val="clear" w:color="auto" w:fill="auto"/>
            <w:vAlign w:val="center"/>
            <w:hideMark/>
          </w:tcPr>
          <w:p w14:paraId="252E8486"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Não compra</w:t>
            </w:r>
          </w:p>
        </w:tc>
        <w:tc>
          <w:tcPr>
            <w:tcW w:w="1134" w:type="dxa"/>
            <w:tcBorders>
              <w:top w:val="nil"/>
              <w:left w:val="nil"/>
              <w:bottom w:val="single" w:sz="4" w:space="0" w:color="auto"/>
              <w:right w:val="nil"/>
            </w:tcBorders>
            <w:shd w:val="clear" w:color="auto" w:fill="auto"/>
            <w:noWrap/>
            <w:vAlign w:val="center"/>
            <w:hideMark/>
          </w:tcPr>
          <w:p w14:paraId="2F424F2D" w14:textId="517557CD" w:rsidR="00B63CC9"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Não</w:t>
            </w:r>
          </w:p>
          <w:p w14:paraId="049EC527" w14:textId="1DE42F3E"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proofErr w:type="gramStart"/>
            <w:r w:rsidRPr="00982C2E">
              <w:rPr>
                <w:rFonts w:ascii="Times New Roman" w:eastAsia="Times New Roman" w:hAnsi="Times New Roman" w:cs="Times New Roman"/>
                <w:color w:val="000000"/>
                <w:sz w:val="20"/>
                <w:szCs w:val="20"/>
              </w:rPr>
              <w:t>respondeu</w:t>
            </w:r>
            <w:proofErr w:type="gramEnd"/>
          </w:p>
        </w:tc>
        <w:tc>
          <w:tcPr>
            <w:tcW w:w="1030" w:type="dxa"/>
            <w:tcBorders>
              <w:top w:val="nil"/>
              <w:left w:val="nil"/>
              <w:bottom w:val="single" w:sz="4" w:space="0" w:color="000000"/>
              <w:right w:val="nil"/>
            </w:tcBorders>
            <w:shd w:val="clear" w:color="auto" w:fill="auto"/>
            <w:vAlign w:val="center"/>
            <w:hideMark/>
          </w:tcPr>
          <w:p w14:paraId="59FE0CAF"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Compra</w:t>
            </w:r>
          </w:p>
        </w:tc>
        <w:tc>
          <w:tcPr>
            <w:tcW w:w="1029" w:type="dxa"/>
            <w:tcBorders>
              <w:top w:val="nil"/>
              <w:left w:val="nil"/>
              <w:bottom w:val="single" w:sz="4" w:space="0" w:color="000000"/>
              <w:right w:val="nil"/>
            </w:tcBorders>
            <w:shd w:val="clear" w:color="auto" w:fill="auto"/>
            <w:vAlign w:val="center"/>
            <w:hideMark/>
          </w:tcPr>
          <w:p w14:paraId="0239732A"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Não compra</w:t>
            </w:r>
          </w:p>
        </w:tc>
        <w:tc>
          <w:tcPr>
            <w:tcW w:w="1440" w:type="dxa"/>
            <w:tcBorders>
              <w:top w:val="nil"/>
              <w:left w:val="nil"/>
              <w:bottom w:val="single" w:sz="4" w:space="0" w:color="auto"/>
              <w:right w:val="nil"/>
            </w:tcBorders>
            <w:shd w:val="clear" w:color="auto" w:fill="auto"/>
            <w:noWrap/>
            <w:vAlign w:val="center"/>
            <w:hideMark/>
          </w:tcPr>
          <w:p w14:paraId="06E89125" w14:textId="77777777" w:rsidR="00B63CC9"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Não</w:t>
            </w:r>
          </w:p>
          <w:p w14:paraId="7103C0B6" w14:textId="1DB6296B"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proofErr w:type="gramStart"/>
            <w:r w:rsidRPr="00982C2E">
              <w:rPr>
                <w:rFonts w:ascii="Times New Roman" w:eastAsia="Times New Roman" w:hAnsi="Times New Roman" w:cs="Times New Roman"/>
                <w:color w:val="000000"/>
                <w:sz w:val="20"/>
                <w:szCs w:val="20"/>
              </w:rPr>
              <w:t>respondeu</w:t>
            </w:r>
            <w:proofErr w:type="gramEnd"/>
          </w:p>
        </w:tc>
      </w:tr>
      <w:tr w:rsidR="00B63CC9" w:rsidRPr="00982C2E" w14:paraId="6A583461" w14:textId="77777777" w:rsidTr="00B63CC9">
        <w:trPr>
          <w:trHeight w:val="510"/>
        </w:trPr>
        <w:tc>
          <w:tcPr>
            <w:tcW w:w="2055" w:type="dxa"/>
            <w:tcBorders>
              <w:top w:val="nil"/>
              <w:left w:val="nil"/>
              <w:bottom w:val="nil"/>
              <w:right w:val="nil"/>
            </w:tcBorders>
            <w:shd w:val="clear" w:color="auto" w:fill="auto"/>
            <w:vAlign w:val="center"/>
            <w:hideMark/>
          </w:tcPr>
          <w:p w14:paraId="319CF9D0"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Feira do produtor</w:t>
            </w:r>
          </w:p>
        </w:tc>
        <w:tc>
          <w:tcPr>
            <w:tcW w:w="992" w:type="dxa"/>
            <w:tcBorders>
              <w:top w:val="nil"/>
              <w:left w:val="nil"/>
              <w:bottom w:val="nil"/>
              <w:right w:val="nil"/>
            </w:tcBorders>
            <w:shd w:val="clear" w:color="auto" w:fill="auto"/>
            <w:vAlign w:val="center"/>
            <w:hideMark/>
          </w:tcPr>
          <w:p w14:paraId="6E2872FB"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84,07%</w:t>
            </w:r>
          </w:p>
        </w:tc>
        <w:tc>
          <w:tcPr>
            <w:tcW w:w="1134" w:type="dxa"/>
            <w:tcBorders>
              <w:top w:val="nil"/>
              <w:left w:val="nil"/>
              <w:bottom w:val="nil"/>
              <w:right w:val="nil"/>
            </w:tcBorders>
            <w:shd w:val="clear" w:color="auto" w:fill="auto"/>
            <w:vAlign w:val="center"/>
            <w:hideMark/>
          </w:tcPr>
          <w:p w14:paraId="20CFFFE5"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15%</w:t>
            </w:r>
          </w:p>
        </w:tc>
        <w:tc>
          <w:tcPr>
            <w:tcW w:w="1134" w:type="dxa"/>
            <w:tcBorders>
              <w:top w:val="nil"/>
              <w:left w:val="nil"/>
              <w:bottom w:val="nil"/>
              <w:right w:val="nil"/>
            </w:tcBorders>
            <w:shd w:val="clear" w:color="auto" w:fill="auto"/>
            <w:noWrap/>
            <w:vAlign w:val="center"/>
            <w:hideMark/>
          </w:tcPr>
          <w:p w14:paraId="6698BFA4"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0,88%</w:t>
            </w:r>
          </w:p>
        </w:tc>
        <w:tc>
          <w:tcPr>
            <w:tcW w:w="1030" w:type="dxa"/>
            <w:tcBorders>
              <w:top w:val="nil"/>
              <w:left w:val="nil"/>
              <w:bottom w:val="nil"/>
              <w:right w:val="nil"/>
            </w:tcBorders>
            <w:shd w:val="clear" w:color="auto" w:fill="auto"/>
            <w:vAlign w:val="center"/>
            <w:hideMark/>
          </w:tcPr>
          <w:p w14:paraId="0CFCF369"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20,51%</w:t>
            </w:r>
          </w:p>
        </w:tc>
        <w:tc>
          <w:tcPr>
            <w:tcW w:w="1029" w:type="dxa"/>
            <w:tcBorders>
              <w:top w:val="nil"/>
              <w:left w:val="nil"/>
              <w:bottom w:val="nil"/>
              <w:right w:val="nil"/>
            </w:tcBorders>
            <w:shd w:val="clear" w:color="auto" w:fill="auto"/>
            <w:vAlign w:val="center"/>
            <w:hideMark/>
          </w:tcPr>
          <w:p w14:paraId="5F12CE25"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79%</w:t>
            </w:r>
          </w:p>
        </w:tc>
        <w:tc>
          <w:tcPr>
            <w:tcW w:w="1440" w:type="dxa"/>
            <w:tcBorders>
              <w:top w:val="nil"/>
              <w:left w:val="nil"/>
              <w:bottom w:val="nil"/>
              <w:right w:val="nil"/>
            </w:tcBorders>
            <w:shd w:val="clear" w:color="auto" w:fill="auto"/>
            <w:noWrap/>
            <w:vAlign w:val="center"/>
            <w:hideMark/>
          </w:tcPr>
          <w:p w14:paraId="6F7B5AD3"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0,00%</w:t>
            </w:r>
          </w:p>
        </w:tc>
      </w:tr>
      <w:tr w:rsidR="00B63CC9" w:rsidRPr="00982C2E" w14:paraId="1CBCCF46" w14:textId="77777777" w:rsidTr="00B63CC9">
        <w:trPr>
          <w:trHeight w:val="285"/>
        </w:trPr>
        <w:tc>
          <w:tcPr>
            <w:tcW w:w="2055" w:type="dxa"/>
            <w:tcBorders>
              <w:top w:val="nil"/>
              <w:left w:val="nil"/>
              <w:bottom w:val="nil"/>
              <w:right w:val="nil"/>
            </w:tcBorders>
            <w:shd w:val="clear" w:color="auto" w:fill="auto"/>
            <w:vAlign w:val="center"/>
            <w:hideMark/>
          </w:tcPr>
          <w:p w14:paraId="54DE6473"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Fruteiras</w:t>
            </w:r>
          </w:p>
        </w:tc>
        <w:tc>
          <w:tcPr>
            <w:tcW w:w="992" w:type="dxa"/>
            <w:tcBorders>
              <w:top w:val="nil"/>
              <w:left w:val="nil"/>
              <w:bottom w:val="nil"/>
              <w:right w:val="nil"/>
            </w:tcBorders>
            <w:shd w:val="clear" w:color="auto" w:fill="auto"/>
            <w:vAlign w:val="center"/>
            <w:hideMark/>
          </w:tcPr>
          <w:p w14:paraId="72C0693D"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51,33%</w:t>
            </w:r>
          </w:p>
        </w:tc>
        <w:tc>
          <w:tcPr>
            <w:tcW w:w="1134" w:type="dxa"/>
            <w:tcBorders>
              <w:top w:val="nil"/>
              <w:left w:val="nil"/>
              <w:bottom w:val="nil"/>
              <w:right w:val="nil"/>
            </w:tcBorders>
            <w:shd w:val="clear" w:color="auto" w:fill="auto"/>
            <w:vAlign w:val="center"/>
            <w:hideMark/>
          </w:tcPr>
          <w:p w14:paraId="5A9244B7"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47,79%</w:t>
            </w:r>
          </w:p>
        </w:tc>
        <w:tc>
          <w:tcPr>
            <w:tcW w:w="1134" w:type="dxa"/>
            <w:tcBorders>
              <w:top w:val="nil"/>
              <w:left w:val="nil"/>
              <w:bottom w:val="nil"/>
              <w:right w:val="nil"/>
            </w:tcBorders>
            <w:shd w:val="clear" w:color="auto" w:fill="auto"/>
            <w:noWrap/>
            <w:vAlign w:val="center"/>
            <w:hideMark/>
          </w:tcPr>
          <w:p w14:paraId="38630E8D"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0,88%</w:t>
            </w:r>
          </w:p>
        </w:tc>
        <w:tc>
          <w:tcPr>
            <w:tcW w:w="1030" w:type="dxa"/>
            <w:tcBorders>
              <w:top w:val="nil"/>
              <w:left w:val="nil"/>
              <w:bottom w:val="nil"/>
              <w:right w:val="nil"/>
            </w:tcBorders>
            <w:shd w:val="clear" w:color="auto" w:fill="auto"/>
            <w:vAlign w:val="center"/>
            <w:hideMark/>
          </w:tcPr>
          <w:p w14:paraId="4B320A8B"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51,28%</w:t>
            </w:r>
          </w:p>
        </w:tc>
        <w:tc>
          <w:tcPr>
            <w:tcW w:w="1029" w:type="dxa"/>
            <w:tcBorders>
              <w:top w:val="nil"/>
              <w:left w:val="nil"/>
              <w:bottom w:val="nil"/>
              <w:right w:val="nil"/>
            </w:tcBorders>
            <w:shd w:val="clear" w:color="auto" w:fill="auto"/>
            <w:vAlign w:val="center"/>
            <w:hideMark/>
          </w:tcPr>
          <w:p w14:paraId="59CB4FBC"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48,72%</w:t>
            </w:r>
          </w:p>
        </w:tc>
        <w:tc>
          <w:tcPr>
            <w:tcW w:w="1440" w:type="dxa"/>
            <w:tcBorders>
              <w:top w:val="nil"/>
              <w:left w:val="nil"/>
              <w:bottom w:val="nil"/>
              <w:right w:val="nil"/>
            </w:tcBorders>
            <w:shd w:val="clear" w:color="auto" w:fill="auto"/>
            <w:noWrap/>
            <w:vAlign w:val="center"/>
            <w:hideMark/>
          </w:tcPr>
          <w:p w14:paraId="67BEC5F2"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0,00%</w:t>
            </w:r>
          </w:p>
        </w:tc>
      </w:tr>
      <w:tr w:rsidR="00B63CC9" w:rsidRPr="00982C2E" w14:paraId="250A6844" w14:textId="77777777" w:rsidTr="00B63CC9">
        <w:trPr>
          <w:trHeight w:val="765"/>
        </w:trPr>
        <w:tc>
          <w:tcPr>
            <w:tcW w:w="2055" w:type="dxa"/>
            <w:tcBorders>
              <w:top w:val="nil"/>
              <w:left w:val="nil"/>
              <w:bottom w:val="nil"/>
              <w:right w:val="nil"/>
            </w:tcBorders>
            <w:shd w:val="clear" w:color="auto" w:fill="auto"/>
            <w:vAlign w:val="center"/>
            <w:hideMark/>
          </w:tcPr>
          <w:p w14:paraId="12687BA9" w14:textId="16E685F3"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 xml:space="preserve">Lojas de alimentos </w:t>
            </w:r>
            <w:r w:rsidR="00B63CC9" w:rsidRPr="00982C2E">
              <w:rPr>
                <w:rFonts w:ascii="Times New Roman" w:eastAsia="Times New Roman" w:hAnsi="Times New Roman" w:cs="Times New Roman"/>
                <w:b/>
                <w:bCs/>
                <w:color w:val="000000"/>
                <w:sz w:val="20"/>
                <w:szCs w:val="20"/>
              </w:rPr>
              <w:t>específicos</w:t>
            </w:r>
          </w:p>
        </w:tc>
        <w:tc>
          <w:tcPr>
            <w:tcW w:w="992" w:type="dxa"/>
            <w:tcBorders>
              <w:top w:val="nil"/>
              <w:left w:val="nil"/>
              <w:bottom w:val="nil"/>
              <w:right w:val="nil"/>
            </w:tcBorders>
            <w:shd w:val="clear" w:color="auto" w:fill="auto"/>
            <w:vAlign w:val="center"/>
            <w:hideMark/>
          </w:tcPr>
          <w:p w14:paraId="4D5CC3F5"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0,88%</w:t>
            </w:r>
          </w:p>
        </w:tc>
        <w:tc>
          <w:tcPr>
            <w:tcW w:w="1134" w:type="dxa"/>
            <w:tcBorders>
              <w:top w:val="nil"/>
              <w:left w:val="nil"/>
              <w:bottom w:val="nil"/>
              <w:right w:val="nil"/>
            </w:tcBorders>
            <w:shd w:val="clear" w:color="auto" w:fill="auto"/>
            <w:vAlign w:val="center"/>
            <w:hideMark/>
          </w:tcPr>
          <w:p w14:paraId="7AD6655E"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98,23%</w:t>
            </w:r>
          </w:p>
        </w:tc>
        <w:tc>
          <w:tcPr>
            <w:tcW w:w="1134" w:type="dxa"/>
            <w:tcBorders>
              <w:top w:val="nil"/>
              <w:left w:val="nil"/>
              <w:bottom w:val="nil"/>
              <w:right w:val="nil"/>
            </w:tcBorders>
            <w:shd w:val="clear" w:color="auto" w:fill="auto"/>
            <w:noWrap/>
            <w:vAlign w:val="center"/>
            <w:hideMark/>
          </w:tcPr>
          <w:p w14:paraId="0DFBBF69"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0,88%</w:t>
            </w:r>
          </w:p>
        </w:tc>
        <w:tc>
          <w:tcPr>
            <w:tcW w:w="1030" w:type="dxa"/>
            <w:tcBorders>
              <w:top w:val="nil"/>
              <w:left w:val="nil"/>
              <w:bottom w:val="nil"/>
              <w:right w:val="nil"/>
            </w:tcBorders>
            <w:shd w:val="clear" w:color="auto" w:fill="auto"/>
            <w:vAlign w:val="center"/>
            <w:hideMark/>
          </w:tcPr>
          <w:p w14:paraId="0DEAE727"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2,56%</w:t>
            </w:r>
          </w:p>
        </w:tc>
        <w:tc>
          <w:tcPr>
            <w:tcW w:w="1029" w:type="dxa"/>
            <w:tcBorders>
              <w:top w:val="nil"/>
              <w:left w:val="nil"/>
              <w:bottom w:val="nil"/>
              <w:right w:val="nil"/>
            </w:tcBorders>
            <w:shd w:val="clear" w:color="auto" w:fill="auto"/>
            <w:vAlign w:val="center"/>
            <w:hideMark/>
          </w:tcPr>
          <w:p w14:paraId="07B28C01"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97,44%</w:t>
            </w:r>
          </w:p>
        </w:tc>
        <w:tc>
          <w:tcPr>
            <w:tcW w:w="1440" w:type="dxa"/>
            <w:tcBorders>
              <w:top w:val="nil"/>
              <w:left w:val="nil"/>
              <w:bottom w:val="nil"/>
              <w:right w:val="nil"/>
            </w:tcBorders>
            <w:shd w:val="clear" w:color="auto" w:fill="auto"/>
            <w:noWrap/>
            <w:vAlign w:val="center"/>
            <w:hideMark/>
          </w:tcPr>
          <w:p w14:paraId="67B1A4C1"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0,00%</w:t>
            </w:r>
          </w:p>
        </w:tc>
      </w:tr>
      <w:tr w:rsidR="00B63CC9" w:rsidRPr="00982C2E" w14:paraId="7496AA43" w14:textId="77777777" w:rsidTr="00B63CC9">
        <w:trPr>
          <w:trHeight w:val="285"/>
        </w:trPr>
        <w:tc>
          <w:tcPr>
            <w:tcW w:w="2055" w:type="dxa"/>
            <w:tcBorders>
              <w:top w:val="nil"/>
              <w:left w:val="nil"/>
              <w:bottom w:val="nil"/>
              <w:right w:val="nil"/>
            </w:tcBorders>
            <w:shd w:val="clear" w:color="auto" w:fill="auto"/>
            <w:vAlign w:val="center"/>
            <w:hideMark/>
          </w:tcPr>
          <w:p w14:paraId="1B4EBE9D"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Mercados</w:t>
            </w:r>
          </w:p>
        </w:tc>
        <w:tc>
          <w:tcPr>
            <w:tcW w:w="992" w:type="dxa"/>
            <w:tcBorders>
              <w:top w:val="nil"/>
              <w:left w:val="nil"/>
              <w:bottom w:val="nil"/>
              <w:right w:val="nil"/>
            </w:tcBorders>
            <w:shd w:val="clear" w:color="auto" w:fill="auto"/>
            <w:vAlign w:val="center"/>
            <w:hideMark/>
          </w:tcPr>
          <w:p w14:paraId="36F35292"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69,03%</w:t>
            </w:r>
          </w:p>
        </w:tc>
        <w:tc>
          <w:tcPr>
            <w:tcW w:w="1134" w:type="dxa"/>
            <w:tcBorders>
              <w:top w:val="nil"/>
              <w:left w:val="nil"/>
              <w:bottom w:val="nil"/>
              <w:right w:val="nil"/>
            </w:tcBorders>
            <w:shd w:val="clear" w:color="auto" w:fill="auto"/>
            <w:vAlign w:val="center"/>
            <w:hideMark/>
          </w:tcPr>
          <w:p w14:paraId="2FB37418"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30,09%</w:t>
            </w:r>
          </w:p>
        </w:tc>
        <w:tc>
          <w:tcPr>
            <w:tcW w:w="1134" w:type="dxa"/>
            <w:tcBorders>
              <w:top w:val="nil"/>
              <w:left w:val="nil"/>
              <w:bottom w:val="nil"/>
              <w:right w:val="nil"/>
            </w:tcBorders>
            <w:shd w:val="clear" w:color="auto" w:fill="auto"/>
            <w:noWrap/>
            <w:vAlign w:val="center"/>
            <w:hideMark/>
          </w:tcPr>
          <w:p w14:paraId="12799A62"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0,88%</w:t>
            </w:r>
          </w:p>
        </w:tc>
        <w:tc>
          <w:tcPr>
            <w:tcW w:w="1030" w:type="dxa"/>
            <w:tcBorders>
              <w:top w:val="nil"/>
              <w:left w:val="nil"/>
              <w:bottom w:val="nil"/>
              <w:right w:val="nil"/>
            </w:tcBorders>
            <w:shd w:val="clear" w:color="auto" w:fill="auto"/>
            <w:vAlign w:val="center"/>
            <w:hideMark/>
          </w:tcPr>
          <w:p w14:paraId="5E245706"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76,92%</w:t>
            </w:r>
          </w:p>
        </w:tc>
        <w:tc>
          <w:tcPr>
            <w:tcW w:w="1029" w:type="dxa"/>
            <w:tcBorders>
              <w:top w:val="nil"/>
              <w:left w:val="nil"/>
              <w:bottom w:val="nil"/>
              <w:right w:val="nil"/>
            </w:tcBorders>
            <w:shd w:val="clear" w:color="auto" w:fill="auto"/>
            <w:vAlign w:val="center"/>
            <w:hideMark/>
          </w:tcPr>
          <w:p w14:paraId="332B6E93"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23,08%</w:t>
            </w:r>
          </w:p>
        </w:tc>
        <w:tc>
          <w:tcPr>
            <w:tcW w:w="1440" w:type="dxa"/>
            <w:tcBorders>
              <w:top w:val="nil"/>
              <w:left w:val="nil"/>
              <w:bottom w:val="nil"/>
              <w:right w:val="nil"/>
            </w:tcBorders>
            <w:shd w:val="clear" w:color="auto" w:fill="auto"/>
            <w:noWrap/>
            <w:vAlign w:val="center"/>
            <w:hideMark/>
          </w:tcPr>
          <w:p w14:paraId="243DDEBC"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0,00%</w:t>
            </w:r>
          </w:p>
        </w:tc>
      </w:tr>
      <w:tr w:rsidR="00B63CC9" w:rsidRPr="00982C2E" w14:paraId="1137DDA6" w14:textId="77777777" w:rsidTr="00B63CC9">
        <w:trPr>
          <w:trHeight w:val="765"/>
        </w:trPr>
        <w:tc>
          <w:tcPr>
            <w:tcW w:w="2055" w:type="dxa"/>
            <w:tcBorders>
              <w:top w:val="nil"/>
              <w:left w:val="nil"/>
              <w:bottom w:val="nil"/>
              <w:right w:val="nil"/>
            </w:tcBorders>
            <w:shd w:val="clear" w:color="auto" w:fill="auto"/>
            <w:vAlign w:val="center"/>
            <w:hideMark/>
          </w:tcPr>
          <w:p w14:paraId="530EAF9E"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Propriedade de agricultores</w:t>
            </w:r>
          </w:p>
        </w:tc>
        <w:tc>
          <w:tcPr>
            <w:tcW w:w="992" w:type="dxa"/>
            <w:tcBorders>
              <w:top w:val="nil"/>
              <w:left w:val="nil"/>
              <w:bottom w:val="nil"/>
              <w:right w:val="nil"/>
            </w:tcBorders>
            <w:shd w:val="clear" w:color="auto" w:fill="auto"/>
            <w:vAlign w:val="center"/>
            <w:hideMark/>
          </w:tcPr>
          <w:p w14:paraId="75743429"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8,85%</w:t>
            </w:r>
          </w:p>
        </w:tc>
        <w:tc>
          <w:tcPr>
            <w:tcW w:w="1134" w:type="dxa"/>
            <w:tcBorders>
              <w:top w:val="nil"/>
              <w:left w:val="nil"/>
              <w:bottom w:val="nil"/>
              <w:right w:val="nil"/>
            </w:tcBorders>
            <w:shd w:val="clear" w:color="auto" w:fill="auto"/>
            <w:vAlign w:val="center"/>
            <w:hideMark/>
          </w:tcPr>
          <w:p w14:paraId="0601FB17"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90,27%</w:t>
            </w:r>
          </w:p>
        </w:tc>
        <w:tc>
          <w:tcPr>
            <w:tcW w:w="1134" w:type="dxa"/>
            <w:tcBorders>
              <w:top w:val="nil"/>
              <w:left w:val="nil"/>
              <w:bottom w:val="nil"/>
              <w:right w:val="nil"/>
            </w:tcBorders>
            <w:shd w:val="clear" w:color="auto" w:fill="auto"/>
            <w:noWrap/>
            <w:vAlign w:val="center"/>
            <w:hideMark/>
          </w:tcPr>
          <w:p w14:paraId="150A4DF1"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0,88%</w:t>
            </w:r>
          </w:p>
        </w:tc>
        <w:tc>
          <w:tcPr>
            <w:tcW w:w="1030" w:type="dxa"/>
            <w:tcBorders>
              <w:top w:val="nil"/>
              <w:left w:val="nil"/>
              <w:bottom w:val="nil"/>
              <w:right w:val="nil"/>
            </w:tcBorders>
            <w:shd w:val="clear" w:color="auto" w:fill="auto"/>
            <w:vAlign w:val="center"/>
            <w:hideMark/>
          </w:tcPr>
          <w:p w14:paraId="475CCCF3"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10,26%</w:t>
            </w:r>
          </w:p>
        </w:tc>
        <w:tc>
          <w:tcPr>
            <w:tcW w:w="1029" w:type="dxa"/>
            <w:tcBorders>
              <w:top w:val="nil"/>
              <w:left w:val="nil"/>
              <w:bottom w:val="nil"/>
              <w:right w:val="nil"/>
            </w:tcBorders>
            <w:shd w:val="clear" w:color="auto" w:fill="auto"/>
            <w:vAlign w:val="center"/>
            <w:hideMark/>
          </w:tcPr>
          <w:p w14:paraId="4E2F5B2C"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89,74%</w:t>
            </w:r>
          </w:p>
        </w:tc>
        <w:tc>
          <w:tcPr>
            <w:tcW w:w="1440" w:type="dxa"/>
            <w:tcBorders>
              <w:top w:val="nil"/>
              <w:left w:val="nil"/>
              <w:bottom w:val="nil"/>
              <w:right w:val="nil"/>
            </w:tcBorders>
            <w:shd w:val="clear" w:color="auto" w:fill="auto"/>
            <w:noWrap/>
            <w:vAlign w:val="center"/>
            <w:hideMark/>
          </w:tcPr>
          <w:p w14:paraId="09C9791C"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0,00%</w:t>
            </w:r>
          </w:p>
        </w:tc>
      </w:tr>
      <w:tr w:rsidR="00B63CC9" w:rsidRPr="00982C2E" w14:paraId="4EE13EBC" w14:textId="77777777" w:rsidTr="00B63CC9">
        <w:trPr>
          <w:trHeight w:val="285"/>
        </w:trPr>
        <w:tc>
          <w:tcPr>
            <w:tcW w:w="2055" w:type="dxa"/>
            <w:tcBorders>
              <w:top w:val="nil"/>
              <w:left w:val="nil"/>
              <w:bottom w:val="nil"/>
              <w:right w:val="nil"/>
            </w:tcBorders>
            <w:shd w:val="clear" w:color="auto" w:fill="auto"/>
            <w:vAlign w:val="center"/>
            <w:hideMark/>
          </w:tcPr>
          <w:p w14:paraId="273EDECE"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Padarias</w:t>
            </w:r>
          </w:p>
        </w:tc>
        <w:tc>
          <w:tcPr>
            <w:tcW w:w="992" w:type="dxa"/>
            <w:tcBorders>
              <w:top w:val="nil"/>
              <w:left w:val="nil"/>
              <w:bottom w:val="nil"/>
              <w:right w:val="nil"/>
            </w:tcBorders>
            <w:shd w:val="clear" w:color="auto" w:fill="auto"/>
            <w:vAlign w:val="center"/>
            <w:hideMark/>
          </w:tcPr>
          <w:p w14:paraId="31F652D6"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0,88%</w:t>
            </w:r>
          </w:p>
        </w:tc>
        <w:tc>
          <w:tcPr>
            <w:tcW w:w="1134" w:type="dxa"/>
            <w:tcBorders>
              <w:top w:val="nil"/>
              <w:left w:val="nil"/>
              <w:bottom w:val="nil"/>
              <w:right w:val="nil"/>
            </w:tcBorders>
            <w:shd w:val="clear" w:color="auto" w:fill="auto"/>
            <w:vAlign w:val="center"/>
            <w:hideMark/>
          </w:tcPr>
          <w:p w14:paraId="51D4B8F4"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98,23%</w:t>
            </w:r>
          </w:p>
        </w:tc>
        <w:tc>
          <w:tcPr>
            <w:tcW w:w="1134" w:type="dxa"/>
            <w:tcBorders>
              <w:top w:val="nil"/>
              <w:left w:val="nil"/>
              <w:bottom w:val="nil"/>
              <w:right w:val="nil"/>
            </w:tcBorders>
            <w:shd w:val="clear" w:color="auto" w:fill="auto"/>
            <w:noWrap/>
            <w:vAlign w:val="center"/>
            <w:hideMark/>
          </w:tcPr>
          <w:p w14:paraId="68C840FB"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0,88%</w:t>
            </w:r>
          </w:p>
        </w:tc>
        <w:tc>
          <w:tcPr>
            <w:tcW w:w="1030" w:type="dxa"/>
            <w:tcBorders>
              <w:top w:val="nil"/>
              <w:left w:val="nil"/>
              <w:bottom w:val="nil"/>
              <w:right w:val="nil"/>
            </w:tcBorders>
            <w:shd w:val="clear" w:color="auto" w:fill="auto"/>
            <w:vAlign w:val="center"/>
            <w:hideMark/>
          </w:tcPr>
          <w:p w14:paraId="6571BCF1"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w:t>
            </w:r>
          </w:p>
        </w:tc>
        <w:tc>
          <w:tcPr>
            <w:tcW w:w="1029" w:type="dxa"/>
            <w:tcBorders>
              <w:top w:val="nil"/>
              <w:left w:val="nil"/>
              <w:bottom w:val="nil"/>
              <w:right w:val="nil"/>
            </w:tcBorders>
            <w:shd w:val="clear" w:color="auto" w:fill="auto"/>
            <w:vAlign w:val="center"/>
            <w:hideMark/>
          </w:tcPr>
          <w:p w14:paraId="576A48A2"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100%</w:t>
            </w:r>
          </w:p>
        </w:tc>
        <w:tc>
          <w:tcPr>
            <w:tcW w:w="1440" w:type="dxa"/>
            <w:tcBorders>
              <w:top w:val="nil"/>
              <w:left w:val="nil"/>
              <w:bottom w:val="nil"/>
              <w:right w:val="nil"/>
            </w:tcBorders>
            <w:shd w:val="clear" w:color="auto" w:fill="auto"/>
            <w:noWrap/>
            <w:vAlign w:val="center"/>
            <w:hideMark/>
          </w:tcPr>
          <w:p w14:paraId="23715BF3" w14:textId="77777777" w:rsidR="00982C2E" w:rsidRPr="00982C2E" w:rsidRDefault="00982C2E" w:rsidP="00B63CC9">
            <w:pPr>
              <w:spacing w:after="0" w:line="240" w:lineRule="auto"/>
              <w:jc w:val="center"/>
              <w:rPr>
                <w:rFonts w:ascii="Times New Roman" w:eastAsia="Times New Roman" w:hAnsi="Times New Roman" w:cs="Times New Roman"/>
                <w:color w:val="000000"/>
                <w:sz w:val="20"/>
                <w:szCs w:val="20"/>
              </w:rPr>
            </w:pPr>
            <w:r w:rsidRPr="00982C2E">
              <w:rPr>
                <w:rFonts w:ascii="Times New Roman" w:eastAsia="Times New Roman" w:hAnsi="Times New Roman" w:cs="Times New Roman"/>
                <w:color w:val="000000"/>
                <w:sz w:val="20"/>
                <w:szCs w:val="20"/>
              </w:rPr>
              <w:t>0,00%</w:t>
            </w:r>
          </w:p>
        </w:tc>
      </w:tr>
      <w:tr w:rsidR="00982C2E" w:rsidRPr="00982C2E" w14:paraId="669567D2" w14:textId="77777777" w:rsidTr="00B63CC9">
        <w:trPr>
          <w:trHeight w:val="285"/>
        </w:trPr>
        <w:tc>
          <w:tcPr>
            <w:tcW w:w="2055" w:type="dxa"/>
            <w:tcBorders>
              <w:top w:val="nil"/>
              <w:left w:val="nil"/>
              <w:bottom w:val="single" w:sz="4" w:space="0" w:color="000000"/>
              <w:right w:val="nil"/>
            </w:tcBorders>
            <w:shd w:val="clear" w:color="auto" w:fill="auto"/>
            <w:vAlign w:val="center"/>
            <w:hideMark/>
          </w:tcPr>
          <w:p w14:paraId="32309AC0"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Total</w:t>
            </w:r>
          </w:p>
        </w:tc>
        <w:tc>
          <w:tcPr>
            <w:tcW w:w="3260" w:type="dxa"/>
            <w:gridSpan w:val="3"/>
            <w:tcBorders>
              <w:top w:val="nil"/>
              <w:left w:val="nil"/>
              <w:bottom w:val="single" w:sz="4" w:space="0" w:color="auto"/>
              <w:right w:val="nil"/>
            </w:tcBorders>
            <w:shd w:val="clear" w:color="auto" w:fill="auto"/>
            <w:vAlign w:val="center"/>
            <w:hideMark/>
          </w:tcPr>
          <w:p w14:paraId="0DAD732C"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113</w:t>
            </w:r>
          </w:p>
        </w:tc>
        <w:tc>
          <w:tcPr>
            <w:tcW w:w="3499" w:type="dxa"/>
            <w:gridSpan w:val="3"/>
            <w:tcBorders>
              <w:top w:val="nil"/>
              <w:left w:val="nil"/>
              <w:bottom w:val="single" w:sz="4" w:space="0" w:color="auto"/>
              <w:right w:val="nil"/>
            </w:tcBorders>
            <w:shd w:val="clear" w:color="auto" w:fill="auto"/>
            <w:vAlign w:val="center"/>
            <w:hideMark/>
          </w:tcPr>
          <w:p w14:paraId="52281408" w14:textId="77777777" w:rsidR="00982C2E" w:rsidRPr="00982C2E" w:rsidRDefault="00982C2E" w:rsidP="00B63CC9">
            <w:pPr>
              <w:spacing w:after="0" w:line="240" w:lineRule="auto"/>
              <w:jc w:val="center"/>
              <w:rPr>
                <w:rFonts w:ascii="Times New Roman" w:eastAsia="Times New Roman" w:hAnsi="Times New Roman" w:cs="Times New Roman"/>
                <w:b/>
                <w:bCs/>
                <w:color w:val="000000"/>
                <w:sz w:val="20"/>
                <w:szCs w:val="20"/>
              </w:rPr>
            </w:pPr>
            <w:r w:rsidRPr="00982C2E">
              <w:rPr>
                <w:rFonts w:ascii="Times New Roman" w:eastAsia="Times New Roman" w:hAnsi="Times New Roman" w:cs="Times New Roman"/>
                <w:b/>
                <w:bCs/>
                <w:color w:val="000000"/>
                <w:sz w:val="20"/>
                <w:szCs w:val="20"/>
              </w:rPr>
              <w:t>39</w:t>
            </w:r>
          </w:p>
        </w:tc>
      </w:tr>
    </w:tbl>
    <w:p w14:paraId="1A7EE342" w14:textId="2F2C9217" w:rsidR="00FA3E1D" w:rsidRPr="00816D96" w:rsidRDefault="00FA3E1D" w:rsidP="00816D96">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a part</w:t>
      </w:r>
      <w:r w:rsidR="00816D96">
        <w:rPr>
          <w:rFonts w:ascii="Times New Roman" w:eastAsia="Times New Roman" w:hAnsi="Times New Roman" w:cs="Times New Roman"/>
          <w:sz w:val="20"/>
          <w:szCs w:val="20"/>
        </w:rPr>
        <w:t>ir dos dados da pesquisa,</w:t>
      </w:r>
      <w:r w:rsidR="00641FC6">
        <w:rPr>
          <w:rFonts w:ascii="Times New Roman" w:eastAsia="Times New Roman" w:hAnsi="Times New Roman" w:cs="Times New Roman"/>
          <w:sz w:val="20"/>
          <w:szCs w:val="20"/>
        </w:rPr>
        <w:t xml:space="preserve"> 2019</w:t>
      </w:r>
      <w:r w:rsidR="00816D96">
        <w:rPr>
          <w:rFonts w:ascii="Times New Roman" w:eastAsia="Times New Roman" w:hAnsi="Times New Roman" w:cs="Times New Roman"/>
          <w:sz w:val="20"/>
          <w:szCs w:val="20"/>
        </w:rPr>
        <w:t>.</w:t>
      </w:r>
    </w:p>
    <w:p w14:paraId="6D1FB8A1" w14:textId="77777777" w:rsidR="0013010B"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locais de compra menos acessados são as propriedades de agricultores e lojas de alimentos específicos. Estes resultados</w:t>
      </w:r>
      <w:r w:rsidR="008E71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tese</w:t>
      </w:r>
      <w:r w:rsidR="008E7125">
        <w:rPr>
          <w:rFonts w:ascii="Times New Roman" w:eastAsia="Times New Roman" w:hAnsi="Times New Roman" w:cs="Times New Roman"/>
          <w:sz w:val="24"/>
          <w:szCs w:val="24"/>
        </w:rPr>
        <w:t xml:space="preserve">, tende a estar relacionado ao </w:t>
      </w:r>
      <w:r>
        <w:rPr>
          <w:rFonts w:ascii="Times New Roman" w:eastAsia="Times New Roman" w:hAnsi="Times New Roman" w:cs="Times New Roman"/>
          <w:sz w:val="24"/>
          <w:szCs w:val="24"/>
        </w:rPr>
        <w:t xml:space="preserve">público entrevistado, pois a maioria das mulheres jovens </w:t>
      </w:r>
      <w:r w:rsidR="0013010B">
        <w:rPr>
          <w:rFonts w:ascii="Times New Roman" w:eastAsia="Times New Roman" w:hAnsi="Times New Roman" w:cs="Times New Roman"/>
          <w:sz w:val="24"/>
          <w:szCs w:val="24"/>
        </w:rPr>
        <w:t>é urbana</w:t>
      </w:r>
      <w:r w:rsidR="008E7125">
        <w:rPr>
          <w:rFonts w:ascii="Times New Roman" w:eastAsia="Times New Roman" w:hAnsi="Times New Roman" w:cs="Times New Roman"/>
          <w:sz w:val="24"/>
          <w:szCs w:val="24"/>
        </w:rPr>
        <w:t xml:space="preserve"> e tem pouco conhecimento d</w:t>
      </w:r>
      <w:r w:rsidR="00C23000">
        <w:rPr>
          <w:rFonts w:ascii="Times New Roman" w:eastAsia="Times New Roman" w:hAnsi="Times New Roman" w:cs="Times New Roman"/>
          <w:sz w:val="24"/>
          <w:szCs w:val="24"/>
        </w:rPr>
        <w:t xml:space="preserve">o interior do município. </w:t>
      </w:r>
      <w:r w:rsidR="008E7125">
        <w:rPr>
          <w:rFonts w:ascii="Times New Roman" w:eastAsia="Times New Roman" w:hAnsi="Times New Roman" w:cs="Times New Roman"/>
          <w:sz w:val="24"/>
          <w:szCs w:val="24"/>
        </w:rPr>
        <w:t>E</w:t>
      </w:r>
      <w:r>
        <w:rPr>
          <w:rFonts w:ascii="Times New Roman" w:eastAsia="Times New Roman" w:hAnsi="Times New Roman" w:cs="Times New Roman"/>
          <w:sz w:val="24"/>
          <w:szCs w:val="24"/>
        </w:rPr>
        <w:t>ntre os motivos pela não realização de compras nas feiras</w:t>
      </w:r>
      <w:r w:rsidR="00130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14,66% do total de </w:t>
      </w:r>
      <w:r>
        <w:rPr>
          <w:rFonts w:ascii="Times New Roman" w:eastAsia="Times New Roman" w:hAnsi="Times New Roman" w:cs="Times New Roman"/>
          <w:sz w:val="24"/>
          <w:szCs w:val="24"/>
        </w:rPr>
        <w:lastRenderedPageBreak/>
        <w:t>respondentes não realizam compras para a casa, produzem em casa os alimentos naturais (12,20%) ou mesmo não tem hábito (7,32%)</w:t>
      </w:r>
      <w:r w:rsidR="001D4210">
        <w:rPr>
          <w:rFonts w:ascii="Times New Roman" w:eastAsia="Times New Roman" w:hAnsi="Times New Roman" w:cs="Times New Roman"/>
          <w:sz w:val="24"/>
          <w:szCs w:val="24"/>
        </w:rPr>
        <w:t xml:space="preserve">, estes fatores também denotam a rotina das pessoas, pois com carga horária que dificultam produzir ou preparar os alimentos ou refeições, a compra de alimentos prontos em supermercados facilita a rotina. </w:t>
      </w:r>
      <w:r>
        <w:rPr>
          <w:rFonts w:ascii="Times New Roman" w:eastAsia="Times New Roman" w:hAnsi="Times New Roman" w:cs="Times New Roman"/>
          <w:sz w:val="24"/>
          <w:szCs w:val="24"/>
        </w:rPr>
        <w:t xml:space="preserve">Em relação aos que compram, 63,06% compram raramente, de uma a três vezes por semana (13,51%) e a cada 15 dias (12,61%). </w:t>
      </w:r>
    </w:p>
    <w:p w14:paraId="74FAD8B1" w14:textId="77777777" w:rsidR="00C361D8" w:rsidRDefault="0013010B"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w:t>
      </w:r>
      <w:r w:rsidR="00C84655">
        <w:rPr>
          <w:rFonts w:ascii="Times New Roman" w:eastAsia="Times New Roman" w:hAnsi="Times New Roman" w:cs="Times New Roman"/>
          <w:sz w:val="24"/>
          <w:szCs w:val="24"/>
        </w:rPr>
        <w:t>os alimentos mais adquiridos pelos consumi</w:t>
      </w:r>
      <w:r>
        <w:rPr>
          <w:rFonts w:ascii="Times New Roman" w:eastAsia="Times New Roman" w:hAnsi="Times New Roman" w:cs="Times New Roman"/>
          <w:sz w:val="24"/>
          <w:szCs w:val="24"/>
        </w:rPr>
        <w:t>dores estão</w:t>
      </w:r>
      <w:r w:rsidR="00C84655">
        <w:rPr>
          <w:rFonts w:ascii="Times New Roman" w:eastAsia="Times New Roman" w:hAnsi="Times New Roman" w:cs="Times New Roman"/>
          <w:sz w:val="24"/>
          <w:szCs w:val="24"/>
        </w:rPr>
        <w:t xml:space="preserve"> as frutas, verduras e legumes, e produtos agroindustriais, como panificados e embutidos. </w:t>
      </w:r>
      <w:r w:rsidR="00C23000">
        <w:rPr>
          <w:rFonts w:ascii="Times New Roman" w:eastAsia="Times New Roman" w:hAnsi="Times New Roman" w:cs="Times New Roman"/>
          <w:sz w:val="24"/>
          <w:szCs w:val="24"/>
        </w:rPr>
        <w:t>Estes alimentos</w:t>
      </w:r>
      <w:r>
        <w:rPr>
          <w:rFonts w:ascii="Times New Roman" w:eastAsia="Times New Roman" w:hAnsi="Times New Roman" w:cs="Times New Roman"/>
          <w:sz w:val="24"/>
          <w:szCs w:val="24"/>
        </w:rPr>
        <w:t>,</w:t>
      </w:r>
      <w:r w:rsidR="00C23000">
        <w:rPr>
          <w:rFonts w:ascii="Times New Roman" w:eastAsia="Times New Roman" w:hAnsi="Times New Roman" w:cs="Times New Roman"/>
          <w:sz w:val="24"/>
          <w:szCs w:val="24"/>
        </w:rPr>
        <w:t xml:space="preserve"> comprados diretamente</w:t>
      </w:r>
      <w:r>
        <w:rPr>
          <w:rFonts w:ascii="Times New Roman" w:eastAsia="Times New Roman" w:hAnsi="Times New Roman" w:cs="Times New Roman"/>
          <w:sz w:val="24"/>
          <w:szCs w:val="24"/>
        </w:rPr>
        <w:t>,</w:t>
      </w:r>
      <w:r w:rsidR="00C23000">
        <w:rPr>
          <w:rFonts w:ascii="Times New Roman" w:eastAsia="Times New Roman" w:hAnsi="Times New Roman" w:cs="Times New Roman"/>
          <w:sz w:val="24"/>
          <w:szCs w:val="24"/>
        </w:rPr>
        <w:t xml:space="preserve"> tendem a chegar ao consumidor final mais frescos e com menos conservantes, como no caso de produtos agroindustriais (</w:t>
      </w:r>
      <w:r w:rsidR="001D4210">
        <w:rPr>
          <w:rFonts w:ascii="Times New Roman" w:eastAsia="Times New Roman" w:hAnsi="Times New Roman" w:cs="Times New Roman"/>
          <w:sz w:val="24"/>
          <w:szCs w:val="24"/>
        </w:rPr>
        <w:t>SCHNEIDER; FERRARI, 2015).</w:t>
      </w:r>
    </w:p>
    <w:p w14:paraId="56580732" w14:textId="77777777" w:rsidR="0013010B" w:rsidRDefault="00C84655" w:rsidP="001D42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mesmo contexto, o consumo de frutas e verduras é </w:t>
      </w:r>
      <w:r w:rsidRPr="000E1C64">
        <w:rPr>
          <w:rFonts w:ascii="Times New Roman" w:eastAsia="Times New Roman" w:hAnsi="Times New Roman" w:cs="Times New Roman"/>
          <w:sz w:val="24"/>
          <w:szCs w:val="24"/>
        </w:rPr>
        <w:t>representativa entre os mais jovens, dos quais 71 consomem todos os dias, revelando como Savelli et al. (2017) a</w:t>
      </w:r>
      <w:r>
        <w:rPr>
          <w:rFonts w:ascii="Times New Roman" w:eastAsia="Times New Roman" w:hAnsi="Times New Roman" w:cs="Times New Roman"/>
          <w:sz w:val="24"/>
          <w:szCs w:val="24"/>
        </w:rPr>
        <w:t xml:space="preserve"> crescente preocupação dos jovens em relação aos alimentos saudáveis. Os produtos embutidos de origem animal adquirido direto do produtor </w:t>
      </w:r>
      <w:r w:rsidR="0031661C">
        <w:rPr>
          <w:rFonts w:ascii="Times New Roman" w:eastAsia="Times New Roman" w:hAnsi="Times New Roman" w:cs="Times New Roman"/>
          <w:sz w:val="24"/>
          <w:szCs w:val="24"/>
        </w:rPr>
        <w:t>são</w:t>
      </w:r>
      <w:r>
        <w:rPr>
          <w:rFonts w:ascii="Times New Roman" w:eastAsia="Times New Roman" w:hAnsi="Times New Roman" w:cs="Times New Roman"/>
          <w:sz w:val="24"/>
          <w:szCs w:val="24"/>
        </w:rPr>
        <w:t xml:space="preserve"> raramente </w:t>
      </w:r>
      <w:r w:rsidR="0031661C">
        <w:rPr>
          <w:rFonts w:ascii="Times New Roman" w:eastAsia="Times New Roman" w:hAnsi="Times New Roman" w:cs="Times New Roman"/>
          <w:sz w:val="24"/>
          <w:szCs w:val="24"/>
        </w:rPr>
        <w:t>consumidos</w:t>
      </w:r>
      <w:r>
        <w:rPr>
          <w:rFonts w:ascii="Times New Roman" w:eastAsia="Times New Roman" w:hAnsi="Times New Roman" w:cs="Times New Roman"/>
          <w:sz w:val="24"/>
          <w:szCs w:val="24"/>
        </w:rPr>
        <w:t xml:space="preserve"> por todos os integrantes da pesquisa, independente de idade, </w:t>
      </w:r>
      <w:r w:rsidR="0013010B">
        <w:rPr>
          <w:rFonts w:ascii="Times New Roman" w:eastAsia="Times New Roman" w:hAnsi="Times New Roman" w:cs="Times New Roman"/>
          <w:sz w:val="24"/>
          <w:szCs w:val="24"/>
        </w:rPr>
        <w:t>muito provavelmente tal configuração é decorrente de um aspecto geográfico, uma vez que</w:t>
      </w:r>
      <w:r>
        <w:rPr>
          <w:rFonts w:ascii="Times New Roman" w:eastAsia="Times New Roman" w:hAnsi="Times New Roman" w:cs="Times New Roman"/>
          <w:sz w:val="24"/>
          <w:szCs w:val="24"/>
        </w:rPr>
        <w:t xml:space="preserve"> as propriedades rurais </w:t>
      </w:r>
      <w:r w:rsidR="0013010B">
        <w:rPr>
          <w:rFonts w:ascii="Times New Roman" w:eastAsia="Times New Roman" w:hAnsi="Times New Roman" w:cs="Times New Roman"/>
          <w:sz w:val="24"/>
          <w:szCs w:val="24"/>
        </w:rPr>
        <w:t xml:space="preserve">produtoras deste tipo de produto </w:t>
      </w:r>
      <w:r>
        <w:rPr>
          <w:rFonts w:ascii="Times New Roman" w:eastAsia="Times New Roman" w:hAnsi="Times New Roman" w:cs="Times New Roman"/>
          <w:sz w:val="24"/>
          <w:szCs w:val="24"/>
        </w:rPr>
        <w:t>locali</w:t>
      </w:r>
      <w:r w:rsidR="001D4210">
        <w:rPr>
          <w:rFonts w:ascii="Times New Roman" w:eastAsia="Times New Roman" w:hAnsi="Times New Roman" w:cs="Times New Roman"/>
          <w:sz w:val="24"/>
          <w:szCs w:val="24"/>
        </w:rPr>
        <w:t>zam-se no interior do município, necessitando deslocamento por parte dos consumidores.</w:t>
      </w:r>
      <w:r>
        <w:rPr>
          <w:rFonts w:ascii="Times New Roman" w:eastAsia="Times New Roman" w:hAnsi="Times New Roman" w:cs="Times New Roman"/>
          <w:sz w:val="24"/>
          <w:szCs w:val="24"/>
        </w:rPr>
        <w:t xml:space="preserve"> Neste aspecto, a situação muda quando os embutidos são comprados em mercados, pois 55,44% dos entrevistados com idade até 25 anos consomem todo dia e finais de semana estes produtos, corroborando também com os resultados de Savelli et al. (2017) </w:t>
      </w:r>
      <w:r w:rsidR="0013010B">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 xml:space="preserve">que os hábitos alimentares dos jovens possuem </w:t>
      </w:r>
      <w:r w:rsidR="0031661C">
        <w:rPr>
          <w:rFonts w:ascii="Times New Roman" w:eastAsia="Times New Roman" w:hAnsi="Times New Roman" w:cs="Times New Roman"/>
          <w:sz w:val="24"/>
          <w:szCs w:val="24"/>
        </w:rPr>
        <w:t>alta ingestão</w:t>
      </w:r>
      <w:r>
        <w:rPr>
          <w:rFonts w:ascii="Times New Roman" w:eastAsia="Times New Roman" w:hAnsi="Times New Roman" w:cs="Times New Roman"/>
          <w:sz w:val="24"/>
          <w:szCs w:val="24"/>
        </w:rPr>
        <w:t xml:space="preserve"> de carnes. Acima de 39 anos, os respondentes raramente consomem este tipo de produto. </w:t>
      </w:r>
    </w:p>
    <w:p w14:paraId="76FA7858" w14:textId="71148EED"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aspecto de cereais naturais, os respondentes que possuem até</w:t>
      </w:r>
      <w:r w:rsidR="009945DF">
        <w:rPr>
          <w:rFonts w:ascii="Times New Roman" w:eastAsia="Times New Roman" w:hAnsi="Times New Roman" w:cs="Times New Roman"/>
          <w:sz w:val="24"/>
          <w:szCs w:val="24"/>
        </w:rPr>
        <w:t xml:space="preserve"> 25 anos e aqueles que tem entre 26 e 38 anos, na sua maioria, raramente ou nunca consomem, sendo que cada grupo teve cerca de 25% </w:t>
      </w:r>
      <w:r w:rsidR="00CC035D">
        <w:rPr>
          <w:rFonts w:ascii="Times New Roman" w:eastAsia="Times New Roman" w:hAnsi="Times New Roman" w:cs="Times New Roman"/>
          <w:sz w:val="24"/>
          <w:szCs w:val="24"/>
        </w:rPr>
        <w:t>a</w:t>
      </w:r>
      <w:r w:rsidR="009945DF">
        <w:rPr>
          <w:rFonts w:ascii="Times New Roman" w:eastAsia="Times New Roman" w:hAnsi="Times New Roman" w:cs="Times New Roman"/>
          <w:sz w:val="24"/>
          <w:szCs w:val="24"/>
        </w:rPr>
        <w:t xml:space="preserve"> 30% que consomem este tipo de alimento</w:t>
      </w:r>
      <w:r>
        <w:rPr>
          <w:rFonts w:ascii="Times New Roman" w:eastAsia="Times New Roman" w:hAnsi="Times New Roman" w:cs="Times New Roman"/>
          <w:sz w:val="24"/>
          <w:szCs w:val="24"/>
        </w:rPr>
        <w:t xml:space="preserve">. Em contrapartida, acima de 39 anos que são a minoria da amostra, </w:t>
      </w:r>
      <w:r w:rsidR="0009428F">
        <w:rPr>
          <w:rFonts w:ascii="Times New Roman" w:eastAsia="Times New Roman" w:hAnsi="Times New Roman" w:cs="Times New Roman"/>
          <w:sz w:val="24"/>
          <w:szCs w:val="24"/>
        </w:rPr>
        <w:t>consome</w:t>
      </w:r>
      <w:r>
        <w:rPr>
          <w:rFonts w:ascii="Times New Roman" w:eastAsia="Times New Roman" w:hAnsi="Times New Roman" w:cs="Times New Roman"/>
          <w:sz w:val="24"/>
          <w:szCs w:val="24"/>
        </w:rPr>
        <w:t xml:space="preserve"> todos os dias, isto porque nesta faixa etária, os hábitos </w:t>
      </w:r>
      <w:r w:rsidRPr="000E1C64">
        <w:rPr>
          <w:rFonts w:ascii="Times New Roman" w:eastAsia="Times New Roman" w:hAnsi="Times New Roman" w:cs="Times New Roman"/>
          <w:sz w:val="24"/>
          <w:szCs w:val="24"/>
        </w:rPr>
        <w:t>alimentares começam a se moldar baseados em aspectos</w:t>
      </w:r>
      <w:r w:rsidR="00D501BA">
        <w:rPr>
          <w:rFonts w:ascii="Times New Roman" w:eastAsia="Times New Roman" w:hAnsi="Times New Roman" w:cs="Times New Roman"/>
          <w:sz w:val="24"/>
          <w:szCs w:val="24"/>
        </w:rPr>
        <w:t xml:space="preserve"> de saúde e qualidade alimentar </w:t>
      </w:r>
      <w:r w:rsidR="00D501BA" w:rsidRPr="000E1C64">
        <w:rPr>
          <w:rFonts w:ascii="Times New Roman" w:eastAsia="Times New Roman" w:hAnsi="Times New Roman" w:cs="Times New Roman"/>
          <w:sz w:val="24"/>
          <w:szCs w:val="24"/>
        </w:rPr>
        <w:t>(ALMEIDA</w:t>
      </w:r>
      <w:r w:rsidR="00CC035D">
        <w:rPr>
          <w:rFonts w:ascii="Times New Roman" w:eastAsia="Times New Roman" w:hAnsi="Times New Roman" w:cs="Times New Roman"/>
          <w:sz w:val="24"/>
          <w:szCs w:val="24"/>
        </w:rPr>
        <w:t xml:space="preserve">; GUIMARÃES; </w:t>
      </w:r>
      <w:r w:rsidRPr="000E1C64">
        <w:rPr>
          <w:rFonts w:ascii="Times New Roman" w:eastAsia="Times New Roman" w:hAnsi="Times New Roman" w:cs="Times New Roman"/>
          <w:sz w:val="24"/>
          <w:szCs w:val="24"/>
        </w:rPr>
        <w:t>REZENDE, 2011).</w:t>
      </w:r>
      <w:r>
        <w:rPr>
          <w:rFonts w:ascii="Times New Roman" w:eastAsia="Times New Roman" w:hAnsi="Times New Roman" w:cs="Times New Roman"/>
          <w:sz w:val="24"/>
          <w:szCs w:val="24"/>
        </w:rPr>
        <w:t xml:space="preserve"> </w:t>
      </w:r>
      <w:r w:rsidR="00F47802">
        <w:rPr>
          <w:rFonts w:ascii="Times New Roman" w:eastAsia="Times New Roman" w:hAnsi="Times New Roman" w:cs="Times New Roman"/>
          <w:sz w:val="24"/>
          <w:szCs w:val="24"/>
        </w:rPr>
        <w:t>Por outro lado, os bolos e doces,</w:t>
      </w:r>
      <w:r>
        <w:rPr>
          <w:rFonts w:ascii="Times New Roman" w:eastAsia="Times New Roman" w:hAnsi="Times New Roman" w:cs="Times New Roman"/>
          <w:sz w:val="24"/>
          <w:szCs w:val="24"/>
        </w:rPr>
        <w:t xml:space="preserve"> neste caso são os alimentos mais consumidos durante os finais de semana pela população mais jovem</w:t>
      </w:r>
      <w:r w:rsidR="00B63CC9">
        <w:rPr>
          <w:rFonts w:ascii="Times New Roman" w:eastAsia="Times New Roman" w:hAnsi="Times New Roman" w:cs="Times New Roman"/>
          <w:sz w:val="24"/>
          <w:szCs w:val="24"/>
        </w:rPr>
        <w:t xml:space="preserve"> da amostra, que são aqueles até 38 anos. </w:t>
      </w:r>
    </w:p>
    <w:p w14:paraId="01E7BD89" w14:textId="77777777" w:rsidR="00C361D8" w:rsidRDefault="00C361D8" w:rsidP="002F0310">
      <w:pPr>
        <w:spacing w:after="0" w:line="360" w:lineRule="auto"/>
        <w:ind w:firstLine="709"/>
        <w:jc w:val="both"/>
        <w:rPr>
          <w:rFonts w:ascii="Times New Roman" w:eastAsia="Times New Roman" w:hAnsi="Times New Roman" w:cs="Times New Roman"/>
          <w:sz w:val="24"/>
          <w:szCs w:val="24"/>
        </w:rPr>
      </w:pPr>
    </w:p>
    <w:p w14:paraId="5BED3646" w14:textId="77777777" w:rsidR="00641FC6" w:rsidRDefault="00641FC6" w:rsidP="002F0310">
      <w:pPr>
        <w:spacing w:after="0" w:line="360" w:lineRule="auto"/>
        <w:ind w:firstLine="709"/>
        <w:jc w:val="both"/>
        <w:rPr>
          <w:rFonts w:ascii="Times New Roman" w:eastAsia="Times New Roman" w:hAnsi="Times New Roman" w:cs="Times New Roman"/>
          <w:sz w:val="24"/>
          <w:szCs w:val="24"/>
        </w:rPr>
      </w:pPr>
    </w:p>
    <w:p w14:paraId="364804EE" w14:textId="77777777" w:rsidR="00641FC6" w:rsidRDefault="00641FC6" w:rsidP="002F0310">
      <w:pPr>
        <w:spacing w:after="0" w:line="360" w:lineRule="auto"/>
        <w:ind w:firstLine="709"/>
        <w:jc w:val="both"/>
        <w:rPr>
          <w:rFonts w:ascii="Times New Roman" w:eastAsia="Times New Roman" w:hAnsi="Times New Roman" w:cs="Times New Roman"/>
          <w:sz w:val="24"/>
          <w:szCs w:val="24"/>
        </w:rPr>
      </w:pPr>
    </w:p>
    <w:p w14:paraId="03F1EEB7" w14:textId="77777777" w:rsidR="00641FC6" w:rsidRDefault="00641FC6" w:rsidP="002F0310">
      <w:pPr>
        <w:spacing w:after="0" w:line="360" w:lineRule="auto"/>
        <w:ind w:firstLine="709"/>
        <w:jc w:val="both"/>
        <w:rPr>
          <w:rFonts w:ascii="Times New Roman" w:eastAsia="Times New Roman" w:hAnsi="Times New Roman" w:cs="Times New Roman"/>
          <w:sz w:val="24"/>
          <w:szCs w:val="24"/>
        </w:rPr>
      </w:pPr>
    </w:p>
    <w:p w14:paraId="735F8432" w14:textId="77777777" w:rsidR="00641FC6" w:rsidRDefault="00641FC6" w:rsidP="002F0310">
      <w:pPr>
        <w:spacing w:after="0" w:line="360" w:lineRule="auto"/>
        <w:ind w:firstLine="709"/>
        <w:jc w:val="both"/>
        <w:rPr>
          <w:rFonts w:ascii="Times New Roman" w:eastAsia="Times New Roman" w:hAnsi="Times New Roman" w:cs="Times New Roman"/>
          <w:sz w:val="24"/>
          <w:szCs w:val="24"/>
        </w:rPr>
      </w:pPr>
    </w:p>
    <w:p w14:paraId="325EE419" w14:textId="77777777" w:rsidR="00C361D8" w:rsidRDefault="00C84655" w:rsidP="00F478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CONSUMO DE ALIMENTOS ORGÂNICOS </w:t>
      </w:r>
    </w:p>
    <w:p w14:paraId="7D6156D1" w14:textId="77777777" w:rsidR="00C361D8" w:rsidRDefault="00C361D8" w:rsidP="002F0310">
      <w:pPr>
        <w:spacing w:after="0" w:line="360" w:lineRule="auto"/>
        <w:ind w:firstLine="709"/>
        <w:jc w:val="both"/>
        <w:rPr>
          <w:rFonts w:ascii="Times New Roman" w:eastAsia="Times New Roman" w:hAnsi="Times New Roman" w:cs="Times New Roman"/>
          <w:sz w:val="24"/>
          <w:szCs w:val="24"/>
        </w:rPr>
      </w:pPr>
    </w:p>
    <w:p w14:paraId="1A4C8890" w14:textId="505846FB"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consumo de alimentos orgânicos está atrelado aos benefícios que ele proporciona, desde questões de saúde aos princípios que a produção gera para o meio ambiente. Logo, 81% dos respondentes conhecem os benefícios dos alimentos orgânicos, entretanto, apenas 63% consomem, ou seja, 17% do total que conhece os benefícios não consome. </w:t>
      </w:r>
    </w:p>
    <w:p w14:paraId="03CFAA5A" w14:textId="77777777" w:rsidR="00993C28" w:rsidRDefault="00993C28" w:rsidP="00317FF5">
      <w:pPr>
        <w:spacing w:after="0" w:line="360" w:lineRule="auto"/>
        <w:jc w:val="both"/>
        <w:rPr>
          <w:rFonts w:ascii="Times New Roman" w:eastAsia="Times New Roman" w:hAnsi="Times New Roman" w:cs="Times New Roman"/>
          <w:sz w:val="24"/>
          <w:szCs w:val="24"/>
        </w:rPr>
      </w:pPr>
    </w:p>
    <w:p w14:paraId="7C96E8C6" w14:textId="5F951356" w:rsidR="00D501BA" w:rsidRDefault="004939C6" w:rsidP="00BD628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Tabela 3</w:t>
      </w:r>
      <w:r w:rsidR="00BD6282">
        <w:rPr>
          <w:rFonts w:ascii="Times New Roman" w:eastAsia="Times New Roman" w:hAnsi="Times New Roman" w:cs="Times New Roman"/>
          <w:sz w:val="24"/>
          <w:szCs w:val="24"/>
        </w:rPr>
        <w:t>- Relação entre conhecimento dos benéficos e consumo de alimentos orgânicos</w:t>
      </w:r>
      <w:r w:rsidR="00C84655">
        <w:rPr>
          <w:rFonts w:ascii="Times New Roman" w:eastAsia="Times New Roman" w:hAnsi="Times New Roman" w:cs="Times New Roman"/>
          <w:sz w:val="24"/>
          <w:szCs w:val="24"/>
        </w:rPr>
        <w:t xml:space="preserve"> </w:t>
      </w:r>
    </w:p>
    <w:tbl>
      <w:tblPr>
        <w:tblW w:w="8823" w:type="dxa"/>
        <w:tblInd w:w="70" w:type="dxa"/>
        <w:tblCellMar>
          <w:left w:w="70" w:type="dxa"/>
          <w:right w:w="70" w:type="dxa"/>
        </w:tblCellMar>
        <w:tblLook w:val="04A0" w:firstRow="1" w:lastRow="0" w:firstColumn="1" w:lastColumn="0" w:noHBand="0" w:noVBand="1"/>
      </w:tblPr>
      <w:tblGrid>
        <w:gridCol w:w="1080"/>
        <w:gridCol w:w="1080"/>
        <w:gridCol w:w="1080"/>
        <w:gridCol w:w="1080"/>
        <w:gridCol w:w="1080"/>
        <w:gridCol w:w="1080"/>
        <w:gridCol w:w="1080"/>
        <w:gridCol w:w="1263"/>
      </w:tblGrid>
      <w:tr w:rsidR="00D501BA" w:rsidRPr="00D501BA" w14:paraId="02FCC60B" w14:textId="77777777" w:rsidTr="00816D96">
        <w:trPr>
          <w:trHeight w:val="765"/>
        </w:trPr>
        <w:tc>
          <w:tcPr>
            <w:tcW w:w="2160" w:type="dxa"/>
            <w:gridSpan w:val="2"/>
            <w:tcBorders>
              <w:top w:val="single" w:sz="4" w:space="0" w:color="auto"/>
              <w:left w:val="nil"/>
              <w:bottom w:val="single" w:sz="4" w:space="0" w:color="000000"/>
              <w:right w:val="nil"/>
            </w:tcBorders>
            <w:shd w:val="clear" w:color="auto" w:fill="auto"/>
            <w:noWrap/>
            <w:vAlign w:val="bottom"/>
            <w:hideMark/>
          </w:tcPr>
          <w:p w14:paraId="446CE8BE" w14:textId="77777777" w:rsidR="00D501BA" w:rsidRPr="00D501BA" w:rsidRDefault="00D501BA" w:rsidP="00D501BA">
            <w:pPr>
              <w:spacing w:after="0" w:line="240" w:lineRule="auto"/>
              <w:rPr>
                <w:rFonts w:ascii="Liberation Sans" w:eastAsia="Times New Roman" w:hAnsi="Liberation Sans" w:cs="Times New Roman"/>
                <w:color w:val="000000"/>
              </w:rPr>
            </w:pPr>
            <w:r w:rsidRPr="00D501BA">
              <w:rPr>
                <w:rFonts w:ascii="Liberation Sans" w:eastAsia="Times New Roman" w:hAnsi="Liberation Sans" w:cs="Times New Roman"/>
                <w:color w:val="000000"/>
              </w:rPr>
              <w:t> </w:t>
            </w:r>
          </w:p>
        </w:tc>
        <w:tc>
          <w:tcPr>
            <w:tcW w:w="1080" w:type="dxa"/>
            <w:tcBorders>
              <w:top w:val="single" w:sz="4" w:space="0" w:color="auto"/>
              <w:left w:val="nil"/>
              <w:bottom w:val="single" w:sz="4" w:space="0" w:color="000000"/>
              <w:right w:val="nil"/>
            </w:tcBorders>
            <w:shd w:val="clear" w:color="auto" w:fill="auto"/>
            <w:vAlign w:val="center"/>
            <w:hideMark/>
          </w:tcPr>
          <w:p w14:paraId="2129A1C2"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Até 1 salário mínimo</w:t>
            </w:r>
          </w:p>
        </w:tc>
        <w:tc>
          <w:tcPr>
            <w:tcW w:w="1080" w:type="dxa"/>
            <w:tcBorders>
              <w:top w:val="single" w:sz="4" w:space="0" w:color="auto"/>
              <w:left w:val="nil"/>
              <w:bottom w:val="single" w:sz="4" w:space="0" w:color="000000"/>
              <w:right w:val="nil"/>
            </w:tcBorders>
            <w:shd w:val="clear" w:color="auto" w:fill="auto"/>
            <w:vAlign w:val="center"/>
            <w:hideMark/>
          </w:tcPr>
          <w:p w14:paraId="552F560F"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Entre 1,1 e 2 salários mínimos</w:t>
            </w:r>
          </w:p>
        </w:tc>
        <w:tc>
          <w:tcPr>
            <w:tcW w:w="1080" w:type="dxa"/>
            <w:tcBorders>
              <w:top w:val="single" w:sz="4" w:space="0" w:color="auto"/>
              <w:left w:val="nil"/>
              <w:bottom w:val="single" w:sz="4" w:space="0" w:color="000000"/>
              <w:right w:val="nil"/>
            </w:tcBorders>
            <w:shd w:val="clear" w:color="auto" w:fill="auto"/>
            <w:vAlign w:val="center"/>
            <w:hideMark/>
          </w:tcPr>
          <w:p w14:paraId="14055B56"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Entre 2,1 e 3 salários mínimos</w:t>
            </w:r>
          </w:p>
        </w:tc>
        <w:tc>
          <w:tcPr>
            <w:tcW w:w="1080" w:type="dxa"/>
            <w:tcBorders>
              <w:top w:val="single" w:sz="4" w:space="0" w:color="auto"/>
              <w:left w:val="nil"/>
              <w:bottom w:val="single" w:sz="4" w:space="0" w:color="000000"/>
              <w:right w:val="nil"/>
            </w:tcBorders>
            <w:shd w:val="clear" w:color="auto" w:fill="auto"/>
            <w:vAlign w:val="center"/>
            <w:hideMark/>
          </w:tcPr>
          <w:p w14:paraId="2C8DBC93"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Entre 3,1 e 4 salários mínimos</w:t>
            </w:r>
          </w:p>
        </w:tc>
        <w:tc>
          <w:tcPr>
            <w:tcW w:w="1080" w:type="dxa"/>
            <w:tcBorders>
              <w:top w:val="single" w:sz="4" w:space="0" w:color="auto"/>
              <w:left w:val="nil"/>
              <w:bottom w:val="single" w:sz="4" w:space="0" w:color="000000"/>
              <w:right w:val="nil"/>
            </w:tcBorders>
            <w:shd w:val="clear" w:color="auto" w:fill="auto"/>
            <w:vAlign w:val="center"/>
            <w:hideMark/>
          </w:tcPr>
          <w:p w14:paraId="54880E12"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Acima de 4 salários mínimos</w:t>
            </w:r>
          </w:p>
        </w:tc>
        <w:tc>
          <w:tcPr>
            <w:tcW w:w="1263" w:type="dxa"/>
            <w:tcBorders>
              <w:top w:val="single" w:sz="4" w:space="0" w:color="auto"/>
              <w:left w:val="nil"/>
              <w:bottom w:val="single" w:sz="4" w:space="0" w:color="000000"/>
              <w:right w:val="nil"/>
            </w:tcBorders>
            <w:shd w:val="clear" w:color="auto" w:fill="auto"/>
            <w:vAlign w:val="center"/>
            <w:hideMark/>
          </w:tcPr>
          <w:p w14:paraId="0290AB00"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Total respondentes</w:t>
            </w:r>
          </w:p>
        </w:tc>
      </w:tr>
      <w:tr w:rsidR="00D501BA" w:rsidRPr="00D501BA" w14:paraId="6E0A229F" w14:textId="77777777" w:rsidTr="00BD6282">
        <w:trPr>
          <w:trHeight w:val="285"/>
        </w:trPr>
        <w:tc>
          <w:tcPr>
            <w:tcW w:w="1080" w:type="dxa"/>
            <w:vMerge w:val="restart"/>
            <w:tcBorders>
              <w:top w:val="nil"/>
              <w:left w:val="nil"/>
              <w:bottom w:val="single" w:sz="4" w:space="0" w:color="000000"/>
              <w:right w:val="single" w:sz="4" w:space="0" w:color="000000"/>
            </w:tcBorders>
            <w:shd w:val="clear" w:color="auto" w:fill="auto"/>
            <w:vAlign w:val="center"/>
            <w:hideMark/>
          </w:tcPr>
          <w:p w14:paraId="36463977"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Conhece os benefícios</w:t>
            </w:r>
          </w:p>
        </w:tc>
        <w:tc>
          <w:tcPr>
            <w:tcW w:w="1080" w:type="dxa"/>
            <w:tcBorders>
              <w:top w:val="nil"/>
              <w:left w:val="nil"/>
              <w:bottom w:val="nil"/>
              <w:right w:val="nil"/>
            </w:tcBorders>
            <w:shd w:val="clear" w:color="auto" w:fill="auto"/>
            <w:noWrap/>
            <w:vAlign w:val="center"/>
            <w:hideMark/>
          </w:tcPr>
          <w:p w14:paraId="3F174DD0"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Sim</w:t>
            </w:r>
          </w:p>
        </w:tc>
        <w:tc>
          <w:tcPr>
            <w:tcW w:w="1080" w:type="dxa"/>
            <w:tcBorders>
              <w:top w:val="nil"/>
              <w:left w:val="nil"/>
              <w:bottom w:val="nil"/>
              <w:right w:val="nil"/>
            </w:tcBorders>
            <w:shd w:val="clear" w:color="auto" w:fill="auto"/>
            <w:noWrap/>
            <w:vAlign w:val="center"/>
            <w:hideMark/>
          </w:tcPr>
          <w:p w14:paraId="7C10F09D"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34</w:t>
            </w:r>
          </w:p>
        </w:tc>
        <w:tc>
          <w:tcPr>
            <w:tcW w:w="1080" w:type="dxa"/>
            <w:tcBorders>
              <w:top w:val="nil"/>
              <w:left w:val="nil"/>
              <w:bottom w:val="nil"/>
              <w:right w:val="nil"/>
            </w:tcBorders>
            <w:shd w:val="clear" w:color="auto" w:fill="auto"/>
            <w:noWrap/>
            <w:vAlign w:val="center"/>
            <w:hideMark/>
          </w:tcPr>
          <w:p w14:paraId="30EB9EE3"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21</w:t>
            </w:r>
          </w:p>
        </w:tc>
        <w:tc>
          <w:tcPr>
            <w:tcW w:w="1080" w:type="dxa"/>
            <w:tcBorders>
              <w:top w:val="nil"/>
              <w:left w:val="nil"/>
              <w:bottom w:val="nil"/>
              <w:right w:val="nil"/>
            </w:tcBorders>
            <w:shd w:val="clear" w:color="auto" w:fill="auto"/>
            <w:noWrap/>
            <w:vAlign w:val="center"/>
            <w:hideMark/>
          </w:tcPr>
          <w:p w14:paraId="5A3B3B03"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33</w:t>
            </w:r>
          </w:p>
        </w:tc>
        <w:tc>
          <w:tcPr>
            <w:tcW w:w="1080" w:type="dxa"/>
            <w:tcBorders>
              <w:top w:val="nil"/>
              <w:left w:val="nil"/>
              <w:bottom w:val="nil"/>
              <w:right w:val="nil"/>
            </w:tcBorders>
            <w:shd w:val="clear" w:color="auto" w:fill="auto"/>
            <w:noWrap/>
            <w:vAlign w:val="center"/>
            <w:hideMark/>
          </w:tcPr>
          <w:p w14:paraId="2D53C60C"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10</w:t>
            </w:r>
          </w:p>
        </w:tc>
        <w:tc>
          <w:tcPr>
            <w:tcW w:w="1080" w:type="dxa"/>
            <w:tcBorders>
              <w:top w:val="nil"/>
              <w:left w:val="nil"/>
              <w:bottom w:val="nil"/>
              <w:right w:val="nil"/>
            </w:tcBorders>
            <w:shd w:val="clear" w:color="auto" w:fill="auto"/>
            <w:noWrap/>
            <w:vAlign w:val="center"/>
            <w:hideMark/>
          </w:tcPr>
          <w:p w14:paraId="01E179AE"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18</w:t>
            </w:r>
          </w:p>
        </w:tc>
        <w:tc>
          <w:tcPr>
            <w:tcW w:w="1263" w:type="dxa"/>
            <w:tcBorders>
              <w:top w:val="nil"/>
              <w:left w:val="nil"/>
              <w:bottom w:val="nil"/>
              <w:right w:val="nil"/>
            </w:tcBorders>
            <w:shd w:val="clear" w:color="auto" w:fill="auto"/>
            <w:noWrap/>
            <w:vAlign w:val="center"/>
            <w:hideMark/>
          </w:tcPr>
          <w:p w14:paraId="4205A7FB"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116</w:t>
            </w:r>
          </w:p>
        </w:tc>
      </w:tr>
      <w:tr w:rsidR="00D501BA" w:rsidRPr="00D501BA" w14:paraId="65F4C6AB" w14:textId="77777777" w:rsidTr="00BD6282">
        <w:trPr>
          <w:trHeight w:val="285"/>
        </w:trPr>
        <w:tc>
          <w:tcPr>
            <w:tcW w:w="1080" w:type="dxa"/>
            <w:vMerge/>
            <w:tcBorders>
              <w:top w:val="nil"/>
              <w:left w:val="nil"/>
              <w:bottom w:val="single" w:sz="4" w:space="0" w:color="000000"/>
              <w:right w:val="single" w:sz="4" w:space="0" w:color="000000"/>
            </w:tcBorders>
            <w:vAlign w:val="center"/>
            <w:hideMark/>
          </w:tcPr>
          <w:p w14:paraId="15DF27D3" w14:textId="77777777" w:rsidR="00D501BA" w:rsidRPr="00D501BA" w:rsidRDefault="00D501BA" w:rsidP="00D501BA">
            <w:pPr>
              <w:spacing w:after="0" w:line="240" w:lineRule="auto"/>
              <w:rPr>
                <w:rFonts w:ascii="Times New Roman" w:eastAsia="Times New Roman" w:hAnsi="Times New Roman" w:cs="Times New Roman"/>
                <w:b/>
                <w:bCs/>
                <w:color w:val="000000"/>
                <w:sz w:val="20"/>
                <w:szCs w:val="20"/>
              </w:rPr>
            </w:pPr>
          </w:p>
        </w:tc>
        <w:tc>
          <w:tcPr>
            <w:tcW w:w="1080" w:type="dxa"/>
            <w:tcBorders>
              <w:top w:val="nil"/>
              <w:left w:val="nil"/>
              <w:bottom w:val="nil"/>
              <w:right w:val="nil"/>
            </w:tcBorders>
            <w:shd w:val="clear" w:color="auto" w:fill="auto"/>
            <w:vAlign w:val="center"/>
            <w:hideMark/>
          </w:tcPr>
          <w:p w14:paraId="2D077915"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Não</w:t>
            </w:r>
          </w:p>
        </w:tc>
        <w:tc>
          <w:tcPr>
            <w:tcW w:w="1080" w:type="dxa"/>
            <w:tcBorders>
              <w:top w:val="nil"/>
              <w:left w:val="nil"/>
              <w:bottom w:val="nil"/>
              <w:right w:val="nil"/>
            </w:tcBorders>
            <w:shd w:val="clear" w:color="auto" w:fill="auto"/>
            <w:noWrap/>
            <w:vAlign w:val="center"/>
            <w:hideMark/>
          </w:tcPr>
          <w:p w14:paraId="12BCF3A6"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7</w:t>
            </w:r>
          </w:p>
        </w:tc>
        <w:tc>
          <w:tcPr>
            <w:tcW w:w="1080" w:type="dxa"/>
            <w:tcBorders>
              <w:top w:val="nil"/>
              <w:left w:val="nil"/>
              <w:bottom w:val="nil"/>
              <w:right w:val="nil"/>
            </w:tcBorders>
            <w:shd w:val="clear" w:color="auto" w:fill="auto"/>
            <w:noWrap/>
            <w:vAlign w:val="center"/>
            <w:hideMark/>
          </w:tcPr>
          <w:p w14:paraId="75DBD2AF"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5</w:t>
            </w:r>
          </w:p>
        </w:tc>
        <w:tc>
          <w:tcPr>
            <w:tcW w:w="1080" w:type="dxa"/>
            <w:tcBorders>
              <w:top w:val="nil"/>
              <w:left w:val="nil"/>
              <w:bottom w:val="nil"/>
              <w:right w:val="nil"/>
            </w:tcBorders>
            <w:shd w:val="clear" w:color="auto" w:fill="auto"/>
            <w:noWrap/>
            <w:vAlign w:val="center"/>
            <w:hideMark/>
          </w:tcPr>
          <w:p w14:paraId="0D2E8A4C"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9</w:t>
            </w:r>
          </w:p>
        </w:tc>
        <w:tc>
          <w:tcPr>
            <w:tcW w:w="1080" w:type="dxa"/>
            <w:tcBorders>
              <w:top w:val="nil"/>
              <w:left w:val="nil"/>
              <w:bottom w:val="nil"/>
              <w:right w:val="nil"/>
            </w:tcBorders>
            <w:shd w:val="clear" w:color="auto" w:fill="auto"/>
            <w:noWrap/>
            <w:vAlign w:val="center"/>
            <w:hideMark/>
          </w:tcPr>
          <w:p w14:paraId="4D7C4FDD"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3</w:t>
            </w:r>
          </w:p>
        </w:tc>
        <w:tc>
          <w:tcPr>
            <w:tcW w:w="1080" w:type="dxa"/>
            <w:tcBorders>
              <w:top w:val="nil"/>
              <w:left w:val="nil"/>
              <w:bottom w:val="nil"/>
              <w:right w:val="nil"/>
            </w:tcBorders>
            <w:shd w:val="clear" w:color="auto" w:fill="auto"/>
            <w:noWrap/>
            <w:vAlign w:val="center"/>
            <w:hideMark/>
          </w:tcPr>
          <w:p w14:paraId="3510AB5A"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3</w:t>
            </w:r>
          </w:p>
        </w:tc>
        <w:tc>
          <w:tcPr>
            <w:tcW w:w="1263" w:type="dxa"/>
            <w:tcBorders>
              <w:top w:val="nil"/>
              <w:left w:val="nil"/>
              <w:bottom w:val="nil"/>
              <w:right w:val="nil"/>
            </w:tcBorders>
            <w:shd w:val="clear" w:color="auto" w:fill="auto"/>
            <w:noWrap/>
            <w:vAlign w:val="center"/>
            <w:hideMark/>
          </w:tcPr>
          <w:p w14:paraId="5B8A5BE8"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27</w:t>
            </w:r>
          </w:p>
        </w:tc>
      </w:tr>
      <w:tr w:rsidR="00D501BA" w:rsidRPr="00D501BA" w14:paraId="25E7233D" w14:textId="77777777" w:rsidTr="00BD6282">
        <w:trPr>
          <w:trHeight w:val="285"/>
        </w:trPr>
        <w:tc>
          <w:tcPr>
            <w:tcW w:w="1080" w:type="dxa"/>
            <w:vMerge/>
            <w:tcBorders>
              <w:top w:val="nil"/>
              <w:left w:val="nil"/>
              <w:bottom w:val="single" w:sz="4" w:space="0" w:color="000000"/>
              <w:right w:val="single" w:sz="4" w:space="0" w:color="000000"/>
            </w:tcBorders>
            <w:vAlign w:val="center"/>
            <w:hideMark/>
          </w:tcPr>
          <w:p w14:paraId="7A7683D5" w14:textId="77777777" w:rsidR="00D501BA" w:rsidRPr="00D501BA" w:rsidRDefault="00D501BA" w:rsidP="00D501BA">
            <w:pPr>
              <w:spacing w:after="0" w:line="240" w:lineRule="auto"/>
              <w:rPr>
                <w:rFonts w:ascii="Times New Roman" w:eastAsia="Times New Roman" w:hAnsi="Times New Roman" w:cs="Times New Roman"/>
                <w:b/>
                <w:bCs/>
                <w:color w:val="000000"/>
                <w:sz w:val="20"/>
                <w:szCs w:val="20"/>
              </w:rPr>
            </w:pPr>
          </w:p>
        </w:tc>
        <w:tc>
          <w:tcPr>
            <w:tcW w:w="1080" w:type="dxa"/>
            <w:tcBorders>
              <w:top w:val="nil"/>
              <w:left w:val="nil"/>
              <w:bottom w:val="single" w:sz="4" w:space="0" w:color="000000"/>
              <w:right w:val="nil"/>
            </w:tcBorders>
            <w:shd w:val="clear" w:color="auto" w:fill="auto"/>
            <w:vAlign w:val="center"/>
            <w:hideMark/>
          </w:tcPr>
          <w:p w14:paraId="2FAC69EE"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Total</w:t>
            </w:r>
          </w:p>
        </w:tc>
        <w:tc>
          <w:tcPr>
            <w:tcW w:w="1080" w:type="dxa"/>
            <w:tcBorders>
              <w:top w:val="nil"/>
              <w:left w:val="nil"/>
              <w:bottom w:val="single" w:sz="4" w:space="0" w:color="000000"/>
              <w:right w:val="nil"/>
            </w:tcBorders>
            <w:shd w:val="clear" w:color="auto" w:fill="auto"/>
            <w:noWrap/>
            <w:vAlign w:val="center"/>
            <w:hideMark/>
          </w:tcPr>
          <w:p w14:paraId="0468AA81"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41</w:t>
            </w:r>
          </w:p>
        </w:tc>
        <w:tc>
          <w:tcPr>
            <w:tcW w:w="1080" w:type="dxa"/>
            <w:tcBorders>
              <w:top w:val="nil"/>
              <w:left w:val="nil"/>
              <w:bottom w:val="single" w:sz="4" w:space="0" w:color="000000"/>
              <w:right w:val="nil"/>
            </w:tcBorders>
            <w:shd w:val="clear" w:color="auto" w:fill="auto"/>
            <w:noWrap/>
            <w:vAlign w:val="center"/>
            <w:hideMark/>
          </w:tcPr>
          <w:p w14:paraId="3E61BE93"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26</w:t>
            </w:r>
          </w:p>
        </w:tc>
        <w:tc>
          <w:tcPr>
            <w:tcW w:w="1080" w:type="dxa"/>
            <w:tcBorders>
              <w:top w:val="nil"/>
              <w:left w:val="nil"/>
              <w:bottom w:val="single" w:sz="4" w:space="0" w:color="000000"/>
              <w:right w:val="nil"/>
            </w:tcBorders>
            <w:shd w:val="clear" w:color="auto" w:fill="auto"/>
            <w:noWrap/>
            <w:vAlign w:val="center"/>
            <w:hideMark/>
          </w:tcPr>
          <w:p w14:paraId="46D8F195"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42</w:t>
            </w:r>
          </w:p>
        </w:tc>
        <w:tc>
          <w:tcPr>
            <w:tcW w:w="1080" w:type="dxa"/>
            <w:tcBorders>
              <w:top w:val="nil"/>
              <w:left w:val="nil"/>
              <w:bottom w:val="single" w:sz="4" w:space="0" w:color="000000"/>
              <w:right w:val="nil"/>
            </w:tcBorders>
            <w:shd w:val="clear" w:color="auto" w:fill="auto"/>
            <w:noWrap/>
            <w:vAlign w:val="center"/>
            <w:hideMark/>
          </w:tcPr>
          <w:p w14:paraId="0BB8B55A"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13</w:t>
            </w:r>
          </w:p>
        </w:tc>
        <w:tc>
          <w:tcPr>
            <w:tcW w:w="1080" w:type="dxa"/>
            <w:tcBorders>
              <w:top w:val="nil"/>
              <w:left w:val="nil"/>
              <w:bottom w:val="single" w:sz="4" w:space="0" w:color="000000"/>
              <w:right w:val="nil"/>
            </w:tcBorders>
            <w:shd w:val="clear" w:color="auto" w:fill="auto"/>
            <w:noWrap/>
            <w:vAlign w:val="center"/>
            <w:hideMark/>
          </w:tcPr>
          <w:p w14:paraId="4811F777"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21</w:t>
            </w:r>
          </w:p>
        </w:tc>
        <w:tc>
          <w:tcPr>
            <w:tcW w:w="1263" w:type="dxa"/>
            <w:tcBorders>
              <w:top w:val="nil"/>
              <w:left w:val="nil"/>
              <w:bottom w:val="single" w:sz="4" w:space="0" w:color="000000"/>
              <w:right w:val="nil"/>
            </w:tcBorders>
            <w:shd w:val="clear" w:color="auto" w:fill="auto"/>
            <w:noWrap/>
            <w:vAlign w:val="center"/>
            <w:hideMark/>
          </w:tcPr>
          <w:p w14:paraId="744F6BCA"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143</w:t>
            </w:r>
          </w:p>
        </w:tc>
      </w:tr>
      <w:tr w:rsidR="00D501BA" w:rsidRPr="00D501BA" w14:paraId="698EC728" w14:textId="77777777" w:rsidTr="00BD6282">
        <w:trPr>
          <w:trHeight w:val="285"/>
        </w:trPr>
        <w:tc>
          <w:tcPr>
            <w:tcW w:w="1080" w:type="dxa"/>
            <w:vMerge w:val="restart"/>
            <w:tcBorders>
              <w:top w:val="nil"/>
              <w:left w:val="nil"/>
              <w:bottom w:val="single" w:sz="4" w:space="0" w:color="000000"/>
              <w:right w:val="single" w:sz="4" w:space="0" w:color="000000"/>
            </w:tcBorders>
            <w:shd w:val="clear" w:color="auto" w:fill="auto"/>
            <w:noWrap/>
            <w:vAlign w:val="center"/>
            <w:hideMark/>
          </w:tcPr>
          <w:p w14:paraId="2F3FA291"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Consome</w:t>
            </w:r>
          </w:p>
        </w:tc>
        <w:tc>
          <w:tcPr>
            <w:tcW w:w="1080" w:type="dxa"/>
            <w:tcBorders>
              <w:top w:val="nil"/>
              <w:left w:val="nil"/>
              <w:bottom w:val="nil"/>
              <w:right w:val="nil"/>
            </w:tcBorders>
            <w:shd w:val="clear" w:color="auto" w:fill="auto"/>
            <w:noWrap/>
            <w:vAlign w:val="center"/>
            <w:hideMark/>
          </w:tcPr>
          <w:p w14:paraId="374C727D"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Sim</w:t>
            </w:r>
          </w:p>
        </w:tc>
        <w:tc>
          <w:tcPr>
            <w:tcW w:w="1080" w:type="dxa"/>
            <w:tcBorders>
              <w:top w:val="nil"/>
              <w:left w:val="nil"/>
              <w:bottom w:val="nil"/>
              <w:right w:val="nil"/>
            </w:tcBorders>
            <w:shd w:val="clear" w:color="auto" w:fill="auto"/>
            <w:noWrap/>
            <w:vAlign w:val="center"/>
            <w:hideMark/>
          </w:tcPr>
          <w:p w14:paraId="0AD0E8C6"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27</w:t>
            </w:r>
          </w:p>
        </w:tc>
        <w:tc>
          <w:tcPr>
            <w:tcW w:w="1080" w:type="dxa"/>
            <w:tcBorders>
              <w:top w:val="nil"/>
              <w:left w:val="nil"/>
              <w:bottom w:val="nil"/>
              <w:right w:val="nil"/>
            </w:tcBorders>
            <w:shd w:val="clear" w:color="auto" w:fill="auto"/>
            <w:noWrap/>
            <w:vAlign w:val="center"/>
            <w:hideMark/>
          </w:tcPr>
          <w:p w14:paraId="0B7EB2B9"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13</w:t>
            </w:r>
          </w:p>
        </w:tc>
        <w:tc>
          <w:tcPr>
            <w:tcW w:w="1080" w:type="dxa"/>
            <w:tcBorders>
              <w:top w:val="nil"/>
              <w:left w:val="nil"/>
              <w:bottom w:val="nil"/>
              <w:right w:val="nil"/>
            </w:tcBorders>
            <w:shd w:val="clear" w:color="auto" w:fill="auto"/>
            <w:noWrap/>
            <w:vAlign w:val="center"/>
            <w:hideMark/>
          </w:tcPr>
          <w:p w14:paraId="169B1EEE"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30</w:t>
            </w:r>
          </w:p>
        </w:tc>
        <w:tc>
          <w:tcPr>
            <w:tcW w:w="1080" w:type="dxa"/>
            <w:tcBorders>
              <w:top w:val="nil"/>
              <w:left w:val="nil"/>
              <w:bottom w:val="nil"/>
              <w:right w:val="nil"/>
            </w:tcBorders>
            <w:shd w:val="clear" w:color="auto" w:fill="auto"/>
            <w:noWrap/>
            <w:vAlign w:val="center"/>
            <w:hideMark/>
          </w:tcPr>
          <w:p w14:paraId="57FE3B05"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8</w:t>
            </w:r>
          </w:p>
        </w:tc>
        <w:tc>
          <w:tcPr>
            <w:tcW w:w="1080" w:type="dxa"/>
            <w:tcBorders>
              <w:top w:val="nil"/>
              <w:left w:val="nil"/>
              <w:bottom w:val="nil"/>
              <w:right w:val="nil"/>
            </w:tcBorders>
            <w:shd w:val="clear" w:color="auto" w:fill="auto"/>
            <w:noWrap/>
            <w:vAlign w:val="center"/>
            <w:hideMark/>
          </w:tcPr>
          <w:p w14:paraId="4F2B0F40"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14</w:t>
            </w:r>
          </w:p>
        </w:tc>
        <w:tc>
          <w:tcPr>
            <w:tcW w:w="1263" w:type="dxa"/>
            <w:tcBorders>
              <w:top w:val="nil"/>
              <w:left w:val="nil"/>
              <w:bottom w:val="nil"/>
              <w:right w:val="nil"/>
            </w:tcBorders>
            <w:shd w:val="clear" w:color="auto" w:fill="auto"/>
            <w:noWrap/>
            <w:vAlign w:val="center"/>
            <w:hideMark/>
          </w:tcPr>
          <w:p w14:paraId="41F4DB53"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92</w:t>
            </w:r>
          </w:p>
        </w:tc>
      </w:tr>
      <w:tr w:rsidR="00D501BA" w:rsidRPr="00D501BA" w14:paraId="45A945D5" w14:textId="77777777" w:rsidTr="00BD6282">
        <w:trPr>
          <w:trHeight w:val="285"/>
        </w:trPr>
        <w:tc>
          <w:tcPr>
            <w:tcW w:w="1080" w:type="dxa"/>
            <w:vMerge/>
            <w:tcBorders>
              <w:top w:val="nil"/>
              <w:left w:val="nil"/>
              <w:bottom w:val="single" w:sz="4" w:space="0" w:color="000000"/>
              <w:right w:val="single" w:sz="4" w:space="0" w:color="000000"/>
            </w:tcBorders>
            <w:vAlign w:val="center"/>
            <w:hideMark/>
          </w:tcPr>
          <w:p w14:paraId="257B38BA" w14:textId="77777777" w:rsidR="00D501BA" w:rsidRPr="00D501BA" w:rsidRDefault="00D501BA" w:rsidP="00D501BA">
            <w:pPr>
              <w:spacing w:after="0" w:line="240" w:lineRule="auto"/>
              <w:rPr>
                <w:rFonts w:ascii="Times New Roman" w:eastAsia="Times New Roman" w:hAnsi="Times New Roman" w:cs="Times New Roman"/>
                <w:b/>
                <w:bCs/>
                <w:color w:val="000000"/>
                <w:sz w:val="20"/>
                <w:szCs w:val="20"/>
              </w:rPr>
            </w:pPr>
          </w:p>
        </w:tc>
        <w:tc>
          <w:tcPr>
            <w:tcW w:w="1080" w:type="dxa"/>
            <w:tcBorders>
              <w:top w:val="nil"/>
              <w:left w:val="nil"/>
              <w:bottom w:val="nil"/>
              <w:right w:val="nil"/>
            </w:tcBorders>
            <w:shd w:val="clear" w:color="auto" w:fill="auto"/>
            <w:vAlign w:val="center"/>
            <w:hideMark/>
          </w:tcPr>
          <w:p w14:paraId="033C0054"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Não</w:t>
            </w:r>
          </w:p>
        </w:tc>
        <w:tc>
          <w:tcPr>
            <w:tcW w:w="1080" w:type="dxa"/>
            <w:tcBorders>
              <w:top w:val="nil"/>
              <w:left w:val="nil"/>
              <w:bottom w:val="nil"/>
              <w:right w:val="nil"/>
            </w:tcBorders>
            <w:shd w:val="clear" w:color="auto" w:fill="auto"/>
            <w:noWrap/>
            <w:vAlign w:val="center"/>
            <w:hideMark/>
          </w:tcPr>
          <w:p w14:paraId="2FE5584E"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15</w:t>
            </w:r>
          </w:p>
        </w:tc>
        <w:tc>
          <w:tcPr>
            <w:tcW w:w="1080" w:type="dxa"/>
            <w:tcBorders>
              <w:top w:val="nil"/>
              <w:left w:val="nil"/>
              <w:bottom w:val="nil"/>
              <w:right w:val="nil"/>
            </w:tcBorders>
            <w:shd w:val="clear" w:color="auto" w:fill="auto"/>
            <w:noWrap/>
            <w:vAlign w:val="center"/>
            <w:hideMark/>
          </w:tcPr>
          <w:p w14:paraId="0C796E40"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13</w:t>
            </w:r>
          </w:p>
        </w:tc>
        <w:tc>
          <w:tcPr>
            <w:tcW w:w="1080" w:type="dxa"/>
            <w:tcBorders>
              <w:top w:val="nil"/>
              <w:left w:val="nil"/>
              <w:bottom w:val="nil"/>
              <w:right w:val="nil"/>
            </w:tcBorders>
            <w:shd w:val="clear" w:color="auto" w:fill="auto"/>
            <w:noWrap/>
            <w:vAlign w:val="center"/>
            <w:hideMark/>
          </w:tcPr>
          <w:p w14:paraId="2987436D"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11</w:t>
            </w:r>
          </w:p>
        </w:tc>
        <w:tc>
          <w:tcPr>
            <w:tcW w:w="1080" w:type="dxa"/>
            <w:tcBorders>
              <w:top w:val="nil"/>
              <w:left w:val="nil"/>
              <w:bottom w:val="nil"/>
              <w:right w:val="nil"/>
            </w:tcBorders>
            <w:shd w:val="clear" w:color="auto" w:fill="auto"/>
            <w:noWrap/>
            <w:vAlign w:val="center"/>
            <w:hideMark/>
          </w:tcPr>
          <w:p w14:paraId="45326C96"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5</w:t>
            </w:r>
          </w:p>
        </w:tc>
        <w:tc>
          <w:tcPr>
            <w:tcW w:w="1080" w:type="dxa"/>
            <w:tcBorders>
              <w:top w:val="nil"/>
              <w:left w:val="nil"/>
              <w:bottom w:val="nil"/>
              <w:right w:val="nil"/>
            </w:tcBorders>
            <w:shd w:val="clear" w:color="auto" w:fill="auto"/>
            <w:noWrap/>
            <w:vAlign w:val="center"/>
            <w:hideMark/>
          </w:tcPr>
          <w:p w14:paraId="3A7C94FA" w14:textId="77777777" w:rsidR="00D501BA" w:rsidRPr="00D501BA" w:rsidRDefault="00D501BA" w:rsidP="00D501BA">
            <w:pPr>
              <w:spacing w:after="0" w:line="240" w:lineRule="auto"/>
              <w:jc w:val="center"/>
              <w:rPr>
                <w:rFonts w:ascii="Times New Roman" w:eastAsia="Times New Roman" w:hAnsi="Times New Roman" w:cs="Times New Roman"/>
                <w:color w:val="000000"/>
                <w:sz w:val="20"/>
                <w:szCs w:val="20"/>
              </w:rPr>
            </w:pPr>
            <w:r w:rsidRPr="00D501BA">
              <w:rPr>
                <w:rFonts w:ascii="Times New Roman" w:eastAsia="Times New Roman" w:hAnsi="Times New Roman" w:cs="Times New Roman"/>
                <w:color w:val="000000"/>
                <w:sz w:val="20"/>
                <w:szCs w:val="20"/>
              </w:rPr>
              <w:t>7</w:t>
            </w:r>
          </w:p>
        </w:tc>
        <w:tc>
          <w:tcPr>
            <w:tcW w:w="1263" w:type="dxa"/>
            <w:tcBorders>
              <w:top w:val="nil"/>
              <w:left w:val="nil"/>
              <w:bottom w:val="nil"/>
              <w:right w:val="nil"/>
            </w:tcBorders>
            <w:shd w:val="clear" w:color="auto" w:fill="auto"/>
            <w:noWrap/>
            <w:vAlign w:val="center"/>
            <w:hideMark/>
          </w:tcPr>
          <w:p w14:paraId="586C1688"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51</w:t>
            </w:r>
          </w:p>
        </w:tc>
      </w:tr>
      <w:tr w:rsidR="00D501BA" w:rsidRPr="00D501BA" w14:paraId="1FEFE04F" w14:textId="77777777" w:rsidTr="00BD6282">
        <w:trPr>
          <w:trHeight w:val="285"/>
        </w:trPr>
        <w:tc>
          <w:tcPr>
            <w:tcW w:w="1080" w:type="dxa"/>
            <w:vMerge/>
            <w:tcBorders>
              <w:top w:val="nil"/>
              <w:left w:val="nil"/>
              <w:bottom w:val="single" w:sz="4" w:space="0" w:color="000000"/>
              <w:right w:val="single" w:sz="4" w:space="0" w:color="000000"/>
            </w:tcBorders>
            <w:vAlign w:val="center"/>
            <w:hideMark/>
          </w:tcPr>
          <w:p w14:paraId="09E8E1D6" w14:textId="77777777" w:rsidR="00D501BA" w:rsidRPr="00D501BA" w:rsidRDefault="00D501BA" w:rsidP="00D501BA">
            <w:pPr>
              <w:spacing w:after="0" w:line="240" w:lineRule="auto"/>
              <w:rPr>
                <w:rFonts w:ascii="Times New Roman" w:eastAsia="Times New Roman" w:hAnsi="Times New Roman" w:cs="Times New Roman"/>
                <w:b/>
                <w:bCs/>
                <w:color w:val="000000"/>
                <w:sz w:val="20"/>
                <w:szCs w:val="20"/>
              </w:rPr>
            </w:pPr>
          </w:p>
        </w:tc>
        <w:tc>
          <w:tcPr>
            <w:tcW w:w="1080" w:type="dxa"/>
            <w:tcBorders>
              <w:top w:val="nil"/>
              <w:left w:val="nil"/>
              <w:bottom w:val="single" w:sz="4" w:space="0" w:color="000000"/>
              <w:right w:val="nil"/>
            </w:tcBorders>
            <w:shd w:val="clear" w:color="auto" w:fill="auto"/>
            <w:vAlign w:val="center"/>
            <w:hideMark/>
          </w:tcPr>
          <w:p w14:paraId="462C7FF8"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Total</w:t>
            </w:r>
          </w:p>
        </w:tc>
        <w:tc>
          <w:tcPr>
            <w:tcW w:w="1080" w:type="dxa"/>
            <w:tcBorders>
              <w:top w:val="nil"/>
              <w:left w:val="nil"/>
              <w:bottom w:val="single" w:sz="4" w:space="0" w:color="000000"/>
              <w:right w:val="nil"/>
            </w:tcBorders>
            <w:shd w:val="clear" w:color="auto" w:fill="auto"/>
            <w:noWrap/>
            <w:vAlign w:val="center"/>
            <w:hideMark/>
          </w:tcPr>
          <w:p w14:paraId="343633E5"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42</w:t>
            </w:r>
          </w:p>
        </w:tc>
        <w:tc>
          <w:tcPr>
            <w:tcW w:w="1080" w:type="dxa"/>
            <w:tcBorders>
              <w:top w:val="nil"/>
              <w:left w:val="nil"/>
              <w:bottom w:val="single" w:sz="4" w:space="0" w:color="000000"/>
              <w:right w:val="nil"/>
            </w:tcBorders>
            <w:shd w:val="clear" w:color="auto" w:fill="auto"/>
            <w:noWrap/>
            <w:vAlign w:val="center"/>
            <w:hideMark/>
          </w:tcPr>
          <w:p w14:paraId="1E71BA20"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26</w:t>
            </w:r>
          </w:p>
        </w:tc>
        <w:tc>
          <w:tcPr>
            <w:tcW w:w="1080" w:type="dxa"/>
            <w:tcBorders>
              <w:top w:val="nil"/>
              <w:left w:val="nil"/>
              <w:bottom w:val="single" w:sz="4" w:space="0" w:color="000000"/>
              <w:right w:val="nil"/>
            </w:tcBorders>
            <w:shd w:val="clear" w:color="auto" w:fill="auto"/>
            <w:noWrap/>
            <w:vAlign w:val="center"/>
            <w:hideMark/>
          </w:tcPr>
          <w:p w14:paraId="0BFE209D"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41</w:t>
            </w:r>
          </w:p>
        </w:tc>
        <w:tc>
          <w:tcPr>
            <w:tcW w:w="1080" w:type="dxa"/>
            <w:tcBorders>
              <w:top w:val="nil"/>
              <w:left w:val="nil"/>
              <w:bottom w:val="single" w:sz="4" w:space="0" w:color="000000"/>
              <w:right w:val="nil"/>
            </w:tcBorders>
            <w:shd w:val="clear" w:color="auto" w:fill="auto"/>
            <w:noWrap/>
            <w:vAlign w:val="center"/>
            <w:hideMark/>
          </w:tcPr>
          <w:p w14:paraId="2F35E959"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13</w:t>
            </w:r>
          </w:p>
        </w:tc>
        <w:tc>
          <w:tcPr>
            <w:tcW w:w="1080" w:type="dxa"/>
            <w:tcBorders>
              <w:top w:val="nil"/>
              <w:left w:val="nil"/>
              <w:bottom w:val="single" w:sz="4" w:space="0" w:color="000000"/>
              <w:right w:val="nil"/>
            </w:tcBorders>
            <w:shd w:val="clear" w:color="auto" w:fill="auto"/>
            <w:noWrap/>
            <w:vAlign w:val="center"/>
            <w:hideMark/>
          </w:tcPr>
          <w:p w14:paraId="4245CBA8"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21</w:t>
            </w:r>
          </w:p>
        </w:tc>
        <w:tc>
          <w:tcPr>
            <w:tcW w:w="1263" w:type="dxa"/>
            <w:tcBorders>
              <w:top w:val="nil"/>
              <w:left w:val="nil"/>
              <w:bottom w:val="single" w:sz="4" w:space="0" w:color="000000"/>
              <w:right w:val="nil"/>
            </w:tcBorders>
            <w:shd w:val="clear" w:color="auto" w:fill="auto"/>
            <w:noWrap/>
            <w:vAlign w:val="center"/>
            <w:hideMark/>
          </w:tcPr>
          <w:p w14:paraId="0AA2BB16" w14:textId="77777777" w:rsidR="00D501BA" w:rsidRPr="00D501BA" w:rsidRDefault="00D501BA" w:rsidP="00D501BA">
            <w:pPr>
              <w:spacing w:after="0" w:line="240" w:lineRule="auto"/>
              <w:jc w:val="center"/>
              <w:rPr>
                <w:rFonts w:ascii="Times New Roman" w:eastAsia="Times New Roman" w:hAnsi="Times New Roman" w:cs="Times New Roman"/>
                <w:b/>
                <w:bCs/>
                <w:color w:val="000000"/>
                <w:sz w:val="20"/>
                <w:szCs w:val="20"/>
              </w:rPr>
            </w:pPr>
            <w:r w:rsidRPr="00D501BA">
              <w:rPr>
                <w:rFonts w:ascii="Times New Roman" w:eastAsia="Times New Roman" w:hAnsi="Times New Roman" w:cs="Times New Roman"/>
                <w:b/>
                <w:bCs/>
                <w:color w:val="000000"/>
                <w:sz w:val="20"/>
                <w:szCs w:val="20"/>
              </w:rPr>
              <w:t>143</w:t>
            </w:r>
          </w:p>
        </w:tc>
      </w:tr>
    </w:tbl>
    <w:p w14:paraId="65D133C1" w14:textId="1132233A" w:rsidR="00BD6282" w:rsidRDefault="00BD6282" w:rsidP="007542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Elaborado a pa</w:t>
      </w:r>
      <w:r w:rsidR="00641FC6">
        <w:rPr>
          <w:rFonts w:ascii="Times New Roman" w:eastAsia="Times New Roman" w:hAnsi="Times New Roman" w:cs="Times New Roman"/>
          <w:sz w:val="20"/>
          <w:szCs w:val="20"/>
        </w:rPr>
        <w:t>rtir dos dados da pesquisa, 2019</w:t>
      </w:r>
      <w:r>
        <w:rPr>
          <w:rFonts w:ascii="Times New Roman" w:eastAsia="Times New Roman" w:hAnsi="Times New Roman" w:cs="Times New Roman"/>
          <w:sz w:val="20"/>
          <w:szCs w:val="20"/>
        </w:rPr>
        <w:t>.</w:t>
      </w:r>
    </w:p>
    <w:p w14:paraId="25BB6D9F" w14:textId="77777777"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w:t>
      </w:r>
      <w:r w:rsidR="0009428F">
        <w:rPr>
          <w:rFonts w:ascii="Times New Roman" w:eastAsia="Times New Roman" w:hAnsi="Times New Roman" w:cs="Times New Roman"/>
          <w:sz w:val="24"/>
          <w:szCs w:val="24"/>
        </w:rPr>
        <w:t xml:space="preserve"> renda, dos 41 respondentes auferem</w:t>
      </w:r>
      <w:r>
        <w:rPr>
          <w:rFonts w:ascii="Times New Roman" w:eastAsia="Times New Roman" w:hAnsi="Times New Roman" w:cs="Times New Roman"/>
          <w:sz w:val="24"/>
          <w:szCs w:val="24"/>
        </w:rPr>
        <w:t xml:space="preserve"> até um salário mínimo, 34 conhecem os benefícios, mas apenas 27 consomem produtos (79%). A partir de dois salários mínimos, o índice de quem conhece e consome aumenta, chegando a 91% para a</w:t>
      </w:r>
      <w:r w:rsidR="00F47802">
        <w:rPr>
          <w:rFonts w:ascii="Times New Roman" w:eastAsia="Times New Roman" w:hAnsi="Times New Roman" w:cs="Times New Roman"/>
          <w:sz w:val="24"/>
          <w:szCs w:val="24"/>
        </w:rPr>
        <w:t xml:space="preserve">queles que recebem entre 2,1 a </w:t>
      </w:r>
      <w:r>
        <w:rPr>
          <w:rFonts w:ascii="Times New Roman" w:eastAsia="Times New Roman" w:hAnsi="Times New Roman" w:cs="Times New Roman"/>
          <w:sz w:val="24"/>
          <w:szCs w:val="24"/>
        </w:rPr>
        <w:t xml:space="preserve">3 salários mínimos.  </w:t>
      </w:r>
    </w:p>
    <w:p w14:paraId="226945EE" w14:textId="77777777" w:rsidR="00C361D8" w:rsidRPr="000E1C64"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amostra demonstra que a maioria dos respondentes (76</w:t>
      </w:r>
      <w:r w:rsidR="00F47802">
        <w:rPr>
          <w:rFonts w:ascii="Times New Roman" w:eastAsia="Times New Roman" w:hAnsi="Times New Roman" w:cs="Times New Roman"/>
          <w:sz w:val="24"/>
          <w:szCs w:val="24"/>
        </w:rPr>
        <w:t xml:space="preserve">%) </w:t>
      </w:r>
      <w:r w:rsidR="00BD6282">
        <w:rPr>
          <w:rFonts w:ascii="Times New Roman" w:eastAsia="Times New Roman" w:hAnsi="Times New Roman" w:cs="Times New Roman"/>
          <w:sz w:val="24"/>
          <w:szCs w:val="24"/>
        </w:rPr>
        <w:t>se encontra</w:t>
      </w:r>
      <w:r>
        <w:rPr>
          <w:rFonts w:ascii="Times New Roman" w:eastAsia="Times New Roman" w:hAnsi="Times New Roman" w:cs="Times New Roman"/>
          <w:sz w:val="24"/>
          <w:szCs w:val="24"/>
        </w:rPr>
        <w:t xml:space="preserve"> na faixa de 1 até 3 salários mínimos e o índice de consumo dos respondentes nessa faixa atinge cerca de 49%.  Os respondentes que possuem renda superior a 3,1 salários míni</w:t>
      </w:r>
      <w:r w:rsidR="0009428F">
        <w:rPr>
          <w:rFonts w:ascii="Times New Roman" w:eastAsia="Times New Roman" w:hAnsi="Times New Roman" w:cs="Times New Roman"/>
          <w:sz w:val="24"/>
          <w:szCs w:val="24"/>
        </w:rPr>
        <w:t xml:space="preserve">mos representam 24% da amostra e o </w:t>
      </w:r>
      <w:r>
        <w:rPr>
          <w:rFonts w:ascii="Times New Roman" w:eastAsia="Times New Roman" w:hAnsi="Times New Roman" w:cs="Times New Roman"/>
          <w:sz w:val="24"/>
          <w:szCs w:val="24"/>
        </w:rPr>
        <w:t xml:space="preserve">índice de </w:t>
      </w:r>
      <w:r w:rsidRPr="000E1C64">
        <w:rPr>
          <w:rFonts w:ascii="Times New Roman" w:eastAsia="Times New Roman" w:hAnsi="Times New Roman" w:cs="Times New Roman"/>
          <w:sz w:val="24"/>
          <w:szCs w:val="24"/>
        </w:rPr>
        <w:t xml:space="preserve">consumo desses respondentes é de 78,6%. Na faixa entre 1 a 3 salários mínimos </w:t>
      </w:r>
      <w:r w:rsidR="0009428F">
        <w:rPr>
          <w:rFonts w:ascii="Times New Roman" w:eastAsia="Times New Roman" w:hAnsi="Times New Roman" w:cs="Times New Roman"/>
          <w:sz w:val="24"/>
          <w:szCs w:val="24"/>
        </w:rPr>
        <w:t>aproximadamente</w:t>
      </w:r>
      <w:r w:rsidRPr="000E1C64">
        <w:rPr>
          <w:rFonts w:ascii="Times New Roman" w:eastAsia="Times New Roman" w:hAnsi="Times New Roman" w:cs="Times New Roman"/>
          <w:sz w:val="24"/>
          <w:szCs w:val="24"/>
        </w:rPr>
        <w:t xml:space="preserve"> 19% da amostra não conhece os benefícios</w:t>
      </w:r>
      <w:r w:rsidR="0009428F">
        <w:rPr>
          <w:rFonts w:ascii="Times New Roman" w:eastAsia="Times New Roman" w:hAnsi="Times New Roman" w:cs="Times New Roman"/>
          <w:sz w:val="24"/>
          <w:szCs w:val="24"/>
        </w:rPr>
        <w:t xml:space="preserve"> e</w:t>
      </w:r>
      <w:r w:rsidRPr="000E1C64">
        <w:rPr>
          <w:rFonts w:ascii="Times New Roman" w:eastAsia="Times New Roman" w:hAnsi="Times New Roman" w:cs="Times New Roman"/>
          <w:sz w:val="24"/>
          <w:szCs w:val="24"/>
        </w:rPr>
        <w:t xml:space="preserve"> </w:t>
      </w:r>
      <w:r w:rsidR="0009428F">
        <w:rPr>
          <w:rFonts w:ascii="Times New Roman" w:eastAsia="Times New Roman" w:hAnsi="Times New Roman" w:cs="Times New Roman"/>
          <w:sz w:val="24"/>
          <w:szCs w:val="24"/>
        </w:rPr>
        <w:t>aproximadamente</w:t>
      </w:r>
      <w:r w:rsidRPr="000E1C64">
        <w:rPr>
          <w:rFonts w:ascii="Times New Roman" w:eastAsia="Times New Roman" w:hAnsi="Times New Roman" w:cs="Times New Roman"/>
          <w:sz w:val="24"/>
          <w:szCs w:val="24"/>
        </w:rPr>
        <w:t xml:space="preserve"> 36% não consome. </w:t>
      </w:r>
      <w:r w:rsidR="0009428F">
        <w:rPr>
          <w:rFonts w:ascii="Times New Roman" w:eastAsia="Times New Roman" w:hAnsi="Times New Roman" w:cs="Times New Roman"/>
          <w:sz w:val="24"/>
          <w:szCs w:val="24"/>
        </w:rPr>
        <w:t>Tal configuração é corroborada com</w:t>
      </w:r>
      <w:r w:rsidRPr="000E1C64">
        <w:rPr>
          <w:rFonts w:ascii="Times New Roman" w:eastAsia="Times New Roman" w:hAnsi="Times New Roman" w:cs="Times New Roman"/>
          <w:sz w:val="24"/>
          <w:szCs w:val="24"/>
        </w:rPr>
        <w:t xml:space="preserve"> a pesquisa de Hamilton e </w:t>
      </w:r>
      <w:proofErr w:type="spellStart"/>
      <w:r w:rsidRPr="000E1C64">
        <w:rPr>
          <w:rFonts w:ascii="Times New Roman" w:eastAsia="Times New Roman" w:hAnsi="Times New Roman" w:cs="Times New Roman"/>
          <w:sz w:val="24"/>
          <w:szCs w:val="24"/>
        </w:rPr>
        <w:t>Hekmat</w:t>
      </w:r>
      <w:proofErr w:type="spellEnd"/>
      <w:r w:rsidRPr="000E1C64">
        <w:rPr>
          <w:rFonts w:ascii="Times New Roman" w:eastAsia="Times New Roman" w:hAnsi="Times New Roman" w:cs="Times New Roman"/>
          <w:sz w:val="24"/>
          <w:szCs w:val="24"/>
        </w:rPr>
        <w:t xml:space="preserve"> (2018) que afirma</w:t>
      </w:r>
      <w:r w:rsidR="0009428F">
        <w:rPr>
          <w:rFonts w:ascii="Times New Roman" w:eastAsia="Times New Roman" w:hAnsi="Times New Roman" w:cs="Times New Roman"/>
          <w:sz w:val="24"/>
          <w:szCs w:val="24"/>
        </w:rPr>
        <w:t>m</w:t>
      </w:r>
      <w:r w:rsidRPr="000E1C64">
        <w:rPr>
          <w:rFonts w:ascii="Times New Roman" w:eastAsia="Times New Roman" w:hAnsi="Times New Roman" w:cs="Times New Roman"/>
          <w:sz w:val="24"/>
          <w:szCs w:val="24"/>
        </w:rPr>
        <w:t xml:space="preserve"> que o custo adicional dos alimentos orgânicos pode torná-los inatingíveis para os estudantes que têm uma renda limitada e que o custo interfere no consumo. Entretanto, apesar do custo mais alto e menor produtividade do orgânico em comparação com a agricultura tradicional, a tendência de consumir estes produtos está aumentando a cada ano (BARROSO et al., 2017).</w:t>
      </w:r>
    </w:p>
    <w:p w14:paraId="3BAC74C8" w14:textId="0CDA0CDE" w:rsidR="00C361D8" w:rsidRPr="000E1C64" w:rsidRDefault="00C84655" w:rsidP="002F0310">
      <w:pPr>
        <w:spacing w:after="0" w:line="360" w:lineRule="auto"/>
        <w:ind w:firstLine="709"/>
        <w:jc w:val="both"/>
        <w:rPr>
          <w:rFonts w:ascii="Times New Roman" w:eastAsia="Times New Roman" w:hAnsi="Times New Roman" w:cs="Times New Roman"/>
          <w:sz w:val="24"/>
          <w:szCs w:val="24"/>
        </w:rPr>
      </w:pPr>
      <w:r w:rsidRPr="000E1C64">
        <w:rPr>
          <w:rFonts w:ascii="Times New Roman" w:eastAsia="Times New Roman" w:hAnsi="Times New Roman" w:cs="Times New Roman"/>
          <w:sz w:val="24"/>
          <w:szCs w:val="24"/>
        </w:rPr>
        <w:t xml:space="preserve">Para os que conhecem os benefícios, o maior percentual está atrelado aos benefícios para a saúde, em que 92 entrevistados, </w:t>
      </w:r>
      <w:r w:rsidR="0009428F">
        <w:rPr>
          <w:rFonts w:ascii="Times New Roman" w:eastAsia="Times New Roman" w:hAnsi="Times New Roman" w:cs="Times New Roman"/>
          <w:sz w:val="24"/>
          <w:szCs w:val="24"/>
        </w:rPr>
        <w:t>aproximadamente</w:t>
      </w:r>
      <w:r w:rsidRPr="000E1C64">
        <w:rPr>
          <w:rFonts w:ascii="Times New Roman" w:eastAsia="Times New Roman" w:hAnsi="Times New Roman" w:cs="Times New Roman"/>
          <w:sz w:val="24"/>
          <w:szCs w:val="24"/>
        </w:rPr>
        <w:t xml:space="preserve"> 76,03% relataram fatores como prevenção contra doenças, longevidade, sem conservantes, alimentos naturais com </w:t>
      </w:r>
      <w:r w:rsidRPr="000E1C64">
        <w:rPr>
          <w:rFonts w:ascii="Times New Roman" w:eastAsia="Times New Roman" w:hAnsi="Times New Roman" w:cs="Times New Roman"/>
          <w:sz w:val="24"/>
          <w:szCs w:val="24"/>
        </w:rPr>
        <w:lastRenderedPageBreak/>
        <w:t xml:space="preserve">propriedades </w:t>
      </w:r>
      <w:r w:rsidR="00BD6282" w:rsidRPr="000E1C64">
        <w:rPr>
          <w:rFonts w:ascii="Times New Roman" w:eastAsia="Times New Roman" w:hAnsi="Times New Roman" w:cs="Times New Roman"/>
          <w:sz w:val="24"/>
          <w:szCs w:val="24"/>
        </w:rPr>
        <w:t>anti-inflamatórias</w:t>
      </w:r>
      <w:r w:rsidRPr="000E1C64">
        <w:rPr>
          <w:rFonts w:ascii="Times New Roman" w:eastAsia="Times New Roman" w:hAnsi="Times New Roman" w:cs="Times New Roman"/>
          <w:sz w:val="24"/>
          <w:szCs w:val="24"/>
        </w:rPr>
        <w:t>. Logo, a percepção dos consumidores de alimentos orgânicos é mais saudável, saborosa, com níveis mais bai</w:t>
      </w:r>
      <w:r w:rsidR="00CC035D">
        <w:rPr>
          <w:rFonts w:ascii="Times New Roman" w:eastAsia="Times New Roman" w:hAnsi="Times New Roman" w:cs="Times New Roman"/>
          <w:sz w:val="24"/>
          <w:szCs w:val="24"/>
        </w:rPr>
        <w:t>xos de pesticidas (YAZDANPANAH; FOROUZANI; HOJJATI, 2015; MASSEY; CASS;</w:t>
      </w:r>
      <w:r w:rsidRPr="000E1C64">
        <w:rPr>
          <w:rFonts w:ascii="Times New Roman" w:eastAsia="Times New Roman" w:hAnsi="Times New Roman" w:cs="Times New Roman"/>
          <w:sz w:val="24"/>
          <w:szCs w:val="24"/>
        </w:rPr>
        <w:t xml:space="preserve"> OTAHAL, 2018). O aspecto ambiental foi um dos benefíci</w:t>
      </w:r>
      <w:r w:rsidR="0009428F">
        <w:rPr>
          <w:rFonts w:ascii="Times New Roman" w:eastAsia="Times New Roman" w:hAnsi="Times New Roman" w:cs="Times New Roman"/>
          <w:sz w:val="24"/>
          <w:szCs w:val="24"/>
        </w:rPr>
        <w:t>os citados pelos entrevistados (</w:t>
      </w:r>
      <w:r w:rsidRPr="000E1C64">
        <w:rPr>
          <w:rFonts w:ascii="Times New Roman" w:eastAsia="Times New Roman" w:hAnsi="Times New Roman" w:cs="Times New Roman"/>
          <w:sz w:val="24"/>
          <w:szCs w:val="24"/>
        </w:rPr>
        <w:t xml:space="preserve">20,66% </w:t>
      </w:r>
      <w:r w:rsidR="0009428F">
        <w:rPr>
          <w:rFonts w:ascii="Times New Roman" w:eastAsia="Times New Roman" w:hAnsi="Times New Roman" w:cs="Times New Roman"/>
          <w:sz w:val="24"/>
          <w:szCs w:val="24"/>
        </w:rPr>
        <w:t>dos respondentes)</w:t>
      </w:r>
      <w:r w:rsidRPr="000E1C64">
        <w:rPr>
          <w:rFonts w:ascii="Times New Roman" w:eastAsia="Times New Roman" w:hAnsi="Times New Roman" w:cs="Times New Roman"/>
          <w:sz w:val="24"/>
          <w:szCs w:val="24"/>
        </w:rPr>
        <w:t>, em que estão atrelados a conservação do solo, manejo sustentáveis, e sem utilização de agent</w:t>
      </w:r>
      <w:r w:rsidR="00BD6282">
        <w:rPr>
          <w:rFonts w:ascii="Times New Roman" w:eastAsia="Times New Roman" w:hAnsi="Times New Roman" w:cs="Times New Roman"/>
          <w:sz w:val="24"/>
          <w:szCs w:val="24"/>
        </w:rPr>
        <w:t xml:space="preserve">es químicos. </w:t>
      </w:r>
      <w:r w:rsidRPr="000E1C64">
        <w:rPr>
          <w:rFonts w:ascii="Times New Roman" w:eastAsia="Times New Roman" w:hAnsi="Times New Roman" w:cs="Times New Roman"/>
          <w:sz w:val="24"/>
          <w:szCs w:val="24"/>
        </w:rPr>
        <w:t xml:space="preserve">Outros aspectos também foram apontados como com maior qualidade dos alimentos, bem </w:t>
      </w:r>
      <w:r w:rsidR="00BD6282" w:rsidRPr="000E1C64">
        <w:rPr>
          <w:rFonts w:ascii="Times New Roman" w:eastAsia="Times New Roman" w:hAnsi="Times New Roman" w:cs="Times New Roman"/>
          <w:sz w:val="24"/>
          <w:szCs w:val="24"/>
        </w:rPr>
        <w:t>como questões econômicas</w:t>
      </w:r>
      <w:r w:rsidR="00F66CCC" w:rsidRPr="000E1C64">
        <w:rPr>
          <w:rFonts w:ascii="Times New Roman" w:eastAsia="Times New Roman" w:hAnsi="Times New Roman" w:cs="Times New Roman"/>
          <w:sz w:val="24"/>
          <w:szCs w:val="24"/>
        </w:rPr>
        <w:t xml:space="preserve"> </w:t>
      </w:r>
      <w:r w:rsidRPr="000E1C64">
        <w:rPr>
          <w:rFonts w:ascii="Times New Roman" w:eastAsia="Times New Roman" w:hAnsi="Times New Roman" w:cs="Times New Roman"/>
          <w:sz w:val="24"/>
          <w:szCs w:val="24"/>
        </w:rPr>
        <w:t>sendo mais rentável para produtores. Assim, a mudança nos padrões de consumo para alimentos ambiental</w:t>
      </w:r>
      <w:r w:rsidR="00F66CCC" w:rsidRPr="000E1C64">
        <w:rPr>
          <w:rFonts w:ascii="Times New Roman" w:eastAsia="Times New Roman" w:hAnsi="Times New Roman" w:cs="Times New Roman"/>
          <w:sz w:val="24"/>
          <w:szCs w:val="24"/>
        </w:rPr>
        <w:t xml:space="preserve">mente sustentáveis e saudáveis </w:t>
      </w:r>
      <w:r w:rsidRPr="000E1C64">
        <w:rPr>
          <w:rFonts w:ascii="Times New Roman" w:eastAsia="Times New Roman" w:hAnsi="Times New Roman" w:cs="Times New Roman"/>
          <w:sz w:val="24"/>
          <w:szCs w:val="24"/>
        </w:rPr>
        <w:t>estão moldando o mercado de alimentos e impulsionando o aumento das vendas de alimentos orgânicos (MOSTAFA,</w:t>
      </w:r>
      <w:r w:rsidR="00F66CCC" w:rsidRPr="000E1C64">
        <w:rPr>
          <w:rFonts w:ascii="Times New Roman" w:eastAsia="Times New Roman" w:hAnsi="Times New Roman" w:cs="Times New Roman"/>
          <w:sz w:val="24"/>
          <w:szCs w:val="24"/>
        </w:rPr>
        <w:t xml:space="preserve"> 2007; SCALCO et al., 2017</w:t>
      </w:r>
      <w:r w:rsidRPr="000E1C64">
        <w:rPr>
          <w:rFonts w:ascii="Times New Roman" w:eastAsia="Times New Roman" w:hAnsi="Times New Roman" w:cs="Times New Roman"/>
          <w:sz w:val="24"/>
          <w:szCs w:val="24"/>
        </w:rPr>
        <w:t>)</w:t>
      </w:r>
      <w:r w:rsidR="00227BFB">
        <w:rPr>
          <w:rFonts w:ascii="Times New Roman" w:eastAsia="Times New Roman" w:hAnsi="Times New Roman" w:cs="Times New Roman"/>
          <w:sz w:val="24"/>
          <w:szCs w:val="24"/>
        </w:rPr>
        <w:t>.</w:t>
      </w:r>
    </w:p>
    <w:p w14:paraId="6208F4C5" w14:textId="32EF52F3" w:rsidR="00C361D8" w:rsidRDefault="002E292F" w:rsidP="002F0310">
      <w:pPr>
        <w:spacing w:after="0" w:line="360" w:lineRule="auto"/>
        <w:ind w:firstLine="709"/>
        <w:jc w:val="both"/>
        <w:rPr>
          <w:rFonts w:ascii="Times New Roman" w:eastAsia="Times New Roman" w:hAnsi="Times New Roman" w:cs="Times New Roman"/>
          <w:sz w:val="24"/>
          <w:szCs w:val="24"/>
        </w:rPr>
      </w:pPr>
      <w:r w:rsidRPr="000E1C64">
        <w:rPr>
          <w:rFonts w:ascii="Times New Roman" w:eastAsia="Times New Roman" w:hAnsi="Times New Roman" w:cs="Times New Roman"/>
          <w:sz w:val="24"/>
          <w:szCs w:val="24"/>
        </w:rPr>
        <w:t xml:space="preserve">Logo, </w:t>
      </w:r>
      <w:r w:rsidR="00C84655" w:rsidRPr="000E1C64">
        <w:rPr>
          <w:rFonts w:ascii="Times New Roman" w:eastAsia="Times New Roman" w:hAnsi="Times New Roman" w:cs="Times New Roman"/>
          <w:sz w:val="24"/>
          <w:szCs w:val="24"/>
        </w:rPr>
        <w:t>Prada, Garrido e Rodrigues (2017) o termo 'orgânico' denota alimentos que foram produzidos através de métodos aprovados que protegem os recursos naturais, conservam a biodiversidade sem uso de substâncias nocivas. Assim</w:t>
      </w:r>
      <w:r w:rsidR="00C84655" w:rsidRPr="00F74A0C">
        <w:rPr>
          <w:rFonts w:ascii="Times New Roman" w:eastAsia="Times New Roman" w:hAnsi="Times New Roman" w:cs="Times New Roman"/>
          <w:sz w:val="24"/>
          <w:szCs w:val="24"/>
        </w:rPr>
        <w:t>,</w:t>
      </w:r>
      <w:r w:rsidR="00BD6282" w:rsidRPr="00F74A0C">
        <w:rPr>
          <w:rFonts w:ascii="Times New Roman" w:eastAsia="Times New Roman" w:hAnsi="Times New Roman" w:cs="Times New Roman"/>
          <w:sz w:val="24"/>
          <w:szCs w:val="24"/>
        </w:rPr>
        <w:t xml:space="preserve"> </w:t>
      </w:r>
      <w:r w:rsidR="00F74A0C" w:rsidRPr="00F74A0C">
        <w:rPr>
          <w:rFonts w:ascii="Times New Roman" w:eastAsia="Times New Roman" w:hAnsi="Times New Roman" w:cs="Times New Roman"/>
          <w:sz w:val="24"/>
          <w:szCs w:val="24"/>
        </w:rPr>
        <w:t xml:space="preserve">de acordo com a pesquisa, </w:t>
      </w:r>
      <w:r w:rsidR="00C84655" w:rsidRPr="000E1C64">
        <w:rPr>
          <w:rFonts w:ascii="Times New Roman" w:eastAsia="Times New Roman" w:hAnsi="Times New Roman" w:cs="Times New Roman"/>
          <w:sz w:val="24"/>
          <w:szCs w:val="24"/>
        </w:rPr>
        <w:t>um alimento orgânico</w:t>
      </w:r>
      <w:r w:rsidR="0009428F">
        <w:rPr>
          <w:rFonts w:ascii="Times New Roman" w:eastAsia="Times New Roman" w:hAnsi="Times New Roman" w:cs="Times New Roman"/>
          <w:sz w:val="24"/>
          <w:szCs w:val="24"/>
        </w:rPr>
        <w:t xml:space="preserve">, na visão dos </w:t>
      </w:r>
      <w:r w:rsidR="00C84655" w:rsidRPr="000E1C64">
        <w:rPr>
          <w:rFonts w:ascii="Times New Roman" w:eastAsia="Times New Roman" w:hAnsi="Times New Roman" w:cs="Times New Roman"/>
          <w:sz w:val="24"/>
          <w:szCs w:val="24"/>
        </w:rPr>
        <w:t>consumidores</w:t>
      </w:r>
      <w:r w:rsidR="0009428F">
        <w:rPr>
          <w:rFonts w:ascii="Times New Roman" w:eastAsia="Times New Roman" w:hAnsi="Times New Roman" w:cs="Times New Roman"/>
          <w:sz w:val="24"/>
          <w:szCs w:val="24"/>
        </w:rPr>
        <w:t>,</w:t>
      </w:r>
      <w:r w:rsidR="00C84655" w:rsidRPr="000E1C64">
        <w:rPr>
          <w:rFonts w:ascii="Times New Roman" w:eastAsia="Times New Roman" w:hAnsi="Times New Roman" w:cs="Times New Roman"/>
          <w:sz w:val="24"/>
          <w:szCs w:val="24"/>
        </w:rPr>
        <w:t xml:space="preserve"> é caracterizado como aquele sem uso de agrotóxicos (68,42%) sem produtos químicos (15,13%), bem como está relacionado a um produto “natural” (9,87%). Outros fatores apontados também são aquele produto com boa procedência, de maior qualidade, produzidos por agricultores familiares, assim como alimentos mais sustentáveis. Deste modo, observa-se que devido </w:t>
      </w:r>
      <w:r w:rsidR="00BD6282" w:rsidRPr="000E1C64">
        <w:rPr>
          <w:rFonts w:ascii="Times New Roman" w:eastAsia="Times New Roman" w:hAnsi="Times New Roman" w:cs="Times New Roman"/>
          <w:sz w:val="24"/>
          <w:szCs w:val="24"/>
        </w:rPr>
        <w:t>à</w:t>
      </w:r>
      <w:r w:rsidR="00C84655" w:rsidRPr="000E1C64">
        <w:rPr>
          <w:rFonts w:ascii="Times New Roman" w:eastAsia="Times New Roman" w:hAnsi="Times New Roman" w:cs="Times New Roman"/>
          <w:sz w:val="24"/>
          <w:szCs w:val="24"/>
        </w:rPr>
        <w:t xml:space="preserve"> falta de informações</w:t>
      </w:r>
      <w:r w:rsidR="00C84655">
        <w:rPr>
          <w:rFonts w:ascii="Times New Roman" w:eastAsia="Times New Roman" w:hAnsi="Times New Roman" w:cs="Times New Roman"/>
          <w:sz w:val="24"/>
          <w:szCs w:val="24"/>
        </w:rPr>
        <w:t xml:space="preserve"> corretas e claras tanto de produtores e vendedores orgânicos para informar os consumidores sobre o que constitui e diferencia alimentos orgânicos,  os consumidores são incapazes de identificar se um produto é ou não orgânico, a menos que seja informado através de rotulagem e certif</w:t>
      </w:r>
      <w:r w:rsidR="00CC035D">
        <w:rPr>
          <w:rFonts w:ascii="Times New Roman" w:eastAsia="Times New Roman" w:hAnsi="Times New Roman" w:cs="Times New Roman"/>
          <w:sz w:val="24"/>
          <w:szCs w:val="24"/>
        </w:rPr>
        <w:t>icação (SAVELLI</w:t>
      </w:r>
      <w:r w:rsidR="00227BFB">
        <w:rPr>
          <w:rFonts w:ascii="Times New Roman" w:eastAsia="Times New Roman" w:hAnsi="Times New Roman" w:cs="Times New Roman"/>
          <w:sz w:val="24"/>
          <w:szCs w:val="24"/>
        </w:rPr>
        <w:t xml:space="preserve"> et al., 2017; </w:t>
      </w:r>
      <w:r w:rsidR="00CC035D">
        <w:rPr>
          <w:rFonts w:ascii="Times New Roman" w:eastAsia="Times New Roman" w:hAnsi="Times New Roman" w:cs="Times New Roman"/>
          <w:sz w:val="24"/>
          <w:szCs w:val="24"/>
        </w:rPr>
        <w:t xml:space="preserve">MASSEY; CASS; </w:t>
      </w:r>
      <w:r w:rsidR="00C84655">
        <w:rPr>
          <w:rFonts w:ascii="Times New Roman" w:eastAsia="Times New Roman" w:hAnsi="Times New Roman" w:cs="Times New Roman"/>
          <w:sz w:val="24"/>
          <w:szCs w:val="24"/>
        </w:rPr>
        <w:t>OTAHAL, 2018) e isto também é resultado da existência de uma diversidade de produtos com certificados de “ecológicos” “verdes” “sem conservantes” (</w:t>
      </w:r>
      <w:r w:rsidR="00CC035D">
        <w:rPr>
          <w:rFonts w:ascii="Times New Roman" w:eastAsia="Times New Roman" w:hAnsi="Times New Roman" w:cs="Times New Roman"/>
          <w:sz w:val="24"/>
          <w:szCs w:val="24"/>
        </w:rPr>
        <w:t xml:space="preserve">CAMPBELL; MHLANGA; </w:t>
      </w:r>
      <w:r w:rsidR="00C84655" w:rsidRPr="00D2637C">
        <w:rPr>
          <w:rFonts w:ascii="Times New Roman" w:eastAsia="Times New Roman" w:hAnsi="Times New Roman" w:cs="Times New Roman"/>
          <w:sz w:val="24"/>
          <w:szCs w:val="24"/>
        </w:rPr>
        <w:t xml:space="preserve">LESSCHAEVE, </w:t>
      </w:r>
      <w:r w:rsidR="00C84655">
        <w:rPr>
          <w:rFonts w:ascii="Times New Roman" w:eastAsia="Times New Roman" w:hAnsi="Times New Roman" w:cs="Times New Roman"/>
          <w:sz w:val="24"/>
          <w:szCs w:val="24"/>
        </w:rPr>
        <w:t xml:space="preserve">2013). </w:t>
      </w:r>
    </w:p>
    <w:p w14:paraId="7CCF69BA" w14:textId="68773DD2" w:rsidR="00BD6282" w:rsidRDefault="00C84655" w:rsidP="004939C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quem consome alimentos orgânicos afirma que adquire em mercados (21,05%), feira do produtor (27,37%) e produz no próprio quintal (32,63%). Por outro lado, quem não consome afirma que os motivos são: não tem acesso a este tipo de alimento onde reside (21,82%); realiza suas compras em mercados (20%) e não tem hábito de procurar este tipo de alimento nos </w:t>
      </w:r>
      <w:r w:rsidRPr="000E1C64">
        <w:rPr>
          <w:rFonts w:ascii="Times New Roman" w:eastAsia="Times New Roman" w:hAnsi="Times New Roman" w:cs="Times New Roman"/>
          <w:sz w:val="24"/>
          <w:szCs w:val="24"/>
        </w:rPr>
        <w:t xml:space="preserve">locais de venda.  Outro </w:t>
      </w:r>
      <w:r w:rsidR="00BD6282">
        <w:rPr>
          <w:rFonts w:ascii="Times New Roman" w:eastAsia="Times New Roman" w:hAnsi="Times New Roman" w:cs="Times New Roman"/>
          <w:sz w:val="24"/>
          <w:szCs w:val="24"/>
        </w:rPr>
        <w:t xml:space="preserve">ponto de vista </w:t>
      </w:r>
      <w:r w:rsidRPr="000E1C64">
        <w:rPr>
          <w:rFonts w:ascii="Times New Roman" w:eastAsia="Times New Roman" w:hAnsi="Times New Roman" w:cs="Times New Roman"/>
          <w:sz w:val="24"/>
          <w:szCs w:val="24"/>
        </w:rPr>
        <w:t>apontado foi o valor destes alimentos, que segundo os respondentes, seriam mais caros em relação aos alimentos convencionais, corroborando com os resultados de</w:t>
      </w:r>
      <w:r w:rsidR="002E292F" w:rsidRPr="000E1C64">
        <w:rPr>
          <w:rFonts w:ascii="Times New Roman" w:eastAsia="Times New Roman" w:hAnsi="Times New Roman" w:cs="Times New Roman"/>
          <w:sz w:val="24"/>
          <w:szCs w:val="24"/>
        </w:rPr>
        <w:t xml:space="preserve"> </w:t>
      </w:r>
      <w:proofErr w:type="spellStart"/>
      <w:r w:rsidR="002E292F" w:rsidRPr="000E1C64">
        <w:rPr>
          <w:rFonts w:ascii="Times New Roman" w:eastAsia="Times New Roman" w:hAnsi="Times New Roman" w:cs="Times New Roman"/>
          <w:sz w:val="24"/>
          <w:szCs w:val="24"/>
        </w:rPr>
        <w:t>Urenã</w:t>
      </w:r>
      <w:proofErr w:type="spellEnd"/>
      <w:r w:rsidR="002E292F" w:rsidRPr="000E1C64">
        <w:rPr>
          <w:rFonts w:ascii="Times New Roman" w:eastAsia="Times New Roman" w:hAnsi="Times New Roman" w:cs="Times New Roman"/>
          <w:sz w:val="24"/>
          <w:szCs w:val="24"/>
        </w:rPr>
        <w:t xml:space="preserve">, </w:t>
      </w:r>
      <w:proofErr w:type="spellStart"/>
      <w:r w:rsidR="002E292F" w:rsidRPr="000E1C64">
        <w:rPr>
          <w:rFonts w:ascii="Times New Roman" w:eastAsia="Times New Roman" w:hAnsi="Times New Roman" w:cs="Times New Roman"/>
          <w:sz w:val="24"/>
          <w:szCs w:val="24"/>
        </w:rPr>
        <w:t>Bernabéu</w:t>
      </w:r>
      <w:proofErr w:type="spellEnd"/>
      <w:r w:rsidR="002E292F" w:rsidRPr="000E1C64">
        <w:rPr>
          <w:rFonts w:ascii="Times New Roman" w:eastAsia="Times New Roman" w:hAnsi="Times New Roman" w:cs="Times New Roman"/>
          <w:sz w:val="24"/>
          <w:szCs w:val="24"/>
        </w:rPr>
        <w:t xml:space="preserve"> e </w:t>
      </w:r>
      <w:proofErr w:type="spellStart"/>
      <w:r w:rsidR="002E292F" w:rsidRPr="000E1C64">
        <w:rPr>
          <w:rFonts w:ascii="Times New Roman" w:eastAsia="Times New Roman" w:hAnsi="Times New Roman" w:cs="Times New Roman"/>
          <w:sz w:val="24"/>
          <w:szCs w:val="24"/>
        </w:rPr>
        <w:t>Olmeida</w:t>
      </w:r>
      <w:proofErr w:type="spellEnd"/>
      <w:r w:rsidR="002E292F" w:rsidRPr="000E1C64">
        <w:rPr>
          <w:rFonts w:ascii="Times New Roman" w:eastAsia="Times New Roman" w:hAnsi="Times New Roman" w:cs="Times New Roman"/>
          <w:sz w:val="24"/>
          <w:szCs w:val="24"/>
        </w:rPr>
        <w:t xml:space="preserve"> (2008</w:t>
      </w:r>
      <w:proofErr w:type="gramStart"/>
      <w:r w:rsidR="00CC035D">
        <w:rPr>
          <w:rFonts w:ascii="Times New Roman" w:eastAsia="Times New Roman" w:hAnsi="Times New Roman" w:cs="Times New Roman"/>
          <w:sz w:val="24"/>
          <w:szCs w:val="24"/>
        </w:rPr>
        <w:t>) ,</w:t>
      </w:r>
      <w:proofErr w:type="gramEnd"/>
      <w:r w:rsidR="00CC035D">
        <w:rPr>
          <w:rFonts w:ascii="Times New Roman" w:eastAsia="Times New Roman" w:hAnsi="Times New Roman" w:cs="Times New Roman"/>
          <w:sz w:val="24"/>
          <w:szCs w:val="24"/>
        </w:rPr>
        <w:t xml:space="preserve"> </w:t>
      </w:r>
      <w:r w:rsidRPr="000E1C64">
        <w:rPr>
          <w:rFonts w:ascii="Times New Roman" w:eastAsia="Times New Roman" w:hAnsi="Times New Roman" w:cs="Times New Roman"/>
          <w:sz w:val="24"/>
          <w:szCs w:val="24"/>
        </w:rPr>
        <w:t xml:space="preserve">Hamilton e </w:t>
      </w:r>
      <w:proofErr w:type="spellStart"/>
      <w:r w:rsidRPr="000E1C64">
        <w:rPr>
          <w:rFonts w:ascii="Times New Roman" w:eastAsia="Times New Roman" w:hAnsi="Times New Roman" w:cs="Times New Roman"/>
          <w:sz w:val="24"/>
          <w:szCs w:val="24"/>
        </w:rPr>
        <w:t>Hekm</w:t>
      </w:r>
      <w:r w:rsidR="002E292F" w:rsidRPr="000E1C64">
        <w:rPr>
          <w:rFonts w:ascii="Times New Roman" w:eastAsia="Times New Roman" w:hAnsi="Times New Roman" w:cs="Times New Roman"/>
          <w:sz w:val="24"/>
          <w:szCs w:val="24"/>
        </w:rPr>
        <w:t>at</w:t>
      </w:r>
      <w:proofErr w:type="spellEnd"/>
      <w:r w:rsidR="002E292F">
        <w:rPr>
          <w:rFonts w:ascii="Times New Roman" w:eastAsia="Times New Roman" w:hAnsi="Times New Roman" w:cs="Times New Roman"/>
          <w:sz w:val="24"/>
          <w:szCs w:val="24"/>
        </w:rPr>
        <w:t xml:space="preserve"> (2018), </w:t>
      </w:r>
      <w:r>
        <w:rPr>
          <w:rFonts w:ascii="Times New Roman" w:eastAsia="Times New Roman" w:hAnsi="Times New Roman" w:cs="Times New Roman"/>
          <w:sz w:val="24"/>
          <w:szCs w:val="24"/>
        </w:rPr>
        <w:t xml:space="preserve">que apontam o preço e a acessibilidade, como as principais barreiras para a comercialização de produtos orgânicos. </w:t>
      </w:r>
    </w:p>
    <w:p w14:paraId="3C180719" w14:textId="77777777" w:rsidR="00BD6282" w:rsidRDefault="00BD6282" w:rsidP="002F0310">
      <w:pPr>
        <w:spacing w:after="0" w:line="360" w:lineRule="auto"/>
        <w:ind w:firstLine="709"/>
        <w:jc w:val="both"/>
        <w:rPr>
          <w:rFonts w:ascii="Times New Roman" w:eastAsia="Times New Roman" w:hAnsi="Times New Roman" w:cs="Times New Roman"/>
          <w:sz w:val="24"/>
          <w:szCs w:val="24"/>
        </w:rPr>
      </w:pPr>
    </w:p>
    <w:p w14:paraId="00D50DBF" w14:textId="3A62F18D" w:rsidR="00C361D8" w:rsidRDefault="004939C6" w:rsidP="00BD628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Tabela 4</w:t>
      </w:r>
      <w:r w:rsidR="00BD6282">
        <w:rPr>
          <w:rFonts w:ascii="Times New Roman" w:eastAsia="Times New Roman" w:hAnsi="Times New Roman" w:cs="Times New Roman"/>
          <w:sz w:val="24"/>
          <w:szCs w:val="24"/>
        </w:rPr>
        <w:t xml:space="preserve"> </w:t>
      </w:r>
      <w:r w:rsidR="00C84655">
        <w:rPr>
          <w:rFonts w:ascii="Times New Roman" w:eastAsia="Times New Roman" w:hAnsi="Times New Roman" w:cs="Times New Roman"/>
          <w:sz w:val="24"/>
          <w:szCs w:val="24"/>
        </w:rPr>
        <w:t>- Fatores de importância para a compra de alimentos orgânicos</w:t>
      </w:r>
    </w:p>
    <w:tbl>
      <w:tblPr>
        <w:tblW w:w="8436" w:type="dxa"/>
        <w:tblInd w:w="70" w:type="dxa"/>
        <w:tblCellMar>
          <w:left w:w="70" w:type="dxa"/>
          <w:right w:w="70" w:type="dxa"/>
        </w:tblCellMar>
        <w:tblLook w:val="04A0" w:firstRow="1" w:lastRow="0" w:firstColumn="1" w:lastColumn="0" w:noHBand="0" w:noVBand="1"/>
      </w:tblPr>
      <w:tblGrid>
        <w:gridCol w:w="3208"/>
        <w:gridCol w:w="1307"/>
        <w:gridCol w:w="1307"/>
        <w:gridCol w:w="1307"/>
        <w:gridCol w:w="1307"/>
      </w:tblGrid>
      <w:tr w:rsidR="00BD6282" w:rsidRPr="00BD6282" w14:paraId="5A8FFED3" w14:textId="77777777" w:rsidTr="00BD6282">
        <w:trPr>
          <w:trHeight w:val="788"/>
        </w:trPr>
        <w:tc>
          <w:tcPr>
            <w:tcW w:w="3208" w:type="dxa"/>
            <w:tcBorders>
              <w:top w:val="single" w:sz="4" w:space="0" w:color="000000"/>
              <w:left w:val="nil"/>
              <w:bottom w:val="single" w:sz="4" w:space="0" w:color="000000"/>
              <w:right w:val="nil"/>
            </w:tcBorders>
            <w:shd w:val="clear" w:color="auto" w:fill="auto"/>
            <w:vAlign w:val="center"/>
            <w:hideMark/>
          </w:tcPr>
          <w:p w14:paraId="087D0CB1" w14:textId="77777777" w:rsidR="00BD6282" w:rsidRPr="00BD6282" w:rsidRDefault="00BD6282" w:rsidP="00BD6282">
            <w:pPr>
              <w:spacing w:after="0" w:line="240" w:lineRule="auto"/>
              <w:jc w:val="center"/>
              <w:rPr>
                <w:rFonts w:ascii="Times New Roman" w:eastAsia="Times New Roman" w:hAnsi="Times New Roman" w:cs="Times New Roman"/>
                <w:b/>
                <w:bCs/>
                <w:color w:val="000000"/>
                <w:sz w:val="20"/>
                <w:szCs w:val="20"/>
              </w:rPr>
            </w:pPr>
            <w:r w:rsidRPr="00BD6282">
              <w:rPr>
                <w:rFonts w:ascii="Times New Roman" w:eastAsia="Times New Roman" w:hAnsi="Times New Roman" w:cs="Times New Roman"/>
                <w:b/>
                <w:bCs/>
                <w:color w:val="000000"/>
                <w:sz w:val="20"/>
                <w:szCs w:val="20"/>
              </w:rPr>
              <w:t>Fatores de importância de compra de alimentos orgânicos</w:t>
            </w:r>
          </w:p>
        </w:tc>
        <w:tc>
          <w:tcPr>
            <w:tcW w:w="1307" w:type="dxa"/>
            <w:tcBorders>
              <w:top w:val="single" w:sz="4" w:space="0" w:color="000000"/>
              <w:left w:val="nil"/>
              <w:bottom w:val="single" w:sz="4" w:space="0" w:color="000000"/>
              <w:right w:val="nil"/>
            </w:tcBorders>
            <w:shd w:val="clear" w:color="auto" w:fill="auto"/>
            <w:vAlign w:val="center"/>
            <w:hideMark/>
          </w:tcPr>
          <w:p w14:paraId="405C8D89" w14:textId="77777777" w:rsidR="00BD6282" w:rsidRPr="00BD6282" w:rsidRDefault="00BD6282" w:rsidP="00BD6282">
            <w:pPr>
              <w:spacing w:after="0" w:line="240" w:lineRule="auto"/>
              <w:jc w:val="center"/>
              <w:rPr>
                <w:rFonts w:ascii="Times New Roman" w:eastAsia="Times New Roman" w:hAnsi="Times New Roman" w:cs="Times New Roman"/>
                <w:b/>
                <w:bCs/>
                <w:color w:val="000000"/>
                <w:sz w:val="20"/>
                <w:szCs w:val="20"/>
              </w:rPr>
            </w:pPr>
            <w:r w:rsidRPr="00BD6282">
              <w:rPr>
                <w:rFonts w:ascii="Times New Roman" w:eastAsia="Times New Roman" w:hAnsi="Times New Roman" w:cs="Times New Roman"/>
                <w:b/>
                <w:bCs/>
                <w:color w:val="000000"/>
                <w:sz w:val="20"/>
                <w:szCs w:val="20"/>
              </w:rPr>
              <w:t>Não e pouco importante</w:t>
            </w:r>
          </w:p>
        </w:tc>
        <w:tc>
          <w:tcPr>
            <w:tcW w:w="1307" w:type="dxa"/>
            <w:tcBorders>
              <w:top w:val="single" w:sz="4" w:space="0" w:color="000000"/>
              <w:left w:val="nil"/>
              <w:bottom w:val="single" w:sz="4" w:space="0" w:color="000000"/>
              <w:right w:val="nil"/>
            </w:tcBorders>
            <w:shd w:val="clear" w:color="auto" w:fill="auto"/>
            <w:noWrap/>
            <w:vAlign w:val="center"/>
            <w:hideMark/>
          </w:tcPr>
          <w:p w14:paraId="39AE9EB1" w14:textId="77777777" w:rsidR="00BD6282" w:rsidRPr="00BD6282" w:rsidRDefault="00BD6282" w:rsidP="00BD6282">
            <w:pPr>
              <w:spacing w:after="0" w:line="240" w:lineRule="auto"/>
              <w:jc w:val="center"/>
              <w:rPr>
                <w:rFonts w:ascii="Times New Roman" w:eastAsia="Times New Roman" w:hAnsi="Times New Roman" w:cs="Times New Roman"/>
                <w:b/>
                <w:bCs/>
                <w:color w:val="000000"/>
                <w:sz w:val="20"/>
                <w:szCs w:val="20"/>
              </w:rPr>
            </w:pPr>
            <w:r w:rsidRPr="00BD6282">
              <w:rPr>
                <w:rFonts w:ascii="Times New Roman" w:eastAsia="Times New Roman" w:hAnsi="Times New Roman" w:cs="Times New Roman"/>
                <w:b/>
                <w:bCs/>
                <w:color w:val="000000"/>
                <w:sz w:val="20"/>
                <w:szCs w:val="20"/>
              </w:rPr>
              <w:t>Indiferente</w:t>
            </w:r>
          </w:p>
        </w:tc>
        <w:tc>
          <w:tcPr>
            <w:tcW w:w="1307" w:type="dxa"/>
            <w:tcBorders>
              <w:top w:val="single" w:sz="4" w:space="0" w:color="000000"/>
              <w:left w:val="nil"/>
              <w:bottom w:val="single" w:sz="4" w:space="0" w:color="000000"/>
              <w:right w:val="nil"/>
            </w:tcBorders>
            <w:shd w:val="clear" w:color="auto" w:fill="auto"/>
            <w:vAlign w:val="center"/>
            <w:hideMark/>
          </w:tcPr>
          <w:p w14:paraId="7B0ACD41" w14:textId="77777777" w:rsidR="00BD6282" w:rsidRPr="00BD6282" w:rsidRDefault="00BD6282" w:rsidP="00BD6282">
            <w:pPr>
              <w:spacing w:after="0" w:line="240" w:lineRule="auto"/>
              <w:jc w:val="center"/>
              <w:rPr>
                <w:rFonts w:ascii="Times New Roman" w:eastAsia="Times New Roman" w:hAnsi="Times New Roman" w:cs="Times New Roman"/>
                <w:b/>
                <w:bCs/>
                <w:color w:val="000000"/>
                <w:sz w:val="20"/>
                <w:szCs w:val="20"/>
              </w:rPr>
            </w:pPr>
            <w:r w:rsidRPr="00BD6282">
              <w:rPr>
                <w:rFonts w:ascii="Times New Roman" w:eastAsia="Times New Roman" w:hAnsi="Times New Roman" w:cs="Times New Roman"/>
                <w:b/>
                <w:bCs/>
                <w:color w:val="000000"/>
                <w:sz w:val="20"/>
                <w:szCs w:val="20"/>
              </w:rPr>
              <w:t>Importante e muito importante</w:t>
            </w:r>
          </w:p>
        </w:tc>
        <w:tc>
          <w:tcPr>
            <w:tcW w:w="1307" w:type="dxa"/>
            <w:tcBorders>
              <w:top w:val="single" w:sz="4" w:space="0" w:color="000000"/>
              <w:left w:val="nil"/>
              <w:bottom w:val="single" w:sz="4" w:space="0" w:color="000000"/>
              <w:right w:val="nil"/>
            </w:tcBorders>
            <w:shd w:val="clear" w:color="auto" w:fill="auto"/>
            <w:vAlign w:val="center"/>
            <w:hideMark/>
          </w:tcPr>
          <w:p w14:paraId="68713876" w14:textId="77777777" w:rsidR="00BD6282" w:rsidRPr="00BD6282" w:rsidRDefault="00BD6282" w:rsidP="00BD6282">
            <w:pPr>
              <w:spacing w:after="0" w:line="240" w:lineRule="auto"/>
              <w:jc w:val="center"/>
              <w:rPr>
                <w:rFonts w:ascii="Times New Roman" w:eastAsia="Times New Roman" w:hAnsi="Times New Roman" w:cs="Times New Roman"/>
                <w:b/>
                <w:bCs/>
                <w:color w:val="000000"/>
                <w:sz w:val="20"/>
                <w:szCs w:val="20"/>
              </w:rPr>
            </w:pPr>
            <w:r w:rsidRPr="00BD6282">
              <w:rPr>
                <w:rFonts w:ascii="Times New Roman" w:eastAsia="Times New Roman" w:hAnsi="Times New Roman" w:cs="Times New Roman"/>
                <w:b/>
                <w:bCs/>
                <w:color w:val="000000"/>
                <w:sz w:val="20"/>
                <w:szCs w:val="20"/>
              </w:rPr>
              <w:t>Não respondeu</w:t>
            </w:r>
          </w:p>
        </w:tc>
      </w:tr>
      <w:tr w:rsidR="00BD6282" w:rsidRPr="00BD6282" w14:paraId="2B11C804" w14:textId="77777777" w:rsidTr="00BD6282">
        <w:trPr>
          <w:trHeight w:val="293"/>
        </w:trPr>
        <w:tc>
          <w:tcPr>
            <w:tcW w:w="3208" w:type="dxa"/>
            <w:tcBorders>
              <w:top w:val="nil"/>
              <w:left w:val="nil"/>
              <w:bottom w:val="nil"/>
              <w:right w:val="nil"/>
            </w:tcBorders>
            <w:shd w:val="clear" w:color="auto" w:fill="auto"/>
            <w:noWrap/>
            <w:vAlign w:val="center"/>
            <w:hideMark/>
          </w:tcPr>
          <w:p w14:paraId="612FDD6F"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Sensação de segurança</w:t>
            </w:r>
          </w:p>
        </w:tc>
        <w:tc>
          <w:tcPr>
            <w:tcW w:w="1307" w:type="dxa"/>
            <w:tcBorders>
              <w:top w:val="nil"/>
              <w:left w:val="nil"/>
              <w:bottom w:val="nil"/>
              <w:right w:val="nil"/>
            </w:tcBorders>
            <w:shd w:val="clear" w:color="auto" w:fill="auto"/>
            <w:noWrap/>
            <w:vAlign w:val="center"/>
            <w:hideMark/>
          </w:tcPr>
          <w:p w14:paraId="044EE40A"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7,89%</w:t>
            </w:r>
          </w:p>
        </w:tc>
        <w:tc>
          <w:tcPr>
            <w:tcW w:w="1307" w:type="dxa"/>
            <w:tcBorders>
              <w:top w:val="nil"/>
              <w:left w:val="nil"/>
              <w:bottom w:val="nil"/>
              <w:right w:val="nil"/>
            </w:tcBorders>
            <w:shd w:val="clear" w:color="auto" w:fill="auto"/>
            <w:noWrap/>
            <w:vAlign w:val="center"/>
            <w:hideMark/>
          </w:tcPr>
          <w:p w14:paraId="618EF8A5"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12,50%</w:t>
            </w:r>
          </w:p>
        </w:tc>
        <w:tc>
          <w:tcPr>
            <w:tcW w:w="1307" w:type="dxa"/>
            <w:tcBorders>
              <w:top w:val="nil"/>
              <w:left w:val="nil"/>
              <w:bottom w:val="nil"/>
              <w:right w:val="nil"/>
            </w:tcBorders>
            <w:shd w:val="clear" w:color="auto" w:fill="auto"/>
            <w:noWrap/>
            <w:vAlign w:val="center"/>
            <w:hideMark/>
          </w:tcPr>
          <w:p w14:paraId="44E5C7CE"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77,63%</w:t>
            </w:r>
          </w:p>
        </w:tc>
        <w:tc>
          <w:tcPr>
            <w:tcW w:w="1307" w:type="dxa"/>
            <w:tcBorders>
              <w:top w:val="nil"/>
              <w:left w:val="nil"/>
              <w:bottom w:val="nil"/>
              <w:right w:val="nil"/>
            </w:tcBorders>
            <w:shd w:val="clear" w:color="auto" w:fill="auto"/>
            <w:noWrap/>
            <w:vAlign w:val="center"/>
            <w:hideMark/>
          </w:tcPr>
          <w:p w14:paraId="3E2EF8F6"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1,97%</w:t>
            </w:r>
          </w:p>
        </w:tc>
      </w:tr>
      <w:tr w:rsidR="00BD6282" w:rsidRPr="00BD6282" w14:paraId="13AC45BF" w14:textId="77777777" w:rsidTr="00BD6282">
        <w:trPr>
          <w:trHeight w:val="293"/>
        </w:trPr>
        <w:tc>
          <w:tcPr>
            <w:tcW w:w="3208" w:type="dxa"/>
            <w:tcBorders>
              <w:top w:val="nil"/>
              <w:left w:val="nil"/>
              <w:bottom w:val="nil"/>
              <w:right w:val="nil"/>
            </w:tcBorders>
            <w:shd w:val="clear" w:color="auto" w:fill="auto"/>
            <w:noWrap/>
            <w:vAlign w:val="center"/>
            <w:hideMark/>
          </w:tcPr>
          <w:p w14:paraId="64330257"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Qualidade dos produtos</w:t>
            </w:r>
          </w:p>
        </w:tc>
        <w:tc>
          <w:tcPr>
            <w:tcW w:w="1307" w:type="dxa"/>
            <w:tcBorders>
              <w:top w:val="nil"/>
              <w:left w:val="nil"/>
              <w:bottom w:val="nil"/>
              <w:right w:val="nil"/>
            </w:tcBorders>
            <w:shd w:val="clear" w:color="auto" w:fill="auto"/>
            <w:noWrap/>
            <w:vAlign w:val="center"/>
            <w:hideMark/>
          </w:tcPr>
          <w:p w14:paraId="13EDA8FD"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3,95%</w:t>
            </w:r>
          </w:p>
        </w:tc>
        <w:tc>
          <w:tcPr>
            <w:tcW w:w="1307" w:type="dxa"/>
            <w:tcBorders>
              <w:top w:val="nil"/>
              <w:left w:val="nil"/>
              <w:bottom w:val="nil"/>
              <w:right w:val="nil"/>
            </w:tcBorders>
            <w:shd w:val="clear" w:color="auto" w:fill="auto"/>
            <w:noWrap/>
            <w:vAlign w:val="center"/>
            <w:hideMark/>
          </w:tcPr>
          <w:p w14:paraId="1F789C2C"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5,26%</w:t>
            </w:r>
          </w:p>
        </w:tc>
        <w:tc>
          <w:tcPr>
            <w:tcW w:w="1307" w:type="dxa"/>
            <w:tcBorders>
              <w:top w:val="nil"/>
              <w:left w:val="nil"/>
              <w:bottom w:val="nil"/>
              <w:right w:val="nil"/>
            </w:tcBorders>
            <w:shd w:val="clear" w:color="auto" w:fill="auto"/>
            <w:noWrap/>
            <w:vAlign w:val="center"/>
            <w:hideMark/>
          </w:tcPr>
          <w:p w14:paraId="710C088B"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88,82%</w:t>
            </w:r>
          </w:p>
        </w:tc>
        <w:tc>
          <w:tcPr>
            <w:tcW w:w="1307" w:type="dxa"/>
            <w:tcBorders>
              <w:top w:val="nil"/>
              <w:left w:val="nil"/>
              <w:bottom w:val="nil"/>
              <w:right w:val="nil"/>
            </w:tcBorders>
            <w:shd w:val="clear" w:color="auto" w:fill="auto"/>
            <w:noWrap/>
            <w:vAlign w:val="center"/>
            <w:hideMark/>
          </w:tcPr>
          <w:p w14:paraId="75B09E0D"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1,97%</w:t>
            </w:r>
          </w:p>
        </w:tc>
      </w:tr>
      <w:tr w:rsidR="00BD6282" w:rsidRPr="00BD6282" w14:paraId="62AF62C1" w14:textId="77777777" w:rsidTr="00BD6282">
        <w:trPr>
          <w:trHeight w:val="293"/>
        </w:trPr>
        <w:tc>
          <w:tcPr>
            <w:tcW w:w="3208" w:type="dxa"/>
            <w:tcBorders>
              <w:top w:val="nil"/>
              <w:left w:val="nil"/>
              <w:bottom w:val="nil"/>
              <w:right w:val="nil"/>
            </w:tcBorders>
            <w:shd w:val="clear" w:color="auto" w:fill="auto"/>
            <w:noWrap/>
            <w:vAlign w:val="center"/>
            <w:hideMark/>
          </w:tcPr>
          <w:p w14:paraId="52FC6EF3"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Sabor diferenciado dos produtos</w:t>
            </w:r>
          </w:p>
        </w:tc>
        <w:tc>
          <w:tcPr>
            <w:tcW w:w="1307" w:type="dxa"/>
            <w:tcBorders>
              <w:top w:val="nil"/>
              <w:left w:val="nil"/>
              <w:bottom w:val="nil"/>
              <w:right w:val="nil"/>
            </w:tcBorders>
            <w:shd w:val="clear" w:color="auto" w:fill="auto"/>
            <w:noWrap/>
            <w:vAlign w:val="center"/>
            <w:hideMark/>
          </w:tcPr>
          <w:p w14:paraId="393953D1"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8,55%</w:t>
            </w:r>
          </w:p>
        </w:tc>
        <w:tc>
          <w:tcPr>
            <w:tcW w:w="1307" w:type="dxa"/>
            <w:tcBorders>
              <w:top w:val="nil"/>
              <w:left w:val="nil"/>
              <w:bottom w:val="nil"/>
              <w:right w:val="nil"/>
            </w:tcBorders>
            <w:shd w:val="clear" w:color="auto" w:fill="auto"/>
            <w:noWrap/>
            <w:vAlign w:val="center"/>
            <w:hideMark/>
          </w:tcPr>
          <w:p w14:paraId="67515636"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10,53%</w:t>
            </w:r>
          </w:p>
        </w:tc>
        <w:tc>
          <w:tcPr>
            <w:tcW w:w="1307" w:type="dxa"/>
            <w:tcBorders>
              <w:top w:val="nil"/>
              <w:left w:val="nil"/>
              <w:bottom w:val="nil"/>
              <w:right w:val="nil"/>
            </w:tcBorders>
            <w:shd w:val="clear" w:color="auto" w:fill="auto"/>
            <w:noWrap/>
            <w:vAlign w:val="center"/>
            <w:hideMark/>
          </w:tcPr>
          <w:p w14:paraId="366534ED"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78,95%</w:t>
            </w:r>
          </w:p>
        </w:tc>
        <w:tc>
          <w:tcPr>
            <w:tcW w:w="1307" w:type="dxa"/>
            <w:tcBorders>
              <w:top w:val="nil"/>
              <w:left w:val="nil"/>
              <w:bottom w:val="nil"/>
              <w:right w:val="nil"/>
            </w:tcBorders>
            <w:shd w:val="clear" w:color="auto" w:fill="auto"/>
            <w:noWrap/>
            <w:vAlign w:val="center"/>
            <w:hideMark/>
          </w:tcPr>
          <w:p w14:paraId="63AC43BC"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1,97%</w:t>
            </w:r>
          </w:p>
        </w:tc>
      </w:tr>
      <w:tr w:rsidR="00BD6282" w:rsidRPr="00BD6282" w14:paraId="20E2DC40" w14:textId="77777777" w:rsidTr="00BD6282">
        <w:trPr>
          <w:trHeight w:val="293"/>
        </w:trPr>
        <w:tc>
          <w:tcPr>
            <w:tcW w:w="3208" w:type="dxa"/>
            <w:tcBorders>
              <w:top w:val="nil"/>
              <w:left w:val="nil"/>
              <w:bottom w:val="nil"/>
              <w:right w:val="nil"/>
            </w:tcBorders>
            <w:shd w:val="clear" w:color="auto" w:fill="auto"/>
            <w:noWrap/>
            <w:vAlign w:val="center"/>
            <w:hideMark/>
          </w:tcPr>
          <w:p w14:paraId="7D6C6FAF"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Aparência dos produtos</w:t>
            </w:r>
          </w:p>
        </w:tc>
        <w:tc>
          <w:tcPr>
            <w:tcW w:w="1307" w:type="dxa"/>
            <w:tcBorders>
              <w:top w:val="nil"/>
              <w:left w:val="nil"/>
              <w:bottom w:val="nil"/>
              <w:right w:val="nil"/>
            </w:tcBorders>
            <w:shd w:val="clear" w:color="auto" w:fill="auto"/>
            <w:noWrap/>
            <w:vAlign w:val="center"/>
            <w:hideMark/>
          </w:tcPr>
          <w:p w14:paraId="44058A27"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10,53%</w:t>
            </w:r>
          </w:p>
        </w:tc>
        <w:tc>
          <w:tcPr>
            <w:tcW w:w="1307" w:type="dxa"/>
            <w:tcBorders>
              <w:top w:val="nil"/>
              <w:left w:val="nil"/>
              <w:bottom w:val="nil"/>
              <w:right w:val="nil"/>
            </w:tcBorders>
            <w:shd w:val="clear" w:color="auto" w:fill="auto"/>
            <w:noWrap/>
            <w:vAlign w:val="center"/>
            <w:hideMark/>
          </w:tcPr>
          <w:p w14:paraId="2391E47E"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26,97%</w:t>
            </w:r>
          </w:p>
        </w:tc>
        <w:tc>
          <w:tcPr>
            <w:tcW w:w="1307" w:type="dxa"/>
            <w:tcBorders>
              <w:top w:val="nil"/>
              <w:left w:val="nil"/>
              <w:bottom w:val="nil"/>
              <w:right w:val="nil"/>
            </w:tcBorders>
            <w:shd w:val="clear" w:color="auto" w:fill="auto"/>
            <w:noWrap/>
            <w:vAlign w:val="center"/>
            <w:hideMark/>
          </w:tcPr>
          <w:p w14:paraId="2EF785F3"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57,89%</w:t>
            </w:r>
          </w:p>
        </w:tc>
        <w:tc>
          <w:tcPr>
            <w:tcW w:w="1307" w:type="dxa"/>
            <w:tcBorders>
              <w:top w:val="nil"/>
              <w:left w:val="nil"/>
              <w:bottom w:val="nil"/>
              <w:right w:val="nil"/>
            </w:tcBorders>
            <w:shd w:val="clear" w:color="auto" w:fill="auto"/>
            <w:noWrap/>
            <w:vAlign w:val="center"/>
            <w:hideMark/>
          </w:tcPr>
          <w:p w14:paraId="68DA7C63"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4,61%</w:t>
            </w:r>
          </w:p>
        </w:tc>
      </w:tr>
      <w:tr w:rsidR="00BD6282" w:rsidRPr="00BD6282" w14:paraId="02ADC23F" w14:textId="77777777" w:rsidTr="00BD6282">
        <w:trPr>
          <w:trHeight w:val="293"/>
        </w:trPr>
        <w:tc>
          <w:tcPr>
            <w:tcW w:w="3208" w:type="dxa"/>
            <w:tcBorders>
              <w:top w:val="nil"/>
              <w:left w:val="nil"/>
              <w:bottom w:val="nil"/>
              <w:right w:val="nil"/>
            </w:tcBorders>
            <w:shd w:val="clear" w:color="auto" w:fill="auto"/>
            <w:noWrap/>
            <w:vAlign w:val="center"/>
            <w:hideMark/>
          </w:tcPr>
          <w:p w14:paraId="3A284783"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Preocupação com a saúde</w:t>
            </w:r>
          </w:p>
        </w:tc>
        <w:tc>
          <w:tcPr>
            <w:tcW w:w="1307" w:type="dxa"/>
            <w:tcBorders>
              <w:top w:val="nil"/>
              <w:left w:val="nil"/>
              <w:bottom w:val="nil"/>
              <w:right w:val="nil"/>
            </w:tcBorders>
            <w:shd w:val="clear" w:color="auto" w:fill="auto"/>
            <w:noWrap/>
            <w:vAlign w:val="center"/>
            <w:hideMark/>
          </w:tcPr>
          <w:p w14:paraId="364C3246"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3,95%</w:t>
            </w:r>
          </w:p>
        </w:tc>
        <w:tc>
          <w:tcPr>
            <w:tcW w:w="1307" w:type="dxa"/>
            <w:tcBorders>
              <w:top w:val="nil"/>
              <w:left w:val="nil"/>
              <w:bottom w:val="nil"/>
              <w:right w:val="nil"/>
            </w:tcBorders>
            <w:shd w:val="clear" w:color="auto" w:fill="auto"/>
            <w:noWrap/>
            <w:vAlign w:val="center"/>
            <w:hideMark/>
          </w:tcPr>
          <w:p w14:paraId="24317E6C"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5,92%</w:t>
            </w:r>
          </w:p>
        </w:tc>
        <w:tc>
          <w:tcPr>
            <w:tcW w:w="1307" w:type="dxa"/>
            <w:tcBorders>
              <w:top w:val="nil"/>
              <w:left w:val="nil"/>
              <w:bottom w:val="nil"/>
              <w:right w:val="nil"/>
            </w:tcBorders>
            <w:shd w:val="clear" w:color="auto" w:fill="auto"/>
            <w:noWrap/>
            <w:vAlign w:val="center"/>
            <w:hideMark/>
          </w:tcPr>
          <w:p w14:paraId="19CBCAA8"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87,50%</w:t>
            </w:r>
          </w:p>
        </w:tc>
        <w:tc>
          <w:tcPr>
            <w:tcW w:w="1307" w:type="dxa"/>
            <w:tcBorders>
              <w:top w:val="nil"/>
              <w:left w:val="nil"/>
              <w:bottom w:val="nil"/>
              <w:right w:val="nil"/>
            </w:tcBorders>
            <w:shd w:val="clear" w:color="auto" w:fill="auto"/>
            <w:noWrap/>
            <w:vAlign w:val="center"/>
            <w:hideMark/>
          </w:tcPr>
          <w:p w14:paraId="3A2A4535"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2,63%</w:t>
            </w:r>
          </w:p>
        </w:tc>
      </w:tr>
      <w:tr w:rsidR="00BD6282" w:rsidRPr="00BD6282" w14:paraId="3FA63F8D" w14:textId="77777777" w:rsidTr="00BD6282">
        <w:trPr>
          <w:trHeight w:val="293"/>
        </w:trPr>
        <w:tc>
          <w:tcPr>
            <w:tcW w:w="3208" w:type="dxa"/>
            <w:tcBorders>
              <w:top w:val="nil"/>
              <w:left w:val="nil"/>
              <w:bottom w:val="nil"/>
              <w:right w:val="nil"/>
            </w:tcBorders>
            <w:shd w:val="clear" w:color="auto" w:fill="auto"/>
            <w:noWrap/>
            <w:vAlign w:val="center"/>
            <w:hideMark/>
          </w:tcPr>
          <w:p w14:paraId="5F01A302"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Ausência de produtos químicos</w:t>
            </w:r>
          </w:p>
        </w:tc>
        <w:tc>
          <w:tcPr>
            <w:tcW w:w="1307" w:type="dxa"/>
            <w:tcBorders>
              <w:top w:val="nil"/>
              <w:left w:val="nil"/>
              <w:bottom w:val="nil"/>
              <w:right w:val="nil"/>
            </w:tcBorders>
            <w:shd w:val="clear" w:color="auto" w:fill="auto"/>
            <w:noWrap/>
            <w:vAlign w:val="center"/>
            <w:hideMark/>
          </w:tcPr>
          <w:p w14:paraId="5CD75F71"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7,24%</w:t>
            </w:r>
          </w:p>
        </w:tc>
        <w:tc>
          <w:tcPr>
            <w:tcW w:w="1307" w:type="dxa"/>
            <w:tcBorders>
              <w:top w:val="nil"/>
              <w:left w:val="nil"/>
              <w:bottom w:val="nil"/>
              <w:right w:val="nil"/>
            </w:tcBorders>
            <w:shd w:val="clear" w:color="auto" w:fill="auto"/>
            <w:noWrap/>
            <w:vAlign w:val="center"/>
            <w:hideMark/>
          </w:tcPr>
          <w:p w14:paraId="4D75491E"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4,61%</w:t>
            </w:r>
          </w:p>
        </w:tc>
        <w:tc>
          <w:tcPr>
            <w:tcW w:w="1307" w:type="dxa"/>
            <w:tcBorders>
              <w:top w:val="nil"/>
              <w:left w:val="nil"/>
              <w:bottom w:val="nil"/>
              <w:right w:val="nil"/>
            </w:tcBorders>
            <w:shd w:val="clear" w:color="auto" w:fill="auto"/>
            <w:noWrap/>
            <w:vAlign w:val="center"/>
            <w:hideMark/>
          </w:tcPr>
          <w:p w14:paraId="2782E049"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86,18%</w:t>
            </w:r>
          </w:p>
        </w:tc>
        <w:tc>
          <w:tcPr>
            <w:tcW w:w="1307" w:type="dxa"/>
            <w:tcBorders>
              <w:top w:val="nil"/>
              <w:left w:val="nil"/>
              <w:bottom w:val="nil"/>
              <w:right w:val="nil"/>
            </w:tcBorders>
            <w:shd w:val="clear" w:color="auto" w:fill="auto"/>
            <w:noWrap/>
            <w:vAlign w:val="center"/>
            <w:hideMark/>
          </w:tcPr>
          <w:p w14:paraId="62E328EF"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1,97%</w:t>
            </w:r>
          </w:p>
        </w:tc>
      </w:tr>
      <w:tr w:rsidR="00BD6282" w:rsidRPr="00BD6282" w14:paraId="687B3569" w14:textId="77777777" w:rsidTr="00BD6282">
        <w:trPr>
          <w:trHeight w:val="525"/>
        </w:trPr>
        <w:tc>
          <w:tcPr>
            <w:tcW w:w="3208" w:type="dxa"/>
            <w:tcBorders>
              <w:top w:val="nil"/>
              <w:left w:val="nil"/>
              <w:bottom w:val="nil"/>
              <w:right w:val="nil"/>
            </w:tcBorders>
            <w:shd w:val="clear" w:color="auto" w:fill="auto"/>
            <w:vAlign w:val="center"/>
            <w:hideMark/>
          </w:tcPr>
          <w:p w14:paraId="67E0DF2F"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Conhecimento sobre as formas de produção</w:t>
            </w:r>
          </w:p>
        </w:tc>
        <w:tc>
          <w:tcPr>
            <w:tcW w:w="1307" w:type="dxa"/>
            <w:tcBorders>
              <w:top w:val="nil"/>
              <w:left w:val="nil"/>
              <w:bottom w:val="nil"/>
              <w:right w:val="nil"/>
            </w:tcBorders>
            <w:shd w:val="clear" w:color="auto" w:fill="auto"/>
            <w:noWrap/>
            <w:vAlign w:val="center"/>
            <w:hideMark/>
          </w:tcPr>
          <w:p w14:paraId="38DEFB8C"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13,16%</w:t>
            </w:r>
          </w:p>
        </w:tc>
        <w:tc>
          <w:tcPr>
            <w:tcW w:w="1307" w:type="dxa"/>
            <w:tcBorders>
              <w:top w:val="nil"/>
              <w:left w:val="nil"/>
              <w:bottom w:val="nil"/>
              <w:right w:val="nil"/>
            </w:tcBorders>
            <w:shd w:val="clear" w:color="auto" w:fill="auto"/>
            <w:noWrap/>
            <w:vAlign w:val="center"/>
            <w:hideMark/>
          </w:tcPr>
          <w:p w14:paraId="5D64EBCB"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15,79%</w:t>
            </w:r>
          </w:p>
        </w:tc>
        <w:tc>
          <w:tcPr>
            <w:tcW w:w="1307" w:type="dxa"/>
            <w:tcBorders>
              <w:top w:val="nil"/>
              <w:left w:val="nil"/>
              <w:bottom w:val="nil"/>
              <w:right w:val="nil"/>
            </w:tcBorders>
            <w:shd w:val="clear" w:color="auto" w:fill="auto"/>
            <w:noWrap/>
            <w:vAlign w:val="center"/>
            <w:hideMark/>
          </w:tcPr>
          <w:p w14:paraId="03B6C4F5"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67,76%</w:t>
            </w:r>
          </w:p>
        </w:tc>
        <w:tc>
          <w:tcPr>
            <w:tcW w:w="1307" w:type="dxa"/>
            <w:tcBorders>
              <w:top w:val="nil"/>
              <w:left w:val="nil"/>
              <w:bottom w:val="nil"/>
              <w:right w:val="nil"/>
            </w:tcBorders>
            <w:shd w:val="clear" w:color="auto" w:fill="auto"/>
            <w:noWrap/>
            <w:vAlign w:val="center"/>
            <w:hideMark/>
          </w:tcPr>
          <w:p w14:paraId="15AEA84C"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3,29%</w:t>
            </w:r>
          </w:p>
        </w:tc>
      </w:tr>
      <w:tr w:rsidR="00BD6282" w:rsidRPr="00BD6282" w14:paraId="5DB09F6C" w14:textId="77777777" w:rsidTr="00BD6282">
        <w:trPr>
          <w:trHeight w:val="293"/>
        </w:trPr>
        <w:tc>
          <w:tcPr>
            <w:tcW w:w="3208" w:type="dxa"/>
            <w:tcBorders>
              <w:top w:val="nil"/>
              <w:left w:val="nil"/>
              <w:bottom w:val="nil"/>
              <w:right w:val="nil"/>
            </w:tcBorders>
            <w:shd w:val="clear" w:color="auto" w:fill="auto"/>
            <w:noWrap/>
            <w:vAlign w:val="center"/>
            <w:hideMark/>
          </w:tcPr>
          <w:p w14:paraId="59BCFA20"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Proximidade com o produtor</w:t>
            </w:r>
          </w:p>
        </w:tc>
        <w:tc>
          <w:tcPr>
            <w:tcW w:w="1307" w:type="dxa"/>
            <w:tcBorders>
              <w:top w:val="nil"/>
              <w:left w:val="nil"/>
              <w:bottom w:val="nil"/>
              <w:right w:val="nil"/>
            </w:tcBorders>
            <w:shd w:val="clear" w:color="auto" w:fill="auto"/>
            <w:noWrap/>
            <w:vAlign w:val="center"/>
            <w:hideMark/>
          </w:tcPr>
          <w:p w14:paraId="41D47691"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23,03%</w:t>
            </w:r>
          </w:p>
        </w:tc>
        <w:tc>
          <w:tcPr>
            <w:tcW w:w="1307" w:type="dxa"/>
            <w:tcBorders>
              <w:top w:val="nil"/>
              <w:left w:val="nil"/>
              <w:bottom w:val="nil"/>
              <w:right w:val="nil"/>
            </w:tcBorders>
            <w:shd w:val="clear" w:color="auto" w:fill="auto"/>
            <w:noWrap/>
            <w:vAlign w:val="center"/>
            <w:hideMark/>
          </w:tcPr>
          <w:p w14:paraId="0ED56375"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26,97%</w:t>
            </w:r>
          </w:p>
        </w:tc>
        <w:tc>
          <w:tcPr>
            <w:tcW w:w="1307" w:type="dxa"/>
            <w:tcBorders>
              <w:top w:val="nil"/>
              <w:left w:val="nil"/>
              <w:bottom w:val="nil"/>
              <w:right w:val="nil"/>
            </w:tcBorders>
            <w:shd w:val="clear" w:color="auto" w:fill="auto"/>
            <w:noWrap/>
            <w:vAlign w:val="center"/>
            <w:hideMark/>
          </w:tcPr>
          <w:p w14:paraId="2B553D9F"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46,05%</w:t>
            </w:r>
          </w:p>
        </w:tc>
        <w:tc>
          <w:tcPr>
            <w:tcW w:w="1307" w:type="dxa"/>
            <w:tcBorders>
              <w:top w:val="nil"/>
              <w:left w:val="nil"/>
              <w:bottom w:val="nil"/>
              <w:right w:val="nil"/>
            </w:tcBorders>
            <w:shd w:val="clear" w:color="auto" w:fill="auto"/>
            <w:noWrap/>
            <w:vAlign w:val="center"/>
            <w:hideMark/>
          </w:tcPr>
          <w:p w14:paraId="0029C67F"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3,95%</w:t>
            </w:r>
          </w:p>
        </w:tc>
      </w:tr>
      <w:tr w:rsidR="00BD6282" w:rsidRPr="00BD6282" w14:paraId="2C0F9A6C" w14:textId="77777777" w:rsidTr="00BD6282">
        <w:trPr>
          <w:trHeight w:val="293"/>
        </w:trPr>
        <w:tc>
          <w:tcPr>
            <w:tcW w:w="3208" w:type="dxa"/>
            <w:tcBorders>
              <w:top w:val="nil"/>
              <w:left w:val="nil"/>
              <w:bottom w:val="nil"/>
              <w:right w:val="nil"/>
            </w:tcBorders>
            <w:shd w:val="clear" w:color="auto" w:fill="auto"/>
            <w:noWrap/>
            <w:vAlign w:val="center"/>
            <w:hideMark/>
          </w:tcPr>
          <w:p w14:paraId="5BE0CF4C"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Fidelidade</w:t>
            </w:r>
          </w:p>
        </w:tc>
        <w:tc>
          <w:tcPr>
            <w:tcW w:w="1307" w:type="dxa"/>
            <w:tcBorders>
              <w:top w:val="nil"/>
              <w:left w:val="nil"/>
              <w:bottom w:val="nil"/>
              <w:right w:val="nil"/>
            </w:tcBorders>
            <w:shd w:val="clear" w:color="auto" w:fill="auto"/>
            <w:noWrap/>
            <w:vAlign w:val="center"/>
            <w:hideMark/>
          </w:tcPr>
          <w:p w14:paraId="5A7D6F66"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21,71%</w:t>
            </w:r>
          </w:p>
        </w:tc>
        <w:tc>
          <w:tcPr>
            <w:tcW w:w="1307" w:type="dxa"/>
            <w:tcBorders>
              <w:top w:val="nil"/>
              <w:left w:val="nil"/>
              <w:bottom w:val="nil"/>
              <w:right w:val="nil"/>
            </w:tcBorders>
            <w:shd w:val="clear" w:color="auto" w:fill="auto"/>
            <w:noWrap/>
            <w:vAlign w:val="center"/>
            <w:hideMark/>
          </w:tcPr>
          <w:p w14:paraId="19277F43"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29,61%</w:t>
            </w:r>
          </w:p>
        </w:tc>
        <w:tc>
          <w:tcPr>
            <w:tcW w:w="1307" w:type="dxa"/>
            <w:tcBorders>
              <w:top w:val="nil"/>
              <w:left w:val="nil"/>
              <w:bottom w:val="nil"/>
              <w:right w:val="nil"/>
            </w:tcBorders>
            <w:shd w:val="clear" w:color="auto" w:fill="auto"/>
            <w:noWrap/>
            <w:vAlign w:val="center"/>
            <w:hideMark/>
          </w:tcPr>
          <w:p w14:paraId="1B49F3B3"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45,39%</w:t>
            </w:r>
          </w:p>
        </w:tc>
        <w:tc>
          <w:tcPr>
            <w:tcW w:w="1307" w:type="dxa"/>
            <w:tcBorders>
              <w:top w:val="nil"/>
              <w:left w:val="nil"/>
              <w:bottom w:val="nil"/>
              <w:right w:val="nil"/>
            </w:tcBorders>
            <w:shd w:val="clear" w:color="auto" w:fill="auto"/>
            <w:noWrap/>
            <w:vAlign w:val="center"/>
            <w:hideMark/>
          </w:tcPr>
          <w:p w14:paraId="7F16E301"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3,29%</w:t>
            </w:r>
          </w:p>
        </w:tc>
      </w:tr>
      <w:tr w:rsidR="00BD6282" w:rsidRPr="00BD6282" w14:paraId="28B8B791" w14:textId="77777777" w:rsidTr="00BD6282">
        <w:trPr>
          <w:trHeight w:val="293"/>
        </w:trPr>
        <w:tc>
          <w:tcPr>
            <w:tcW w:w="3208" w:type="dxa"/>
            <w:tcBorders>
              <w:top w:val="nil"/>
              <w:left w:val="nil"/>
              <w:bottom w:val="nil"/>
              <w:right w:val="nil"/>
            </w:tcBorders>
            <w:shd w:val="clear" w:color="auto" w:fill="auto"/>
            <w:noWrap/>
            <w:vAlign w:val="center"/>
            <w:hideMark/>
          </w:tcPr>
          <w:p w14:paraId="6DA3DADA"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Formas de pagamento</w:t>
            </w:r>
          </w:p>
        </w:tc>
        <w:tc>
          <w:tcPr>
            <w:tcW w:w="1307" w:type="dxa"/>
            <w:tcBorders>
              <w:top w:val="nil"/>
              <w:left w:val="nil"/>
              <w:bottom w:val="nil"/>
              <w:right w:val="nil"/>
            </w:tcBorders>
            <w:shd w:val="clear" w:color="auto" w:fill="auto"/>
            <w:noWrap/>
            <w:vAlign w:val="center"/>
            <w:hideMark/>
          </w:tcPr>
          <w:p w14:paraId="420FD12F"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32,89%</w:t>
            </w:r>
          </w:p>
        </w:tc>
        <w:tc>
          <w:tcPr>
            <w:tcW w:w="1307" w:type="dxa"/>
            <w:tcBorders>
              <w:top w:val="nil"/>
              <w:left w:val="nil"/>
              <w:bottom w:val="nil"/>
              <w:right w:val="nil"/>
            </w:tcBorders>
            <w:shd w:val="clear" w:color="auto" w:fill="auto"/>
            <w:noWrap/>
            <w:vAlign w:val="center"/>
            <w:hideMark/>
          </w:tcPr>
          <w:p w14:paraId="73D8D8CE"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28,95%</w:t>
            </w:r>
          </w:p>
        </w:tc>
        <w:tc>
          <w:tcPr>
            <w:tcW w:w="1307" w:type="dxa"/>
            <w:tcBorders>
              <w:top w:val="nil"/>
              <w:left w:val="nil"/>
              <w:bottom w:val="nil"/>
              <w:right w:val="nil"/>
            </w:tcBorders>
            <w:shd w:val="clear" w:color="auto" w:fill="auto"/>
            <w:noWrap/>
            <w:vAlign w:val="center"/>
            <w:hideMark/>
          </w:tcPr>
          <w:p w14:paraId="610243C8"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34,87%</w:t>
            </w:r>
          </w:p>
        </w:tc>
        <w:tc>
          <w:tcPr>
            <w:tcW w:w="1307" w:type="dxa"/>
            <w:tcBorders>
              <w:top w:val="nil"/>
              <w:left w:val="nil"/>
              <w:bottom w:val="nil"/>
              <w:right w:val="nil"/>
            </w:tcBorders>
            <w:shd w:val="clear" w:color="auto" w:fill="auto"/>
            <w:noWrap/>
            <w:vAlign w:val="center"/>
            <w:hideMark/>
          </w:tcPr>
          <w:p w14:paraId="2EEF2DB1"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3,29%</w:t>
            </w:r>
          </w:p>
        </w:tc>
      </w:tr>
      <w:tr w:rsidR="00BD6282" w:rsidRPr="00BD6282" w14:paraId="7193E347" w14:textId="77777777" w:rsidTr="00BD6282">
        <w:trPr>
          <w:trHeight w:val="293"/>
        </w:trPr>
        <w:tc>
          <w:tcPr>
            <w:tcW w:w="3208" w:type="dxa"/>
            <w:tcBorders>
              <w:top w:val="nil"/>
              <w:left w:val="nil"/>
              <w:bottom w:val="nil"/>
              <w:right w:val="nil"/>
            </w:tcBorders>
            <w:shd w:val="clear" w:color="auto" w:fill="auto"/>
            <w:noWrap/>
            <w:vAlign w:val="center"/>
            <w:hideMark/>
          </w:tcPr>
          <w:p w14:paraId="51670E77"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Localização do ponto de venda</w:t>
            </w:r>
          </w:p>
        </w:tc>
        <w:tc>
          <w:tcPr>
            <w:tcW w:w="1307" w:type="dxa"/>
            <w:tcBorders>
              <w:top w:val="nil"/>
              <w:left w:val="nil"/>
              <w:bottom w:val="nil"/>
              <w:right w:val="nil"/>
            </w:tcBorders>
            <w:shd w:val="clear" w:color="auto" w:fill="auto"/>
            <w:noWrap/>
            <w:vAlign w:val="center"/>
            <w:hideMark/>
          </w:tcPr>
          <w:p w14:paraId="79A2CE6F"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16,45%</w:t>
            </w:r>
          </w:p>
        </w:tc>
        <w:tc>
          <w:tcPr>
            <w:tcW w:w="1307" w:type="dxa"/>
            <w:tcBorders>
              <w:top w:val="nil"/>
              <w:left w:val="nil"/>
              <w:bottom w:val="nil"/>
              <w:right w:val="nil"/>
            </w:tcBorders>
            <w:shd w:val="clear" w:color="auto" w:fill="auto"/>
            <w:noWrap/>
            <w:vAlign w:val="center"/>
            <w:hideMark/>
          </w:tcPr>
          <w:p w14:paraId="75D6650B"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24,34%</w:t>
            </w:r>
          </w:p>
        </w:tc>
        <w:tc>
          <w:tcPr>
            <w:tcW w:w="1307" w:type="dxa"/>
            <w:tcBorders>
              <w:top w:val="nil"/>
              <w:left w:val="nil"/>
              <w:bottom w:val="nil"/>
              <w:right w:val="nil"/>
            </w:tcBorders>
            <w:shd w:val="clear" w:color="auto" w:fill="auto"/>
            <w:noWrap/>
            <w:vAlign w:val="center"/>
            <w:hideMark/>
          </w:tcPr>
          <w:p w14:paraId="3CEF466A"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56,58%</w:t>
            </w:r>
          </w:p>
        </w:tc>
        <w:tc>
          <w:tcPr>
            <w:tcW w:w="1307" w:type="dxa"/>
            <w:tcBorders>
              <w:top w:val="nil"/>
              <w:left w:val="nil"/>
              <w:bottom w:val="nil"/>
              <w:right w:val="nil"/>
            </w:tcBorders>
            <w:shd w:val="clear" w:color="auto" w:fill="auto"/>
            <w:noWrap/>
            <w:vAlign w:val="center"/>
            <w:hideMark/>
          </w:tcPr>
          <w:p w14:paraId="426D2E3E"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2,63%</w:t>
            </w:r>
          </w:p>
        </w:tc>
      </w:tr>
      <w:tr w:rsidR="00BD6282" w:rsidRPr="00BD6282" w14:paraId="3048F4F3" w14:textId="77777777" w:rsidTr="00BD6282">
        <w:trPr>
          <w:trHeight w:val="293"/>
        </w:trPr>
        <w:tc>
          <w:tcPr>
            <w:tcW w:w="3208" w:type="dxa"/>
            <w:tcBorders>
              <w:top w:val="nil"/>
              <w:left w:val="nil"/>
              <w:bottom w:val="nil"/>
              <w:right w:val="nil"/>
            </w:tcBorders>
            <w:shd w:val="clear" w:color="auto" w:fill="auto"/>
            <w:noWrap/>
            <w:vAlign w:val="center"/>
            <w:hideMark/>
          </w:tcPr>
          <w:p w14:paraId="51830411"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Atendimento dos vendedores</w:t>
            </w:r>
          </w:p>
        </w:tc>
        <w:tc>
          <w:tcPr>
            <w:tcW w:w="1307" w:type="dxa"/>
            <w:tcBorders>
              <w:top w:val="nil"/>
              <w:left w:val="nil"/>
              <w:bottom w:val="nil"/>
              <w:right w:val="nil"/>
            </w:tcBorders>
            <w:shd w:val="clear" w:color="auto" w:fill="auto"/>
            <w:noWrap/>
            <w:vAlign w:val="center"/>
            <w:hideMark/>
          </w:tcPr>
          <w:p w14:paraId="2A3FE1F5"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10,53%</w:t>
            </w:r>
          </w:p>
        </w:tc>
        <w:tc>
          <w:tcPr>
            <w:tcW w:w="1307" w:type="dxa"/>
            <w:tcBorders>
              <w:top w:val="nil"/>
              <w:left w:val="nil"/>
              <w:bottom w:val="nil"/>
              <w:right w:val="nil"/>
            </w:tcBorders>
            <w:shd w:val="clear" w:color="auto" w:fill="auto"/>
            <w:noWrap/>
            <w:vAlign w:val="center"/>
            <w:hideMark/>
          </w:tcPr>
          <w:p w14:paraId="6FCC4F6A"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23,03%</w:t>
            </w:r>
          </w:p>
        </w:tc>
        <w:tc>
          <w:tcPr>
            <w:tcW w:w="1307" w:type="dxa"/>
            <w:tcBorders>
              <w:top w:val="nil"/>
              <w:left w:val="nil"/>
              <w:bottom w:val="nil"/>
              <w:right w:val="nil"/>
            </w:tcBorders>
            <w:shd w:val="clear" w:color="auto" w:fill="auto"/>
            <w:noWrap/>
            <w:vAlign w:val="center"/>
            <w:hideMark/>
          </w:tcPr>
          <w:p w14:paraId="0C0F866E"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64,47%</w:t>
            </w:r>
          </w:p>
        </w:tc>
        <w:tc>
          <w:tcPr>
            <w:tcW w:w="1307" w:type="dxa"/>
            <w:tcBorders>
              <w:top w:val="nil"/>
              <w:left w:val="nil"/>
              <w:bottom w:val="nil"/>
              <w:right w:val="nil"/>
            </w:tcBorders>
            <w:shd w:val="clear" w:color="auto" w:fill="auto"/>
            <w:noWrap/>
            <w:vAlign w:val="center"/>
            <w:hideMark/>
          </w:tcPr>
          <w:p w14:paraId="4AA4D33F"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1,97%</w:t>
            </w:r>
          </w:p>
        </w:tc>
      </w:tr>
      <w:tr w:rsidR="00BD6282" w:rsidRPr="00BD6282" w14:paraId="21780A0E" w14:textId="77777777" w:rsidTr="00BD6282">
        <w:trPr>
          <w:trHeight w:val="293"/>
        </w:trPr>
        <w:tc>
          <w:tcPr>
            <w:tcW w:w="3208" w:type="dxa"/>
            <w:tcBorders>
              <w:top w:val="nil"/>
              <w:left w:val="nil"/>
              <w:bottom w:val="nil"/>
              <w:right w:val="nil"/>
            </w:tcBorders>
            <w:shd w:val="clear" w:color="auto" w:fill="auto"/>
            <w:noWrap/>
            <w:vAlign w:val="center"/>
            <w:hideMark/>
          </w:tcPr>
          <w:p w14:paraId="79E9D8AE"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Marca</w:t>
            </w:r>
          </w:p>
        </w:tc>
        <w:tc>
          <w:tcPr>
            <w:tcW w:w="1307" w:type="dxa"/>
            <w:tcBorders>
              <w:top w:val="nil"/>
              <w:left w:val="nil"/>
              <w:bottom w:val="nil"/>
              <w:right w:val="nil"/>
            </w:tcBorders>
            <w:shd w:val="clear" w:color="auto" w:fill="auto"/>
            <w:noWrap/>
            <w:vAlign w:val="center"/>
            <w:hideMark/>
          </w:tcPr>
          <w:p w14:paraId="1B2A7337"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41,45%</w:t>
            </w:r>
          </w:p>
        </w:tc>
        <w:tc>
          <w:tcPr>
            <w:tcW w:w="1307" w:type="dxa"/>
            <w:tcBorders>
              <w:top w:val="nil"/>
              <w:left w:val="nil"/>
              <w:bottom w:val="nil"/>
              <w:right w:val="nil"/>
            </w:tcBorders>
            <w:shd w:val="clear" w:color="auto" w:fill="auto"/>
            <w:noWrap/>
            <w:vAlign w:val="center"/>
            <w:hideMark/>
          </w:tcPr>
          <w:p w14:paraId="4692BCF4"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31,58%</w:t>
            </w:r>
          </w:p>
        </w:tc>
        <w:tc>
          <w:tcPr>
            <w:tcW w:w="1307" w:type="dxa"/>
            <w:tcBorders>
              <w:top w:val="nil"/>
              <w:left w:val="nil"/>
              <w:bottom w:val="nil"/>
              <w:right w:val="nil"/>
            </w:tcBorders>
            <w:shd w:val="clear" w:color="auto" w:fill="auto"/>
            <w:noWrap/>
            <w:vAlign w:val="center"/>
            <w:hideMark/>
          </w:tcPr>
          <w:p w14:paraId="0667AA6C"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23,68%</w:t>
            </w:r>
          </w:p>
        </w:tc>
        <w:tc>
          <w:tcPr>
            <w:tcW w:w="1307" w:type="dxa"/>
            <w:tcBorders>
              <w:top w:val="nil"/>
              <w:left w:val="nil"/>
              <w:bottom w:val="nil"/>
              <w:right w:val="nil"/>
            </w:tcBorders>
            <w:shd w:val="clear" w:color="auto" w:fill="auto"/>
            <w:noWrap/>
            <w:vAlign w:val="center"/>
            <w:hideMark/>
          </w:tcPr>
          <w:p w14:paraId="5201932D"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3,29%</w:t>
            </w:r>
          </w:p>
        </w:tc>
      </w:tr>
      <w:tr w:rsidR="00BD6282" w:rsidRPr="00BD6282" w14:paraId="68D93438" w14:textId="77777777" w:rsidTr="00BD6282">
        <w:trPr>
          <w:trHeight w:val="293"/>
        </w:trPr>
        <w:tc>
          <w:tcPr>
            <w:tcW w:w="3208" w:type="dxa"/>
            <w:tcBorders>
              <w:top w:val="nil"/>
              <w:left w:val="nil"/>
              <w:bottom w:val="nil"/>
              <w:right w:val="nil"/>
            </w:tcBorders>
            <w:shd w:val="clear" w:color="auto" w:fill="auto"/>
            <w:noWrap/>
            <w:vAlign w:val="center"/>
            <w:hideMark/>
          </w:tcPr>
          <w:p w14:paraId="1526735C"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Preço</w:t>
            </w:r>
          </w:p>
        </w:tc>
        <w:tc>
          <w:tcPr>
            <w:tcW w:w="1307" w:type="dxa"/>
            <w:tcBorders>
              <w:top w:val="nil"/>
              <w:left w:val="nil"/>
              <w:bottom w:val="nil"/>
              <w:right w:val="nil"/>
            </w:tcBorders>
            <w:shd w:val="clear" w:color="auto" w:fill="auto"/>
            <w:noWrap/>
            <w:vAlign w:val="center"/>
            <w:hideMark/>
          </w:tcPr>
          <w:p w14:paraId="7F2453B4"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11,18%</w:t>
            </w:r>
          </w:p>
        </w:tc>
        <w:tc>
          <w:tcPr>
            <w:tcW w:w="1307" w:type="dxa"/>
            <w:tcBorders>
              <w:top w:val="nil"/>
              <w:left w:val="nil"/>
              <w:bottom w:val="nil"/>
              <w:right w:val="nil"/>
            </w:tcBorders>
            <w:shd w:val="clear" w:color="auto" w:fill="auto"/>
            <w:noWrap/>
            <w:vAlign w:val="center"/>
            <w:hideMark/>
          </w:tcPr>
          <w:p w14:paraId="2FAC24F1"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25,00%</w:t>
            </w:r>
          </w:p>
        </w:tc>
        <w:tc>
          <w:tcPr>
            <w:tcW w:w="1307" w:type="dxa"/>
            <w:tcBorders>
              <w:top w:val="nil"/>
              <w:left w:val="nil"/>
              <w:bottom w:val="nil"/>
              <w:right w:val="nil"/>
            </w:tcBorders>
            <w:shd w:val="clear" w:color="auto" w:fill="auto"/>
            <w:noWrap/>
            <w:vAlign w:val="center"/>
            <w:hideMark/>
          </w:tcPr>
          <w:p w14:paraId="7A11F176"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60,53%</w:t>
            </w:r>
          </w:p>
        </w:tc>
        <w:tc>
          <w:tcPr>
            <w:tcW w:w="1307" w:type="dxa"/>
            <w:tcBorders>
              <w:top w:val="nil"/>
              <w:left w:val="nil"/>
              <w:bottom w:val="nil"/>
              <w:right w:val="nil"/>
            </w:tcBorders>
            <w:shd w:val="clear" w:color="auto" w:fill="auto"/>
            <w:noWrap/>
            <w:vAlign w:val="center"/>
            <w:hideMark/>
          </w:tcPr>
          <w:p w14:paraId="1D6939C0"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3,29%</w:t>
            </w:r>
          </w:p>
        </w:tc>
      </w:tr>
      <w:tr w:rsidR="00BD6282" w:rsidRPr="00BD6282" w14:paraId="14820879" w14:textId="77777777" w:rsidTr="00BD6282">
        <w:trPr>
          <w:trHeight w:val="293"/>
        </w:trPr>
        <w:tc>
          <w:tcPr>
            <w:tcW w:w="3208" w:type="dxa"/>
            <w:tcBorders>
              <w:top w:val="nil"/>
              <w:left w:val="nil"/>
              <w:bottom w:val="single" w:sz="4" w:space="0" w:color="auto"/>
              <w:right w:val="nil"/>
            </w:tcBorders>
            <w:shd w:val="clear" w:color="auto" w:fill="auto"/>
            <w:vAlign w:val="center"/>
            <w:hideMark/>
          </w:tcPr>
          <w:p w14:paraId="6FB52E65"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Preocupação com o meio ambiente</w:t>
            </w:r>
          </w:p>
        </w:tc>
        <w:tc>
          <w:tcPr>
            <w:tcW w:w="1307" w:type="dxa"/>
            <w:tcBorders>
              <w:top w:val="nil"/>
              <w:left w:val="nil"/>
              <w:bottom w:val="single" w:sz="4" w:space="0" w:color="auto"/>
              <w:right w:val="nil"/>
            </w:tcBorders>
            <w:shd w:val="clear" w:color="auto" w:fill="auto"/>
            <w:noWrap/>
            <w:vAlign w:val="center"/>
            <w:hideMark/>
          </w:tcPr>
          <w:p w14:paraId="14C1C1AB"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3,95%</w:t>
            </w:r>
          </w:p>
        </w:tc>
        <w:tc>
          <w:tcPr>
            <w:tcW w:w="1307" w:type="dxa"/>
            <w:tcBorders>
              <w:top w:val="nil"/>
              <w:left w:val="nil"/>
              <w:bottom w:val="single" w:sz="4" w:space="0" w:color="auto"/>
              <w:right w:val="nil"/>
            </w:tcBorders>
            <w:shd w:val="clear" w:color="auto" w:fill="auto"/>
            <w:noWrap/>
            <w:vAlign w:val="center"/>
            <w:hideMark/>
          </w:tcPr>
          <w:p w14:paraId="682F8307"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9,21%</w:t>
            </w:r>
          </w:p>
        </w:tc>
        <w:tc>
          <w:tcPr>
            <w:tcW w:w="1307" w:type="dxa"/>
            <w:tcBorders>
              <w:top w:val="nil"/>
              <w:left w:val="nil"/>
              <w:bottom w:val="single" w:sz="4" w:space="0" w:color="auto"/>
              <w:right w:val="nil"/>
            </w:tcBorders>
            <w:shd w:val="clear" w:color="auto" w:fill="auto"/>
            <w:noWrap/>
            <w:vAlign w:val="center"/>
            <w:hideMark/>
          </w:tcPr>
          <w:p w14:paraId="01C28F72"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84,21%</w:t>
            </w:r>
          </w:p>
        </w:tc>
        <w:tc>
          <w:tcPr>
            <w:tcW w:w="1307" w:type="dxa"/>
            <w:tcBorders>
              <w:top w:val="nil"/>
              <w:left w:val="nil"/>
              <w:bottom w:val="single" w:sz="4" w:space="0" w:color="auto"/>
              <w:right w:val="nil"/>
            </w:tcBorders>
            <w:shd w:val="clear" w:color="auto" w:fill="auto"/>
            <w:noWrap/>
            <w:vAlign w:val="center"/>
            <w:hideMark/>
          </w:tcPr>
          <w:p w14:paraId="2005AB1C" w14:textId="77777777" w:rsidR="00BD6282" w:rsidRPr="00BD6282" w:rsidRDefault="00BD6282" w:rsidP="00BD6282">
            <w:pPr>
              <w:spacing w:after="0" w:line="240" w:lineRule="auto"/>
              <w:jc w:val="center"/>
              <w:rPr>
                <w:rFonts w:ascii="Times New Roman" w:eastAsia="Times New Roman" w:hAnsi="Times New Roman" w:cs="Times New Roman"/>
                <w:color w:val="000000"/>
                <w:sz w:val="20"/>
                <w:szCs w:val="20"/>
              </w:rPr>
            </w:pPr>
            <w:r w:rsidRPr="00BD6282">
              <w:rPr>
                <w:rFonts w:ascii="Times New Roman" w:eastAsia="Times New Roman" w:hAnsi="Times New Roman" w:cs="Times New Roman"/>
                <w:color w:val="000000"/>
                <w:sz w:val="20"/>
                <w:szCs w:val="20"/>
              </w:rPr>
              <w:t>2,63%</w:t>
            </w:r>
          </w:p>
        </w:tc>
      </w:tr>
    </w:tbl>
    <w:p w14:paraId="1EAC51EF" w14:textId="43325628" w:rsidR="00C361D8" w:rsidRPr="00BD6282" w:rsidRDefault="00C84655" w:rsidP="006E0E34">
      <w:pPr>
        <w:spacing w:after="0" w:line="360" w:lineRule="auto"/>
        <w:jc w:val="both"/>
        <w:rPr>
          <w:rFonts w:ascii="Times New Roman" w:eastAsia="Times New Roman" w:hAnsi="Times New Roman" w:cs="Times New Roman"/>
          <w:sz w:val="20"/>
          <w:szCs w:val="24"/>
        </w:rPr>
      </w:pPr>
      <w:r w:rsidRPr="00BD6282">
        <w:rPr>
          <w:rFonts w:ascii="Times New Roman" w:eastAsia="Times New Roman" w:hAnsi="Times New Roman" w:cs="Times New Roman"/>
          <w:sz w:val="20"/>
          <w:szCs w:val="24"/>
        </w:rPr>
        <w:t>Fonte: Elaborado a pa</w:t>
      </w:r>
      <w:r w:rsidR="00641FC6">
        <w:rPr>
          <w:rFonts w:ascii="Times New Roman" w:eastAsia="Times New Roman" w:hAnsi="Times New Roman" w:cs="Times New Roman"/>
          <w:sz w:val="20"/>
          <w:szCs w:val="24"/>
        </w:rPr>
        <w:t>rtir dos dados da pesquisa, 2019</w:t>
      </w:r>
      <w:r w:rsidRPr="00BD6282">
        <w:rPr>
          <w:rFonts w:ascii="Times New Roman" w:eastAsia="Times New Roman" w:hAnsi="Times New Roman" w:cs="Times New Roman"/>
          <w:sz w:val="20"/>
          <w:szCs w:val="24"/>
        </w:rPr>
        <w:t xml:space="preserve">. </w:t>
      </w:r>
    </w:p>
    <w:p w14:paraId="53CFF99E" w14:textId="77777777"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aos fatores de importância para os que consomem, a sensação de segurança, qualidade do produto, cuidado com a saúde e a ausência de produtos químicos nos alimentos são os principais fatores que levam ao consumo de alimentos orgânicos nesta amostra.  Neste contexto, as principais características dos consumidores orgânicos são a preocupação com a saúde, a nutrição e o meio ambiente (URENÃ, BERNABÉU, e OLMEDA, 2007). As formas de pagamento e a marca do produto são fatores pouco importante ou indiferente para os respondentes.</w:t>
      </w:r>
      <w:r w:rsidR="00BD628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Ou seja, consomem alimentos frescos e preferem padrões alimentares muito acessíveis em frutas e vegetais, revelando e aumentando a atitude em </w:t>
      </w:r>
      <w:r w:rsidR="00BD6282">
        <w:rPr>
          <w:rFonts w:ascii="Times New Roman" w:eastAsia="Times New Roman" w:hAnsi="Times New Roman" w:cs="Times New Roman"/>
          <w:sz w:val="24"/>
          <w:szCs w:val="24"/>
        </w:rPr>
        <w:t xml:space="preserve">relação a alimentos saudáveis </w:t>
      </w:r>
      <w:r>
        <w:rPr>
          <w:rFonts w:ascii="Times New Roman" w:eastAsia="Times New Roman" w:hAnsi="Times New Roman" w:cs="Times New Roman"/>
          <w:sz w:val="24"/>
          <w:szCs w:val="24"/>
        </w:rPr>
        <w:t>e seguros (SAVELLI, et. al., 2017)</w:t>
      </w:r>
    </w:p>
    <w:p w14:paraId="6CA7FA49" w14:textId="418B9055"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Estes fatores estão relacionados ao quanto os consumidores estão dispostos a pagar pelo produto, ou seja, 30,26% dos consumidores estão dispostos a pagar </w:t>
      </w:r>
      <w:r w:rsidR="00BD6282">
        <w:rPr>
          <w:rFonts w:ascii="Times New Roman" w:eastAsia="Times New Roman" w:hAnsi="Times New Roman" w:cs="Times New Roman"/>
          <w:sz w:val="24"/>
          <w:szCs w:val="24"/>
        </w:rPr>
        <w:t>independentemente</w:t>
      </w:r>
      <w:r>
        <w:rPr>
          <w:rFonts w:ascii="Times New Roman" w:eastAsia="Times New Roman" w:hAnsi="Times New Roman" w:cs="Times New Roman"/>
          <w:sz w:val="24"/>
          <w:szCs w:val="24"/>
        </w:rPr>
        <w:t xml:space="preserve"> do valor do produto/alimento, 28,29% comprariam o produto se este fosse até 10% mais caro que o convencional, e 11,18% não comprariam o alimento orgânico se este fosse mais caro que um alimento convencional</w:t>
      </w:r>
      <w:r w:rsidR="000E1C64">
        <w:rPr>
          <w:rFonts w:ascii="Times New Roman" w:eastAsia="Times New Roman" w:hAnsi="Times New Roman" w:cs="Times New Roman"/>
          <w:sz w:val="24"/>
          <w:szCs w:val="24"/>
        </w:rPr>
        <w:t xml:space="preserve">. Isto significa que a 87,50 % </w:t>
      </w:r>
      <w:r>
        <w:rPr>
          <w:rFonts w:ascii="Times New Roman" w:eastAsia="Times New Roman" w:hAnsi="Times New Roman" w:cs="Times New Roman"/>
          <w:sz w:val="24"/>
          <w:szCs w:val="24"/>
        </w:rPr>
        <w:t>dos respondentes estão dispostos a pagar a mais por um alimento orgânico, porque acreditam que os alimentos orgânicos são mais sa</w:t>
      </w:r>
      <w:r w:rsidR="000E1C64">
        <w:rPr>
          <w:rFonts w:ascii="Times New Roman" w:eastAsia="Times New Roman" w:hAnsi="Times New Roman" w:cs="Times New Roman"/>
          <w:sz w:val="24"/>
          <w:szCs w:val="24"/>
        </w:rPr>
        <w:t xml:space="preserve">udáveis e sustentáveis </w:t>
      </w:r>
      <w:r>
        <w:rPr>
          <w:rFonts w:ascii="Times New Roman" w:eastAsia="Times New Roman" w:hAnsi="Times New Roman" w:cs="Times New Roman"/>
          <w:sz w:val="24"/>
          <w:szCs w:val="24"/>
        </w:rPr>
        <w:t>com</w:t>
      </w:r>
      <w:r w:rsidR="00BD6282">
        <w:rPr>
          <w:rFonts w:ascii="Times New Roman" w:eastAsia="Times New Roman" w:hAnsi="Times New Roman" w:cs="Times New Roman"/>
          <w:sz w:val="24"/>
          <w:szCs w:val="24"/>
        </w:rPr>
        <w:t xml:space="preserve"> o meio ambiente (BARROSO et</w:t>
      </w:r>
      <w:r w:rsidR="00CC035D">
        <w:rPr>
          <w:rFonts w:ascii="Times New Roman" w:eastAsia="Times New Roman" w:hAnsi="Times New Roman" w:cs="Times New Roman"/>
          <w:sz w:val="24"/>
          <w:szCs w:val="24"/>
        </w:rPr>
        <w:t xml:space="preserve"> al</w:t>
      </w:r>
      <w:r w:rsidR="00BD62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2017)</w:t>
      </w:r>
      <w:r>
        <w:rPr>
          <w:rFonts w:ascii="Arial" w:eastAsia="Arial" w:hAnsi="Arial" w:cs="Arial"/>
          <w:color w:val="333333"/>
          <w:sz w:val="26"/>
          <w:szCs w:val="26"/>
        </w:rPr>
        <w:t>.</w:t>
      </w:r>
      <w:r w:rsidR="00BD6282">
        <w:rPr>
          <w:rFonts w:ascii="Arial" w:eastAsia="Arial" w:hAnsi="Arial" w:cs="Arial"/>
          <w:color w:val="333333"/>
          <w:sz w:val="26"/>
          <w:szCs w:val="26"/>
        </w:rPr>
        <w:t xml:space="preserve"> </w:t>
      </w:r>
      <w:proofErr w:type="spellStart"/>
      <w:r w:rsidR="00BD6282">
        <w:rPr>
          <w:rFonts w:ascii="Times New Roman" w:eastAsia="Times New Roman" w:hAnsi="Times New Roman" w:cs="Times New Roman"/>
          <w:sz w:val="24"/>
          <w:szCs w:val="24"/>
        </w:rPr>
        <w:t>Ureñ</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Bernabeu</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Olmeda</w:t>
      </w:r>
      <w:proofErr w:type="spellEnd"/>
      <w:r>
        <w:rPr>
          <w:rFonts w:ascii="Times New Roman" w:eastAsia="Times New Roman" w:hAnsi="Times New Roman" w:cs="Times New Roman"/>
          <w:sz w:val="24"/>
          <w:szCs w:val="24"/>
        </w:rPr>
        <w:t xml:space="preserve"> (2007) constataram que na Espanha os consumidores estão propensos a pagar 10% a mais pelos produtos orgânicos comparando-se com o produto convencional. Observa-se que mesmo em países diferentes os consumidores possuem hábitos de compras semelhantes. É </w:t>
      </w:r>
      <w:r>
        <w:rPr>
          <w:rFonts w:ascii="Times New Roman" w:eastAsia="Times New Roman" w:hAnsi="Times New Roman" w:cs="Times New Roman"/>
          <w:sz w:val="24"/>
          <w:szCs w:val="24"/>
        </w:rPr>
        <w:lastRenderedPageBreak/>
        <w:t>encontrado diferença no que se refere à disposição em que os consumidores estão dispostos a pagar por produtos orgânicos entre os países (</w:t>
      </w:r>
      <w:r w:rsidR="00D2637C" w:rsidRPr="00D2637C">
        <w:rPr>
          <w:rFonts w:ascii="Times New Roman" w:eastAsia="Times New Roman" w:hAnsi="Times New Roman" w:cs="Times New Roman"/>
          <w:sz w:val="24"/>
          <w:szCs w:val="24"/>
        </w:rPr>
        <w:t>HAMILTON E HEKMAT,</w:t>
      </w:r>
      <w:r w:rsidR="00D2637C">
        <w:rPr>
          <w:rFonts w:ascii="Times New Roman" w:eastAsia="Times New Roman" w:hAnsi="Times New Roman" w:cs="Times New Roman"/>
          <w:sz w:val="24"/>
          <w:szCs w:val="24"/>
        </w:rPr>
        <w:t xml:space="preserve"> 2018)</w:t>
      </w:r>
      <w:r w:rsidR="00F74A0C">
        <w:rPr>
          <w:rFonts w:ascii="Times New Roman" w:eastAsia="Times New Roman" w:hAnsi="Times New Roman" w:cs="Times New Roman"/>
          <w:sz w:val="24"/>
          <w:szCs w:val="24"/>
        </w:rPr>
        <w:t xml:space="preserve">. Assim, a regressão abaixo nos informa em que variáveis os consumidores da pesquisa estão dispostos a pagar mais por um alimento orgânico. </w:t>
      </w:r>
    </w:p>
    <w:p w14:paraId="0F6D4F79" w14:textId="77777777" w:rsidR="00317FF5" w:rsidRDefault="00317FF5" w:rsidP="002F0310">
      <w:pPr>
        <w:spacing w:after="0" w:line="360" w:lineRule="auto"/>
        <w:ind w:firstLine="709"/>
        <w:jc w:val="both"/>
        <w:rPr>
          <w:rFonts w:ascii="Times New Roman" w:eastAsia="Times New Roman" w:hAnsi="Times New Roman" w:cs="Times New Roman"/>
          <w:sz w:val="24"/>
          <w:szCs w:val="24"/>
        </w:rPr>
      </w:pPr>
    </w:p>
    <w:p w14:paraId="6E68D41F" w14:textId="3E348575" w:rsidR="00CB2351" w:rsidRDefault="00CB2351" w:rsidP="00317FF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4939C6">
        <w:rPr>
          <w:rFonts w:ascii="Times New Roman" w:eastAsia="Times New Roman" w:hAnsi="Times New Roman" w:cs="Times New Roman"/>
          <w:sz w:val="24"/>
          <w:szCs w:val="24"/>
        </w:rPr>
        <w:t>5</w:t>
      </w:r>
      <w:r w:rsidR="002026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Testes de regressão</w:t>
      </w:r>
      <w:r w:rsidR="00317FF5">
        <w:rPr>
          <w:rFonts w:ascii="Times New Roman" w:eastAsia="Times New Roman" w:hAnsi="Times New Roman" w:cs="Times New Roman"/>
          <w:sz w:val="24"/>
          <w:szCs w:val="24"/>
        </w:rPr>
        <w:t xml:space="preserve"> </w:t>
      </w:r>
      <w:r w:rsidR="00816D96">
        <w:rPr>
          <w:rFonts w:ascii="Times New Roman" w:eastAsia="Times New Roman" w:hAnsi="Times New Roman" w:cs="Times New Roman"/>
          <w:sz w:val="24"/>
          <w:szCs w:val="24"/>
        </w:rPr>
        <w:t>fatores de compra em relação a</w:t>
      </w:r>
      <w:r w:rsidR="00317FF5">
        <w:rPr>
          <w:rFonts w:ascii="Times New Roman" w:eastAsia="Times New Roman" w:hAnsi="Times New Roman" w:cs="Times New Roman"/>
          <w:sz w:val="24"/>
          <w:szCs w:val="24"/>
        </w:rPr>
        <w:t xml:space="preserve"> alimentos orgânicos mais caro que o convencional</w:t>
      </w:r>
    </w:p>
    <w:tbl>
      <w:tblPr>
        <w:tblW w:w="5000" w:type="pct"/>
        <w:tblCellMar>
          <w:left w:w="70" w:type="dxa"/>
          <w:right w:w="70" w:type="dxa"/>
        </w:tblCellMar>
        <w:tblLook w:val="04A0" w:firstRow="1" w:lastRow="0" w:firstColumn="1" w:lastColumn="0" w:noHBand="0" w:noVBand="1"/>
      </w:tblPr>
      <w:tblGrid>
        <w:gridCol w:w="766"/>
        <w:gridCol w:w="1278"/>
        <w:gridCol w:w="818"/>
        <w:gridCol w:w="1216"/>
        <w:gridCol w:w="317"/>
        <w:gridCol w:w="1531"/>
        <w:gridCol w:w="976"/>
        <w:gridCol w:w="1260"/>
        <w:gridCol w:w="889"/>
      </w:tblGrid>
      <w:tr w:rsidR="00F74A0C" w:rsidRPr="00F74A0C" w14:paraId="0AAB6863" w14:textId="77777777" w:rsidTr="00F74A0C">
        <w:trPr>
          <w:gridAfter w:val="3"/>
          <w:wAfter w:w="1726" w:type="pct"/>
          <w:trHeight w:val="535"/>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C2264" w14:textId="77777777" w:rsidR="00F74A0C" w:rsidRPr="00F74A0C" w:rsidRDefault="00F74A0C" w:rsidP="00F74A0C">
            <w:pPr>
              <w:spacing w:after="0" w:line="240" w:lineRule="auto"/>
              <w:jc w:val="center"/>
              <w:rPr>
                <w:rFonts w:ascii="Times New Roman" w:eastAsia="Times New Roman" w:hAnsi="Times New Roman" w:cs="Times New Roman"/>
                <w:b/>
                <w:bCs/>
                <w:i/>
                <w:iCs/>
                <w:color w:val="000000"/>
                <w:sz w:val="20"/>
                <w:szCs w:val="20"/>
              </w:rPr>
            </w:pPr>
            <w:r w:rsidRPr="00F74A0C">
              <w:rPr>
                <w:rFonts w:ascii="Times New Roman" w:eastAsia="Times New Roman" w:hAnsi="Times New Roman" w:cs="Times New Roman"/>
                <w:b/>
                <w:bCs/>
                <w:i/>
                <w:iCs/>
                <w:color w:val="000000"/>
                <w:sz w:val="20"/>
                <w:szCs w:val="20"/>
              </w:rPr>
              <w:t>R</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02B02921" w14:textId="77777777" w:rsidR="00F74A0C" w:rsidRPr="00F74A0C" w:rsidRDefault="00F74A0C" w:rsidP="00F74A0C">
            <w:pPr>
              <w:spacing w:after="0" w:line="240" w:lineRule="auto"/>
              <w:jc w:val="center"/>
              <w:rPr>
                <w:rFonts w:ascii="Times New Roman" w:eastAsia="Times New Roman" w:hAnsi="Times New Roman" w:cs="Times New Roman"/>
                <w:b/>
                <w:bCs/>
                <w:i/>
                <w:iCs/>
                <w:color w:val="000000"/>
                <w:sz w:val="20"/>
                <w:szCs w:val="20"/>
              </w:rPr>
            </w:pPr>
            <w:r w:rsidRPr="00F74A0C">
              <w:rPr>
                <w:rFonts w:ascii="Times New Roman" w:eastAsia="Times New Roman" w:hAnsi="Times New Roman" w:cs="Times New Roman"/>
                <w:b/>
                <w:bCs/>
                <w:i/>
                <w:iCs/>
                <w:color w:val="000000"/>
                <w:sz w:val="20"/>
                <w:szCs w:val="20"/>
              </w:rPr>
              <w:t>R Square</w:t>
            </w:r>
          </w:p>
        </w:tc>
        <w:tc>
          <w:tcPr>
            <w:tcW w:w="1124" w:type="pct"/>
            <w:gridSpan w:val="2"/>
            <w:tcBorders>
              <w:top w:val="single" w:sz="4" w:space="0" w:color="auto"/>
              <w:left w:val="nil"/>
              <w:bottom w:val="single" w:sz="4" w:space="0" w:color="auto"/>
              <w:right w:val="single" w:sz="4" w:space="0" w:color="auto"/>
            </w:tcBorders>
            <w:shd w:val="clear" w:color="auto" w:fill="auto"/>
            <w:vAlign w:val="center"/>
            <w:hideMark/>
          </w:tcPr>
          <w:p w14:paraId="3B267F73" w14:textId="77777777" w:rsidR="00F74A0C" w:rsidRPr="00F74A0C" w:rsidRDefault="00F74A0C" w:rsidP="00F74A0C">
            <w:pPr>
              <w:spacing w:after="0" w:line="240" w:lineRule="auto"/>
              <w:jc w:val="center"/>
              <w:rPr>
                <w:rFonts w:ascii="Times New Roman" w:eastAsia="Times New Roman" w:hAnsi="Times New Roman" w:cs="Times New Roman"/>
                <w:b/>
                <w:bCs/>
                <w:i/>
                <w:iCs/>
                <w:color w:val="000000"/>
                <w:sz w:val="20"/>
                <w:szCs w:val="20"/>
              </w:rPr>
            </w:pPr>
            <w:proofErr w:type="spellStart"/>
            <w:r w:rsidRPr="00F74A0C">
              <w:rPr>
                <w:rFonts w:ascii="Times New Roman" w:eastAsia="Times New Roman" w:hAnsi="Times New Roman" w:cs="Times New Roman"/>
                <w:b/>
                <w:bCs/>
                <w:i/>
                <w:iCs/>
                <w:color w:val="000000"/>
                <w:sz w:val="20"/>
                <w:szCs w:val="20"/>
              </w:rPr>
              <w:t>Adjusted</w:t>
            </w:r>
            <w:proofErr w:type="spellEnd"/>
            <w:r w:rsidRPr="00F74A0C">
              <w:rPr>
                <w:rFonts w:ascii="Times New Roman" w:eastAsia="Times New Roman" w:hAnsi="Times New Roman" w:cs="Times New Roman"/>
                <w:b/>
                <w:bCs/>
                <w:i/>
                <w:iCs/>
                <w:color w:val="000000"/>
                <w:sz w:val="20"/>
                <w:szCs w:val="20"/>
              </w:rPr>
              <w:t xml:space="preserve"> R Square</w:t>
            </w:r>
          </w:p>
        </w:tc>
        <w:tc>
          <w:tcPr>
            <w:tcW w:w="1021" w:type="pct"/>
            <w:gridSpan w:val="2"/>
            <w:tcBorders>
              <w:top w:val="single" w:sz="4" w:space="0" w:color="auto"/>
              <w:left w:val="nil"/>
              <w:bottom w:val="single" w:sz="4" w:space="0" w:color="auto"/>
              <w:right w:val="single" w:sz="4" w:space="0" w:color="auto"/>
            </w:tcBorders>
            <w:shd w:val="clear" w:color="auto" w:fill="auto"/>
            <w:vAlign w:val="center"/>
            <w:hideMark/>
          </w:tcPr>
          <w:p w14:paraId="4EF43BEA" w14:textId="77777777" w:rsidR="00F74A0C" w:rsidRPr="00F74A0C" w:rsidRDefault="00F74A0C" w:rsidP="00F74A0C">
            <w:pPr>
              <w:spacing w:after="0" w:line="240" w:lineRule="auto"/>
              <w:jc w:val="center"/>
              <w:rPr>
                <w:rFonts w:ascii="Times New Roman" w:eastAsia="Times New Roman" w:hAnsi="Times New Roman" w:cs="Times New Roman"/>
                <w:b/>
                <w:bCs/>
                <w:i/>
                <w:iCs/>
                <w:color w:val="000000"/>
                <w:sz w:val="20"/>
                <w:szCs w:val="20"/>
              </w:rPr>
            </w:pPr>
            <w:proofErr w:type="spellStart"/>
            <w:r w:rsidRPr="00F74A0C">
              <w:rPr>
                <w:rFonts w:ascii="Times New Roman" w:eastAsia="Times New Roman" w:hAnsi="Times New Roman" w:cs="Times New Roman"/>
                <w:b/>
                <w:bCs/>
                <w:i/>
                <w:iCs/>
                <w:color w:val="000000"/>
                <w:sz w:val="20"/>
                <w:szCs w:val="20"/>
              </w:rPr>
              <w:t>Std.Error</w:t>
            </w:r>
            <w:proofErr w:type="spellEnd"/>
            <w:r w:rsidRPr="00F74A0C">
              <w:rPr>
                <w:rFonts w:ascii="Times New Roman" w:eastAsia="Times New Roman" w:hAnsi="Times New Roman" w:cs="Times New Roman"/>
                <w:b/>
                <w:bCs/>
                <w:i/>
                <w:iCs/>
                <w:color w:val="000000"/>
                <w:sz w:val="20"/>
                <w:szCs w:val="20"/>
              </w:rPr>
              <w:t xml:space="preserve"> </w:t>
            </w:r>
            <w:proofErr w:type="spellStart"/>
            <w:r w:rsidRPr="00F74A0C">
              <w:rPr>
                <w:rFonts w:ascii="Times New Roman" w:eastAsia="Times New Roman" w:hAnsi="Times New Roman" w:cs="Times New Roman"/>
                <w:b/>
                <w:bCs/>
                <w:i/>
                <w:iCs/>
                <w:color w:val="000000"/>
                <w:sz w:val="20"/>
                <w:szCs w:val="20"/>
              </w:rPr>
              <w:t>of</w:t>
            </w:r>
            <w:proofErr w:type="spellEnd"/>
            <w:r w:rsidRPr="00F74A0C">
              <w:rPr>
                <w:rFonts w:ascii="Times New Roman" w:eastAsia="Times New Roman" w:hAnsi="Times New Roman" w:cs="Times New Roman"/>
                <w:b/>
                <w:bCs/>
                <w:i/>
                <w:iCs/>
                <w:color w:val="000000"/>
                <w:sz w:val="20"/>
                <w:szCs w:val="20"/>
              </w:rPr>
              <w:t xml:space="preserve"> </w:t>
            </w:r>
            <w:proofErr w:type="spellStart"/>
            <w:r w:rsidRPr="00F74A0C">
              <w:rPr>
                <w:rFonts w:ascii="Times New Roman" w:eastAsia="Times New Roman" w:hAnsi="Times New Roman" w:cs="Times New Roman"/>
                <w:b/>
                <w:bCs/>
                <w:i/>
                <w:iCs/>
                <w:color w:val="000000"/>
                <w:sz w:val="20"/>
                <w:szCs w:val="20"/>
              </w:rPr>
              <w:t>the</w:t>
            </w:r>
            <w:proofErr w:type="spellEnd"/>
            <w:r w:rsidRPr="00F74A0C">
              <w:rPr>
                <w:rFonts w:ascii="Times New Roman" w:eastAsia="Times New Roman" w:hAnsi="Times New Roman" w:cs="Times New Roman"/>
                <w:b/>
                <w:bCs/>
                <w:i/>
                <w:iCs/>
                <w:color w:val="000000"/>
                <w:sz w:val="20"/>
                <w:szCs w:val="20"/>
              </w:rPr>
              <w:t xml:space="preserve"> </w:t>
            </w:r>
            <w:proofErr w:type="spellStart"/>
            <w:r w:rsidRPr="00F74A0C">
              <w:rPr>
                <w:rFonts w:ascii="Times New Roman" w:eastAsia="Times New Roman" w:hAnsi="Times New Roman" w:cs="Times New Roman"/>
                <w:b/>
                <w:bCs/>
                <w:i/>
                <w:iCs/>
                <w:color w:val="000000"/>
                <w:sz w:val="20"/>
                <w:szCs w:val="20"/>
              </w:rPr>
              <w:t>Estimative</w:t>
            </w:r>
            <w:proofErr w:type="spellEnd"/>
          </w:p>
        </w:tc>
      </w:tr>
      <w:tr w:rsidR="00F74A0C" w:rsidRPr="00F74A0C" w14:paraId="0A3C9CA5" w14:textId="77777777" w:rsidTr="00F74A0C">
        <w:trPr>
          <w:gridAfter w:val="3"/>
          <w:wAfter w:w="1726" w:type="pct"/>
          <w:trHeight w:val="285"/>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6CD0526A"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0,98</w:t>
            </w:r>
          </w:p>
        </w:tc>
        <w:tc>
          <w:tcPr>
            <w:tcW w:w="706" w:type="pct"/>
            <w:tcBorders>
              <w:top w:val="nil"/>
              <w:left w:val="nil"/>
              <w:bottom w:val="single" w:sz="4" w:space="0" w:color="auto"/>
              <w:right w:val="single" w:sz="4" w:space="0" w:color="auto"/>
            </w:tcBorders>
            <w:shd w:val="clear" w:color="auto" w:fill="auto"/>
            <w:vAlign w:val="center"/>
            <w:hideMark/>
          </w:tcPr>
          <w:p w14:paraId="0EF68C0B"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0,97</w:t>
            </w:r>
          </w:p>
        </w:tc>
        <w:tc>
          <w:tcPr>
            <w:tcW w:w="1124" w:type="pct"/>
            <w:gridSpan w:val="2"/>
            <w:tcBorders>
              <w:top w:val="nil"/>
              <w:left w:val="nil"/>
              <w:bottom w:val="single" w:sz="4" w:space="0" w:color="auto"/>
              <w:right w:val="single" w:sz="4" w:space="0" w:color="auto"/>
            </w:tcBorders>
            <w:shd w:val="clear" w:color="auto" w:fill="auto"/>
            <w:vAlign w:val="center"/>
            <w:hideMark/>
          </w:tcPr>
          <w:p w14:paraId="23674C41"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0,96</w:t>
            </w:r>
          </w:p>
        </w:tc>
        <w:tc>
          <w:tcPr>
            <w:tcW w:w="1021" w:type="pct"/>
            <w:gridSpan w:val="2"/>
            <w:tcBorders>
              <w:top w:val="nil"/>
              <w:left w:val="nil"/>
              <w:bottom w:val="single" w:sz="4" w:space="0" w:color="auto"/>
              <w:right w:val="single" w:sz="4" w:space="0" w:color="auto"/>
            </w:tcBorders>
            <w:shd w:val="clear" w:color="auto" w:fill="auto"/>
            <w:vAlign w:val="center"/>
            <w:hideMark/>
          </w:tcPr>
          <w:p w14:paraId="4CE50D50"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2,18</w:t>
            </w:r>
          </w:p>
        </w:tc>
      </w:tr>
      <w:tr w:rsidR="00F74A0C" w:rsidRPr="00F74A0C" w14:paraId="07B1A8AC" w14:textId="77777777" w:rsidTr="00F74A0C">
        <w:trPr>
          <w:trHeight w:val="548"/>
        </w:trPr>
        <w:tc>
          <w:tcPr>
            <w:tcW w:w="1581" w:type="pct"/>
            <w:gridSpan w:val="3"/>
            <w:tcBorders>
              <w:top w:val="single" w:sz="4" w:space="0" w:color="000000"/>
              <w:left w:val="nil"/>
              <w:bottom w:val="single" w:sz="4" w:space="0" w:color="000000"/>
              <w:right w:val="nil"/>
            </w:tcBorders>
            <w:shd w:val="clear" w:color="auto" w:fill="auto"/>
            <w:vAlign w:val="center"/>
            <w:hideMark/>
          </w:tcPr>
          <w:p w14:paraId="2B0BE447" w14:textId="6C9D41DB"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p>
        </w:tc>
        <w:tc>
          <w:tcPr>
            <w:tcW w:w="847" w:type="pct"/>
            <w:gridSpan w:val="2"/>
            <w:tcBorders>
              <w:top w:val="single" w:sz="4" w:space="0" w:color="000000"/>
              <w:left w:val="nil"/>
              <w:bottom w:val="single" w:sz="4" w:space="0" w:color="000000"/>
              <w:right w:val="nil"/>
            </w:tcBorders>
            <w:shd w:val="clear" w:color="auto" w:fill="auto"/>
            <w:vAlign w:val="center"/>
            <w:hideMark/>
          </w:tcPr>
          <w:p w14:paraId="02413C82" w14:textId="77777777" w:rsidR="00F74A0C" w:rsidRPr="00F74A0C" w:rsidRDefault="00F74A0C" w:rsidP="00F74A0C">
            <w:pPr>
              <w:spacing w:after="0" w:line="240" w:lineRule="auto"/>
              <w:jc w:val="center"/>
              <w:rPr>
                <w:rFonts w:ascii="Times New Roman" w:eastAsia="Times New Roman" w:hAnsi="Times New Roman" w:cs="Times New Roman"/>
                <w:b/>
                <w:bCs/>
                <w:i/>
                <w:iCs/>
                <w:color w:val="000000"/>
                <w:sz w:val="20"/>
                <w:szCs w:val="20"/>
              </w:rPr>
            </w:pPr>
            <w:proofErr w:type="spellStart"/>
            <w:r w:rsidRPr="00F74A0C">
              <w:rPr>
                <w:rFonts w:ascii="Times New Roman" w:eastAsia="Times New Roman" w:hAnsi="Times New Roman" w:cs="Times New Roman"/>
                <w:b/>
                <w:bCs/>
                <w:i/>
                <w:iCs/>
                <w:color w:val="000000"/>
                <w:sz w:val="20"/>
                <w:szCs w:val="20"/>
              </w:rPr>
              <w:t>Unstandardized</w:t>
            </w:r>
            <w:proofErr w:type="spellEnd"/>
            <w:r w:rsidRPr="00F74A0C">
              <w:rPr>
                <w:rFonts w:ascii="Times New Roman" w:eastAsia="Times New Roman" w:hAnsi="Times New Roman" w:cs="Times New Roman"/>
                <w:b/>
                <w:bCs/>
                <w:i/>
                <w:iCs/>
                <w:color w:val="000000"/>
                <w:sz w:val="20"/>
                <w:szCs w:val="20"/>
              </w:rPr>
              <w:t xml:space="preserve"> </w:t>
            </w:r>
            <w:proofErr w:type="spellStart"/>
            <w:r w:rsidRPr="00F74A0C">
              <w:rPr>
                <w:rFonts w:ascii="Times New Roman" w:eastAsia="Times New Roman" w:hAnsi="Times New Roman" w:cs="Times New Roman"/>
                <w:b/>
                <w:bCs/>
                <w:i/>
                <w:iCs/>
                <w:color w:val="000000"/>
                <w:sz w:val="20"/>
                <w:szCs w:val="20"/>
              </w:rPr>
              <w:t>Coefficients</w:t>
            </w:r>
            <w:proofErr w:type="spellEnd"/>
          </w:p>
        </w:tc>
        <w:tc>
          <w:tcPr>
            <w:tcW w:w="846" w:type="pct"/>
            <w:tcBorders>
              <w:top w:val="single" w:sz="4" w:space="0" w:color="000000"/>
              <w:left w:val="nil"/>
              <w:bottom w:val="single" w:sz="4" w:space="0" w:color="000000"/>
              <w:right w:val="nil"/>
            </w:tcBorders>
            <w:shd w:val="clear" w:color="auto" w:fill="auto"/>
            <w:vAlign w:val="center"/>
            <w:hideMark/>
          </w:tcPr>
          <w:p w14:paraId="1BBAE9FF" w14:textId="77777777" w:rsidR="00F74A0C" w:rsidRPr="00F74A0C" w:rsidRDefault="00F74A0C" w:rsidP="00F74A0C">
            <w:pPr>
              <w:spacing w:after="0" w:line="240" w:lineRule="auto"/>
              <w:jc w:val="center"/>
              <w:rPr>
                <w:rFonts w:ascii="Times New Roman" w:eastAsia="Times New Roman" w:hAnsi="Times New Roman" w:cs="Times New Roman"/>
                <w:b/>
                <w:bCs/>
                <w:i/>
                <w:iCs/>
                <w:color w:val="000000"/>
                <w:sz w:val="20"/>
                <w:szCs w:val="20"/>
              </w:rPr>
            </w:pPr>
            <w:proofErr w:type="spellStart"/>
            <w:r w:rsidRPr="00F74A0C">
              <w:rPr>
                <w:rFonts w:ascii="Times New Roman" w:eastAsia="Times New Roman" w:hAnsi="Times New Roman" w:cs="Times New Roman"/>
                <w:b/>
                <w:bCs/>
                <w:i/>
                <w:iCs/>
                <w:color w:val="000000"/>
                <w:sz w:val="20"/>
                <w:szCs w:val="20"/>
              </w:rPr>
              <w:t>Standardized</w:t>
            </w:r>
            <w:proofErr w:type="spellEnd"/>
            <w:r w:rsidRPr="00F74A0C">
              <w:rPr>
                <w:rFonts w:ascii="Times New Roman" w:eastAsia="Times New Roman" w:hAnsi="Times New Roman" w:cs="Times New Roman"/>
                <w:b/>
                <w:bCs/>
                <w:i/>
                <w:iCs/>
                <w:color w:val="000000"/>
                <w:sz w:val="20"/>
                <w:szCs w:val="20"/>
              </w:rPr>
              <w:t xml:space="preserve"> </w:t>
            </w:r>
            <w:proofErr w:type="spellStart"/>
            <w:r w:rsidRPr="00F74A0C">
              <w:rPr>
                <w:rFonts w:ascii="Times New Roman" w:eastAsia="Times New Roman" w:hAnsi="Times New Roman" w:cs="Times New Roman"/>
                <w:b/>
                <w:bCs/>
                <w:i/>
                <w:iCs/>
                <w:color w:val="000000"/>
                <w:sz w:val="20"/>
                <w:szCs w:val="20"/>
              </w:rPr>
              <w:t>Coefficients</w:t>
            </w:r>
            <w:proofErr w:type="spellEnd"/>
          </w:p>
        </w:tc>
        <w:tc>
          <w:tcPr>
            <w:tcW w:w="539" w:type="pct"/>
            <w:tcBorders>
              <w:top w:val="single" w:sz="4" w:space="0" w:color="000000"/>
              <w:left w:val="nil"/>
              <w:bottom w:val="single" w:sz="4" w:space="0" w:color="000000"/>
              <w:right w:val="nil"/>
            </w:tcBorders>
            <w:shd w:val="clear" w:color="auto" w:fill="auto"/>
            <w:noWrap/>
            <w:vAlign w:val="center"/>
            <w:hideMark/>
          </w:tcPr>
          <w:p w14:paraId="6CAF99E7" w14:textId="67F45475"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p>
        </w:tc>
        <w:tc>
          <w:tcPr>
            <w:tcW w:w="696" w:type="pct"/>
            <w:tcBorders>
              <w:top w:val="single" w:sz="4" w:space="0" w:color="auto"/>
              <w:left w:val="nil"/>
              <w:bottom w:val="single" w:sz="4" w:space="0" w:color="000000"/>
              <w:right w:val="nil"/>
            </w:tcBorders>
            <w:shd w:val="clear" w:color="auto" w:fill="auto"/>
            <w:noWrap/>
            <w:vAlign w:val="center"/>
            <w:hideMark/>
          </w:tcPr>
          <w:p w14:paraId="27B02197" w14:textId="23590DE8"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p>
        </w:tc>
        <w:tc>
          <w:tcPr>
            <w:tcW w:w="491" w:type="pct"/>
            <w:tcBorders>
              <w:top w:val="single" w:sz="4" w:space="0" w:color="auto"/>
              <w:left w:val="nil"/>
              <w:bottom w:val="nil"/>
              <w:right w:val="nil"/>
            </w:tcBorders>
            <w:shd w:val="clear" w:color="auto" w:fill="auto"/>
            <w:noWrap/>
            <w:vAlign w:val="center"/>
            <w:hideMark/>
          </w:tcPr>
          <w:p w14:paraId="2B055C46" w14:textId="2A774B5C"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p>
        </w:tc>
      </w:tr>
      <w:tr w:rsidR="00F74A0C" w:rsidRPr="00F74A0C" w14:paraId="6F8AB15D" w14:textId="77777777" w:rsidTr="00F74A0C">
        <w:trPr>
          <w:trHeight w:val="285"/>
        </w:trPr>
        <w:tc>
          <w:tcPr>
            <w:tcW w:w="1581" w:type="pct"/>
            <w:gridSpan w:val="3"/>
            <w:tcBorders>
              <w:top w:val="nil"/>
              <w:left w:val="nil"/>
              <w:bottom w:val="single" w:sz="4" w:space="0" w:color="000000"/>
              <w:right w:val="nil"/>
            </w:tcBorders>
            <w:shd w:val="clear" w:color="auto" w:fill="auto"/>
            <w:noWrap/>
            <w:vAlign w:val="center"/>
            <w:hideMark/>
          </w:tcPr>
          <w:p w14:paraId="45A08DA6" w14:textId="3D92C63D"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p>
        </w:tc>
        <w:tc>
          <w:tcPr>
            <w:tcW w:w="847" w:type="pct"/>
            <w:gridSpan w:val="2"/>
            <w:tcBorders>
              <w:top w:val="nil"/>
              <w:left w:val="nil"/>
              <w:bottom w:val="single" w:sz="4" w:space="0" w:color="000000"/>
              <w:right w:val="nil"/>
            </w:tcBorders>
            <w:shd w:val="clear" w:color="auto" w:fill="auto"/>
            <w:vAlign w:val="center"/>
            <w:hideMark/>
          </w:tcPr>
          <w:p w14:paraId="3B66F7DD" w14:textId="77777777" w:rsidR="00F74A0C" w:rsidRPr="00F74A0C" w:rsidRDefault="00F74A0C" w:rsidP="00F74A0C">
            <w:pPr>
              <w:spacing w:after="0" w:line="240" w:lineRule="auto"/>
              <w:jc w:val="center"/>
              <w:rPr>
                <w:rFonts w:ascii="Times New Roman" w:eastAsia="Times New Roman" w:hAnsi="Times New Roman" w:cs="Times New Roman"/>
                <w:b/>
                <w:i/>
                <w:iCs/>
                <w:color w:val="000000"/>
                <w:sz w:val="20"/>
                <w:szCs w:val="20"/>
              </w:rPr>
            </w:pPr>
            <w:r w:rsidRPr="00F74A0C">
              <w:rPr>
                <w:rFonts w:ascii="Times New Roman" w:eastAsia="Times New Roman" w:hAnsi="Times New Roman" w:cs="Times New Roman"/>
                <w:b/>
                <w:i/>
                <w:iCs/>
                <w:color w:val="000000"/>
                <w:sz w:val="20"/>
                <w:szCs w:val="20"/>
              </w:rPr>
              <w:t>B</w:t>
            </w:r>
          </w:p>
        </w:tc>
        <w:tc>
          <w:tcPr>
            <w:tcW w:w="846" w:type="pct"/>
            <w:tcBorders>
              <w:top w:val="nil"/>
              <w:left w:val="nil"/>
              <w:bottom w:val="single" w:sz="4" w:space="0" w:color="000000"/>
              <w:right w:val="nil"/>
            </w:tcBorders>
            <w:shd w:val="clear" w:color="auto" w:fill="auto"/>
            <w:vAlign w:val="center"/>
            <w:hideMark/>
          </w:tcPr>
          <w:p w14:paraId="783FBBF6" w14:textId="77777777" w:rsidR="00F74A0C" w:rsidRPr="00F74A0C" w:rsidRDefault="00F74A0C" w:rsidP="00F74A0C">
            <w:pPr>
              <w:spacing w:after="0" w:line="240" w:lineRule="auto"/>
              <w:jc w:val="center"/>
              <w:rPr>
                <w:rFonts w:ascii="Times New Roman" w:eastAsia="Times New Roman" w:hAnsi="Times New Roman" w:cs="Times New Roman"/>
                <w:b/>
                <w:i/>
                <w:iCs/>
                <w:color w:val="000000"/>
                <w:sz w:val="20"/>
                <w:szCs w:val="20"/>
              </w:rPr>
            </w:pPr>
            <w:r w:rsidRPr="00F74A0C">
              <w:rPr>
                <w:rFonts w:ascii="Times New Roman" w:eastAsia="Times New Roman" w:hAnsi="Times New Roman" w:cs="Times New Roman"/>
                <w:b/>
                <w:i/>
                <w:iCs/>
                <w:color w:val="000000"/>
                <w:sz w:val="20"/>
                <w:szCs w:val="20"/>
              </w:rPr>
              <w:t>Erro padrão</w:t>
            </w:r>
          </w:p>
        </w:tc>
        <w:tc>
          <w:tcPr>
            <w:tcW w:w="539" w:type="pct"/>
            <w:tcBorders>
              <w:top w:val="nil"/>
              <w:left w:val="nil"/>
              <w:bottom w:val="single" w:sz="4" w:space="0" w:color="000000"/>
              <w:right w:val="nil"/>
            </w:tcBorders>
            <w:shd w:val="clear" w:color="auto" w:fill="auto"/>
            <w:vAlign w:val="center"/>
            <w:hideMark/>
          </w:tcPr>
          <w:p w14:paraId="401AD509" w14:textId="77777777" w:rsidR="00F74A0C" w:rsidRPr="00F74A0C" w:rsidRDefault="00F74A0C" w:rsidP="00F74A0C">
            <w:pPr>
              <w:spacing w:after="0" w:line="240" w:lineRule="auto"/>
              <w:jc w:val="center"/>
              <w:rPr>
                <w:rFonts w:ascii="Times New Roman" w:eastAsia="Times New Roman" w:hAnsi="Times New Roman" w:cs="Times New Roman"/>
                <w:b/>
                <w:i/>
                <w:iCs/>
                <w:color w:val="000000"/>
                <w:sz w:val="20"/>
                <w:szCs w:val="20"/>
              </w:rPr>
            </w:pPr>
            <w:r w:rsidRPr="00F74A0C">
              <w:rPr>
                <w:rFonts w:ascii="Times New Roman" w:eastAsia="Times New Roman" w:hAnsi="Times New Roman" w:cs="Times New Roman"/>
                <w:b/>
                <w:i/>
                <w:iCs/>
                <w:color w:val="000000"/>
                <w:sz w:val="20"/>
                <w:szCs w:val="20"/>
              </w:rPr>
              <w:t>Beta</w:t>
            </w:r>
          </w:p>
        </w:tc>
        <w:tc>
          <w:tcPr>
            <w:tcW w:w="696" w:type="pct"/>
            <w:tcBorders>
              <w:top w:val="nil"/>
              <w:left w:val="nil"/>
              <w:bottom w:val="single" w:sz="4" w:space="0" w:color="000000"/>
              <w:right w:val="nil"/>
            </w:tcBorders>
            <w:shd w:val="clear" w:color="auto" w:fill="auto"/>
            <w:vAlign w:val="center"/>
            <w:hideMark/>
          </w:tcPr>
          <w:p w14:paraId="606BA018" w14:textId="77777777" w:rsidR="00F74A0C" w:rsidRPr="00F74A0C" w:rsidRDefault="00F74A0C" w:rsidP="00F74A0C">
            <w:pPr>
              <w:spacing w:after="0" w:line="240" w:lineRule="auto"/>
              <w:jc w:val="center"/>
              <w:rPr>
                <w:rFonts w:ascii="Times New Roman" w:eastAsia="Times New Roman" w:hAnsi="Times New Roman" w:cs="Times New Roman"/>
                <w:b/>
                <w:i/>
                <w:iCs/>
                <w:color w:val="000000"/>
                <w:sz w:val="20"/>
                <w:szCs w:val="20"/>
              </w:rPr>
            </w:pPr>
            <w:proofErr w:type="gramStart"/>
            <w:r w:rsidRPr="00F74A0C">
              <w:rPr>
                <w:rFonts w:ascii="Times New Roman" w:eastAsia="Times New Roman" w:hAnsi="Times New Roman" w:cs="Times New Roman"/>
                <w:b/>
                <w:i/>
                <w:iCs/>
                <w:color w:val="000000"/>
                <w:sz w:val="20"/>
                <w:szCs w:val="20"/>
              </w:rPr>
              <w:t>t</w:t>
            </w:r>
            <w:proofErr w:type="gramEnd"/>
          </w:p>
        </w:tc>
        <w:tc>
          <w:tcPr>
            <w:tcW w:w="491" w:type="pct"/>
            <w:tcBorders>
              <w:top w:val="single" w:sz="4" w:space="0" w:color="auto"/>
              <w:left w:val="nil"/>
              <w:bottom w:val="single" w:sz="4" w:space="0" w:color="000000"/>
              <w:right w:val="nil"/>
            </w:tcBorders>
            <w:shd w:val="clear" w:color="auto" w:fill="auto"/>
            <w:vAlign w:val="center"/>
            <w:hideMark/>
          </w:tcPr>
          <w:p w14:paraId="1BE9B327" w14:textId="77777777" w:rsidR="00F74A0C" w:rsidRPr="00F74A0C" w:rsidRDefault="00F74A0C" w:rsidP="00F74A0C">
            <w:pPr>
              <w:spacing w:after="0" w:line="240" w:lineRule="auto"/>
              <w:jc w:val="center"/>
              <w:rPr>
                <w:rFonts w:ascii="Times New Roman" w:eastAsia="Times New Roman" w:hAnsi="Times New Roman" w:cs="Times New Roman"/>
                <w:b/>
                <w:i/>
                <w:iCs/>
                <w:color w:val="000000"/>
                <w:sz w:val="20"/>
                <w:szCs w:val="20"/>
              </w:rPr>
            </w:pPr>
            <w:proofErr w:type="spellStart"/>
            <w:r w:rsidRPr="00F74A0C">
              <w:rPr>
                <w:rFonts w:ascii="Times New Roman" w:eastAsia="Times New Roman" w:hAnsi="Times New Roman" w:cs="Times New Roman"/>
                <w:b/>
                <w:i/>
                <w:iCs/>
                <w:color w:val="000000"/>
                <w:sz w:val="20"/>
                <w:szCs w:val="20"/>
              </w:rPr>
              <w:t>Sig</w:t>
            </w:r>
            <w:proofErr w:type="spellEnd"/>
            <w:r w:rsidRPr="00F74A0C">
              <w:rPr>
                <w:rFonts w:ascii="Times New Roman" w:eastAsia="Times New Roman" w:hAnsi="Times New Roman" w:cs="Times New Roman"/>
                <w:b/>
                <w:i/>
                <w:iCs/>
                <w:color w:val="000000"/>
                <w:sz w:val="20"/>
                <w:szCs w:val="20"/>
              </w:rPr>
              <w:t>.</w:t>
            </w:r>
          </w:p>
        </w:tc>
      </w:tr>
      <w:tr w:rsidR="00F74A0C" w:rsidRPr="00F74A0C" w14:paraId="40C2B2D2" w14:textId="77777777" w:rsidTr="00F74A0C">
        <w:trPr>
          <w:trHeight w:val="285"/>
        </w:trPr>
        <w:tc>
          <w:tcPr>
            <w:tcW w:w="1581" w:type="pct"/>
            <w:gridSpan w:val="3"/>
            <w:tcBorders>
              <w:top w:val="nil"/>
              <w:left w:val="nil"/>
              <w:bottom w:val="single" w:sz="4" w:space="0" w:color="000000"/>
              <w:right w:val="nil"/>
            </w:tcBorders>
            <w:shd w:val="clear" w:color="auto" w:fill="auto"/>
            <w:vAlign w:val="center"/>
            <w:hideMark/>
          </w:tcPr>
          <w:p w14:paraId="36C32097" w14:textId="77777777" w:rsidR="00F74A0C" w:rsidRPr="00F74A0C" w:rsidRDefault="00F74A0C" w:rsidP="00F74A0C">
            <w:pPr>
              <w:spacing w:after="0" w:line="240" w:lineRule="auto"/>
              <w:jc w:val="center"/>
              <w:rPr>
                <w:rFonts w:ascii="Times New Roman" w:eastAsia="Times New Roman" w:hAnsi="Times New Roman" w:cs="Times New Roman"/>
                <w:b/>
                <w:bCs/>
                <w:i/>
                <w:iCs/>
                <w:color w:val="000000"/>
                <w:sz w:val="20"/>
                <w:szCs w:val="20"/>
              </w:rPr>
            </w:pPr>
            <w:r w:rsidRPr="00F74A0C">
              <w:rPr>
                <w:rFonts w:ascii="Times New Roman" w:eastAsia="Times New Roman" w:hAnsi="Times New Roman" w:cs="Times New Roman"/>
                <w:b/>
                <w:bCs/>
                <w:i/>
                <w:iCs/>
                <w:color w:val="000000"/>
                <w:sz w:val="20"/>
                <w:szCs w:val="20"/>
              </w:rPr>
              <w:t>(Constant)</w:t>
            </w:r>
          </w:p>
        </w:tc>
        <w:tc>
          <w:tcPr>
            <w:tcW w:w="847" w:type="pct"/>
            <w:gridSpan w:val="2"/>
            <w:tcBorders>
              <w:top w:val="nil"/>
              <w:left w:val="nil"/>
              <w:bottom w:val="single" w:sz="4" w:space="0" w:color="000000"/>
              <w:right w:val="nil"/>
            </w:tcBorders>
            <w:shd w:val="clear" w:color="auto" w:fill="auto"/>
            <w:vAlign w:val="center"/>
            <w:hideMark/>
          </w:tcPr>
          <w:p w14:paraId="76C6189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-1,69</w:t>
            </w:r>
          </w:p>
        </w:tc>
        <w:tc>
          <w:tcPr>
            <w:tcW w:w="846" w:type="pct"/>
            <w:tcBorders>
              <w:top w:val="nil"/>
              <w:left w:val="nil"/>
              <w:bottom w:val="single" w:sz="4" w:space="0" w:color="000000"/>
              <w:right w:val="nil"/>
            </w:tcBorders>
            <w:shd w:val="clear" w:color="auto" w:fill="auto"/>
            <w:vAlign w:val="center"/>
            <w:hideMark/>
          </w:tcPr>
          <w:p w14:paraId="28AA73F5"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0,24</w:t>
            </w:r>
          </w:p>
        </w:tc>
        <w:tc>
          <w:tcPr>
            <w:tcW w:w="539" w:type="pct"/>
            <w:tcBorders>
              <w:top w:val="nil"/>
              <w:left w:val="nil"/>
              <w:bottom w:val="single" w:sz="4" w:space="0" w:color="000000"/>
              <w:right w:val="nil"/>
            </w:tcBorders>
            <w:shd w:val="clear" w:color="auto" w:fill="auto"/>
            <w:vAlign w:val="center"/>
            <w:hideMark/>
          </w:tcPr>
          <w:p w14:paraId="2E2F57D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w:t>
            </w:r>
          </w:p>
        </w:tc>
        <w:tc>
          <w:tcPr>
            <w:tcW w:w="696" w:type="pct"/>
            <w:tcBorders>
              <w:top w:val="nil"/>
              <w:left w:val="nil"/>
              <w:bottom w:val="single" w:sz="4" w:space="0" w:color="000000"/>
              <w:right w:val="nil"/>
            </w:tcBorders>
            <w:shd w:val="clear" w:color="auto" w:fill="auto"/>
            <w:vAlign w:val="center"/>
            <w:hideMark/>
          </w:tcPr>
          <w:p w14:paraId="6949CB23"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-7,02</w:t>
            </w:r>
          </w:p>
        </w:tc>
        <w:tc>
          <w:tcPr>
            <w:tcW w:w="491" w:type="pct"/>
            <w:tcBorders>
              <w:top w:val="nil"/>
              <w:left w:val="nil"/>
              <w:bottom w:val="single" w:sz="4" w:space="0" w:color="000000"/>
              <w:right w:val="nil"/>
            </w:tcBorders>
            <w:shd w:val="clear" w:color="auto" w:fill="auto"/>
            <w:vAlign w:val="center"/>
            <w:hideMark/>
          </w:tcPr>
          <w:p w14:paraId="4F02FD7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w:t>
            </w:r>
          </w:p>
        </w:tc>
      </w:tr>
      <w:tr w:rsidR="00F74A0C" w:rsidRPr="00F74A0C" w14:paraId="51FCAAA2" w14:textId="77777777" w:rsidTr="00F74A0C">
        <w:trPr>
          <w:trHeight w:val="252"/>
        </w:trPr>
        <w:tc>
          <w:tcPr>
            <w:tcW w:w="1581" w:type="pct"/>
            <w:gridSpan w:val="3"/>
            <w:tcBorders>
              <w:top w:val="nil"/>
              <w:left w:val="nil"/>
              <w:bottom w:val="single" w:sz="4" w:space="0" w:color="000000"/>
              <w:right w:val="nil"/>
            </w:tcBorders>
            <w:shd w:val="clear" w:color="auto" w:fill="auto"/>
            <w:vAlign w:val="center"/>
            <w:hideMark/>
          </w:tcPr>
          <w:p w14:paraId="0852EE0C"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Sensação de segurança</w:t>
            </w:r>
          </w:p>
        </w:tc>
        <w:tc>
          <w:tcPr>
            <w:tcW w:w="847" w:type="pct"/>
            <w:gridSpan w:val="2"/>
            <w:tcBorders>
              <w:top w:val="nil"/>
              <w:left w:val="nil"/>
              <w:bottom w:val="single" w:sz="4" w:space="0" w:color="000000"/>
              <w:right w:val="nil"/>
            </w:tcBorders>
            <w:shd w:val="clear" w:color="auto" w:fill="auto"/>
            <w:vAlign w:val="center"/>
            <w:hideMark/>
          </w:tcPr>
          <w:p w14:paraId="7082E7F9"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846" w:type="pct"/>
            <w:tcBorders>
              <w:top w:val="nil"/>
              <w:left w:val="nil"/>
              <w:bottom w:val="single" w:sz="4" w:space="0" w:color="000000"/>
              <w:right w:val="nil"/>
            </w:tcBorders>
            <w:shd w:val="clear" w:color="auto" w:fill="auto"/>
            <w:vAlign w:val="center"/>
            <w:hideMark/>
          </w:tcPr>
          <w:p w14:paraId="690A1C56"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539" w:type="pct"/>
            <w:tcBorders>
              <w:top w:val="nil"/>
              <w:left w:val="nil"/>
              <w:bottom w:val="single" w:sz="4" w:space="0" w:color="000000"/>
              <w:right w:val="nil"/>
            </w:tcBorders>
            <w:shd w:val="clear" w:color="auto" w:fill="auto"/>
            <w:vAlign w:val="center"/>
            <w:hideMark/>
          </w:tcPr>
          <w:p w14:paraId="43EE0A33"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696" w:type="pct"/>
            <w:tcBorders>
              <w:top w:val="nil"/>
              <w:left w:val="nil"/>
              <w:bottom w:val="single" w:sz="4" w:space="0" w:color="000000"/>
              <w:right w:val="nil"/>
            </w:tcBorders>
            <w:shd w:val="clear" w:color="auto" w:fill="auto"/>
            <w:vAlign w:val="center"/>
            <w:hideMark/>
          </w:tcPr>
          <w:p w14:paraId="1E0A2324"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-0,82</w:t>
            </w:r>
          </w:p>
        </w:tc>
        <w:tc>
          <w:tcPr>
            <w:tcW w:w="491" w:type="pct"/>
            <w:tcBorders>
              <w:top w:val="nil"/>
              <w:left w:val="nil"/>
              <w:bottom w:val="single" w:sz="4" w:space="0" w:color="000000"/>
              <w:right w:val="nil"/>
            </w:tcBorders>
            <w:shd w:val="clear" w:color="auto" w:fill="auto"/>
            <w:vAlign w:val="center"/>
            <w:hideMark/>
          </w:tcPr>
          <w:p w14:paraId="05F2E30A"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0,415</w:t>
            </w:r>
          </w:p>
        </w:tc>
      </w:tr>
      <w:tr w:rsidR="00F74A0C" w:rsidRPr="00F74A0C" w14:paraId="002353F3" w14:textId="77777777" w:rsidTr="00F74A0C">
        <w:trPr>
          <w:trHeight w:val="202"/>
        </w:trPr>
        <w:tc>
          <w:tcPr>
            <w:tcW w:w="1581" w:type="pct"/>
            <w:gridSpan w:val="3"/>
            <w:tcBorders>
              <w:top w:val="nil"/>
              <w:left w:val="nil"/>
              <w:bottom w:val="single" w:sz="4" w:space="0" w:color="000000"/>
              <w:right w:val="nil"/>
            </w:tcBorders>
            <w:shd w:val="clear" w:color="auto" w:fill="auto"/>
            <w:vAlign w:val="center"/>
            <w:hideMark/>
          </w:tcPr>
          <w:p w14:paraId="652AE4F0" w14:textId="7FC67ABB"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Qualidade dos produtos</w:t>
            </w:r>
          </w:p>
        </w:tc>
        <w:tc>
          <w:tcPr>
            <w:tcW w:w="847" w:type="pct"/>
            <w:gridSpan w:val="2"/>
            <w:tcBorders>
              <w:top w:val="nil"/>
              <w:left w:val="nil"/>
              <w:bottom w:val="single" w:sz="4" w:space="0" w:color="000000"/>
              <w:right w:val="nil"/>
            </w:tcBorders>
            <w:shd w:val="clear" w:color="auto" w:fill="auto"/>
            <w:vAlign w:val="center"/>
            <w:hideMark/>
          </w:tcPr>
          <w:p w14:paraId="399DAE1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w:t>
            </w:r>
          </w:p>
        </w:tc>
        <w:tc>
          <w:tcPr>
            <w:tcW w:w="846" w:type="pct"/>
            <w:tcBorders>
              <w:top w:val="nil"/>
              <w:left w:val="nil"/>
              <w:bottom w:val="single" w:sz="4" w:space="0" w:color="000000"/>
              <w:right w:val="nil"/>
            </w:tcBorders>
            <w:shd w:val="clear" w:color="auto" w:fill="auto"/>
            <w:vAlign w:val="center"/>
            <w:hideMark/>
          </w:tcPr>
          <w:p w14:paraId="712C9F90"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539" w:type="pct"/>
            <w:tcBorders>
              <w:top w:val="nil"/>
              <w:left w:val="nil"/>
              <w:bottom w:val="single" w:sz="4" w:space="0" w:color="000000"/>
              <w:right w:val="nil"/>
            </w:tcBorders>
            <w:shd w:val="clear" w:color="auto" w:fill="auto"/>
            <w:vAlign w:val="center"/>
            <w:hideMark/>
          </w:tcPr>
          <w:p w14:paraId="57F25724"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w:t>
            </w:r>
          </w:p>
        </w:tc>
        <w:tc>
          <w:tcPr>
            <w:tcW w:w="696" w:type="pct"/>
            <w:tcBorders>
              <w:top w:val="nil"/>
              <w:left w:val="nil"/>
              <w:bottom w:val="single" w:sz="4" w:space="0" w:color="000000"/>
              <w:right w:val="nil"/>
            </w:tcBorders>
            <w:shd w:val="clear" w:color="auto" w:fill="auto"/>
            <w:vAlign w:val="center"/>
            <w:hideMark/>
          </w:tcPr>
          <w:p w14:paraId="0705D56D"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0,12</w:t>
            </w:r>
          </w:p>
        </w:tc>
        <w:tc>
          <w:tcPr>
            <w:tcW w:w="491" w:type="pct"/>
            <w:tcBorders>
              <w:top w:val="nil"/>
              <w:left w:val="nil"/>
              <w:bottom w:val="single" w:sz="4" w:space="0" w:color="000000"/>
              <w:right w:val="nil"/>
            </w:tcBorders>
            <w:shd w:val="clear" w:color="auto" w:fill="auto"/>
            <w:vAlign w:val="center"/>
            <w:hideMark/>
          </w:tcPr>
          <w:p w14:paraId="05D965CE"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0,906</w:t>
            </w:r>
          </w:p>
        </w:tc>
      </w:tr>
      <w:tr w:rsidR="00F74A0C" w:rsidRPr="00F74A0C" w14:paraId="351A48A3" w14:textId="77777777" w:rsidTr="00F74A0C">
        <w:trPr>
          <w:trHeight w:val="390"/>
        </w:trPr>
        <w:tc>
          <w:tcPr>
            <w:tcW w:w="1581" w:type="pct"/>
            <w:gridSpan w:val="3"/>
            <w:tcBorders>
              <w:top w:val="nil"/>
              <w:left w:val="nil"/>
              <w:bottom w:val="single" w:sz="4" w:space="0" w:color="000000"/>
              <w:right w:val="nil"/>
            </w:tcBorders>
            <w:shd w:val="clear" w:color="auto" w:fill="auto"/>
            <w:vAlign w:val="center"/>
            <w:hideMark/>
          </w:tcPr>
          <w:p w14:paraId="66584906"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Sabor diferenciado dos produtos</w:t>
            </w:r>
          </w:p>
        </w:tc>
        <w:tc>
          <w:tcPr>
            <w:tcW w:w="847" w:type="pct"/>
            <w:gridSpan w:val="2"/>
            <w:tcBorders>
              <w:top w:val="nil"/>
              <w:left w:val="nil"/>
              <w:bottom w:val="single" w:sz="4" w:space="0" w:color="000000"/>
              <w:right w:val="nil"/>
            </w:tcBorders>
            <w:shd w:val="clear" w:color="auto" w:fill="auto"/>
            <w:vAlign w:val="center"/>
            <w:hideMark/>
          </w:tcPr>
          <w:p w14:paraId="63F64A6A"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0,52</w:t>
            </w:r>
          </w:p>
        </w:tc>
        <w:tc>
          <w:tcPr>
            <w:tcW w:w="846" w:type="pct"/>
            <w:tcBorders>
              <w:top w:val="nil"/>
              <w:left w:val="nil"/>
              <w:bottom w:val="single" w:sz="4" w:space="0" w:color="000000"/>
              <w:right w:val="nil"/>
            </w:tcBorders>
            <w:shd w:val="clear" w:color="auto" w:fill="auto"/>
            <w:vAlign w:val="center"/>
            <w:hideMark/>
          </w:tcPr>
          <w:p w14:paraId="7A91A78F"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0,17</w:t>
            </w:r>
          </w:p>
        </w:tc>
        <w:tc>
          <w:tcPr>
            <w:tcW w:w="539" w:type="pct"/>
            <w:tcBorders>
              <w:top w:val="nil"/>
              <w:left w:val="nil"/>
              <w:bottom w:val="single" w:sz="4" w:space="0" w:color="000000"/>
              <w:right w:val="nil"/>
            </w:tcBorders>
            <w:shd w:val="clear" w:color="auto" w:fill="auto"/>
            <w:vAlign w:val="center"/>
            <w:hideMark/>
          </w:tcPr>
          <w:p w14:paraId="40D61E19"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0,62</w:t>
            </w:r>
          </w:p>
        </w:tc>
        <w:tc>
          <w:tcPr>
            <w:tcW w:w="696" w:type="pct"/>
            <w:tcBorders>
              <w:top w:val="nil"/>
              <w:left w:val="nil"/>
              <w:bottom w:val="single" w:sz="4" w:space="0" w:color="000000"/>
              <w:right w:val="nil"/>
            </w:tcBorders>
            <w:shd w:val="clear" w:color="auto" w:fill="auto"/>
            <w:vAlign w:val="center"/>
            <w:hideMark/>
          </w:tcPr>
          <w:p w14:paraId="714D7660"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3,09</w:t>
            </w:r>
          </w:p>
        </w:tc>
        <w:tc>
          <w:tcPr>
            <w:tcW w:w="491" w:type="pct"/>
            <w:tcBorders>
              <w:top w:val="nil"/>
              <w:left w:val="nil"/>
              <w:bottom w:val="single" w:sz="4" w:space="0" w:color="000000"/>
              <w:right w:val="nil"/>
            </w:tcBorders>
            <w:shd w:val="clear" w:color="auto" w:fill="auto"/>
            <w:vAlign w:val="center"/>
            <w:hideMark/>
          </w:tcPr>
          <w:p w14:paraId="43C34426"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0,002</w:t>
            </w:r>
          </w:p>
        </w:tc>
      </w:tr>
      <w:tr w:rsidR="00F74A0C" w:rsidRPr="00F74A0C" w14:paraId="3D945FB7" w14:textId="77777777" w:rsidTr="00F74A0C">
        <w:trPr>
          <w:trHeight w:val="268"/>
        </w:trPr>
        <w:tc>
          <w:tcPr>
            <w:tcW w:w="1581" w:type="pct"/>
            <w:gridSpan w:val="3"/>
            <w:tcBorders>
              <w:top w:val="nil"/>
              <w:left w:val="nil"/>
              <w:bottom w:val="single" w:sz="4" w:space="0" w:color="000000"/>
              <w:right w:val="nil"/>
            </w:tcBorders>
            <w:shd w:val="clear" w:color="auto" w:fill="auto"/>
            <w:vAlign w:val="center"/>
            <w:hideMark/>
          </w:tcPr>
          <w:p w14:paraId="4C615F18"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Aparência dos produtos</w:t>
            </w:r>
          </w:p>
        </w:tc>
        <w:tc>
          <w:tcPr>
            <w:tcW w:w="847" w:type="pct"/>
            <w:gridSpan w:val="2"/>
            <w:tcBorders>
              <w:top w:val="nil"/>
              <w:left w:val="nil"/>
              <w:bottom w:val="single" w:sz="4" w:space="0" w:color="000000"/>
              <w:right w:val="nil"/>
            </w:tcBorders>
            <w:shd w:val="clear" w:color="auto" w:fill="auto"/>
            <w:vAlign w:val="center"/>
            <w:hideMark/>
          </w:tcPr>
          <w:p w14:paraId="4E89F94E"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-0,01</w:t>
            </w:r>
          </w:p>
        </w:tc>
        <w:tc>
          <w:tcPr>
            <w:tcW w:w="846" w:type="pct"/>
            <w:tcBorders>
              <w:top w:val="nil"/>
              <w:left w:val="nil"/>
              <w:bottom w:val="single" w:sz="4" w:space="0" w:color="000000"/>
              <w:right w:val="nil"/>
            </w:tcBorders>
            <w:shd w:val="clear" w:color="auto" w:fill="auto"/>
            <w:vAlign w:val="center"/>
            <w:hideMark/>
          </w:tcPr>
          <w:p w14:paraId="1E2DFA2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0,01</w:t>
            </w:r>
          </w:p>
        </w:tc>
        <w:tc>
          <w:tcPr>
            <w:tcW w:w="539" w:type="pct"/>
            <w:tcBorders>
              <w:top w:val="nil"/>
              <w:left w:val="nil"/>
              <w:bottom w:val="single" w:sz="4" w:space="0" w:color="000000"/>
              <w:right w:val="nil"/>
            </w:tcBorders>
            <w:shd w:val="clear" w:color="auto" w:fill="auto"/>
            <w:vAlign w:val="center"/>
            <w:hideMark/>
          </w:tcPr>
          <w:p w14:paraId="64E29BAF"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696" w:type="pct"/>
            <w:tcBorders>
              <w:top w:val="nil"/>
              <w:left w:val="nil"/>
              <w:bottom w:val="single" w:sz="4" w:space="0" w:color="000000"/>
              <w:right w:val="nil"/>
            </w:tcBorders>
            <w:shd w:val="clear" w:color="auto" w:fill="auto"/>
            <w:vAlign w:val="center"/>
            <w:hideMark/>
          </w:tcPr>
          <w:p w14:paraId="647B698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-0,75</w:t>
            </w:r>
          </w:p>
        </w:tc>
        <w:tc>
          <w:tcPr>
            <w:tcW w:w="491" w:type="pct"/>
            <w:tcBorders>
              <w:top w:val="nil"/>
              <w:left w:val="nil"/>
              <w:bottom w:val="single" w:sz="4" w:space="0" w:color="000000"/>
              <w:right w:val="nil"/>
            </w:tcBorders>
            <w:shd w:val="clear" w:color="auto" w:fill="auto"/>
            <w:vAlign w:val="center"/>
            <w:hideMark/>
          </w:tcPr>
          <w:p w14:paraId="6D8C61E4"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0,457</w:t>
            </w:r>
          </w:p>
        </w:tc>
      </w:tr>
      <w:tr w:rsidR="00F74A0C" w:rsidRPr="00F74A0C" w14:paraId="6CA765FE" w14:textId="77777777" w:rsidTr="00CB2351">
        <w:trPr>
          <w:trHeight w:val="284"/>
        </w:trPr>
        <w:tc>
          <w:tcPr>
            <w:tcW w:w="1581" w:type="pct"/>
            <w:gridSpan w:val="3"/>
            <w:tcBorders>
              <w:top w:val="nil"/>
              <w:left w:val="nil"/>
              <w:bottom w:val="single" w:sz="4" w:space="0" w:color="000000"/>
              <w:right w:val="nil"/>
            </w:tcBorders>
            <w:shd w:val="clear" w:color="auto" w:fill="auto"/>
            <w:vAlign w:val="center"/>
            <w:hideMark/>
          </w:tcPr>
          <w:p w14:paraId="0028BAF0"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Preocupação com a saúde</w:t>
            </w:r>
          </w:p>
        </w:tc>
        <w:tc>
          <w:tcPr>
            <w:tcW w:w="847" w:type="pct"/>
            <w:gridSpan w:val="2"/>
            <w:tcBorders>
              <w:top w:val="nil"/>
              <w:left w:val="nil"/>
              <w:bottom w:val="single" w:sz="4" w:space="0" w:color="000000"/>
              <w:right w:val="nil"/>
            </w:tcBorders>
            <w:shd w:val="clear" w:color="auto" w:fill="auto"/>
            <w:vAlign w:val="center"/>
            <w:hideMark/>
          </w:tcPr>
          <w:p w14:paraId="3598394B"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-0,01</w:t>
            </w:r>
          </w:p>
        </w:tc>
        <w:tc>
          <w:tcPr>
            <w:tcW w:w="846" w:type="pct"/>
            <w:tcBorders>
              <w:top w:val="nil"/>
              <w:left w:val="nil"/>
              <w:bottom w:val="single" w:sz="4" w:space="0" w:color="000000"/>
              <w:right w:val="nil"/>
            </w:tcBorders>
            <w:shd w:val="clear" w:color="auto" w:fill="auto"/>
            <w:vAlign w:val="center"/>
            <w:hideMark/>
          </w:tcPr>
          <w:p w14:paraId="2BDABD41"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539" w:type="pct"/>
            <w:tcBorders>
              <w:top w:val="nil"/>
              <w:left w:val="nil"/>
              <w:bottom w:val="single" w:sz="4" w:space="0" w:color="000000"/>
              <w:right w:val="nil"/>
            </w:tcBorders>
            <w:shd w:val="clear" w:color="auto" w:fill="auto"/>
            <w:vAlign w:val="center"/>
            <w:hideMark/>
          </w:tcPr>
          <w:p w14:paraId="019B21A9"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696" w:type="pct"/>
            <w:tcBorders>
              <w:top w:val="nil"/>
              <w:left w:val="nil"/>
              <w:bottom w:val="single" w:sz="4" w:space="0" w:color="000000"/>
              <w:right w:val="nil"/>
            </w:tcBorders>
            <w:shd w:val="clear" w:color="auto" w:fill="auto"/>
            <w:vAlign w:val="center"/>
            <w:hideMark/>
          </w:tcPr>
          <w:p w14:paraId="376708F7"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-0,61</w:t>
            </w:r>
          </w:p>
        </w:tc>
        <w:tc>
          <w:tcPr>
            <w:tcW w:w="491" w:type="pct"/>
            <w:tcBorders>
              <w:top w:val="nil"/>
              <w:left w:val="nil"/>
              <w:bottom w:val="single" w:sz="4" w:space="0" w:color="000000"/>
              <w:right w:val="nil"/>
            </w:tcBorders>
            <w:shd w:val="clear" w:color="auto" w:fill="auto"/>
            <w:vAlign w:val="center"/>
            <w:hideMark/>
          </w:tcPr>
          <w:p w14:paraId="06CFCAE5"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0,542</w:t>
            </w:r>
          </w:p>
        </w:tc>
      </w:tr>
      <w:tr w:rsidR="00F74A0C" w:rsidRPr="00F74A0C" w14:paraId="5054648D" w14:textId="77777777" w:rsidTr="00CB2351">
        <w:trPr>
          <w:trHeight w:val="402"/>
        </w:trPr>
        <w:tc>
          <w:tcPr>
            <w:tcW w:w="1581" w:type="pct"/>
            <w:gridSpan w:val="3"/>
            <w:tcBorders>
              <w:top w:val="nil"/>
              <w:left w:val="nil"/>
              <w:bottom w:val="single" w:sz="4" w:space="0" w:color="000000"/>
              <w:right w:val="nil"/>
            </w:tcBorders>
            <w:shd w:val="clear" w:color="auto" w:fill="auto"/>
            <w:vAlign w:val="center"/>
            <w:hideMark/>
          </w:tcPr>
          <w:p w14:paraId="6D00A0F4"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Ausência de produtos químicos</w:t>
            </w:r>
          </w:p>
        </w:tc>
        <w:tc>
          <w:tcPr>
            <w:tcW w:w="847" w:type="pct"/>
            <w:gridSpan w:val="2"/>
            <w:tcBorders>
              <w:top w:val="nil"/>
              <w:left w:val="nil"/>
              <w:bottom w:val="single" w:sz="4" w:space="0" w:color="000000"/>
              <w:right w:val="nil"/>
            </w:tcBorders>
            <w:shd w:val="clear" w:color="auto" w:fill="auto"/>
            <w:vAlign w:val="center"/>
            <w:hideMark/>
          </w:tcPr>
          <w:p w14:paraId="4C2BAF32"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0,48</w:t>
            </w:r>
          </w:p>
        </w:tc>
        <w:tc>
          <w:tcPr>
            <w:tcW w:w="846" w:type="pct"/>
            <w:tcBorders>
              <w:top w:val="nil"/>
              <w:left w:val="nil"/>
              <w:bottom w:val="single" w:sz="4" w:space="0" w:color="000000"/>
              <w:right w:val="nil"/>
            </w:tcBorders>
            <w:shd w:val="clear" w:color="auto" w:fill="auto"/>
            <w:vAlign w:val="center"/>
            <w:hideMark/>
          </w:tcPr>
          <w:p w14:paraId="42ECE310"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0,16</w:t>
            </w:r>
          </w:p>
        </w:tc>
        <w:tc>
          <w:tcPr>
            <w:tcW w:w="539" w:type="pct"/>
            <w:tcBorders>
              <w:top w:val="nil"/>
              <w:left w:val="nil"/>
              <w:bottom w:val="single" w:sz="4" w:space="0" w:color="000000"/>
              <w:right w:val="nil"/>
            </w:tcBorders>
            <w:shd w:val="clear" w:color="auto" w:fill="auto"/>
            <w:vAlign w:val="center"/>
            <w:hideMark/>
          </w:tcPr>
          <w:p w14:paraId="14CFA4BF"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0,57</w:t>
            </w:r>
          </w:p>
        </w:tc>
        <w:tc>
          <w:tcPr>
            <w:tcW w:w="696" w:type="pct"/>
            <w:tcBorders>
              <w:top w:val="nil"/>
              <w:left w:val="nil"/>
              <w:bottom w:val="single" w:sz="4" w:space="0" w:color="000000"/>
              <w:right w:val="nil"/>
            </w:tcBorders>
            <w:shd w:val="clear" w:color="auto" w:fill="auto"/>
            <w:vAlign w:val="center"/>
            <w:hideMark/>
          </w:tcPr>
          <w:p w14:paraId="7CEFF53F"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2,94</w:t>
            </w:r>
          </w:p>
        </w:tc>
        <w:tc>
          <w:tcPr>
            <w:tcW w:w="491" w:type="pct"/>
            <w:tcBorders>
              <w:top w:val="nil"/>
              <w:left w:val="nil"/>
              <w:bottom w:val="single" w:sz="4" w:space="0" w:color="000000"/>
              <w:right w:val="nil"/>
            </w:tcBorders>
            <w:shd w:val="clear" w:color="auto" w:fill="auto"/>
            <w:vAlign w:val="center"/>
            <w:hideMark/>
          </w:tcPr>
          <w:p w14:paraId="1CA06521"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0,004</w:t>
            </w:r>
          </w:p>
        </w:tc>
      </w:tr>
      <w:tr w:rsidR="00F74A0C" w:rsidRPr="00F74A0C" w14:paraId="618CFBB6" w14:textId="77777777" w:rsidTr="00F74A0C">
        <w:trPr>
          <w:trHeight w:val="396"/>
        </w:trPr>
        <w:tc>
          <w:tcPr>
            <w:tcW w:w="1581" w:type="pct"/>
            <w:gridSpan w:val="3"/>
            <w:tcBorders>
              <w:top w:val="nil"/>
              <w:left w:val="nil"/>
              <w:bottom w:val="single" w:sz="4" w:space="0" w:color="000000"/>
              <w:right w:val="nil"/>
            </w:tcBorders>
            <w:shd w:val="clear" w:color="auto" w:fill="auto"/>
            <w:vAlign w:val="center"/>
            <w:hideMark/>
          </w:tcPr>
          <w:p w14:paraId="50A24C97"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Conhecimento das formas de produção</w:t>
            </w:r>
          </w:p>
        </w:tc>
        <w:tc>
          <w:tcPr>
            <w:tcW w:w="847" w:type="pct"/>
            <w:gridSpan w:val="2"/>
            <w:tcBorders>
              <w:top w:val="nil"/>
              <w:left w:val="nil"/>
              <w:bottom w:val="single" w:sz="4" w:space="0" w:color="000000"/>
              <w:right w:val="nil"/>
            </w:tcBorders>
            <w:shd w:val="clear" w:color="auto" w:fill="auto"/>
            <w:vAlign w:val="center"/>
            <w:hideMark/>
          </w:tcPr>
          <w:p w14:paraId="7D610EC0"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-0,04</w:t>
            </w:r>
          </w:p>
        </w:tc>
        <w:tc>
          <w:tcPr>
            <w:tcW w:w="846" w:type="pct"/>
            <w:tcBorders>
              <w:top w:val="nil"/>
              <w:left w:val="nil"/>
              <w:bottom w:val="single" w:sz="4" w:space="0" w:color="000000"/>
              <w:right w:val="nil"/>
            </w:tcBorders>
            <w:shd w:val="clear" w:color="auto" w:fill="auto"/>
            <w:vAlign w:val="center"/>
            <w:hideMark/>
          </w:tcPr>
          <w:p w14:paraId="0F7FCA0C"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539" w:type="pct"/>
            <w:tcBorders>
              <w:top w:val="nil"/>
              <w:left w:val="nil"/>
              <w:bottom w:val="single" w:sz="4" w:space="0" w:color="000000"/>
              <w:right w:val="nil"/>
            </w:tcBorders>
            <w:shd w:val="clear" w:color="auto" w:fill="auto"/>
            <w:vAlign w:val="center"/>
            <w:hideMark/>
          </w:tcPr>
          <w:p w14:paraId="3476F039"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-0,06</w:t>
            </w:r>
          </w:p>
        </w:tc>
        <w:tc>
          <w:tcPr>
            <w:tcW w:w="696" w:type="pct"/>
            <w:tcBorders>
              <w:top w:val="nil"/>
              <w:left w:val="nil"/>
              <w:bottom w:val="single" w:sz="4" w:space="0" w:color="000000"/>
              <w:right w:val="nil"/>
            </w:tcBorders>
            <w:shd w:val="clear" w:color="auto" w:fill="auto"/>
            <w:vAlign w:val="center"/>
            <w:hideMark/>
          </w:tcPr>
          <w:p w14:paraId="51EA8795"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-1,68</w:t>
            </w:r>
          </w:p>
        </w:tc>
        <w:tc>
          <w:tcPr>
            <w:tcW w:w="491" w:type="pct"/>
            <w:tcBorders>
              <w:top w:val="nil"/>
              <w:left w:val="nil"/>
              <w:bottom w:val="single" w:sz="4" w:space="0" w:color="000000"/>
              <w:right w:val="nil"/>
            </w:tcBorders>
            <w:shd w:val="clear" w:color="auto" w:fill="auto"/>
            <w:vAlign w:val="center"/>
            <w:hideMark/>
          </w:tcPr>
          <w:p w14:paraId="2D6046E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0,096</w:t>
            </w:r>
          </w:p>
        </w:tc>
      </w:tr>
      <w:tr w:rsidR="00F74A0C" w:rsidRPr="00F74A0C" w14:paraId="3E987D87" w14:textId="77777777" w:rsidTr="00F74A0C">
        <w:trPr>
          <w:trHeight w:val="322"/>
        </w:trPr>
        <w:tc>
          <w:tcPr>
            <w:tcW w:w="1581" w:type="pct"/>
            <w:gridSpan w:val="3"/>
            <w:tcBorders>
              <w:top w:val="nil"/>
              <w:left w:val="nil"/>
              <w:bottom w:val="single" w:sz="4" w:space="0" w:color="000000"/>
              <w:right w:val="nil"/>
            </w:tcBorders>
            <w:shd w:val="clear" w:color="auto" w:fill="auto"/>
            <w:vAlign w:val="center"/>
            <w:hideMark/>
          </w:tcPr>
          <w:p w14:paraId="78A14F41"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Proximidade com produtor</w:t>
            </w:r>
          </w:p>
        </w:tc>
        <w:tc>
          <w:tcPr>
            <w:tcW w:w="847" w:type="pct"/>
            <w:gridSpan w:val="2"/>
            <w:tcBorders>
              <w:top w:val="nil"/>
              <w:left w:val="nil"/>
              <w:bottom w:val="single" w:sz="4" w:space="0" w:color="000000"/>
              <w:right w:val="nil"/>
            </w:tcBorders>
            <w:shd w:val="clear" w:color="auto" w:fill="auto"/>
            <w:vAlign w:val="center"/>
            <w:hideMark/>
          </w:tcPr>
          <w:p w14:paraId="5F6A5E2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846" w:type="pct"/>
            <w:tcBorders>
              <w:top w:val="nil"/>
              <w:left w:val="nil"/>
              <w:bottom w:val="single" w:sz="4" w:space="0" w:color="000000"/>
              <w:right w:val="nil"/>
            </w:tcBorders>
            <w:shd w:val="clear" w:color="auto" w:fill="auto"/>
            <w:vAlign w:val="center"/>
            <w:hideMark/>
          </w:tcPr>
          <w:p w14:paraId="0EAB13F4"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539" w:type="pct"/>
            <w:tcBorders>
              <w:top w:val="nil"/>
              <w:left w:val="nil"/>
              <w:bottom w:val="single" w:sz="4" w:space="0" w:color="000000"/>
              <w:right w:val="nil"/>
            </w:tcBorders>
            <w:shd w:val="clear" w:color="auto" w:fill="auto"/>
            <w:vAlign w:val="center"/>
            <w:hideMark/>
          </w:tcPr>
          <w:p w14:paraId="54292EF0"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-0,03</w:t>
            </w:r>
          </w:p>
        </w:tc>
        <w:tc>
          <w:tcPr>
            <w:tcW w:w="696" w:type="pct"/>
            <w:tcBorders>
              <w:top w:val="nil"/>
              <w:left w:val="nil"/>
              <w:bottom w:val="single" w:sz="4" w:space="0" w:color="000000"/>
              <w:right w:val="nil"/>
            </w:tcBorders>
            <w:shd w:val="clear" w:color="auto" w:fill="auto"/>
            <w:vAlign w:val="center"/>
            <w:hideMark/>
          </w:tcPr>
          <w:p w14:paraId="4AFA88F9"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-1,05</w:t>
            </w:r>
          </w:p>
        </w:tc>
        <w:tc>
          <w:tcPr>
            <w:tcW w:w="491" w:type="pct"/>
            <w:tcBorders>
              <w:top w:val="nil"/>
              <w:left w:val="nil"/>
              <w:bottom w:val="single" w:sz="4" w:space="0" w:color="000000"/>
              <w:right w:val="nil"/>
            </w:tcBorders>
            <w:shd w:val="clear" w:color="auto" w:fill="auto"/>
            <w:vAlign w:val="center"/>
            <w:hideMark/>
          </w:tcPr>
          <w:p w14:paraId="0865A5DB"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0,296</w:t>
            </w:r>
          </w:p>
        </w:tc>
      </w:tr>
      <w:tr w:rsidR="00F74A0C" w:rsidRPr="00F74A0C" w14:paraId="571F06D3" w14:textId="77777777" w:rsidTr="00F74A0C">
        <w:trPr>
          <w:trHeight w:val="285"/>
        </w:trPr>
        <w:tc>
          <w:tcPr>
            <w:tcW w:w="1581" w:type="pct"/>
            <w:gridSpan w:val="3"/>
            <w:tcBorders>
              <w:top w:val="nil"/>
              <w:left w:val="nil"/>
              <w:bottom w:val="single" w:sz="4" w:space="0" w:color="000000"/>
              <w:right w:val="nil"/>
            </w:tcBorders>
            <w:shd w:val="clear" w:color="auto" w:fill="auto"/>
            <w:vAlign w:val="center"/>
            <w:hideMark/>
          </w:tcPr>
          <w:p w14:paraId="7B147C01"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Fidelidade</w:t>
            </w:r>
          </w:p>
        </w:tc>
        <w:tc>
          <w:tcPr>
            <w:tcW w:w="847" w:type="pct"/>
            <w:gridSpan w:val="2"/>
            <w:tcBorders>
              <w:top w:val="nil"/>
              <w:left w:val="nil"/>
              <w:bottom w:val="single" w:sz="4" w:space="0" w:color="000000"/>
              <w:right w:val="nil"/>
            </w:tcBorders>
            <w:shd w:val="clear" w:color="auto" w:fill="auto"/>
            <w:vAlign w:val="center"/>
            <w:hideMark/>
          </w:tcPr>
          <w:p w14:paraId="5BE63C01"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0,01</w:t>
            </w:r>
          </w:p>
        </w:tc>
        <w:tc>
          <w:tcPr>
            <w:tcW w:w="846" w:type="pct"/>
            <w:tcBorders>
              <w:top w:val="nil"/>
              <w:left w:val="nil"/>
              <w:bottom w:val="single" w:sz="4" w:space="0" w:color="000000"/>
              <w:right w:val="nil"/>
            </w:tcBorders>
            <w:shd w:val="clear" w:color="auto" w:fill="auto"/>
            <w:vAlign w:val="center"/>
            <w:hideMark/>
          </w:tcPr>
          <w:p w14:paraId="2A98E621"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539" w:type="pct"/>
            <w:tcBorders>
              <w:top w:val="nil"/>
              <w:left w:val="nil"/>
              <w:bottom w:val="single" w:sz="4" w:space="0" w:color="000000"/>
              <w:right w:val="nil"/>
            </w:tcBorders>
            <w:shd w:val="clear" w:color="auto" w:fill="auto"/>
            <w:vAlign w:val="center"/>
            <w:hideMark/>
          </w:tcPr>
          <w:p w14:paraId="46C14BD1"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696" w:type="pct"/>
            <w:tcBorders>
              <w:top w:val="nil"/>
              <w:left w:val="nil"/>
              <w:bottom w:val="single" w:sz="4" w:space="0" w:color="000000"/>
              <w:right w:val="nil"/>
            </w:tcBorders>
            <w:shd w:val="clear" w:color="auto" w:fill="auto"/>
            <w:vAlign w:val="center"/>
            <w:hideMark/>
          </w:tcPr>
          <w:p w14:paraId="008663E0"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0,6</w:t>
            </w:r>
          </w:p>
        </w:tc>
        <w:tc>
          <w:tcPr>
            <w:tcW w:w="491" w:type="pct"/>
            <w:tcBorders>
              <w:top w:val="nil"/>
              <w:left w:val="nil"/>
              <w:bottom w:val="single" w:sz="4" w:space="0" w:color="000000"/>
              <w:right w:val="nil"/>
            </w:tcBorders>
            <w:shd w:val="clear" w:color="auto" w:fill="auto"/>
            <w:vAlign w:val="center"/>
            <w:hideMark/>
          </w:tcPr>
          <w:p w14:paraId="3EB23EC6"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0,548</w:t>
            </w:r>
          </w:p>
        </w:tc>
      </w:tr>
      <w:tr w:rsidR="00F74A0C" w:rsidRPr="00F74A0C" w14:paraId="38FA3246" w14:textId="77777777" w:rsidTr="00F74A0C">
        <w:trPr>
          <w:trHeight w:val="336"/>
        </w:trPr>
        <w:tc>
          <w:tcPr>
            <w:tcW w:w="1581" w:type="pct"/>
            <w:gridSpan w:val="3"/>
            <w:tcBorders>
              <w:top w:val="nil"/>
              <w:left w:val="nil"/>
              <w:bottom w:val="single" w:sz="4" w:space="0" w:color="000000"/>
              <w:right w:val="nil"/>
            </w:tcBorders>
            <w:shd w:val="clear" w:color="auto" w:fill="auto"/>
            <w:vAlign w:val="center"/>
            <w:hideMark/>
          </w:tcPr>
          <w:p w14:paraId="5C55AA3D"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Formas de pagamento</w:t>
            </w:r>
          </w:p>
        </w:tc>
        <w:tc>
          <w:tcPr>
            <w:tcW w:w="847" w:type="pct"/>
            <w:gridSpan w:val="2"/>
            <w:tcBorders>
              <w:top w:val="nil"/>
              <w:left w:val="nil"/>
              <w:bottom w:val="single" w:sz="4" w:space="0" w:color="000000"/>
              <w:right w:val="nil"/>
            </w:tcBorders>
            <w:shd w:val="clear" w:color="auto" w:fill="auto"/>
            <w:vAlign w:val="center"/>
            <w:hideMark/>
          </w:tcPr>
          <w:p w14:paraId="5D70BAFA"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846" w:type="pct"/>
            <w:tcBorders>
              <w:top w:val="nil"/>
              <w:left w:val="nil"/>
              <w:bottom w:val="single" w:sz="4" w:space="0" w:color="000000"/>
              <w:right w:val="nil"/>
            </w:tcBorders>
            <w:shd w:val="clear" w:color="auto" w:fill="auto"/>
            <w:vAlign w:val="center"/>
            <w:hideMark/>
          </w:tcPr>
          <w:p w14:paraId="48C1FA56"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539" w:type="pct"/>
            <w:tcBorders>
              <w:top w:val="nil"/>
              <w:left w:val="nil"/>
              <w:bottom w:val="single" w:sz="4" w:space="0" w:color="000000"/>
              <w:right w:val="nil"/>
            </w:tcBorders>
            <w:shd w:val="clear" w:color="auto" w:fill="auto"/>
            <w:vAlign w:val="center"/>
            <w:hideMark/>
          </w:tcPr>
          <w:p w14:paraId="54AD9633"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0,03</w:t>
            </w:r>
          </w:p>
        </w:tc>
        <w:tc>
          <w:tcPr>
            <w:tcW w:w="696" w:type="pct"/>
            <w:tcBorders>
              <w:top w:val="nil"/>
              <w:left w:val="nil"/>
              <w:bottom w:val="single" w:sz="4" w:space="0" w:color="000000"/>
              <w:right w:val="nil"/>
            </w:tcBorders>
            <w:shd w:val="clear" w:color="auto" w:fill="auto"/>
            <w:vAlign w:val="center"/>
            <w:hideMark/>
          </w:tcPr>
          <w:p w14:paraId="2267FE04"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0,72</w:t>
            </w:r>
          </w:p>
        </w:tc>
        <w:tc>
          <w:tcPr>
            <w:tcW w:w="491" w:type="pct"/>
            <w:tcBorders>
              <w:top w:val="nil"/>
              <w:left w:val="nil"/>
              <w:bottom w:val="single" w:sz="4" w:space="0" w:color="000000"/>
              <w:right w:val="nil"/>
            </w:tcBorders>
            <w:shd w:val="clear" w:color="auto" w:fill="auto"/>
            <w:vAlign w:val="center"/>
            <w:hideMark/>
          </w:tcPr>
          <w:p w14:paraId="0A88B0FB"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0,471</w:t>
            </w:r>
          </w:p>
        </w:tc>
      </w:tr>
      <w:tr w:rsidR="00F74A0C" w:rsidRPr="00F74A0C" w14:paraId="60CAC867" w14:textId="77777777" w:rsidTr="00F74A0C">
        <w:trPr>
          <w:trHeight w:val="372"/>
        </w:trPr>
        <w:tc>
          <w:tcPr>
            <w:tcW w:w="1581" w:type="pct"/>
            <w:gridSpan w:val="3"/>
            <w:tcBorders>
              <w:top w:val="nil"/>
              <w:left w:val="nil"/>
              <w:bottom w:val="single" w:sz="4" w:space="0" w:color="000000"/>
              <w:right w:val="nil"/>
            </w:tcBorders>
            <w:shd w:val="clear" w:color="auto" w:fill="auto"/>
            <w:vAlign w:val="center"/>
            <w:hideMark/>
          </w:tcPr>
          <w:p w14:paraId="71677DE5"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Localização ponto de venda</w:t>
            </w:r>
          </w:p>
        </w:tc>
        <w:tc>
          <w:tcPr>
            <w:tcW w:w="847" w:type="pct"/>
            <w:gridSpan w:val="2"/>
            <w:tcBorders>
              <w:top w:val="nil"/>
              <w:left w:val="nil"/>
              <w:bottom w:val="single" w:sz="4" w:space="0" w:color="000000"/>
              <w:right w:val="nil"/>
            </w:tcBorders>
            <w:shd w:val="clear" w:color="auto" w:fill="auto"/>
            <w:vAlign w:val="center"/>
            <w:hideMark/>
          </w:tcPr>
          <w:p w14:paraId="2A55AB8F"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-0,92</w:t>
            </w:r>
          </w:p>
        </w:tc>
        <w:tc>
          <w:tcPr>
            <w:tcW w:w="846" w:type="pct"/>
            <w:tcBorders>
              <w:top w:val="nil"/>
              <w:left w:val="nil"/>
              <w:bottom w:val="single" w:sz="4" w:space="0" w:color="000000"/>
              <w:right w:val="nil"/>
            </w:tcBorders>
            <w:shd w:val="clear" w:color="auto" w:fill="auto"/>
            <w:vAlign w:val="center"/>
            <w:hideMark/>
          </w:tcPr>
          <w:p w14:paraId="33A3600C"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0,07</w:t>
            </w:r>
          </w:p>
        </w:tc>
        <w:tc>
          <w:tcPr>
            <w:tcW w:w="539" w:type="pct"/>
            <w:tcBorders>
              <w:top w:val="nil"/>
              <w:left w:val="nil"/>
              <w:bottom w:val="single" w:sz="4" w:space="0" w:color="000000"/>
              <w:right w:val="nil"/>
            </w:tcBorders>
            <w:shd w:val="clear" w:color="auto" w:fill="auto"/>
            <w:vAlign w:val="center"/>
            <w:hideMark/>
          </w:tcPr>
          <w:p w14:paraId="1DA870B2"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-1,28</w:t>
            </w:r>
          </w:p>
        </w:tc>
        <w:tc>
          <w:tcPr>
            <w:tcW w:w="696" w:type="pct"/>
            <w:tcBorders>
              <w:top w:val="nil"/>
              <w:left w:val="nil"/>
              <w:bottom w:val="single" w:sz="4" w:space="0" w:color="000000"/>
              <w:right w:val="nil"/>
            </w:tcBorders>
            <w:shd w:val="clear" w:color="auto" w:fill="auto"/>
            <w:vAlign w:val="center"/>
            <w:hideMark/>
          </w:tcPr>
          <w:p w14:paraId="61F82950"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-13,98</w:t>
            </w:r>
          </w:p>
        </w:tc>
        <w:tc>
          <w:tcPr>
            <w:tcW w:w="491" w:type="pct"/>
            <w:tcBorders>
              <w:top w:val="nil"/>
              <w:left w:val="nil"/>
              <w:bottom w:val="single" w:sz="4" w:space="0" w:color="000000"/>
              <w:right w:val="nil"/>
            </w:tcBorders>
            <w:shd w:val="clear" w:color="auto" w:fill="auto"/>
            <w:vAlign w:val="center"/>
            <w:hideMark/>
          </w:tcPr>
          <w:p w14:paraId="0855DB4D"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w:t>
            </w:r>
          </w:p>
        </w:tc>
      </w:tr>
      <w:tr w:rsidR="00F74A0C" w:rsidRPr="00F74A0C" w14:paraId="2EDBF5FE" w14:textId="77777777" w:rsidTr="00F74A0C">
        <w:trPr>
          <w:trHeight w:val="294"/>
        </w:trPr>
        <w:tc>
          <w:tcPr>
            <w:tcW w:w="1581" w:type="pct"/>
            <w:gridSpan w:val="3"/>
            <w:tcBorders>
              <w:top w:val="nil"/>
              <w:left w:val="nil"/>
              <w:bottom w:val="single" w:sz="4" w:space="0" w:color="000000"/>
              <w:right w:val="nil"/>
            </w:tcBorders>
            <w:shd w:val="clear" w:color="auto" w:fill="auto"/>
            <w:vAlign w:val="center"/>
            <w:hideMark/>
          </w:tcPr>
          <w:p w14:paraId="5E76F06E"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Atendimento dos vendedores</w:t>
            </w:r>
          </w:p>
        </w:tc>
        <w:tc>
          <w:tcPr>
            <w:tcW w:w="847" w:type="pct"/>
            <w:gridSpan w:val="2"/>
            <w:tcBorders>
              <w:top w:val="nil"/>
              <w:left w:val="nil"/>
              <w:bottom w:val="single" w:sz="4" w:space="0" w:color="000000"/>
              <w:right w:val="nil"/>
            </w:tcBorders>
            <w:shd w:val="clear" w:color="auto" w:fill="auto"/>
            <w:vAlign w:val="center"/>
            <w:hideMark/>
          </w:tcPr>
          <w:p w14:paraId="13F2A413"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0,94</w:t>
            </w:r>
          </w:p>
        </w:tc>
        <w:tc>
          <w:tcPr>
            <w:tcW w:w="846" w:type="pct"/>
            <w:tcBorders>
              <w:top w:val="nil"/>
              <w:left w:val="nil"/>
              <w:bottom w:val="single" w:sz="4" w:space="0" w:color="000000"/>
              <w:right w:val="nil"/>
            </w:tcBorders>
            <w:shd w:val="clear" w:color="auto" w:fill="auto"/>
            <w:vAlign w:val="center"/>
            <w:hideMark/>
          </w:tcPr>
          <w:p w14:paraId="5E8D26E5"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0,04</w:t>
            </w:r>
          </w:p>
        </w:tc>
        <w:tc>
          <w:tcPr>
            <w:tcW w:w="539" w:type="pct"/>
            <w:tcBorders>
              <w:top w:val="nil"/>
              <w:left w:val="nil"/>
              <w:bottom w:val="single" w:sz="4" w:space="0" w:color="000000"/>
              <w:right w:val="nil"/>
            </w:tcBorders>
            <w:shd w:val="clear" w:color="auto" w:fill="auto"/>
            <w:vAlign w:val="center"/>
            <w:hideMark/>
          </w:tcPr>
          <w:p w14:paraId="681A0FA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1,13</w:t>
            </w:r>
          </w:p>
        </w:tc>
        <w:tc>
          <w:tcPr>
            <w:tcW w:w="696" w:type="pct"/>
            <w:tcBorders>
              <w:top w:val="nil"/>
              <w:left w:val="nil"/>
              <w:bottom w:val="single" w:sz="4" w:space="0" w:color="000000"/>
              <w:right w:val="nil"/>
            </w:tcBorders>
            <w:shd w:val="clear" w:color="auto" w:fill="auto"/>
            <w:vAlign w:val="center"/>
            <w:hideMark/>
          </w:tcPr>
          <w:p w14:paraId="4AD79285"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21,27</w:t>
            </w:r>
          </w:p>
        </w:tc>
        <w:tc>
          <w:tcPr>
            <w:tcW w:w="491" w:type="pct"/>
            <w:tcBorders>
              <w:top w:val="nil"/>
              <w:left w:val="nil"/>
              <w:bottom w:val="single" w:sz="4" w:space="0" w:color="000000"/>
              <w:right w:val="nil"/>
            </w:tcBorders>
            <w:shd w:val="clear" w:color="auto" w:fill="auto"/>
            <w:vAlign w:val="center"/>
            <w:hideMark/>
          </w:tcPr>
          <w:p w14:paraId="4B1CE723"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w:t>
            </w:r>
          </w:p>
        </w:tc>
      </w:tr>
      <w:tr w:rsidR="00F74A0C" w:rsidRPr="00F74A0C" w14:paraId="0A0006FA" w14:textId="77777777" w:rsidTr="00F74A0C">
        <w:trPr>
          <w:trHeight w:val="285"/>
        </w:trPr>
        <w:tc>
          <w:tcPr>
            <w:tcW w:w="1581" w:type="pct"/>
            <w:gridSpan w:val="3"/>
            <w:tcBorders>
              <w:top w:val="nil"/>
              <w:left w:val="nil"/>
              <w:bottom w:val="single" w:sz="4" w:space="0" w:color="000000"/>
              <w:right w:val="nil"/>
            </w:tcBorders>
            <w:shd w:val="clear" w:color="auto" w:fill="auto"/>
            <w:vAlign w:val="center"/>
            <w:hideMark/>
          </w:tcPr>
          <w:p w14:paraId="4778E7AA"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Marca</w:t>
            </w:r>
          </w:p>
        </w:tc>
        <w:tc>
          <w:tcPr>
            <w:tcW w:w="847" w:type="pct"/>
            <w:gridSpan w:val="2"/>
            <w:tcBorders>
              <w:top w:val="nil"/>
              <w:left w:val="nil"/>
              <w:bottom w:val="single" w:sz="4" w:space="0" w:color="000000"/>
              <w:right w:val="nil"/>
            </w:tcBorders>
            <w:shd w:val="clear" w:color="auto" w:fill="auto"/>
            <w:vAlign w:val="center"/>
            <w:hideMark/>
          </w:tcPr>
          <w:p w14:paraId="045C4F29"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0,01</w:t>
            </w:r>
          </w:p>
        </w:tc>
        <w:tc>
          <w:tcPr>
            <w:tcW w:w="846" w:type="pct"/>
            <w:tcBorders>
              <w:top w:val="nil"/>
              <w:left w:val="nil"/>
              <w:bottom w:val="single" w:sz="4" w:space="0" w:color="000000"/>
              <w:right w:val="nil"/>
            </w:tcBorders>
            <w:shd w:val="clear" w:color="auto" w:fill="auto"/>
            <w:vAlign w:val="center"/>
            <w:hideMark/>
          </w:tcPr>
          <w:p w14:paraId="645588AC"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0,03</w:t>
            </w:r>
          </w:p>
        </w:tc>
        <w:tc>
          <w:tcPr>
            <w:tcW w:w="539" w:type="pct"/>
            <w:tcBorders>
              <w:top w:val="nil"/>
              <w:left w:val="nil"/>
              <w:bottom w:val="single" w:sz="4" w:space="0" w:color="000000"/>
              <w:right w:val="nil"/>
            </w:tcBorders>
            <w:shd w:val="clear" w:color="auto" w:fill="auto"/>
            <w:vAlign w:val="center"/>
            <w:hideMark/>
          </w:tcPr>
          <w:p w14:paraId="406911D7"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696" w:type="pct"/>
            <w:tcBorders>
              <w:top w:val="nil"/>
              <w:left w:val="nil"/>
              <w:bottom w:val="single" w:sz="4" w:space="0" w:color="000000"/>
              <w:right w:val="nil"/>
            </w:tcBorders>
            <w:shd w:val="clear" w:color="auto" w:fill="auto"/>
            <w:vAlign w:val="center"/>
            <w:hideMark/>
          </w:tcPr>
          <w:p w14:paraId="19DE3967"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0,38</w:t>
            </w:r>
          </w:p>
        </w:tc>
        <w:tc>
          <w:tcPr>
            <w:tcW w:w="491" w:type="pct"/>
            <w:tcBorders>
              <w:top w:val="nil"/>
              <w:left w:val="nil"/>
              <w:bottom w:val="single" w:sz="4" w:space="0" w:color="000000"/>
              <w:right w:val="nil"/>
            </w:tcBorders>
            <w:shd w:val="clear" w:color="auto" w:fill="auto"/>
            <w:vAlign w:val="center"/>
            <w:hideMark/>
          </w:tcPr>
          <w:p w14:paraId="7D4CE527"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0,707</w:t>
            </w:r>
          </w:p>
        </w:tc>
      </w:tr>
      <w:tr w:rsidR="00F74A0C" w:rsidRPr="00F74A0C" w14:paraId="2E7465D1" w14:textId="77777777" w:rsidTr="00F74A0C">
        <w:trPr>
          <w:trHeight w:val="285"/>
        </w:trPr>
        <w:tc>
          <w:tcPr>
            <w:tcW w:w="1581" w:type="pct"/>
            <w:gridSpan w:val="3"/>
            <w:tcBorders>
              <w:top w:val="nil"/>
              <w:left w:val="nil"/>
              <w:bottom w:val="single" w:sz="4" w:space="0" w:color="000000"/>
              <w:right w:val="nil"/>
            </w:tcBorders>
            <w:shd w:val="clear" w:color="auto" w:fill="auto"/>
            <w:vAlign w:val="center"/>
            <w:hideMark/>
          </w:tcPr>
          <w:p w14:paraId="3E185766"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Preço</w:t>
            </w:r>
          </w:p>
        </w:tc>
        <w:tc>
          <w:tcPr>
            <w:tcW w:w="847" w:type="pct"/>
            <w:gridSpan w:val="2"/>
            <w:tcBorders>
              <w:top w:val="nil"/>
              <w:left w:val="nil"/>
              <w:bottom w:val="single" w:sz="4" w:space="0" w:color="000000"/>
              <w:right w:val="nil"/>
            </w:tcBorders>
            <w:shd w:val="clear" w:color="auto" w:fill="auto"/>
            <w:vAlign w:val="center"/>
            <w:hideMark/>
          </w:tcPr>
          <w:p w14:paraId="46DDAED5"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w:t>
            </w:r>
          </w:p>
        </w:tc>
        <w:tc>
          <w:tcPr>
            <w:tcW w:w="846" w:type="pct"/>
            <w:tcBorders>
              <w:top w:val="nil"/>
              <w:left w:val="nil"/>
              <w:bottom w:val="single" w:sz="4" w:space="0" w:color="000000"/>
              <w:right w:val="nil"/>
            </w:tcBorders>
            <w:shd w:val="clear" w:color="auto" w:fill="auto"/>
            <w:vAlign w:val="center"/>
            <w:hideMark/>
          </w:tcPr>
          <w:p w14:paraId="418905DC"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0,03</w:t>
            </w:r>
          </w:p>
        </w:tc>
        <w:tc>
          <w:tcPr>
            <w:tcW w:w="539" w:type="pct"/>
            <w:tcBorders>
              <w:top w:val="nil"/>
              <w:left w:val="nil"/>
              <w:bottom w:val="single" w:sz="4" w:space="0" w:color="000000"/>
              <w:right w:val="nil"/>
            </w:tcBorders>
            <w:shd w:val="clear" w:color="auto" w:fill="auto"/>
            <w:vAlign w:val="center"/>
            <w:hideMark/>
          </w:tcPr>
          <w:p w14:paraId="40B292A7"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w:t>
            </w:r>
          </w:p>
        </w:tc>
        <w:tc>
          <w:tcPr>
            <w:tcW w:w="696" w:type="pct"/>
            <w:tcBorders>
              <w:top w:val="nil"/>
              <w:left w:val="nil"/>
              <w:bottom w:val="single" w:sz="4" w:space="0" w:color="000000"/>
              <w:right w:val="nil"/>
            </w:tcBorders>
            <w:shd w:val="clear" w:color="auto" w:fill="auto"/>
            <w:vAlign w:val="center"/>
            <w:hideMark/>
          </w:tcPr>
          <w:p w14:paraId="1DB0E052"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-0,06</w:t>
            </w:r>
          </w:p>
        </w:tc>
        <w:tc>
          <w:tcPr>
            <w:tcW w:w="491" w:type="pct"/>
            <w:tcBorders>
              <w:top w:val="nil"/>
              <w:left w:val="nil"/>
              <w:bottom w:val="single" w:sz="4" w:space="0" w:color="000000"/>
              <w:right w:val="nil"/>
            </w:tcBorders>
            <w:shd w:val="clear" w:color="auto" w:fill="auto"/>
            <w:vAlign w:val="center"/>
            <w:hideMark/>
          </w:tcPr>
          <w:p w14:paraId="259A607D"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0,951</w:t>
            </w:r>
          </w:p>
        </w:tc>
      </w:tr>
      <w:tr w:rsidR="00F74A0C" w:rsidRPr="00F74A0C" w14:paraId="130F6580" w14:textId="77777777" w:rsidTr="00F74A0C">
        <w:trPr>
          <w:trHeight w:val="198"/>
        </w:trPr>
        <w:tc>
          <w:tcPr>
            <w:tcW w:w="1581" w:type="pct"/>
            <w:gridSpan w:val="3"/>
            <w:tcBorders>
              <w:top w:val="nil"/>
              <w:left w:val="nil"/>
              <w:bottom w:val="single" w:sz="4" w:space="0" w:color="000000"/>
              <w:right w:val="nil"/>
            </w:tcBorders>
            <w:shd w:val="clear" w:color="auto" w:fill="auto"/>
            <w:vAlign w:val="center"/>
            <w:hideMark/>
          </w:tcPr>
          <w:p w14:paraId="4272C490" w14:textId="77777777" w:rsidR="00F74A0C" w:rsidRPr="00F74A0C" w:rsidRDefault="00F74A0C" w:rsidP="00F74A0C">
            <w:pPr>
              <w:spacing w:after="0" w:line="240" w:lineRule="auto"/>
              <w:jc w:val="center"/>
              <w:rPr>
                <w:rFonts w:ascii="Times New Roman" w:eastAsia="Times New Roman" w:hAnsi="Times New Roman" w:cs="Times New Roman"/>
                <w:b/>
                <w:bCs/>
                <w:color w:val="000000"/>
                <w:sz w:val="20"/>
                <w:szCs w:val="20"/>
              </w:rPr>
            </w:pPr>
            <w:r w:rsidRPr="00F74A0C">
              <w:rPr>
                <w:rFonts w:ascii="Times New Roman" w:eastAsia="Times New Roman" w:hAnsi="Times New Roman" w:cs="Times New Roman"/>
                <w:b/>
                <w:bCs/>
                <w:color w:val="000000"/>
                <w:sz w:val="20"/>
                <w:szCs w:val="20"/>
              </w:rPr>
              <w:t>Preocupação com meio ambiente</w:t>
            </w:r>
          </w:p>
        </w:tc>
        <w:tc>
          <w:tcPr>
            <w:tcW w:w="847" w:type="pct"/>
            <w:gridSpan w:val="2"/>
            <w:tcBorders>
              <w:top w:val="nil"/>
              <w:left w:val="nil"/>
              <w:bottom w:val="single" w:sz="4" w:space="0" w:color="000000"/>
              <w:right w:val="nil"/>
            </w:tcBorders>
            <w:shd w:val="clear" w:color="auto" w:fill="auto"/>
            <w:vAlign w:val="center"/>
            <w:hideMark/>
          </w:tcPr>
          <w:p w14:paraId="47EBA6A6"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846" w:type="pct"/>
            <w:tcBorders>
              <w:top w:val="nil"/>
              <w:left w:val="nil"/>
              <w:bottom w:val="single" w:sz="4" w:space="0" w:color="000000"/>
              <w:right w:val="nil"/>
            </w:tcBorders>
            <w:shd w:val="clear" w:color="auto" w:fill="auto"/>
            <w:vAlign w:val="center"/>
            <w:hideMark/>
          </w:tcPr>
          <w:p w14:paraId="3664FC15"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0,02</w:t>
            </w:r>
          </w:p>
        </w:tc>
        <w:tc>
          <w:tcPr>
            <w:tcW w:w="539" w:type="pct"/>
            <w:tcBorders>
              <w:top w:val="nil"/>
              <w:left w:val="nil"/>
              <w:bottom w:val="single" w:sz="4" w:space="0" w:color="000000"/>
              <w:right w:val="nil"/>
            </w:tcBorders>
            <w:shd w:val="clear" w:color="auto" w:fill="auto"/>
            <w:vAlign w:val="center"/>
            <w:hideMark/>
          </w:tcPr>
          <w:p w14:paraId="5B2779EF"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0,03</w:t>
            </w:r>
          </w:p>
        </w:tc>
        <w:tc>
          <w:tcPr>
            <w:tcW w:w="696" w:type="pct"/>
            <w:tcBorders>
              <w:top w:val="nil"/>
              <w:left w:val="nil"/>
              <w:bottom w:val="single" w:sz="4" w:space="0" w:color="000000"/>
              <w:right w:val="nil"/>
            </w:tcBorders>
            <w:shd w:val="clear" w:color="auto" w:fill="auto"/>
            <w:vAlign w:val="center"/>
            <w:hideMark/>
          </w:tcPr>
          <w:p w14:paraId="147DAA88"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0,94</w:t>
            </w:r>
          </w:p>
        </w:tc>
        <w:tc>
          <w:tcPr>
            <w:tcW w:w="491" w:type="pct"/>
            <w:tcBorders>
              <w:top w:val="nil"/>
              <w:left w:val="nil"/>
              <w:bottom w:val="single" w:sz="4" w:space="0" w:color="000000"/>
              <w:right w:val="nil"/>
            </w:tcBorders>
            <w:shd w:val="clear" w:color="auto" w:fill="auto"/>
            <w:vAlign w:val="center"/>
            <w:hideMark/>
          </w:tcPr>
          <w:p w14:paraId="3403DBAE" w14:textId="77777777" w:rsidR="00F74A0C" w:rsidRPr="00F74A0C" w:rsidRDefault="00F74A0C" w:rsidP="00F74A0C">
            <w:pPr>
              <w:spacing w:after="0" w:line="240" w:lineRule="auto"/>
              <w:jc w:val="center"/>
              <w:rPr>
                <w:rFonts w:ascii="Times New Roman" w:eastAsia="Times New Roman" w:hAnsi="Times New Roman" w:cs="Times New Roman"/>
                <w:color w:val="000000"/>
                <w:sz w:val="20"/>
                <w:szCs w:val="20"/>
              </w:rPr>
            </w:pPr>
            <w:r w:rsidRPr="00F74A0C">
              <w:rPr>
                <w:rFonts w:ascii="Times New Roman" w:eastAsia="Times New Roman" w:hAnsi="Times New Roman" w:cs="Times New Roman"/>
                <w:color w:val="000000"/>
                <w:sz w:val="20"/>
                <w:szCs w:val="20"/>
              </w:rPr>
              <w:t>0,347</w:t>
            </w:r>
          </w:p>
        </w:tc>
      </w:tr>
    </w:tbl>
    <w:p w14:paraId="2C80EC46" w14:textId="19D24C7B" w:rsidR="00F74A0C" w:rsidRPr="00CB2351" w:rsidRDefault="00CB2351" w:rsidP="006E0E34">
      <w:pPr>
        <w:spacing w:after="0" w:line="360" w:lineRule="auto"/>
        <w:jc w:val="both"/>
        <w:rPr>
          <w:rFonts w:ascii="Times New Roman" w:eastAsia="Times New Roman" w:hAnsi="Times New Roman" w:cs="Times New Roman"/>
          <w:sz w:val="20"/>
          <w:szCs w:val="20"/>
        </w:rPr>
      </w:pPr>
      <w:r w:rsidRPr="00CB2351">
        <w:rPr>
          <w:rFonts w:ascii="Times New Roman" w:eastAsia="Times New Roman" w:hAnsi="Times New Roman" w:cs="Times New Roman"/>
          <w:sz w:val="20"/>
          <w:szCs w:val="20"/>
        </w:rPr>
        <w:t xml:space="preserve">Fonte: elaboração própria, 2019. </w:t>
      </w:r>
    </w:p>
    <w:p w14:paraId="0C71B86A" w14:textId="77777777" w:rsidR="00F74A0C" w:rsidRDefault="00F74A0C" w:rsidP="002F0310">
      <w:pPr>
        <w:spacing w:after="0" w:line="360" w:lineRule="auto"/>
        <w:ind w:firstLine="709"/>
        <w:jc w:val="both"/>
        <w:rPr>
          <w:rFonts w:ascii="Times New Roman" w:eastAsia="Times New Roman" w:hAnsi="Times New Roman" w:cs="Times New Roman"/>
          <w:sz w:val="24"/>
          <w:szCs w:val="24"/>
        </w:rPr>
      </w:pPr>
    </w:p>
    <w:p w14:paraId="5A4EE09C" w14:textId="097735A8" w:rsidR="00C84655" w:rsidRDefault="00C84655" w:rsidP="00816D96">
      <w:pPr>
        <w:tabs>
          <w:tab w:val="center" w:pos="4535"/>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caso o produto orgânico fosse/estivesse mais caro que o convencional, os fatores estatisticamente significantes (p</w:t>
      </w:r>
      <w:r w:rsidR="00A87186">
        <w:rPr>
          <w:rFonts w:ascii="Times New Roman" w:eastAsia="Times New Roman" w:hAnsi="Times New Roman" w:cs="Times New Roman"/>
          <w:sz w:val="24"/>
          <w:szCs w:val="24"/>
        </w:rPr>
        <w:t xml:space="preserve"> </w:t>
      </w:r>
      <w:r w:rsidR="00A87186" w:rsidRPr="00A87186">
        <w:rPr>
          <w:rFonts w:ascii="Times New Roman" w:eastAsia="Times New Roman" w:hAnsi="Times New Roman" w:cs="Times New Roman"/>
          <w:i/>
          <w:sz w:val="24"/>
          <w:szCs w:val="24"/>
        </w:rPr>
        <w:t>(</w:t>
      </w:r>
      <w:proofErr w:type="spellStart"/>
      <w:r w:rsidR="00A87186" w:rsidRPr="00A87186">
        <w:rPr>
          <w:rFonts w:ascii="Times New Roman" w:eastAsia="Times New Roman" w:hAnsi="Times New Roman" w:cs="Times New Roman"/>
          <w:i/>
          <w:sz w:val="24"/>
          <w:szCs w:val="24"/>
        </w:rPr>
        <w:t>sig</w:t>
      </w:r>
      <w:proofErr w:type="spellEnd"/>
      <w:r w:rsidR="00A87186" w:rsidRPr="00A87186">
        <w:rPr>
          <w:rFonts w:ascii="Times New Roman" w:eastAsia="Times New Roman" w:hAnsi="Times New Roman" w:cs="Times New Roman"/>
          <w:i/>
          <w:sz w:val="24"/>
          <w:szCs w:val="24"/>
        </w:rPr>
        <w:t>)</w:t>
      </w:r>
      <w:r w:rsidR="00A871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 e p&lt;0,05) para a compra pelos consumidores seriam o sabor diferenciado dos produtos (52%), ausência de produtos químicos (48%) a localização onde os produtos estão sendo comercializados (92%) assim como o atendimento dos vendedores (94%). Deste modo, observa-se que os fatores como qualidade do alimento e a relação com o produtor são fatores que influenciam na compra mesmo que o produto esteja mais caro. </w:t>
      </w:r>
      <w:r w:rsidR="00A87186">
        <w:rPr>
          <w:rFonts w:ascii="Times New Roman" w:eastAsia="Times New Roman" w:hAnsi="Times New Roman" w:cs="Times New Roman"/>
          <w:sz w:val="24"/>
          <w:szCs w:val="24"/>
        </w:rPr>
        <w:t xml:space="preserve">Neste mesmo aspecto, o teste R foi igual a 0,98 e seu resultado ao quadrado 0,97 pode ser interpretado que está reação ser próxima de 1 demostra que existe forte relação entre </w:t>
      </w:r>
      <w:r w:rsidR="00A87186">
        <w:rPr>
          <w:rFonts w:ascii="Times New Roman" w:eastAsia="Times New Roman" w:hAnsi="Times New Roman" w:cs="Times New Roman"/>
          <w:sz w:val="24"/>
          <w:szCs w:val="24"/>
        </w:rPr>
        <w:lastRenderedPageBreak/>
        <w:t xml:space="preserve">as variáveis independentes e a dependente, sendo que apenas 3% da disposição a pagar mais por um alimento orgânico é explicada por outros fatores (FIELD, 2009). </w:t>
      </w:r>
      <w:r>
        <w:rPr>
          <w:rFonts w:ascii="Times New Roman" w:eastAsia="Times New Roman" w:hAnsi="Times New Roman" w:cs="Times New Roman"/>
          <w:sz w:val="24"/>
          <w:szCs w:val="24"/>
        </w:rPr>
        <w:t xml:space="preserve">No mesmo contexto, Barroso et al. </w:t>
      </w:r>
      <w:r w:rsidR="000E1C64">
        <w:rPr>
          <w:rFonts w:ascii="Times New Roman" w:eastAsia="Times New Roman" w:hAnsi="Times New Roman" w:cs="Times New Roman"/>
          <w:sz w:val="24"/>
          <w:szCs w:val="24"/>
        </w:rPr>
        <w:t xml:space="preserve">(2017) explicam que </w:t>
      </w:r>
      <w:r>
        <w:rPr>
          <w:rFonts w:ascii="Times New Roman" w:eastAsia="Times New Roman" w:hAnsi="Times New Roman" w:cs="Times New Roman"/>
          <w:sz w:val="24"/>
          <w:szCs w:val="24"/>
        </w:rPr>
        <w:t>as principais razões pelas quais as pessoas escolhem alimentos orgânicos são preocupações com a saúde e o meio ambiente, ausência de contaminantes na comida e o sabor diferenciado.</w:t>
      </w:r>
    </w:p>
    <w:p w14:paraId="24A08375" w14:textId="77777777" w:rsidR="00777BD3" w:rsidRDefault="00777BD3" w:rsidP="00777BD3">
      <w:pPr>
        <w:tabs>
          <w:tab w:val="center" w:pos="4535"/>
        </w:tabs>
        <w:spacing w:after="0" w:line="360" w:lineRule="auto"/>
        <w:jc w:val="both"/>
        <w:rPr>
          <w:rFonts w:ascii="Times New Roman" w:eastAsia="Times New Roman" w:hAnsi="Times New Roman" w:cs="Times New Roman"/>
          <w:sz w:val="24"/>
          <w:szCs w:val="24"/>
        </w:rPr>
      </w:pPr>
    </w:p>
    <w:p w14:paraId="1F0BAB86" w14:textId="5CC70FC1" w:rsidR="00C361D8" w:rsidRDefault="004939C6" w:rsidP="002131DB">
      <w:pPr>
        <w:tabs>
          <w:tab w:val="center" w:pos="453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6</w:t>
      </w:r>
      <w:r w:rsidR="00C84655">
        <w:rPr>
          <w:rFonts w:ascii="Times New Roman" w:eastAsia="Times New Roman" w:hAnsi="Times New Roman" w:cs="Times New Roman"/>
          <w:sz w:val="24"/>
          <w:szCs w:val="24"/>
        </w:rPr>
        <w:t xml:space="preserve">- Disposição a pagar conforme a renda </w:t>
      </w:r>
    </w:p>
    <w:tbl>
      <w:tblPr>
        <w:tblW w:w="8630" w:type="dxa"/>
        <w:tblInd w:w="70" w:type="dxa"/>
        <w:tblCellMar>
          <w:left w:w="70" w:type="dxa"/>
          <w:right w:w="70" w:type="dxa"/>
        </w:tblCellMar>
        <w:tblLook w:val="04A0" w:firstRow="1" w:lastRow="0" w:firstColumn="1" w:lastColumn="0" w:noHBand="0" w:noVBand="1"/>
      </w:tblPr>
      <w:tblGrid>
        <w:gridCol w:w="2400"/>
        <w:gridCol w:w="1246"/>
        <w:gridCol w:w="1246"/>
        <w:gridCol w:w="1246"/>
        <w:gridCol w:w="1246"/>
        <w:gridCol w:w="1246"/>
      </w:tblGrid>
      <w:tr w:rsidR="00C84655" w:rsidRPr="00C84655" w14:paraId="5FDB0C1D" w14:textId="77777777" w:rsidTr="007542AF">
        <w:trPr>
          <w:trHeight w:val="578"/>
        </w:trPr>
        <w:tc>
          <w:tcPr>
            <w:tcW w:w="2400" w:type="dxa"/>
            <w:tcBorders>
              <w:top w:val="single" w:sz="4" w:space="0" w:color="auto"/>
              <w:left w:val="nil"/>
              <w:bottom w:val="single" w:sz="4" w:space="0" w:color="auto"/>
              <w:right w:val="nil"/>
            </w:tcBorders>
            <w:shd w:val="clear" w:color="auto" w:fill="auto"/>
            <w:vAlign w:val="center"/>
            <w:hideMark/>
          </w:tcPr>
          <w:p w14:paraId="1DBFFEE9" w14:textId="77777777" w:rsidR="00C84655" w:rsidRPr="00C84655" w:rsidRDefault="00C84655" w:rsidP="00C84655">
            <w:pPr>
              <w:spacing w:after="120" w:line="240" w:lineRule="auto"/>
              <w:jc w:val="center"/>
              <w:rPr>
                <w:rFonts w:ascii="Times New Roman" w:eastAsia="Times New Roman" w:hAnsi="Times New Roman" w:cs="Times New Roman"/>
                <w:b/>
                <w:bCs/>
                <w:color w:val="000000"/>
                <w:sz w:val="20"/>
                <w:szCs w:val="20"/>
              </w:rPr>
            </w:pPr>
            <w:r w:rsidRPr="00C84655">
              <w:rPr>
                <w:rFonts w:ascii="Times New Roman" w:eastAsia="Times New Roman" w:hAnsi="Times New Roman" w:cs="Times New Roman"/>
                <w:b/>
                <w:bCs/>
                <w:color w:val="000000"/>
                <w:sz w:val="20"/>
                <w:szCs w:val="20"/>
              </w:rPr>
              <w:t>Disposição a pagar</w:t>
            </w:r>
          </w:p>
        </w:tc>
        <w:tc>
          <w:tcPr>
            <w:tcW w:w="1246" w:type="dxa"/>
            <w:tcBorders>
              <w:top w:val="single" w:sz="4" w:space="0" w:color="auto"/>
              <w:left w:val="nil"/>
              <w:bottom w:val="single" w:sz="4" w:space="0" w:color="auto"/>
              <w:right w:val="nil"/>
            </w:tcBorders>
            <w:shd w:val="clear" w:color="auto" w:fill="auto"/>
            <w:vAlign w:val="center"/>
            <w:hideMark/>
          </w:tcPr>
          <w:p w14:paraId="69A2F234" w14:textId="77777777" w:rsidR="00C84655" w:rsidRPr="00C84655" w:rsidRDefault="00C84655" w:rsidP="00C84655">
            <w:pPr>
              <w:spacing w:after="120" w:line="240" w:lineRule="auto"/>
              <w:jc w:val="center"/>
              <w:rPr>
                <w:rFonts w:ascii="Times New Roman" w:eastAsia="Times New Roman" w:hAnsi="Times New Roman" w:cs="Times New Roman"/>
                <w:b/>
                <w:bCs/>
                <w:color w:val="000000"/>
                <w:sz w:val="20"/>
                <w:szCs w:val="20"/>
              </w:rPr>
            </w:pPr>
            <w:r w:rsidRPr="00C84655">
              <w:rPr>
                <w:rFonts w:ascii="Times New Roman" w:eastAsia="Times New Roman" w:hAnsi="Times New Roman" w:cs="Times New Roman"/>
                <w:b/>
                <w:bCs/>
                <w:color w:val="000000"/>
                <w:sz w:val="20"/>
                <w:szCs w:val="20"/>
              </w:rPr>
              <w:t>Até 1 salário mínimo</w:t>
            </w:r>
          </w:p>
        </w:tc>
        <w:tc>
          <w:tcPr>
            <w:tcW w:w="1246" w:type="dxa"/>
            <w:tcBorders>
              <w:top w:val="single" w:sz="4" w:space="0" w:color="auto"/>
              <w:left w:val="nil"/>
              <w:bottom w:val="single" w:sz="4" w:space="0" w:color="auto"/>
              <w:right w:val="nil"/>
            </w:tcBorders>
            <w:shd w:val="clear" w:color="auto" w:fill="auto"/>
            <w:vAlign w:val="center"/>
            <w:hideMark/>
          </w:tcPr>
          <w:p w14:paraId="2B32B29F" w14:textId="77777777" w:rsidR="00C84655" w:rsidRPr="00C84655" w:rsidRDefault="00C84655" w:rsidP="00C84655">
            <w:pPr>
              <w:spacing w:after="120" w:line="240" w:lineRule="auto"/>
              <w:jc w:val="center"/>
              <w:rPr>
                <w:rFonts w:ascii="Times New Roman" w:eastAsia="Times New Roman" w:hAnsi="Times New Roman" w:cs="Times New Roman"/>
                <w:b/>
                <w:bCs/>
                <w:color w:val="000000"/>
                <w:sz w:val="20"/>
                <w:szCs w:val="20"/>
              </w:rPr>
            </w:pPr>
            <w:r w:rsidRPr="00C84655">
              <w:rPr>
                <w:rFonts w:ascii="Times New Roman" w:eastAsia="Times New Roman" w:hAnsi="Times New Roman" w:cs="Times New Roman"/>
                <w:b/>
                <w:bCs/>
                <w:color w:val="000000"/>
                <w:sz w:val="20"/>
                <w:szCs w:val="20"/>
              </w:rPr>
              <w:t>Entre 1,1 e 2 salários mínimos</w:t>
            </w:r>
          </w:p>
        </w:tc>
        <w:tc>
          <w:tcPr>
            <w:tcW w:w="1246" w:type="dxa"/>
            <w:tcBorders>
              <w:top w:val="single" w:sz="4" w:space="0" w:color="auto"/>
              <w:left w:val="nil"/>
              <w:bottom w:val="single" w:sz="4" w:space="0" w:color="auto"/>
              <w:right w:val="nil"/>
            </w:tcBorders>
            <w:shd w:val="clear" w:color="auto" w:fill="auto"/>
            <w:vAlign w:val="center"/>
            <w:hideMark/>
          </w:tcPr>
          <w:p w14:paraId="52FB4FA8" w14:textId="77777777" w:rsidR="00C84655" w:rsidRPr="00C84655" w:rsidRDefault="00C84655" w:rsidP="00C84655">
            <w:pPr>
              <w:spacing w:after="120" w:line="240" w:lineRule="auto"/>
              <w:jc w:val="center"/>
              <w:rPr>
                <w:rFonts w:ascii="Times New Roman" w:eastAsia="Times New Roman" w:hAnsi="Times New Roman" w:cs="Times New Roman"/>
                <w:b/>
                <w:bCs/>
                <w:color w:val="000000"/>
                <w:sz w:val="20"/>
                <w:szCs w:val="20"/>
              </w:rPr>
            </w:pPr>
            <w:r w:rsidRPr="00C84655">
              <w:rPr>
                <w:rFonts w:ascii="Times New Roman" w:eastAsia="Times New Roman" w:hAnsi="Times New Roman" w:cs="Times New Roman"/>
                <w:b/>
                <w:bCs/>
                <w:color w:val="000000"/>
                <w:sz w:val="20"/>
                <w:szCs w:val="20"/>
              </w:rPr>
              <w:t>Entre 2,1 e 3 salários mínimos</w:t>
            </w:r>
          </w:p>
        </w:tc>
        <w:tc>
          <w:tcPr>
            <w:tcW w:w="1246" w:type="dxa"/>
            <w:tcBorders>
              <w:top w:val="single" w:sz="4" w:space="0" w:color="auto"/>
              <w:left w:val="nil"/>
              <w:bottom w:val="single" w:sz="4" w:space="0" w:color="auto"/>
              <w:right w:val="nil"/>
            </w:tcBorders>
            <w:shd w:val="clear" w:color="auto" w:fill="auto"/>
            <w:vAlign w:val="center"/>
            <w:hideMark/>
          </w:tcPr>
          <w:p w14:paraId="0E2BCE54" w14:textId="77777777" w:rsidR="00C84655" w:rsidRPr="00C84655" w:rsidRDefault="00C84655" w:rsidP="00C84655">
            <w:pPr>
              <w:spacing w:after="120" w:line="240" w:lineRule="auto"/>
              <w:jc w:val="center"/>
              <w:rPr>
                <w:rFonts w:ascii="Times New Roman" w:eastAsia="Times New Roman" w:hAnsi="Times New Roman" w:cs="Times New Roman"/>
                <w:b/>
                <w:bCs/>
                <w:color w:val="000000"/>
                <w:sz w:val="20"/>
                <w:szCs w:val="20"/>
              </w:rPr>
            </w:pPr>
            <w:r w:rsidRPr="00C84655">
              <w:rPr>
                <w:rFonts w:ascii="Times New Roman" w:eastAsia="Times New Roman" w:hAnsi="Times New Roman" w:cs="Times New Roman"/>
                <w:b/>
                <w:bCs/>
                <w:color w:val="000000"/>
                <w:sz w:val="20"/>
                <w:szCs w:val="20"/>
              </w:rPr>
              <w:t>Entre 3,1 e 4 salários mínimos</w:t>
            </w:r>
          </w:p>
        </w:tc>
        <w:tc>
          <w:tcPr>
            <w:tcW w:w="1246" w:type="dxa"/>
            <w:tcBorders>
              <w:top w:val="single" w:sz="4" w:space="0" w:color="auto"/>
              <w:left w:val="nil"/>
              <w:bottom w:val="single" w:sz="4" w:space="0" w:color="auto"/>
              <w:right w:val="nil"/>
            </w:tcBorders>
            <w:shd w:val="clear" w:color="auto" w:fill="auto"/>
            <w:vAlign w:val="center"/>
            <w:hideMark/>
          </w:tcPr>
          <w:p w14:paraId="41972E61" w14:textId="77777777" w:rsidR="00C84655" w:rsidRPr="00C84655" w:rsidRDefault="00C84655" w:rsidP="00C84655">
            <w:pPr>
              <w:spacing w:after="120" w:line="240" w:lineRule="auto"/>
              <w:jc w:val="center"/>
              <w:rPr>
                <w:rFonts w:ascii="Times New Roman" w:eastAsia="Times New Roman" w:hAnsi="Times New Roman" w:cs="Times New Roman"/>
                <w:b/>
                <w:bCs/>
                <w:color w:val="000000"/>
                <w:sz w:val="20"/>
                <w:szCs w:val="20"/>
              </w:rPr>
            </w:pPr>
            <w:r w:rsidRPr="00C84655">
              <w:rPr>
                <w:rFonts w:ascii="Times New Roman" w:eastAsia="Times New Roman" w:hAnsi="Times New Roman" w:cs="Times New Roman"/>
                <w:b/>
                <w:bCs/>
                <w:color w:val="000000"/>
                <w:sz w:val="20"/>
                <w:szCs w:val="20"/>
              </w:rPr>
              <w:t>Acima de 4 salários mínimos</w:t>
            </w:r>
          </w:p>
        </w:tc>
      </w:tr>
      <w:tr w:rsidR="00C84655" w:rsidRPr="00C84655" w14:paraId="5B5ADC8D" w14:textId="77777777" w:rsidTr="007542AF">
        <w:trPr>
          <w:trHeight w:val="617"/>
        </w:trPr>
        <w:tc>
          <w:tcPr>
            <w:tcW w:w="2400" w:type="dxa"/>
            <w:tcBorders>
              <w:top w:val="nil"/>
              <w:left w:val="nil"/>
              <w:bottom w:val="nil"/>
              <w:right w:val="nil"/>
            </w:tcBorders>
            <w:shd w:val="clear" w:color="auto" w:fill="auto"/>
            <w:vAlign w:val="center"/>
            <w:hideMark/>
          </w:tcPr>
          <w:p w14:paraId="716C9C4F" w14:textId="77777777" w:rsidR="00C84655" w:rsidRPr="00C84655" w:rsidRDefault="00C84655" w:rsidP="00C84655">
            <w:pPr>
              <w:spacing w:after="120" w:line="240" w:lineRule="auto"/>
              <w:jc w:val="center"/>
              <w:rPr>
                <w:rFonts w:ascii="Times New Roman" w:eastAsia="Times New Roman" w:hAnsi="Times New Roman" w:cs="Times New Roman"/>
                <w:bCs/>
                <w:color w:val="000000"/>
                <w:sz w:val="20"/>
                <w:szCs w:val="20"/>
              </w:rPr>
            </w:pPr>
            <w:r w:rsidRPr="00C84655">
              <w:rPr>
                <w:rFonts w:ascii="Times New Roman" w:eastAsia="Times New Roman" w:hAnsi="Times New Roman" w:cs="Times New Roman"/>
                <w:bCs/>
                <w:color w:val="000000"/>
                <w:sz w:val="20"/>
                <w:szCs w:val="20"/>
              </w:rPr>
              <w:t>Compraria, independente da diferença do preço do convencional</w:t>
            </w:r>
          </w:p>
        </w:tc>
        <w:tc>
          <w:tcPr>
            <w:tcW w:w="1246" w:type="dxa"/>
            <w:tcBorders>
              <w:top w:val="nil"/>
              <w:left w:val="nil"/>
              <w:bottom w:val="nil"/>
              <w:right w:val="nil"/>
            </w:tcBorders>
            <w:shd w:val="clear" w:color="auto" w:fill="auto"/>
            <w:vAlign w:val="center"/>
            <w:hideMark/>
          </w:tcPr>
          <w:p w14:paraId="6EB5727D"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19,05%</w:t>
            </w:r>
          </w:p>
        </w:tc>
        <w:tc>
          <w:tcPr>
            <w:tcW w:w="1246" w:type="dxa"/>
            <w:tcBorders>
              <w:top w:val="nil"/>
              <w:left w:val="nil"/>
              <w:bottom w:val="nil"/>
              <w:right w:val="nil"/>
            </w:tcBorders>
            <w:shd w:val="clear" w:color="auto" w:fill="auto"/>
            <w:vAlign w:val="center"/>
            <w:hideMark/>
          </w:tcPr>
          <w:p w14:paraId="41F625EA"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38,46%</w:t>
            </w:r>
          </w:p>
        </w:tc>
        <w:tc>
          <w:tcPr>
            <w:tcW w:w="1246" w:type="dxa"/>
            <w:tcBorders>
              <w:top w:val="nil"/>
              <w:left w:val="nil"/>
              <w:bottom w:val="nil"/>
              <w:right w:val="nil"/>
            </w:tcBorders>
            <w:shd w:val="clear" w:color="auto" w:fill="auto"/>
            <w:vAlign w:val="center"/>
            <w:hideMark/>
          </w:tcPr>
          <w:p w14:paraId="1B194944"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26,19%</w:t>
            </w:r>
          </w:p>
        </w:tc>
        <w:tc>
          <w:tcPr>
            <w:tcW w:w="1246" w:type="dxa"/>
            <w:tcBorders>
              <w:top w:val="nil"/>
              <w:left w:val="nil"/>
              <w:bottom w:val="nil"/>
              <w:right w:val="nil"/>
            </w:tcBorders>
            <w:shd w:val="clear" w:color="auto" w:fill="auto"/>
            <w:vAlign w:val="center"/>
            <w:hideMark/>
          </w:tcPr>
          <w:p w14:paraId="341C8594"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15,38%</w:t>
            </w:r>
          </w:p>
        </w:tc>
        <w:tc>
          <w:tcPr>
            <w:tcW w:w="1246" w:type="dxa"/>
            <w:tcBorders>
              <w:top w:val="nil"/>
              <w:left w:val="nil"/>
              <w:bottom w:val="nil"/>
              <w:right w:val="nil"/>
            </w:tcBorders>
            <w:shd w:val="clear" w:color="auto" w:fill="auto"/>
            <w:vAlign w:val="center"/>
            <w:hideMark/>
          </w:tcPr>
          <w:p w14:paraId="453D4A5E"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54,55%</w:t>
            </w:r>
          </w:p>
        </w:tc>
      </w:tr>
      <w:tr w:rsidR="00C84655" w:rsidRPr="00C84655" w14:paraId="3D9F0898" w14:textId="77777777" w:rsidTr="007542AF">
        <w:trPr>
          <w:trHeight w:val="653"/>
        </w:trPr>
        <w:tc>
          <w:tcPr>
            <w:tcW w:w="2400" w:type="dxa"/>
            <w:tcBorders>
              <w:top w:val="nil"/>
              <w:left w:val="nil"/>
              <w:bottom w:val="nil"/>
              <w:right w:val="nil"/>
            </w:tcBorders>
            <w:shd w:val="clear" w:color="auto" w:fill="auto"/>
            <w:vAlign w:val="center"/>
            <w:hideMark/>
          </w:tcPr>
          <w:p w14:paraId="47CBF659" w14:textId="77777777" w:rsidR="00C84655" w:rsidRPr="00C84655" w:rsidRDefault="00C84655" w:rsidP="00C84655">
            <w:pPr>
              <w:spacing w:after="120" w:line="240" w:lineRule="auto"/>
              <w:jc w:val="center"/>
              <w:rPr>
                <w:rFonts w:ascii="Times New Roman" w:eastAsia="Times New Roman" w:hAnsi="Times New Roman" w:cs="Times New Roman"/>
                <w:bCs/>
                <w:color w:val="000000"/>
                <w:sz w:val="20"/>
                <w:szCs w:val="20"/>
              </w:rPr>
            </w:pPr>
            <w:r w:rsidRPr="00C84655">
              <w:rPr>
                <w:rFonts w:ascii="Times New Roman" w:eastAsia="Times New Roman" w:hAnsi="Times New Roman" w:cs="Times New Roman"/>
                <w:bCs/>
                <w:color w:val="000000"/>
                <w:sz w:val="20"/>
                <w:szCs w:val="20"/>
              </w:rPr>
              <w:t>Compraria se o produto fosse até 15% mais caro que o convencional</w:t>
            </w:r>
          </w:p>
        </w:tc>
        <w:tc>
          <w:tcPr>
            <w:tcW w:w="1246" w:type="dxa"/>
            <w:tcBorders>
              <w:top w:val="nil"/>
              <w:left w:val="nil"/>
              <w:bottom w:val="nil"/>
              <w:right w:val="nil"/>
            </w:tcBorders>
            <w:shd w:val="clear" w:color="auto" w:fill="auto"/>
            <w:vAlign w:val="center"/>
            <w:hideMark/>
          </w:tcPr>
          <w:p w14:paraId="76B68819"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14,29%</w:t>
            </w:r>
          </w:p>
        </w:tc>
        <w:tc>
          <w:tcPr>
            <w:tcW w:w="1246" w:type="dxa"/>
            <w:tcBorders>
              <w:top w:val="nil"/>
              <w:left w:val="nil"/>
              <w:bottom w:val="nil"/>
              <w:right w:val="nil"/>
            </w:tcBorders>
            <w:shd w:val="clear" w:color="auto" w:fill="auto"/>
            <w:vAlign w:val="center"/>
            <w:hideMark/>
          </w:tcPr>
          <w:p w14:paraId="53902A21"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11,54%</w:t>
            </w:r>
          </w:p>
        </w:tc>
        <w:tc>
          <w:tcPr>
            <w:tcW w:w="1246" w:type="dxa"/>
            <w:tcBorders>
              <w:top w:val="nil"/>
              <w:left w:val="nil"/>
              <w:bottom w:val="nil"/>
              <w:right w:val="nil"/>
            </w:tcBorders>
            <w:shd w:val="clear" w:color="auto" w:fill="auto"/>
            <w:vAlign w:val="center"/>
            <w:hideMark/>
          </w:tcPr>
          <w:p w14:paraId="5CAD285A"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4,76%</w:t>
            </w:r>
          </w:p>
        </w:tc>
        <w:tc>
          <w:tcPr>
            <w:tcW w:w="1246" w:type="dxa"/>
            <w:tcBorders>
              <w:top w:val="nil"/>
              <w:left w:val="nil"/>
              <w:bottom w:val="nil"/>
              <w:right w:val="nil"/>
            </w:tcBorders>
            <w:shd w:val="clear" w:color="auto" w:fill="auto"/>
            <w:vAlign w:val="center"/>
            <w:hideMark/>
          </w:tcPr>
          <w:p w14:paraId="79F1E1E7"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15,38%</w:t>
            </w:r>
          </w:p>
        </w:tc>
        <w:tc>
          <w:tcPr>
            <w:tcW w:w="1246" w:type="dxa"/>
            <w:tcBorders>
              <w:top w:val="nil"/>
              <w:left w:val="nil"/>
              <w:bottom w:val="nil"/>
              <w:right w:val="nil"/>
            </w:tcBorders>
            <w:shd w:val="clear" w:color="auto" w:fill="auto"/>
            <w:vAlign w:val="center"/>
            <w:hideMark/>
          </w:tcPr>
          <w:p w14:paraId="4F74599F"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13,64%</w:t>
            </w:r>
          </w:p>
        </w:tc>
      </w:tr>
      <w:tr w:rsidR="00C84655" w:rsidRPr="00C84655" w14:paraId="65AEF3E3" w14:textId="77777777" w:rsidTr="007542AF">
        <w:trPr>
          <w:trHeight w:val="694"/>
        </w:trPr>
        <w:tc>
          <w:tcPr>
            <w:tcW w:w="2400" w:type="dxa"/>
            <w:tcBorders>
              <w:top w:val="nil"/>
              <w:left w:val="nil"/>
              <w:bottom w:val="nil"/>
              <w:right w:val="nil"/>
            </w:tcBorders>
            <w:shd w:val="clear" w:color="auto" w:fill="auto"/>
            <w:vAlign w:val="center"/>
            <w:hideMark/>
          </w:tcPr>
          <w:p w14:paraId="19199546" w14:textId="77777777" w:rsidR="00C84655" w:rsidRPr="00C84655" w:rsidRDefault="00C84655" w:rsidP="00C84655">
            <w:pPr>
              <w:spacing w:after="120" w:line="240" w:lineRule="auto"/>
              <w:jc w:val="center"/>
              <w:rPr>
                <w:rFonts w:ascii="Times New Roman" w:eastAsia="Times New Roman" w:hAnsi="Times New Roman" w:cs="Times New Roman"/>
                <w:bCs/>
                <w:color w:val="000000"/>
                <w:sz w:val="20"/>
                <w:szCs w:val="20"/>
              </w:rPr>
            </w:pPr>
            <w:r w:rsidRPr="00C84655">
              <w:rPr>
                <w:rFonts w:ascii="Times New Roman" w:eastAsia="Times New Roman" w:hAnsi="Times New Roman" w:cs="Times New Roman"/>
                <w:bCs/>
                <w:color w:val="000000"/>
                <w:sz w:val="20"/>
                <w:szCs w:val="20"/>
              </w:rPr>
              <w:t>Compraria se o produto fosse até 10% mais caro que o convencional</w:t>
            </w:r>
          </w:p>
        </w:tc>
        <w:tc>
          <w:tcPr>
            <w:tcW w:w="1246" w:type="dxa"/>
            <w:tcBorders>
              <w:top w:val="nil"/>
              <w:left w:val="nil"/>
              <w:bottom w:val="nil"/>
              <w:right w:val="nil"/>
            </w:tcBorders>
            <w:shd w:val="clear" w:color="auto" w:fill="auto"/>
            <w:vAlign w:val="center"/>
            <w:hideMark/>
          </w:tcPr>
          <w:p w14:paraId="0580610B"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35,71%</w:t>
            </w:r>
          </w:p>
        </w:tc>
        <w:tc>
          <w:tcPr>
            <w:tcW w:w="1246" w:type="dxa"/>
            <w:tcBorders>
              <w:top w:val="nil"/>
              <w:left w:val="nil"/>
              <w:bottom w:val="nil"/>
              <w:right w:val="nil"/>
            </w:tcBorders>
            <w:shd w:val="clear" w:color="auto" w:fill="auto"/>
            <w:vAlign w:val="center"/>
            <w:hideMark/>
          </w:tcPr>
          <w:p w14:paraId="2917A8D5"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26,92%</w:t>
            </w:r>
          </w:p>
        </w:tc>
        <w:tc>
          <w:tcPr>
            <w:tcW w:w="1246" w:type="dxa"/>
            <w:tcBorders>
              <w:top w:val="nil"/>
              <w:left w:val="nil"/>
              <w:bottom w:val="nil"/>
              <w:right w:val="nil"/>
            </w:tcBorders>
            <w:shd w:val="clear" w:color="auto" w:fill="auto"/>
            <w:vAlign w:val="center"/>
            <w:hideMark/>
          </w:tcPr>
          <w:p w14:paraId="0BB4B1F3"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28,57%</w:t>
            </w:r>
          </w:p>
        </w:tc>
        <w:tc>
          <w:tcPr>
            <w:tcW w:w="1246" w:type="dxa"/>
            <w:tcBorders>
              <w:top w:val="nil"/>
              <w:left w:val="nil"/>
              <w:bottom w:val="nil"/>
              <w:right w:val="nil"/>
            </w:tcBorders>
            <w:shd w:val="clear" w:color="auto" w:fill="auto"/>
            <w:vAlign w:val="center"/>
            <w:hideMark/>
          </w:tcPr>
          <w:p w14:paraId="2E1B5E17"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23,08%</w:t>
            </w:r>
          </w:p>
        </w:tc>
        <w:tc>
          <w:tcPr>
            <w:tcW w:w="1246" w:type="dxa"/>
            <w:tcBorders>
              <w:top w:val="nil"/>
              <w:left w:val="nil"/>
              <w:bottom w:val="nil"/>
              <w:right w:val="nil"/>
            </w:tcBorders>
            <w:shd w:val="clear" w:color="auto" w:fill="auto"/>
            <w:vAlign w:val="center"/>
            <w:hideMark/>
          </w:tcPr>
          <w:p w14:paraId="6AF575A4"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22,73%</w:t>
            </w:r>
          </w:p>
        </w:tc>
      </w:tr>
      <w:tr w:rsidR="00C84655" w:rsidRPr="00C84655" w14:paraId="6CD7F070" w14:textId="77777777" w:rsidTr="00C84655">
        <w:trPr>
          <w:trHeight w:val="476"/>
        </w:trPr>
        <w:tc>
          <w:tcPr>
            <w:tcW w:w="2400" w:type="dxa"/>
            <w:tcBorders>
              <w:top w:val="nil"/>
              <w:left w:val="nil"/>
              <w:bottom w:val="nil"/>
              <w:right w:val="nil"/>
            </w:tcBorders>
            <w:shd w:val="clear" w:color="auto" w:fill="auto"/>
            <w:vAlign w:val="center"/>
            <w:hideMark/>
          </w:tcPr>
          <w:p w14:paraId="03CF271B" w14:textId="77777777" w:rsidR="00C84655" w:rsidRPr="00C84655" w:rsidRDefault="00C84655" w:rsidP="00C84655">
            <w:pPr>
              <w:spacing w:after="120" w:line="240" w:lineRule="auto"/>
              <w:jc w:val="center"/>
              <w:rPr>
                <w:rFonts w:ascii="Times New Roman" w:eastAsia="Times New Roman" w:hAnsi="Times New Roman" w:cs="Times New Roman"/>
                <w:bCs/>
                <w:color w:val="000000"/>
                <w:sz w:val="20"/>
                <w:szCs w:val="20"/>
              </w:rPr>
            </w:pPr>
            <w:r w:rsidRPr="00C84655">
              <w:rPr>
                <w:rFonts w:ascii="Times New Roman" w:eastAsia="Times New Roman" w:hAnsi="Times New Roman" w:cs="Times New Roman"/>
                <w:bCs/>
                <w:color w:val="000000"/>
                <w:sz w:val="20"/>
                <w:szCs w:val="20"/>
              </w:rPr>
              <w:t>Compraria se o produto fosse até 5% mais caro que o convencional</w:t>
            </w:r>
          </w:p>
        </w:tc>
        <w:tc>
          <w:tcPr>
            <w:tcW w:w="1246" w:type="dxa"/>
            <w:tcBorders>
              <w:top w:val="nil"/>
              <w:left w:val="nil"/>
              <w:bottom w:val="nil"/>
              <w:right w:val="nil"/>
            </w:tcBorders>
            <w:shd w:val="clear" w:color="auto" w:fill="auto"/>
            <w:vAlign w:val="center"/>
            <w:hideMark/>
          </w:tcPr>
          <w:p w14:paraId="3D1BEFE8"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19,05%</w:t>
            </w:r>
          </w:p>
        </w:tc>
        <w:tc>
          <w:tcPr>
            <w:tcW w:w="1246" w:type="dxa"/>
            <w:tcBorders>
              <w:top w:val="nil"/>
              <w:left w:val="nil"/>
              <w:bottom w:val="nil"/>
              <w:right w:val="nil"/>
            </w:tcBorders>
            <w:shd w:val="clear" w:color="auto" w:fill="auto"/>
            <w:vAlign w:val="center"/>
            <w:hideMark/>
          </w:tcPr>
          <w:p w14:paraId="73CF5A7D"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19,23%</w:t>
            </w:r>
          </w:p>
        </w:tc>
        <w:tc>
          <w:tcPr>
            <w:tcW w:w="1246" w:type="dxa"/>
            <w:tcBorders>
              <w:top w:val="nil"/>
              <w:left w:val="nil"/>
              <w:bottom w:val="nil"/>
              <w:right w:val="nil"/>
            </w:tcBorders>
            <w:shd w:val="clear" w:color="auto" w:fill="auto"/>
            <w:vAlign w:val="center"/>
            <w:hideMark/>
          </w:tcPr>
          <w:p w14:paraId="74CF6AFD"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23,81%</w:t>
            </w:r>
          </w:p>
        </w:tc>
        <w:tc>
          <w:tcPr>
            <w:tcW w:w="1246" w:type="dxa"/>
            <w:tcBorders>
              <w:top w:val="nil"/>
              <w:left w:val="nil"/>
              <w:bottom w:val="nil"/>
              <w:right w:val="nil"/>
            </w:tcBorders>
            <w:shd w:val="clear" w:color="auto" w:fill="auto"/>
            <w:vAlign w:val="center"/>
            <w:hideMark/>
          </w:tcPr>
          <w:p w14:paraId="5448563C"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23,08%</w:t>
            </w:r>
          </w:p>
        </w:tc>
        <w:tc>
          <w:tcPr>
            <w:tcW w:w="1246" w:type="dxa"/>
            <w:tcBorders>
              <w:top w:val="nil"/>
              <w:left w:val="nil"/>
              <w:bottom w:val="nil"/>
              <w:right w:val="nil"/>
            </w:tcBorders>
            <w:shd w:val="clear" w:color="auto" w:fill="auto"/>
            <w:vAlign w:val="center"/>
            <w:hideMark/>
          </w:tcPr>
          <w:p w14:paraId="76210C0B"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28,57%</w:t>
            </w:r>
          </w:p>
        </w:tc>
      </w:tr>
      <w:tr w:rsidR="00C84655" w:rsidRPr="00C84655" w14:paraId="75E2C507" w14:textId="77777777" w:rsidTr="00C84655">
        <w:trPr>
          <w:trHeight w:val="476"/>
        </w:trPr>
        <w:tc>
          <w:tcPr>
            <w:tcW w:w="2400" w:type="dxa"/>
            <w:tcBorders>
              <w:top w:val="nil"/>
              <w:left w:val="nil"/>
              <w:bottom w:val="single" w:sz="4" w:space="0" w:color="auto"/>
              <w:right w:val="nil"/>
            </w:tcBorders>
            <w:shd w:val="clear" w:color="auto" w:fill="auto"/>
            <w:vAlign w:val="center"/>
            <w:hideMark/>
          </w:tcPr>
          <w:p w14:paraId="332FEF00" w14:textId="77777777" w:rsidR="00C84655" w:rsidRPr="00C84655" w:rsidRDefault="00C84655" w:rsidP="00C84655">
            <w:pPr>
              <w:spacing w:after="120" w:line="240" w:lineRule="auto"/>
              <w:jc w:val="center"/>
              <w:rPr>
                <w:rFonts w:ascii="Times New Roman" w:eastAsia="Times New Roman" w:hAnsi="Times New Roman" w:cs="Times New Roman"/>
                <w:bCs/>
                <w:color w:val="000000"/>
                <w:sz w:val="20"/>
                <w:szCs w:val="20"/>
              </w:rPr>
            </w:pPr>
            <w:r w:rsidRPr="00C84655">
              <w:rPr>
                <w:rFonts w:ascii="Times New Roman" w:eastAsia="Times New Roman" w:hAnsi="Times New Roman" w:cs="Times New Roman"/>
                <w:bCs/>
                <w:color w:val="000000"/>
                <w:sz w:val="20"/>
                <w:szCs w:val="20"/>
              </w:rPr>
              <w:t>Não compraria se o produto fosse mais caro que o convencional</w:t>
            </w:r>
          </w:p>
        </w:tc>
        <w:tc>
          <w:tcPr>
            <w:tcW w:w="1246" w:type="dxa"/>
            <w:tcBorders>
              <w:top w:val="nil"/>
              <w:left w:val="nil"/>
              <w:bottom w:val="single" w:sz="4" w:space="0" w:color="auto"/>
              <w:right w:val="nil"/>
            </w:tcBorders>
            <w:shd w:val="clear" w:color="auto" w:fill="auto"/>
            <w:vAlign w:val="center"/>
            <w:hideMark/>
          </w:tcPr>
          <w:p w14:paraId="50F0A5A5"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11,90%</w:t>
            </w:r>
          </w:p>
        </w:tc>
        <w:tc>
          <w:tcPr>
            <w:tcW w:w="1246" w:type="dxa"/>
            <w:tcBorders>
              <w:top w:val="nil"/>
              <w:left w:val="nil"/>
              <w:bottom w:val="single" w:sz="4" w:space="0" w:color="auto"/>
              <w:right w:val="nil"/>
            </w:tcBorders>
            <w:shd w:val="clear" w:color="auto" w:fill="auto"/>
            <w:vAlign w:val="center"/>
            <w:hideMark/>
          </w:tcPr>
          <w:p w14:paraId="3B0F9231"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3,85%</w:t>
            </w:r>
          </w:p>
        </w:tc>
        <w:tc>
          <w:tcPr>
            <w:tcW w:w="1246" w:type="dxa"/>
            <w:tcBorders>
              <w:top w:val="nil"/>
              <w:left w:val="nil"/>
              <w:bottom w:val="single" w:sz="4" w:space="0" w:color="auto"/>
              <w:right w:val="nil"/>
            </w:tcBorders>
            <w:shd w:val="clear" w:color="auto" w:fill="auto"/>
            <w:vAlign w:val="center"/>
            <w:hideMark/>
          </w:tcPr>
          <w:p w14:paraId="5F68472D"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14,29%</w:t>
            </w:r>
          </w:p>
        </w:tc>
        <w:tc>
          <w:tcPr>
            <w:tcW w:w="1246" w:type="dxa"/>
            <w:tcBorders>
              <w:top w:val="nil"/>
              <w:left w:val="nil"/>
              <w:bottom w:val="single" w:sz="4" w:space="0" w:color="auto"/>
              <w:right w:val="nil"/>
            </w:tcBorders>
            <w:shd w:val="clear" w:color="auto" w:fill="auto"/>
            <w:vAlign w:val="center"/>
            <w:hideMark/>
          </w:tcPr>
          <w:p w14:paraId="3E7F8056"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23,08%</w:t>
            </w:r>
          </w:p>
        </w:tc>
        <w:tc>
          <w:tcPr>
            <w:tcW w:w="1246" w:type="dxa"/>
            <w:tcBorders>
              <w:top w:val="nil"/>
              <w:left w:val="nil"/>
              <w:bottom w:val="single" w:sz="4" w:space="0" w:color="auto"/>
              <w:right w:val="nil"/>
            </w:tcBorders>
            <w:shd w:val="clear" w:color="auto" w:fill="auto"/>
            <w:vAlign w:val="center"/>
            <w:hideMark/>
          </w:tcPr>
          <w:p w14:paraId="3C6B27CD" w14:textId="77777777" w:rsidR="00C84655" w:rsidRPr="00C84655" w:rsidRDefault="00C84655" w:rsidP="00C84655">
            <w:pPr>
              <w:spacing w:after="120" w:line="240" w:lineRule="auto"/>
              <w:jc w:val="right"/>
              <w:rPr>
                <w:rFonts w:ascii="Times New Roman" w:eastAsia="Times New Roman" w:hAnsi="Times New Roman" w:cs="Times New Roman"/>
                <w:color w:val="000000"/>
                <w:sz w:val="20"/>
                <w:szCs w:val="20"/>
              </w:rPr>
            </w:pPr>
            <w:r w:rsidRPr="00C84655">
              <w:rPr>
                <w:rFonts w:ascii="Times New Roman" w:eastAsia="Times New Roman" w:hAnsi="Times New Roman" w:cs="Times New Roman"/>
                <w:color w:val="000000"/>
                <w:sz w:val="20"/>
                <w:szCs w:val="20"/>
              </w:rPr>
              <w:t>9,09%</w:t>
            </w:r>
          </w:p>
        </w:tc>
      </w:tr>
    </w:tbl>
    <w:p w14:paraId="77A3DB7F" w14:textId="52B3AFEF" w:rsidR="00C361D8" w:rsidRDefault="00C84655" w:rsidP="00641FC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Elaborado a pa</w:t>
      </w:r>
      <w:r w:rsidR="00641FC6">
        <w:rPr>
          <w:rFonts w:ascii="Times New Roman" w:eastAsia="Times New Roman" w:hAnsi="Times New Roman" w:cs="Times New Roman"/>
          <w:sz w:val="20"/>
          <w:szCs w:val="20"/>
        </w:rPr>
        <w:t>rtir dos dados da pesquisa, 2019</w:t>
      </w:r>
      <w:r>
        <w:rPr>
          <w:rFonts w:ascii="Times New Roman" w:eastAsia="Times New Roman" w:hAnsi="Times New Roman" w:cs="Times New Roman"/>
          <w:sz w:val="20"/>
          <w:szCs w:val="20"/>
        </w:rPr>
        <w:t>.</w:t>
      </w:r>
    </w:p>
    <w:p w14:paraId="642892EB" w14:textId="4281FF3F"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concerne à disposição a pagar 35,71% dos entrevistados que recebem até um salário mínimo, comprariam o produto se este fosse até 10% mais caro que o convencional e somente 11,90% não compraria se o produto fosse mais caro que o convencional. Esta disposição a pagar de até 10% é vista em todas as rendas. Entretanto, acima de quatro salários mínimos, a disposição a pagar independente do preço é de 54,55% dos entrevistados com esta renda e somente 9,09% não pagaria mais caro. Estes dados são comprovados principalmente pelo público jovem, os quais optam por preços mais baixos e promoções devido não possuírem uma </w:t>
      </w:r>
      <w:r w:rsidR="00D2637C">
        <w:rPr>
          <w:rFonts w:ascii="Times New Roman" w:eastAsia="Times New Roman" w:hAnsi="Times New Roman" w:cs="Times New Roman"/>
          <w:sz w:val="24"/>
          <w:szCs w:val="24"/>
        </w:rPr>
        <w:t xml:space="preserve">renda própria (SAVELLI et al., </w:t>
      </w:r>
      <w:r>
        <w:rPr>
          <w:rFonts w:ascii="Times New Roman" w:eastAsia="Times New Roman" w:hAnsi="Times New Roman" w:cs="Times New Roman"/>
          <w:sz w:val="24"/>
          <w:szCs w:val="24"/>
        </w:rPr>
        <w:t xml:space="preserve">2017).  Neste mesmo sentido, este aspecto é visualizado na renda por </w:t>
      </w:r>
      <w:r w:rsidR="00B63CC9">
        <w:rPr>
          <w:rFonts w:ascii="Times New Roman" w:eastAsia="Times New Roman" w:hAnsi="Times New Roman" w:cs="Times New Roman"/>
          <w:sz w:val="24"/>
          <w:szCs w:val="24"/>
        </w:rPr>
        <w:t xml:space="preserve">faixa etária, pois os que possuem até 25 anos </w:t>
      </w:r>
      <w:r>
        <w:rPr>
          <w:rFonts w:ascii="Times New Roman" w:eastAsia="Times New Roman" w:hAnsi="Times New Roman" w:cs="Times New Roman"/>
          <w:sz w:val="24"/>
          <w:szCs w:val="24"/>
        </w:rPr>
        <w:t xml:space="preserve">são os que recebem até um salário mínimo (80,95%). A partir de três salários mínimos a média de idade concentra-se entre 26 e 40 anos, e acima de quatro são pessoas que possuem mais de 40 anos, o que explica a disposição a pagar independente do preço. </w:t>
      </w:r>
    </w:p>
    <w:p w14:paraId="03991DE9" w14:textId="222C3111" w:rsidR="00C361D8" w:rsidRDefault="00C84655" w:rsidP="002F0310">
      <w:pPr>
        <w:spacing w:after="0" w:line="360" w:lineRule="auto"/>
        <w:ind w:firstLine="709"/>
        <w:jc w:val="both"/>
        <w:rPr>
          <w:rFonts w:ascii="Arial" w:eastAsia="Arial" w:hAnsi="Arial" w:cs="Arial"/>
          <w:color w:val="333333"/>
          <w:sz w:val="26"/>
          <w:szCs w:val="26"/>
        </w:rPr>
      </w:pPr>
      <w:r>
        <w:rPr>
          <w:rFonts w:ascii="Times New Roman" w:eastAsia="Times New Roman" w:hAnsi="Times New Roman" w:cs="Times New Roman"/>
          <w:sz w:val="24"/>
          <w:szCs w:val="24"/>
        </w:rPr>
        <w:t>Estas perspectivas, além da renda, também estão relacionadas ao sexo dos ent</w:t>
      </w:r>
      <w:r w:rsidR="00CB2351">
        <w:rPr>
          <w:rFonts w:ascii="Times New Roman" w:eastAsia="Times New Roman" w:hAnsi="Times New Roman" w:cs="Times New Roman"/>
          <w:sz w:val="24"/>
          <w:szCs w:val="24"/>
        </w:rPr>
        <w:t xml:space="preserve">revistados, pois, na amostra o sexo feminino </w:t>
      </w:r>
      <w:r>
        <w:rPr>
          <w:rFonts w:ascii="Times New Roman" w:eastAsia="Times New Roman" w:hAnsi="Times New Roman" w:cs="Times New Roman"/>
          <w:sz w:val="24"/>
          <w:szCs w:val="24"/>
        </w:rPr>
        <w:t xml:space="preserve">estão mais dispostas a pagar do que </w:t>
      </w:r>
      <w:r w:rsidR="00CB2351">
        <w:rPr>
          <w:rFonts w:ascii="Times New Roman" w:eastAsia="Times New Roman" w:hAnsi="Times New Roman" w:cs="Times New Roman"/>
          <w:sz w:val="24"/>
          <w:szCs w:val="24"/>
        </w:rPr>
        <w:t xml:space="preserve">o sexo masculino. Da </w:t>
      </w:r>
      <w:r w:rsidR="00CB2351">
        <w:rPr>
          <w:rFonts w:ascii="Times New Roman" w:eastAsia="Times New Roman" w:hAnsi="Times New Roman" w:cs="Times New Roman"/>
          <w:sz w:val="24"/>
          <w:szCs w:val="24"/>
        </w:rPr>
        <w:lastRenderedPageBreak/>
        <w:t xml:space="preserve">amostra total 30,97% do sexo feminino </w:t>
      </w:r>
      <w:r>
        <w:rPr>
          <w:rFonts w:ascii="Times New Roman" w:eastAsia="Times New Roman" w:hAnsi="Times New Roman" w:cs="Times New Roman"/>
          <w:sz w:val="24"/>
          <w:szCs w:val="24"/>
        </w:rPr>
        <w:t>comprariam, independente da diferença do preço do convencional em con</w:t>
      </w:r>
      <w:r w:rsidR="00CB2351">
        <w:rPr>
          <w:rFonts w:ascii="Times New Roman" w:eastAsia="Times New Roman" w:hAnsi="Times New Roman" w:cs="Times New Roman"/>
          <w:sz w:val="24"/>
          <w:szCs w:val="24"/>
        </w:rPr>
        <w:t>trapartida de 28, 21% do sexo masculino</w:t>
      </w:r>
      <w:r>
        <w:rPr>
          <w:rFonts w:ascii="Times New Roman" w:eastAsia="Times New Roman" w:hAnsi="Times New Roman" w:cs="Times New Roman"/>
          <w:sz w:val="24"/>
          <w:szCs w:val="24"/>
        </w:rPr>
        <w:t>. Entretanto quando o aspecto é se o produto fosse ma</w:t>
      </w:r>
      <w:r w:rsidR="00CB2351">
        <w:rPr>
          <w:rFonts w:ascii="Times New Roman" w:eastAsia="Times New Roman" w:hAnsi="Times New Roman" w:cs="Times New Roman"/>
          <w:sz w:val="24"/>
          <w:szCs w:val="24"/>
        </w:rPr>
        <w:t>is caro que o convencional, o sexo masculino</w:t>
      </w:r>
      <w:r>
        <w:rPr>
          <w:rFonts w:ascii="Times New Roman" w:eastAsia="Times New Roman" w:hAnsi="Times New Roman" w:cs="Times New Roman"/>
          <w:sz w:val="24"/>
          <w:szCs w:val="24"/>
        </w:rPr>
        <w:t xml:space="preserve"> 25,64</w:t>
      </w:r>
      <w:r w:rsidR="00CB2351">
        <w:rPr>
          <w:rFonts w:ascii="Times New Roman" w:eastAsia="Times New Roman" w:hAnsi="Times New Roman" w:cs="Times New Roman"/>
          <w:sz w:val="24"/>
          <w:szCs w:val="24"/>
        </w:rPr>
        <w:t xml:space="preserve">% não comprariam, e feminino </w:t>
      </w:r>
      <w:r>
        <w:rPr>
          <w:rFonts w:ascii="Times New Roman" w:eastAsia="Times New Roman" w:hAnsi="Times New Roman" w:cs="Times New Roman"/>
          <w:sz w:val="24"/>
          <w:szCs w:val="24"/>
        </w:rPr>
        <w:t>6,19%. Logo, a pesquisa demonstra que os alimentos orgânicos são ti</w:t>
      </w:r>
      <w:r w:rsidR="00CB2351">
        <w:rPr>
          <w:rFonts w:ascii="Times New Roman" w:eastAsia="Times New Roman" w:hAnsi="Times New Roman" w:cs="Times New Roman"/>
          <w:sz w:val="24"/>
          <w:szCs w:val="24"/>
        </w:rPr>
        <w:t>picamente mais consumidos pelo sexo feminino em comparação ao sexo masculino</w:t>
      </w:r>
      <w:r>
        <w:rPr>
          <w:rFonts w:ascii="Times New Roman" w:eastAsia="Times New Roman" w:hAnsi="Times New Roman" w:cs="Times New Roman"/>
          <w:sz w:val="24"/>
          <w:szCs w:val="24"/>
        </w:rPr>
        <w:t>, bem como por pessoas com nível de educação</w:t>
      </w:r>
      <w:r w:rsidR="00D2637C">
        <w:rPr>
          <w:rFonts w:ascii="Times New Roman" w:eastAsia="Times New Roman" w:hAnsi="Times New Roman" w:cs="Times New Roman"/>
          <w:sz w:val="24"/>
          <w:szCs w:val="24"/>
        </w:rPr>
        <w:t xml:space="preserve"> e renda mais </w:t>
      </w:r>
      <w:r w:rsidR="00D2637C" w:rsidRPr="000E1C64">
        <w:rPr>
          <w:rFonts w:ascii="Times New Roman" w:eastAsia="Times New Roman" w:hAnsi="Times New Roman" w:cs="Times New Roman"/>
          <w:sz w:val="24"/>
          <w:szCs w:val="24"/>
        </w:rPr>
        <w:t xml:space="preserve">elevada (HERCBERG </w:t>
      </w:r>
      <w:r w:rsidR="00CC035D">
        <w:rPr>
          <w:rFonts w:ascii="Times New Roman" w:eastAsia="Times New Roman" w:hAnsi="Times New Roman" w:cs="Times New Roman"/>
          <w:sz w:val="24"/>
          <w:szCs w:val="24"/>
        </w:rPr>
        <w:t>et</w:t>
      </w:r>
      <w:r w:rsidRPr="000E1C64">
        <w:rPr>
          <w:rFonts w:ascii="Times New Roman" w:eastAsia="Times New Roman" w:hAnsi="Times New Roman" w:cs="Times New Roman"/>
          <w:sz w:val="24"/>
          <w:szCs w:val="24"/>
        </w:rPr>
        <w:t xml:space="preserve"> al.,</w:t>
      </w:r>
      <w:r w:rsidR="00CC035D">
        <w:rPr>
          <w:rFonts w:ascii="Times New Roman" w:eastAsia="Times New Roman" w:hAnsi="Times New Roman" w:cs="Times New Roman"/>
          <w:sz w:val="24"/>
          <w:szCs w:val="24"/>
        </w:rPr>
        <w:t xml:space="preserve"> 2010; BARROSO et</w:t>
      </w:r>
      <w:r>
        <w:rPr>
          <w:rFonts w:ascii="Times New Roman" w:eastAsia="Times New Roman" w:hAnsi="Times New Roman" w:cs="Times New Roman"/>
          <w:sz w:val="24"/>
          <w:szCs w:val="24"/>
        </w:rPr>
        <w:t xml:space="preserve"> al., 2017). </w:t>
      </w:r>
    </w:p>
    <w:p w14:paraId="241D33A3" w14:textId="77777777"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 propensão a pagar das mulheres, </w:t>
      </w:r>
      <w:r w:rsidR="00D17107">
        <w:rPr>
          <w:rFonts w:ascii="Times New Roman" w:eastAsia="Times New Roman" w:hAnsi="Times New Roman" w:cs="Times New Roman"/>
          <w:sz w:val="24"/>
          <w:szCs w:val="24"/>
        </w:rPr>
        <w:t>no que concerne à</w:t>
      </w:r>
      <w:r>
        <w:rPr>
          <w:rFonts w:ascii="Times New Roman" w:eastAsia="Times New Roman" w:hAnsi="Times New Roman" w:cs="Times New Roman"/>
          <w:sz w:val="24"/>
          <w:szCs w:val="24"/>
        </w:rPr>
        <w:t xml:space="preserve"> renda</w:t>
      </w:r>
      <w:r w:rsidR="00D17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17107">
        <w:rPr>
          <w:rFonts w:ascii="Times New Roman" w:eastAsia="Times New Roman" w:hAnsi="Times New Roman" w:cs="Times New Roman"/>
          <w:sz w:val="24"/>
          <w:szCs w:val="24"/>
        </w:rPr>
        <w:t xml:space="preserve">o número de mulheres que </w:t>
      </w:r>
      <w:r>
        <w:rPr>
          <w:rFonts w:ascii="Times New Roman" w:eastAsia="Times New Roman" w:hAnsi="Times New Roman" w:cs="Times New Roman"/>
          <w:sz w:val="24"/>
          <w:szCs w:val="24"/>
        </w:rPr>
        <w:t xml:space="preserve">têm os menores salários </w:t>
      </w:r>
      <w:r w:rsidR="00D17107">
        <w:rPr>
          <w:rFonts w:ascii="Times New Roman" w:eastAsia="Times New Roman" w:hAnsi="Times New Roman" w:cs="Times New Roman"/>
          <w:sz w:val="24"/>
          <w:szCs w:val="24"/>
        </w:rPr>
        <w:t>é maior, se comparada a</w:t>
      </w:r>
      <w:r>
        <w:rPr>
          <w:rFonts w:ascii="Times New Roman" w:eastAsia="Times New Roman" w:hAnsi="Times New Roman" w:cs="Times New Roman"/>
          <w:sz w:val="24"/>
          <w:szCs w:val="24"/>
        </w:rPr>
        <w:t xml:space="preserve">os homens. Acima de quatro salários mínimos apenas 13,27% das mulheres em contrapartida de 17,95% dos homens da amostra. 28,32% das mulheres estão nas rendas de até um salário mínimo e dois a três. Nos homens, as porcentagens mais significativas de rendas concentram-se acima de dois salários, 59% dos homens, enquanto as mulheres no mesmo nível de renda estão 47% das mulheres. Ou seja, neste caso mesmo que as mulheres recebam menos que os homens, estariam dispostas a pagar por alimentos mais caros, mas que para elas trariam benefícios e seriam de maior qualidade. </w:t>
      </w:r>
    </w:p>
    <w:p w14:paraId="10A8E758" w14:textId="77777777" w:rsidR="0076274D" w:rsidRDefault="0076274D" w:rsidP="002F0310">
      <w:pPr>
        <w:spacing w:after="0" w:line="360" w:lineRule="auto"/>
        <w:ind w:firstLine="709"/>
        <w:jc w:val="both"/>
        <w:rPr>
          <w:rFonts w:ascii="Times New Roman" w:eastAsia="Times New Roman" w:hAnsi="Times New Roman" w:cs="Times New Roman"/>
          <w:sz w:val="24"/>
          <w:szCs w:val="24"/>
        </w:rPr>
      </w:pPr>
    </w:p>
    <w:p w14:paraId="192747F1" w14:textId="6F36D0DB" w:rsidR="00777BD3" w:rsidRDefault="0076274D" w:rsidP="007542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7-</w:t>
      </w:r>
      <w:r w:rsidR="007542AF">
        <w:rPr>
          <w:rFonts w:ascii="Times New Roman" w:eastAsia="Times New Roman" w:hAnsi="Times New Roman" w:cs="Times New Roman"/>
          <w:sz w:val="24"/>
          <w:szCs w:val="24"/>
        </w:rPr>
        <w:t xml:space="preserve"> Correlação de Pearson dos fatores de compra em relação a frequência de compra em feiras e a propensão a pagar</w:t>
      </w:r>
    </w:p>
    <w:tbl>
      <w:tblPr>
        <w:tblStyle w:val="Tabelacomgrade"/>
        <w:tblW w:w="9097" w:type="dxa"/>
        <w:tblLook w:val="04A0" w:firstRow="1" w:lastRow="0" w:firstColumn="1" w:lastColumn="0" w:noHBand="0" w:noVBand="1"/>
      </w:tblPr>
      <w:tblGrid>
        <w:gridCol w:w="3210"/>
        <w:gridCol w:w="2035"/>
        <w:gridCol w:w="1876"/>
        <w:gridCol w:w="1976"/>
      </w:tblGrid>
      <w:tr w:rsidR="0053515F" w:rsidRPr="00816D96" w14:paraId="60562915" w14:textId="77777777" w:rsidTr="0053515F">
        <w:trPr>
          <w:trHeight w:val="406"/>
        </w:trPr>
        <w:tc>
          <w:tcPr>
            <w:tcW w:w="5245" w:type="dxa"/>
            <w:gridSpan w:val="2"/>
            <w:tcBorders>
              <w:left w:val="nil"/>
            </w:tcBorders>
            <w:vAlign w:val="center"/>
            <w:hideMark/>
          </w:tcPr>
          <w:p w14:paraId="2102493D" w14:textId="77777777" w:rsidR="00777BD3" w:rsidRPr="00816D96" w:rsidRDefault="00777BD3" w:rsidP="0053515F">
            <w:pPr>
              <w:jc w:val="center"/>
              <w:rPr>
                <w:rFonts w:ascii="Times New Roman" w:eastAsia="Times New Roman" w:hAnsi="Times New Roman" w:cs="Times New Roman"/>
                <w:b/>
                <w:bCs/>
                <w:color w:val="000000"/>
                <w:sz w:val="20"/>
                <w:szCs w:val="20"/>
              </w:rPr>
            </w:pPr>
            <w:proofErr w:type="spellStart"/>
            <w:r w:rsidRPr="00816D96">
              <w:rPr>
                <w:rFonts w:ascii="Times New Roman" w:eastAsia="Times New Roman" w:hAnsi="Times New Roman" w:cs="Times New Roman"/>
                <w:b/>
                <w:bCs/>
                <w:color w:val="000000"/>
                <w:sz w:val="20"/>
                <w:szCs w:val="20"/>
              </w:rPr>
              <w:t>Correlations</w:t>
            </w:r>
            <w:proofErr w:type="spellEnd"/>
          </w:p>
        </w:tc>
        <w:tc>
          <w:tcPr>
            <w:tcW w:w="1876" w:type="dxa"/>
            <w:hideMark/>
          </w:tcPr>
          <w:p w14:paraId="6FC07476" w14:textId="77777777" w:rsidR="00777BD3" w:rsidRPr="00816D96" w:rsidRDefault="00777BD3" w:rsidP="00777BD3">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Frequência realiza compras feira</w:t>
            </w:r>
          </w:p>
        </w:tc>
        <w:tc>
          <w:tcPr>
            <w:tcW w:w="1976" w:type="dxa"/>
            <w:tcBorders>
              <w:right w:val="nil"/>
            </w:tcBorders>
            <w:hideMark/>
          </w:tcPr>
          <w:p w14:paraId="4540C1C3" w14:textId="77777777" w:rsidR="00777BD3" w:rsidRPr="00816D96" w:rsidRDefault="00777BD3" w:rsidP="00777BD3">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Propensão a pagar</w:t>
            </w:r>
          </w:p>
        </w:tc>
      </w:tr>
      <w:tr w:rsidR="0053515F" w:rsidRPr="00816D96" w14:paraId="0B46E154" w14:textId="77777777" w:rsidTr="0053515F">
        <w:trPr>
          <w:trHeight w:val="218"/>
        </w:trPr>
        <w:tc>
          <w:tcPr>
            <w:tcW w:w="3210" w:type="dxa"/>
            <w:vMerge w:val="restart"/>
            <w:tcBorders>
              <w:left w:val="nil"/>
            </w:tcBorders>
            <w:vAlign w:val="center"/>
            <w:hideMark/>
          </w:tcPr>
          <w:p w14:paraId="64730343"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Sensação de segurança</w:t>
            </w:r>
          </w:p>
        </w:tc>
        <w:tc>
          <w:tcPr>
            <w:tcW w:w="2035" w:type="dxa"/>
            <w:hideMark/>
          </w:tcPr>
          <w:p w14:paraId="2B510C1D"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5F4A8827"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0,7</w:t>
            </w:r>
          </w:p>
        </w:tc>
        <w:tc>
          <w:tcPr>
            <w:tcW w:w="1976" w:type="dxa"/>
            <w:tcBorders>
              <w:right w:val="nil"/>
            </w:tcBorders>
            <w:hideMark/>
          </w:tcPr>
          <w:p w14:paraId="49563548"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0,38</w:t>
            </w:r>
          </w:p>
        </w:tc>
      </w:tr>
      <w:tr w:rsidR="0053515F" w:rsidRPr="00816D96" w14:paraId="66E86AAA" w14:textId="77777777" w:rsidTr="0053515F">
        <w:trPr>
          <w:trHeight w:val="213"/>
        </w:trPr>
        <w:tc>
          <w:tcPr>
            <w:tcW w:w="3210" w:type="dxa"/>
            <w:vMerge/>
            <w:tcBorders>
              <w:left w:val="nil"/>
            </w:tcBorders>
            <w:vAlign w:val="center"/>
            <w:hideMark/>
          </w:tcPr>
          <w:p w14:paraId="393F02A5"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41555772"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020892A6"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1DEEA2C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57185530" w14:textId="77777777" w:rsidTr="0053515F">
        <w:trPr>
          <w:trHeight w:val="213"/>
        </w:trPr>
        <w:tc>
          <w:tcPr>
            <w:tcW w:w="3210" w:type="dxa"/>
            <w:vMerge/>
            <w:tcBorders>
              <w:left w:val="nil"/>
            </w:tcBorders>
            <w:vAlign w:val="center"/>
            <w:hideMark/>
          </w:tcPr>
          <w:p w14:paraId="7D50E494"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235E0664"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6927F148"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3C6057E2"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6893914F" w14:textId="77777777" w:rsidTr="0053515F">
        <w:trPr>
          <w:trHeight w:val="251"/>
        </w:trPr>
        <w:tc>
          <w:tcPr>
            <w:tcW w:w="3210" w:type="dxa"/>
            <w:vMerge w:val="restart"/>
            <w:tcBorders>
              <w:left w:val="nil"/>
            </w:tcBorders>
            <w:vAlign w:val="center"/>
            <w:hideMark/>
          </w:tcPr>
          <w:p w14:paraId="5B88F557"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Qualidade dos produtos</w:t>
            </w:r>
          </w:p>
        </w:tc>
        <w:tc>
          <w:tcPr>
            <w:tcW w:w="2035" w:type="dxa"/>
            <w:hideMark/>
          </w:tcPr>
          <w:p w14:paraId="303901D1"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16078865"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0,99</w:t>
            </w:r>
          </w:p>
        </w:tc>
        <w:tc>
          <w:tcPr>
            <w:tcW w:w="1976" w:type="dxa"/>
            <w:tcBorders>
              <w:right w:val="nil"/>
            </w:tcBorders>
            <w:hideMark/>
          </w:tcPr>
          <w:p w14:paraId="3A083986"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0,39</w:t>
            </w:r>
          </w:p>
        </w:tc>
      </w:tr>
      <w:tr w:rsidR="0053515F" w:rsidRPr="00816D96" w14:paraId="4C9C680A" w14:textId="77777777" w:rsidTr="0053515F">
        <w:trPr>
          <w:trHeight w:val="213"/>
        </w:trPr>
        <w:tc>
          <w:tcPr>
            <w:tcW w:w="3210" w:type="dxa"/>
            <w:vMerge/>
            <w:tcBorders>
              <w:left w:val="nil"/>
            </w:tcBorders>
            <w:vAlign w:val="center"/>
            <w:hideMark/>
          </w:tcPr>
          <w:p w14:paraId="003A766B"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5DDD9DDE"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19FE33E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481AF100"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29333C8D" w14:textId="77777777" w:rsidTr="0053515F">
        <w:trPr>
          <w:trHeight w:val="79"/>
        </w:trPr>
        <w:tc>
          <w:tcPr>
            <w:tcW w:w="3210" w:type="dxa"/>
            <w:vMerge/>
            <w:tcBorders>
              <w:left w:val="nil"/>
            </w:tcBorders>
            <w:vAlign w:val="center"/>
            <w:hideMark/>
          </w:tcPr>
          <w:p w14:paraId="275015B6"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465DA4EF"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118D390C"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71D23B20"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7F89ACB9" w14:textId="77777777" w:rsidTr="0053515F">
        <w:trPr>
          <w:trHeight w:val="182"/>
        </w:trPr>
        <w:tc>
          <w:tcPr>
            <w:tcW w:w="3210" w:type="dxa"/>
            <w:vMerge w:val="restart"/>
            <w:tcBorders>
              <w:left w:val="nil"/>
            </w:tcBorders>
            <w:vAlign w:val="center"/>
            <w:hideMark/>
          </w:tcPr>
          <w:p w14:paraId="2DA6C5DD"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Sabor diferenciado dos produtos</w:t>
            </w:r>
          </w:p>
        </w:tc>
        <w:tc>
          <w:tcPr>
            <w:tcW w:w="2035" w:type="dxa"/>
            <w:hideMark/>
          </w:tcPr>
          <w:p w14:paraId="7201848D"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3F470A30"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-0,04</w:t>
            </w:r>
          </w:p>
        </w:tc>
        <w:tc>
          <w:tcPr>
            <w:tcW w:w="1976" w:type="dxa"/>
            <w:tcBorders>
              <w:right w:val="nil"/>
            </w:tcBorders>
            <w:hideMark/>
          </w:tcPr>
          <w:p w14:paraId="235E9BBF"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0,81</w:t>
            </w:r>
          </w:p>
        </w:tc>
      </w:tr>
      <w:tr w:rsidR="0053515F" w:rsidRPr="00816D96" w14:paraId="29135051" w14:textId="77777777" w:rsidTr="0053515F">
        <w:trPr>
          <w:trHeight w:val="213"/>
        </w:trPr>
        <w:tc>
          <w:tcPr>
            <w:tcW w:w="3210" w:type="dxa"/>
            <w:vMerge/>
            <w:tcBorders>
              <w:left w:val="nil"/>
            </w:tcBorders>
            <w:vAlign w:val="center"/>
            <w:hideMark/>
          </w:tcPr>
          <w:p w14:paraId="5FB43A34"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2029C69E"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7DB55A2F"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0,713</w:t>
            </w:r>
          </w:p>
        </w:tc>
        <w:tc>
          <w:tcPr>
            <w:tcW w:w="1976" w:type="dxa"/>
            <w:tcBorders>
              <w:right w:val="nil"/>
            </w:tcBorders>
            <w:hideMark/>
          </w:tcPr>
          <w:p w14:paraId="3151C585"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7BCC0813" w14:textId="77777777" w:rsidTr="0053515F">
        <w:trPr>
          <w:trHeight w:val="80"/>
        </w:trPr>
        <w:tc>
          <w:tcPr>
            <w:tcW w:w="3210" w:type="dxa"/>
            <w:vMerge/>
            <w:tcBorders>
              <w:left w:val="nil"/>
            </w:tcBorders>
            <w:vAlign w:val="center"/>
            <w:hideMark/>
          </w:tcPr>
          <w:p w14:paraId="64FCF476"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573B462E"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18004175"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5CDBEAD0"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0C951DB9" w14:textId="77777777" w:rsidTr="0053515F">
        <w:trPr>
          <w:trHeight w:val="262"/>
        </w:trPr>
        <w:tc>
          <w:tcPr>
            <w:tcW w:w="3210" w:type="dxa"/>
            <w:vMerge w:val="restart"/>
            <w:tcBorders>
              <w:left w:val="nil"/>
            </w:tcBorders>
            <w:vAlign w:val="center"/>
            <w:hideMark/>
          </w:tcPr>
          <w:p w14:paraId="5D5EAAED"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Aparência dos produtos</w:t>
            </w:r>
          </w:p>
        </w:tc>
        <w:tc>
          <w:tcPr>
            <w:tcW w:w="2035" w:type="dxa"/>
            <w:hideMark/>
          </w:tcPr>
          <w:p w14:paraId="13D020D7"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32888A4F"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0,42</w:t>
            </w:r>
          </w:p>
        </w:tc>
        <w:tc>
          <w:tcPr>
            <w:tcW w:w="1976" w:type="dxa"/>
            <w:tcBorders>
              <w:right w:val="nil"/>
            </w:tcBorders>
            <w:hideMark/>
          </w:tcPr>
          <w:p w14:paraId="3B2EC700"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0,51</w:t>
            </w:r>
          </w:p>
        </w:tc>
      </w:tr>
      <w:tr w:rsidR="0053515F" w:rsidRPr="00816D96" w14:paraId="4DAC1FEF" w14:textId="77777777" w:rsidTr="0053515F">
        <w:trPr>
          <w:trHeight w:val="213"/>
        </w:trPr>
        <w:tc>
          <w:tcPr>
            <w:tcW w:w="3210" w:type="dxa"/>
            <w:vMerge/>
            <w:tcBorders>
              <w:left w:val="nil"/>
            </w:tcBorders>
            <w:vAlign w:val="center"/>
            <w:hideMark/>
          </w:tcPr>
          <w:p w14:paraId="4FA20A10"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1668E913"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51C22889"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2099F72C"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1C617484" w14:textId="77777777" w:rsidTr="0053515F">
        <w:trPr>
          <w:trHeight w:val="213"/>
        </w:trPr>
        <w:tc>
          <w:tcPr>
            <w:tcW w:w="3210" w:type="dxa"/>
            <w:vMerge/>
            <w:tcBorders>
              <w:left w:val="nil"/>
            </w:tcBorders>
            <w:vAlign w:val="center"/>
            <w:hideMark/>
          </w:tcPr>
          <w:p w14:paraId="5F520291"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68396058"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7C3210D8"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27BD187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0AFC6C3C" w14:textId="77777777" w:rsidTr="0053515F">
        <w:trPr>
          <w:trHeight w:val="251"/>
        </w:trPr>
        <w:tc>
          <w:tcPr>
            <w:tcW w:w="3210" w:type="dxa"/>
            <w:vMerge w:val="restart"/>
            <w:tcBorders>
              <w:left w:val="nil"/>
            </w:tcBorders>
            <w:vAlign w:val="center"/>
            <w:hideMark/>
          </w:tcPr>
          <w:p w14:paraId="61BF9E27"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Preocupação com saúde</w:t>
            </w:r>
          </w:p>
        </w:tc>
        <w:tc>
          <w:tcPr>
            <w:tcW w:w="2035" w:type="dxa"/>
            <w:hideMark/>
          </w:tcPr>
          <w:p w14:paraId="0F2332D6"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5461E819"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-0,02</w:t>
            </w:r>
          </w:p>
        </w:tc>
        <w:tc>
          <w:tcPr>
            <w:tcW w:w="1976" w:type="dxa"/>
            <w:tcBorders>
              <w:right w:val="nil"/>
            </w:tcBorders>
            <w:hideMark/>
          </w:tcPr>
          <w:p w14:paraId="4B11F54D"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0,33</w:t>
            </w:r>
          </w:p>
        </w:tc>
      </w:tr>
      <w:tr w:rsidR="0053515F" w:rsidRPr="00816D96" w14:paraId="37F9E94E" w14:textId="77777777" w:rsidTr="0053515F">
        <w:trPr>
          <w:trHeight w:val="213"/>
        </w:trPr>
        <w:tc>
          <w:tcPr>
            <w:tcW w:w="3210" w:type="dxa"/>
            <w:vMerge/>
            <w:tcBorders>
              <w:left w:val="nil"/>
            </w:tcBorders>
            <w:vAlign w:val="center"/>
            <w:hideMark/>
          </w:tcPr>
          <w:p w14:paraId="10D0E46F"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38D8375D"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59D0B7BC"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0,844</w:t>
            </w:r>
          </w:p>
        </w:tc>
        <w:tc>
          <w:tcPr>
            <w:tcW w:w="1976" w:type="dxa"/>
            <w:tcBorders>
              <w:right w:val="nil"/>
            </w:tcBorders>
            <w:hideMark/>
          </w:tcPr>
          <w:p w14:paraId="3725960B"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26357FD5" w14:textId="77777777" w:rsidTr="0053515F">
        <w:trPr>
          <w:trHeight w:val="213"/>
        </w:trPr>
        <w:tc>
          <w:tcPr>
            <w:tcW w:w="3210" w:type="dxa"/>
            <w:vMerge/>
            <w:tcBorders>
              <w:left w:val="nil"/>
            </w:tcBorders>
            <w:vAlign w:val="center"/>
            <w:hideMark/>
          </w:tcPr>
          <w:p w14:paraId="09782FDA"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62D081DB"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74128938"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0627214F"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10E5F2BA" w14:textId="77777777" w:rsidTr="0053515F">
        <w:trPr>
          <w:trHeight w:val="273"/>
        </w:trPr>
        <w:tc>
          <w:tcPr>
            <w:tcW w:w="3210" w:type="dxa"/>
            <w:vMerge w:val="restart"/>
            <w:tcBorders>
              <w:left w:val="nil"/>
            </w:tcBorders>
            <w:vAlign w:val="center"/>
            <w:hideMark/>
          </w:tcPr>
          <w:p w14:paraId="6D75E7B1"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Ausência de produtos químicos</w:t>
            </w:r>
          </w:p>
        </w:tc>
        <w:tc>
          <w:tcPr>
            <w:tcW w:w="2035" w:type="dxa"/>
            <w:hideMark/>
          </w:tcPr>
          <w:p w14:paraId="5F465EEB"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29B453AF"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-0,04</w:t>
            </w:r>
          </w:p>
        </w:tc>
        <w:tc>
          <w:tcPr>
            <w:tcW w:w="1976" w:type="dxa"/>
            <w:tcBorders>
              <w:right w:val="nil"/>
            </w:tcBorders>
            <w:hideMark/>
          </w:tcPr>
          <w:p w14:paraId="05FB3326"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0,81</w:t>
            </w:r>
          </w:p>
        </w:tc>
      </w:tr>
      <w:tr w:rsidR="0053515F" w:rsidRPr="00816D96" w14:paraId="0F070D9E" w14:textId="77777777" w:rsidTr="0053515F">
        <w:trPr>
          <w:trHeight w:val="213"/>
        </w:trPr>
        <w:tc>
          <w:tcPr>
            <w:tcW w:w="3210" w:type="dxa"/>
            <w:vMerge/>
            <w:tcBorders>
              <w:left w:val="nil"/>
            </w:tcBorders>
            <w:vAlign w:val="center"/>
            <w:hideMark/>
          </w:tcPr>
          <w:p w14:paraId="609D8CB4"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172BCC01"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063E0A73"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0,706</w:t>
            </w:r>
          </w:p>
        </w:tc>
        <w:tc>
          <w:tcPr>
            <w:tcW w:w="1976" w:type="dxa"/>
            <w:tcBorders>
              <w:right w:val="nil"/>
            </w:tcBorders>
            <w:hideMark/>
          </w:tcPr>
          <w:p w14:paraId="15238737"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783972E5" w14:textId="77777777" w:rsidTr="0053515F">
        <w:trPr>
          <w:trHeight w:val="213"/>
        </w:trPr>
        <w:tc>
          <w:tcPr>
            <w:tcW w:w="3210" w:type="dxa"/>
            <w:vMerge/>
            <w:tcBorders>
              <w:left w:val="nil"/>
            </w:tcBorders>
            <w:vAlign w:val="center"/>
            <w:hideMark/>
          </w:tcPr>
          <w:p w14:paraId="1CA22890"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13FADEB4"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1A3E5052"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639C24B7"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482324A3" w14:textId="77777777" w:rsidTr="0053515F">
        <w:trPr>
          <w:trHeight w:val="214"/>
        </w:trPr>
        <w:tc>
          <w:tcPr>
            <w:tcW w:w="3210" w:type="dxa"/>
            <w:vMerge w:val="restart"/>
            <w:tcBorders>
              <w:left w:val="nil"/>
            </w:tcBorders>
            <w:vAlign w:val="center"/>
            <w:hideMark/>
          </w:tcPr>
          <w:p w14:paraId="4EF9A30B"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Conhecimento formas de produção</w:t>
            </w:r>
          </w:p>
        </w:tc>
        <w:tc>
          <w:tcPr>
            <w:tcW w:w="2035" w:type="dxa"/>
            <w:hideMark/>
          </w:tcPr>
          <w:p w14:paraId="59F0AD8B"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013E9174"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0,47</w:t>
            </w:r>
          </w:p>
        </w:tc>
        <w:tc>
          <w:tcPr>
            <w:tcW w:w="1976" w:type="dxa"/>
            <w:tcBorders>
              <w:right w:val="nil"/>
            </w:tcBorders>
            <w:hideMark/>
          </w:tcPr>
          <w:p w14:paraId="585ECE74"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0,62</w:t>
            </w:r>
          </w:p>
        </w:tc>
      </w:tr>
      <w:tr w:rsidR="0053515F" w:rsidRPr="00816D96" w14:paraId="3C3F7947" w14:textId="77777777" w:rsidTr="0053515F">
        <w:trPr>
          <w:trHeight w:val="213"/>
        </w:trPr>
        <w:tc>
          <w:tcPr>
            <w:tcW w:w="3210" w:type="dxa"/>
            <w:vMerge/>
            <w:tcBorders>
              <w:left w:val="nil"/>
            </w:tcBorders>
            <w:vAlign w:val="center"/>
            <w:hideMark/>
          </w:tcPr>
          <w:p w14:paraId="0741671F"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731DC4EF"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5818F943"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511F63AB"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5C97335C" w14:textId="77777777" w:rsidTr="0053515F">
        <w:trPr>
          <w:trHeight w:val="213"/>
        </w:trPr>
        <w:tc>
          <w:tcPr>
            <w:tcW w:w="3210" w:type="dxa"/>
            <w:vMerge/>
            <w:tcBorders>
              <w:left w:val="nil"/>
            </w:tcBorders>
            <w:vAlign w:val="center"/>
            <w:hideMark/>
          </w:tcPr>
          <w:p w14:paraId="6A1C70AE"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601BC5E2"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248366EA"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600FE37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3635B97E" w14:textId="77777777" w:rsidTr="0053515F">
        <w:trPr>
          <w:trHeight w:val="226"/>
        </w:trPr>
        <w:tc>
          <w:tcPr>
            <w:tcW w:w="3210" w:type="dxa"/>
            <w:vMerge w:val="restart"/>
            <w:tcBorders>
              <w:left w:val="nil"/>
            </w:tcBorders>
            <w:vAlign w:val="center"/>
            <w:hideMark/>
          </w:tcPr>
          <w:p w14:paraId="2F9A416A"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Proximidade com produtor</w:t>
            </w:r>
          </w:p>
        </w:tc>
        <w:tc>
          <w:tcPr>
            <w:tcW w:w="2035" w:type="dxa"/>
            <w:hideMark/>
          </w:tcPr>
          <w:p w14:paraId="4BCC560D"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790E02B1"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0,41</w:t>
            </w:r>
          </w:p>
        </w:tc>
        <w:tc>
          <w:tcPr>
            <w:tcW w:w="1976" w:type="dxa"/>
            <w:tcBorders>
              <w:right w:val="nil"/>
            </w:tcBorders>
            <w:hideMark/>
          </w:tcPr>
          <w:p w14:paraId="298A3591"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0,55</w:t>
            </w:r>
          </w:p>
        </w:tc>
      </w:tr>
      <w:tr w:rsidR="0053515F" w:rsidRPr="00816D96" w14:paraId="745790F0" w14:textId="77777777" w:rsidTr="0053515F">
        <w:trPr>
          <w:trHeight w:val="213"/>
        </w:trPr>
        <w:tc>
          <w:tcPr>
            <w:tcW w:w="3210" w:type="dxa"/>
            <w:vMerge/>
            <w:tcBorders>
              <w:left w:val="nil"/>
            </w:tcBorders>
            <w:vAlign w:val="center"/>
            <w:hideMark/>
          </w:tcPr>
          <w:p w14:paraId="4619EAFE"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6B58F267"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4E585B58"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2EB5179C"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0935F232" w14:textId="77777777" w:rsidTr="0053515F">
        <w:trPr>
          <w:trHeight w:val="213"/>
        </w:trPr>
        <w:tc>
          <w:tcPr>
            <w:tcW w:w="3210" w:type="dxa"/>
            <w:vMerge/>
            <w:tcBorders>
              <w:left w:val="nil"/>
            </w:tcBorders>
            <w:vAlign w:val="center"/>
            <w:hideMark/>
          </w:tcPr>
          <w:p w14:paraId="5E603C26"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2CF06C7A"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1E7E42AA"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6CD02C07"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4D322982" w14:textId="77777777" w:rsidTr="0053515F">
        <w:trPr>
          <w:trHeight w:val="224"/>
        </w:trPr>
        <w:tc>
          <w:tcPr>
            <w:tcW w:w="3210" w:type="dxa"/>
            <w:vMerge w:val="restart"/>
            <w:tcBorders>
              <w:left w:val="nil"/>
            </w:tcBorders>
            <w:vAlign w:val="center"/>
            <w:hideMark/>
          </w:tcPr>
          <w:p w14:paraId="75992022"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lastRenderedPageBreak/>
              <w:t>Fidelidade</w:t>
            </w:r>
          </w:p>
        </w:tc>
        <w:tc>
          <w:tcPr>
            <w:tcW w:w="2035" w:type="dxa"/>
            <w:hideMark/>
          </w:tcPr>
          <w:p w14:paraId="0E72AC7E"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6050263A"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0,47</w:t>
            </w:r>
          </w:p>
        </w:tc>
        <w:tc>
          <w:tcPr>
            <w:tcW w:w="1976" w:type="dxa"/>
            <w:tcBorders>
              <w:right w:val="nil"/>
            </w:tcBorders>
            <w:hideMark/>
          </w:tcPr>
          <w:p w14:paraId="7DD771B5"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0,63</w:t>
            </w:r>
          </w:p>
        </w:tc>
      </w:tr>
      <w:tr w:rsidR="0053515F" w:rsidRPr="00816D96" w14:paraId="759A5D08" w14:textId="77777777" w:rsidTr="0053515F">
        <w:trPr>
          <w:trHeight w:val="213"/>
        </w:trPr>
        <w:tc>
          <w:tcPr>
            <w:tcW w:w="3210" w:type="dxa"/>
            <w:vMerge/>
            <w:tcBorders>
              <w:left w:val="nil"/>
            </w:tcBorders>
            <w:vAlign w:val="center"/>
            <w:hideMark/>
          </w:tcPr>
          <w:p w14:paraId="186F4AB4"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00919324"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6BC684F2"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39E732F3"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281AF885" w14:textId="77777777" w:rsidTr="0053515F">
        <w:trPr>
          <w:trHeight w:val="213"/>
        </w:trPr>
        <w:tc>
          <w:tcPr>
            <w:tcW w:w="3210" w:type="dxa"/>
            <w:vMerge/>
            <w:tcBorders>
              <w:left w:val="nil"/>
            </w:tcBorders>
            <w:vAlign w:val="center"/>
            <w:hideMark/>
          </w:tcPr>
          <w:p w14:paraId="3DEFE40F"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370CD982"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030123B3"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5DC34AD7"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3D31BB9E" w14:textId="77777777" w:rsidTr="0053515F">
        <w:trPr>
          <w:trHeight w:val="188"/>
        </w:trPr>
        <w:tc>
          <w:tcPr>
            <w:tcW w:w="3210" w:type="dxa"/>
            <w:vMerge w:val="restart"/>
            <w:tcBorders>
              <w:left w:val="nil"/>
            </w:tcBorders>
            <w:vAlign w:val="center"/>
            <w:hideMark/>
          </w:tcPr>
          <w:p w14:paraId="2DBCCBB4"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Formas de pagamento</w:t>
            </w:r>
          </w:p>
        </w:tc>
        <w:tc>
          <w:tcPr>
            <w:tcW w:w="2035" w:type="dxa"/>
            <w:hideMark/>
          </w:tcPr>
          <w:p w14:paraId="3EDF7382"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1D5F2822"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0,47</w:t>
            </w:r>
          </w:p>
        </w:tc>
        <w:tc>
          <w:tcPr>
            <w:tcW w:w="1976" w:type="dxa"/>
            <w:tcBorders>
              <w:right w:val="nil"/>
            </w:tcBorders>
            <w:hideMark/>
          </w:tcPr>
          <w:p w14:paraId="66935506"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0,63</w:t>
            </w:r>
          </w:p>
        </w:tc>
      </w:tr>
      <w:tr w:rsidR="0053515F" w:rsidRPr="00816D96" w14:paraId="12C27A6C" w14:textId="77777777" w:rsidTr="0053515F">
        <w:trPr>
          <w:trHeight w:val="213"/>
        </w:trPr>
        <w:tc>
          <w:tcPr>
            <w:tcW w:w="3210" w:type="dxa"/>
            <w:vMerge/>
            <w:tcBorders>
              <w:left w:val="nil"/>
            </w:tcBorders>
            <w:vAlign w:val="center"/>
            <w:hideMark/>
          </w:tcPr>
          <w:p w14:paraId="37F78094"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2D0C81FD"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53E380A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59CC6EC6"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1C028212" w14:textId="77777777" w:rsidTr="0053515F">
        <w:trPr>
          <w:trHeight w:val="213"/>
        </w:trPr>
        <w:tc>
          <w:tcPr>
            <w:tcW w:w="3210" w:type="dxa"/>
            <w:vMerge/>
            <w:tcBorders>
              <w:left w:val="nil"/>
            </w:tcBorders>
            <w:vAlign w:val="center"/>
            <w:hideMark/>
          </w:tcPr>
          <w:p w14:paraId="49DF4891"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15EFB985"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28ACEACD"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0CB878E4"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383FCB87" w14:textId="77777777" w:rsidTr="0053515F">
        <w:trPr>
          <w:trHeight w:val="267"/>
        </w:trPr>
        <w:tc>
          <w:tcPr>
            <w:tcW w:w="3210" w:type="dxa"/>
            <w:vMerge w:val="restart"/>
            <w:tcBorders>
              <w:left w:val="nil"/>
            </w:tcBorders>
            <w:vAlign w:val="center"/>
            <w:hideMark/>
          </w:tcPr>
          <w:p w14:paraId="2744ABB5"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Localização do ponto de venda</w:t>
            </w:r>
          </w:p>
        </w:tc>
        <w:tc>
          <w:tcPr>
            <w:tcW w:w="2035" w:type="dxa"/>
            <w:hideMark/>
          </w:tcPr>
          <w:p w14:paraId="107BF6F4"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7EBDAAF4"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0,54</w:t>
            </w:r>
          </w:p>
        </w:tc>
        <w:tc>
          <w:tcPr>
            <w:tcW w:w="1976" w:type="dxa"/>
            <w:tcBorders>
              <w:right w:val="nil"/>
            </w:tcBorders>
            <w:hideMark/>
          </w:tcPr>
          <w:p w14:paraId="4D545B4F"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0,7</w:t>
            </w:r>
          </w:p>
        </w:tc>
      </w:tr>
      <w:tr w:rsidR="0053515F" w:rsidRPr="00816D96" w14:paraId="3E31E917" w14:textId="77777777" w:rsidTr="0053515F">
        <w:trPr>
          <w:trHeight w:val="213"/>
        </w:trPr>
        <w:tc>
          <w:tcPr>
            <w:tcW w:w="3210" w:type="dxa"/>
            <w:vMerge/>
            <w:tcBorders>
              <w:left w:val="nil"/>
            </w:tcBorders>
            <w:vAlign w:val="center"/>
            <w:hideMark/>
          </w:tcPr>
          <w:p w14:paraId="026FCE1E"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164300BC"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237FE9B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7D36E667"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7223C05B" w14:textId="77777777" w:rsidTr="0053515F">
        <w:trPr>
          <w:trHeight w:val="213"/>
        </w:trPr>
        <w:tc>
          <w:tcPr>
            <w:tcW w:w="3210" w:type="dxa"/>
            <w:vMerge/>
            <w:tcBorders>
              <w:left w:val="nil"/>
            </w:tcBorders>
            <w:vAlign w:val="center"/>
            <w:hideMark/>
          </w:tcPr>
          <w:p w14:paraId="1BC7F1F2"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60999B8A"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7FF0FA09"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5AB5239A"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5895ED10" w14:textId="77777777" w:rsidTr="0053515F">
        <w:trPr>
          <w:trHeight w:val="233"/>
        </w:trPr>
        <w:tc>
          <w:tcPr>
            <w:tcW w:w="3210" w:type="dxa"/>
            <w:vMerge w:val="restart"/>
            <w:tcBorders>
              <w:left w:val="nil"/>
            </w:tcBorders>
            <w:vAlign w:val="center"/>
            <w:hideMark/>
          </w:tcPr>
          <w:p w14:paraId="60975519"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Atendimento dos vendedores</w:t>
            </w:r>
          </w:p>
        </w:tc>
        <w:tc>
          <w:tcPr>
            <w:tcW w:w="2035" w:type="dxa"/>
            <w:hideMark/>
          </w:tcPr>
          <w:p w14:paraId="28A88B9B"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650085E2"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0,68</w:t>
            </w:r>
          </w:p>
        </w:tc>
        <w:tc>
          <w:tcPr>
            <w:tcW w:w="1976" w:type="dxa"/>
            <w:tcBorders>
              <w:right w:val="nil"/>
            </w:tcBorders>
            <w:hideMark/>
          </w:tcPr>
          <w:p w14:paraId="601D215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0,8</w:t>
            </w:r>
          </w:p>
        </w:tc>
      </w:tr>
      <w:tr w:rsidR="0053515F" w:rsidRPr="00816D96" w14:paraId="138E6A23" w14:textId="77777777" w:rsidTr="0053515F">
        <w:trPr>
          <w:trHeight w:val="213"/>
        </w:trPr>
        <w:tc>
          <w:tcPr>
            <w:tcW w:w="3210" w:type="dxa"/>
            <w:vMerge/>
            <w:tcBorders>
              <w:left w:val="nil"/>
            </w:tcBorders>
            <w:vAlign w:val="center"/>
            <w:hideMark/>
          </w:tcPr>
          <w:p w14:paraId="0AB45775"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438BD269"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6613D4B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21D56B9F"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3A80FE9D" w14:textId="77777777" w:rsidTr="0053515F">
        <w:trPr>
          <w:trHeight w:val="213"/>
        </w:trPr>
        <w:tc>
          <w:tcPr>
            <w:tcW w:w="3210" w:type="dxa"/>
            <w:vMerge/>
            <w:tcBorders>
              <w:top w:val="nil"/>
              <w:left w:val="nil"/>
            </w:tcBorders>
            <w:vAlign w:val="center"/>
            <w:hideMark/>
          </w:tcPr>
          <w:p w14:paraId="598A7D1B"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tcBorders>
              <w:top w:val="nil"/>
            </w:tcBorders>
            <w:hideMark/>
          </w:tcPr>
          <w:p w14:paraId="30EE5E16"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439C2D56"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598410AF"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562F5176" w14:textId="77777777" w:rsidTr="0053515F">
        <w:trPr>
          <w:trHeight w:val="233"/>
        </w:trPr>
        <w:tc>
          <w:tcPr>
            <w:tcW w:w="3210" w:type="dxa"/>
            <w:vMerge w:val="restart"/>
            <w:tcBorders>
              <w:left w:val="nil"/>
            </w:tcBorders>
            <w:vAlign w:val="center"/>
            <w:hideMark/>
          </w:tcPr>
          <w:p w14:paraId="01B49C3D"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Marca</w:t>
            </w:r>
          </w:p>
        </w:tc>
        <w:tc>
          <w:tcPr>
            <w:tcW w:w="2035" w:type="dxa"/>
            <w:hideMark/>
          </w:tcPr>
          <w:p w14:paraId="08DA836A"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41F03647"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0,47</w:t>
            </w:r>
          </w:p>
        </w:tc>
        <w:tc>
          <w:tcPr>
            <w:tcW w:w="1976" w:type="dxa"/>
            <w:tcBorders>
              <w:right w:val="nil"/>
            </w:tcBorders>
            <w:hideMark/>
          </w:tcPr>
          <w:p w14:paraId="375F182D"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0,61</w:t>
            </w:r>
          </w:p>
        </w:tc>
      </w:tr>
      <w:tr w:rsidR="0053515F" w:rsidRPr="00816D96" w14:paraId="4203B6A2" w14:textId="77777777" w:rsidTr="0053515F">
        <w:trPr>
          <w:trHeight w:val="213"/>
        </w:trPr>
        <w:tc>
          <w:tcPr>
            <w:tcW w:w="3210" w:type="dxa"/>
            <w:vMerge/>
            <w:tcBorders>
              <w:left w:val="nil"/>
            </w:tcBorders>
            <w:vAlign w:val="center"/>
            <w:hideMark/>
          </w:tcPr>
          <w:p w14:paraId="7054F0E8"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05AAFAB5"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0B60A023"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14EC22E7"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3C31018D" w14:textId="77777777" w:rsidTr="0053515F">
        <w:trPr>
          <w:trHeight w:val="213"/>
        </w:trPr>
        <w:tc>
          <w:tcPr>
            <w:tcW w:w="3210" w:type="dxa"/>
            <w:vMerge/>
            <w:tcBorders>
              <w:left w:val="nil"/>
            </w:tcBorders>
            <w:vAlign w:val="center"/>
            <w:hideMark/>
          </w:tcPr>
          <w:p w14:paraId="23823FF7"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56DCBBC6"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6D1C7AFC"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78A71080"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29EAB776" w14:textId="77777777" w:rsidTr="0053515F">
        <w:trPr>
          <w:trHeight w:val="155"/>
        </w:trPr>
        <w:tc>
          <w:tcPr>
            <w:tcW w:w="3210" w:type="dxa"/>
            <w:vMerge w:val="restart"/>
            <w:tcBorders>
              <w:left w:val="nil"/>
            </w:tcBorders>
            <w:vAlign w:val="center"/>
            <w:hideMark/>
          </w:tcPr>
          <w:p w14:paraId="3F154C39"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Preço</w:t>
            </w:r>
          </w:p>
        </w:tc>
        <w:tc>
          <w:tcPr>
            <w:tcW w:w="2035" w:type="dxa"/>
            <w:hideMark/>
          </w:tcPr>
          <w:p w14:paraId="2F1A03EB"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141526B7"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0,47</w:t>
            </w:r>
          </w:p>
        </w:tc>
        <w:tc>
          <w:tcPr>
            <w:tcW w:w="1976" w:type="dxa"/>
            <w:tcBorders>
              <w:right w:val="nil"/>
            </w:tcBorders>
            <w:hideMark/>
          </w:tcPr>
          <w:p w14:paraId="0A7AF3E1"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0,62</w:t>
            </w:r>
          </w:p>
        </w:tc>
      </w:tr>
      <w:tr w:rsidR="0053515F" w:rsidRPr="00816D96" w14:paraId="6ADBA15F" w14:textId="77777777" w:rsidTr="0053515F">
        <w:trPr>
          <w:trHeight w:val="213"/>
        </w:trPr>
        <w:tc>
          <w:tcPr>
            <w:tcW w:w="3210" w:type="dxa"/>
            <w:vMerge/>
            <w:tcBorders>
              <w:left w:val="nil"/>
            </w:tcBorders>
            <w:vAlign w:val="center"/>
            <w:hideMark/>
          </w:tcPr>
          <w:p w14:paraId="2C8CF09A"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35F70968"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61309CD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20FED26F"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816D96" w14:paraId="320F3F07" w14:textId="77777777" w:rsidTr="0053515F">
        <w:trPr>
          <w:trHeight w:val="79"/>
        </w:trPr>
        <w:tc>
          <w:tcPr>
            <w:tcW w:w="3210" w:type="dxa"/>
            <w:vMerge/>
            <w:tcBorders>
              <w:left w:val="nil"/>
            </w:tcBorders>
            <w:vAlign w:val="center"/>
            <w:hideMark/>
          </w:tcPr>
          <w:p w14:paraId="06CAAA6F" w14:textId="77777777" w:rsidR="00777BD3" w:rsidRPr="00816D96" w:rsidRDefault="00777BD3" w:rsidP="0053515F">
            <w:pPr>
              <w:jc w:val="center"/>
              <w:rPr>
                <w:rFonts w:ascii="Times New Roman" w:eastAsia="Times New Roman" w:hAnsi="Times New Roman" w:cs="Times New Roman"/>
                <w:b/>
                <w:bCs/>
                <w:color w:val="000000"/>
                <w:sz w:val="20"/>
                <w:szCs w:val="20"/>
              </w:rPr>
            </w:pPr>
          </w:p>
        </w:tc>
        <w:tc>
          <w:tcPr>
            <w:tcW w:w="2035" w:type="dxa"/>
            <w:hideMark/>
          </w:tcPr>
          <w:p w14:paraId="27F90D9D"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188BF6BC"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4C8554B3"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r w:rsidR="0053515F" w:rsidRPr="00816D96" w14:paraId="65B29FD8" w14:textId="77777777" w:rsidTr="0053515F">
        <w:trPr>
          <w:trHeight w:val="180"/>
        </w:trPr>
        <w:tc>
          <w:tcPr>
            <w:tcW w:w="3210" w:type="dxa"/>
            <w:vMerge w:val="restart"/>
            <w:tcBorders>
              <w:left w:val="nil"/>
            </w:tcBorders>
            <w:vAlign w:val="center"/>
            <w:hideMark/>
          </w:tcPr>
          <w:p w14:paraId="0DF1CDE2" w14:textId="77777777" w:rsidR="00777BD3" w:rsidRPr="00816D96" w:rsidRDefault="00777BD3" w:rsidP="0053515F">
            <w:pPr>
              <w:jc w:val="center"/>
              <w:rPr>
                <w:rFonts w:ascii="Times New Roman" w:eastAsia="Times New Roman" w:hAnsi="Times New Roman" w:cs="Times New Roman"/>
                <w:b/>
                <w:bCs/>
                <w:color w:val="000000"/>
                <w:sz w:val="20"/>
                <w:szCs w:val="20"/>
              </w:rPr>
            </w:pPr>
            <w:r w:rsidRPr="00816D96">
              <w:rPr>
                <w:rFonts w:ascii="Times New Roman" w:eastAsia="Times New Roman" w:hAnsi="Times New Roman" w:cs="Times New Roman"/>
                <w:b/>
                <w:bCs/>
                <w:color w:val="000000"/>
                <w:sz w:val="20"/>
                <w:szCs w:val="20"/>
              </w:rPr>
              <w:t>Preocupação com o meio ambiente</w:t>
            </w:r>
          </w:p>
        </w:tc>
        <w:tc>
          <w:tcPr>
            <w:tcW w:w="2035" w:type="dxa"/>
            <w:hideMark/>
          </w:tcPr>
          <w:p w14:paraId="1073FE84"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 xml:space="preserve">Pearson </w:t>
            </w:r>
            <w:proofErr w:type="spellStart"/>
            <w:r w:rsidRPr="00816D96">
              <w:rPr>
                <w:rFonts w:ascii="Times New Roman" w:eastAsia="Times New Roman" w:hAnsi="Times New Roman" w:cs="Times New Roman"/>
                <w:bCs/>
                <w:color w:val="000000"/>
                <w:sz w:val="20"/>
                <w:szCs w:val="20"/>
              </w:rPr>
              <w:t>Correlation</w:t>
            </w:r>
            <w:proofErr w:type="spellEnd"/>
          </w:p>
        </w:tc>
        <w:tc>
          <w:tcPr>
            <w:tcW w:w="1876" w:type="dxa"/>
            <w:hideMark/>
          </w:tcPr>
          <w:p w14:paraId="4CF7D642"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0,56</w:t>
            </w:r>
          </w:p>
        </w:tc>
        <w:tc>
          <w:tcPr>
            <w:tcW w:w="1976" w:type="dxa"/>
            <w:tcBorders>
              <w:right w:val="nil"/>
            </w:tcBorders>
            <w:hideMark/>
          </w:tcPr>
          <w:p w14:paraId="5AE386AE"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0,68</w:t>
            </w:r>
          </w:p>
        </w:tc>
      </w:tr>
      <w:tr w:rsidR="0053515F" w:rsidRPr="00816D96" w14:paraId="76F9C60D" w14:textId="77777777" w:rsidTr="0053515F">
        <w:trPr>
          <w:trHeight w:val="213"/>
        </w:trPr>
        <w:tc>
          <w:tcPr>
            <w:tcW w:w="3210" w:type="dxa"/>
            <w:vMerge/>
            <w:tcBorders>
              <w:left w:val="nil"/>
            </w:tcBorders>
            <w:hideMark/>
          </w:tcPr>
          <w:p w14:paraId="10AB0B1F" w14:textId="77777777" w:rsidR="00777BD3" w:rsidRPr="00816D96" w:rsidRDefault="00777BD3" w:rsidP="00777BD3">
            <w:pPr>
              <w:jc w:val="center"/>
              <w:rPr>
                <w:rFonts w:ascii="Times New Roman" w:eastAsia="Times New Roman" w:hAnsi="Times New Roman" w:cs="Times New Roman"/>
                <w:b/>
                <w:bCs/>
                <w:color w:val="000000"/>
                <w:sz w:val="20"/>
                <w:szCs w:val="20"/>
              </w:rPr>
            </w:pPr>
          </w:p>
        </w:tc>
        <w:tc>
          <w:tcPr>
            <w:tcW w:w="2035" w:type="dxa"/>
            <w:hideMark/>
          </w:tcPr>
          <w:p w14:paraId="0CD65C16" w14:textId="77777777" w:rsidR="00777BD3" w:rsidRPr="00816D96" w:rsidRDefault="00777BD3" w:rsidP="00777BD3">
            <w:pPr>
              <w:jc w:val="center"/>
              <w:rPr>
                <w:rFonts w:ascii="Times New Roman" w:eastAsia="Times New Roman" w:hAnsi="Times New Roman" w:cs="Times New Roman"/>
                <w:bCs/>
                <w:color w:val="000000"/>
                <w:sz w:val="20"/>
                <w:szCs w:val="20"/>
              </w:rPr>
            </w:pPr>
            <w:proofErr w:type="spellStart"/>
            <w:r w:rsidRPr="00816D96">
              <w:rPr>
                <w:rFonts w:ascii="Times New Roman" w:eastAsia="Times New Roman" w:hAnsi="Times New Roman" w:cs="Times New Roman"/>
                <w:bCs/>
                <w:color w:val="000000"/>
                <w:sz w:val="20"/>
                <w:szCs w:val="20"/>
              </w:rPr>
              <w:t>Sig</w:t>
            </w:r>
            <w:proofErr w:type="spellEnd"/>
            <w:r w:rsidRPr="00816D96">
              <w:rPr>
                <w:rFonts w:ascii="Times New Roman" w:eastAsia="Times New Roman" w:hAnsi="Times New Roman" w:cs="Times New Roman"/>
                <w:bCs/>
                <w:color w:val="000000"/>
                <w:sz w:val="20"/>
                <w:szCs w:val="20"/>
              </w:rPr>
              <w:t>. (2-tailed)</w:t>
            </w:r>
          </w:p>
        </w:tc>
        <w:tc>
          <w:tcPr>
            <w:tcW w:w="1876" w:type="dxa"/>
            <w:hideMark/>
          </w:tcPr>
          <w:p w14:paraId="169777D5"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c>
          <w:tcPr>
            <w:tcW w:w="1976" w:type="dxa"/>
            <w:tcBorders>
              <w:right w:val="nil"/>
            </w:tcBorders>
            <w:hideMark/>
          </w:tcPr>
          <w:p w14:paraId="4BDCF6ED"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0</w:t>
            </w:r>
          </w:p>
        </w:tc>
      </w:tr>
      <w:tr w:rsidR="0053515F" w:rsidRPr="0053515F" w14:paraId="46ECCAC4" w14:textId="77777777" w:rsidTr="0053515F">
        <w:trPr>
          <w:trHeight w:val="213"/>
        </w:trPr>
        <w:tc>
          <w:tcPr>
            <w:tcW w:w="3210" w:type="dxa"/>
            <w:vMerge/>
            <w:tcBorders>
              <w:left w:val="nil"/>
            </w:tcBorders>
            <w:hideMark/>
          </w:tcPr>
          <w:p w14:paraId="672FC666" w14:textId="77777777" w:rsidR="00777BD3" w:rsidRPr="00816D96" w:rsidRDefault="00777BD3" w:rsidP="00777BD3">
            <w:pPr>
              <w:jc w:val="center"/>
              <w:rPr>
                <w:rFonts w:ascii="Times New Roman" w:eastAsia="Times New Roman" w:hAnsi="Times New Roman" w:cs="Times New Roman"/>
                <w:b/>
                <w:bCs/>
                <w:color w:val="000000"/>
                <w:sz w:val="20"/>
                <w:szCs w:val="20"/>
              </w:rPr>
            </w:pPr>
          </w:p>
        </w:tc>
        <w:tc>
          <w:tcPr>
            <w:tcW w:w="2035" w:type="dxa"/>
            <w:hideMark/>
          </w:tcPr>
          <w:p w14:paraId="2EDB23A1" w14:textId="77777777" w:rsidR="00777BD3" w:rsidRPr="00816D96" w:rsidRDefault="00777BD3" w:rsidP="00777BD3">
            <w:pPr>
              <w:jc w:val="center"/>
              <w:rPr>
                <w:rFonts w:ascii="Times New Roman" w:eastAsia="Times New Roman" w:hAnsi="Times New Roman" w:cs="Times New Roman"/>
                <w:bCs/>
                <w:color w:val="000000"/>
                <w:sz w:val="20"/>
                <w:szCs w:val="20"/>
              </w:rPr>
            </w:pPr>
            <w:r w:rsidRPr="00816D96">
              <w:rPr>
                <w:rFonts w:ascii="Times New Roman" w:eastAsia="Times New Roman" w:hAnsi="Times New Roman" w:cs="Times New Roman"/>
                <w:bCs/>
                <w:color w:val="000000"/>
                <w:sz w:val="20"/>
                <w:szCs w:val="20"/>
              </w:rPr>
              <w:t>N</w:t>
            </w:r>
          </w:p>
        </w:tc>
        <w:tc>
          <w:tcPr>
            <w:tcW w:w="1876" w:type="dxa"/>
            <w:hideMark/>
          </w:tcPr>
          <w:p w14:paraId="27F29289" w14:textId="77777777" w:rsidR="00777BD3" w:rsidRPr="00816D96"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111</w:t>
            </w:r>
          </w:p>
        </w:tc>
        <w:tc>
          <w:tcPr>
            <w:tcW w:w="1976" w:type="dxa"/>
            <w:tcBorders>
              <w:right w:val="nil"/>
            </w:tcBorders>
            <w:hideMark/>
          </w:tcPr>
          <w:p w14:paraId="1FEC4A58" w14:textId="77777777" w:rsidR="00777BD3" w:rsidRPr="00777BD3" w:rsidRDefault="00777BD3" w:rsidP="00777BD3">
            <w:pPr>
              <w:jc w:val="center"/>
              <w:rPr>
                <w:rFonts w:ascii="Times New Roman" w:eastAsia="Times New Roman" w:hAnsi="Times New Roman" w:cs="Times New Roman"/>
                <w:color w:val="000000"/>
                <w:sz w:val="20"/>
                <w:szCs w:val="20"/>
              </w:rPr>
            </w:pPr>
            <w:r w:rsidRPr="00816D96">
              <w:rPr>
                <w:rFonts w:ascii="Times New Roman" w:eastAsia="Times New Roman" w:hAnsi="Times New Roman" w:cs="Times New Roman"/>
                <w:color w:val="000000"/>
                <w:sz w:val="20"/>
                <w:szCs w:val="20"/>
              </w:rPr>
              <w:t>152</w:t>
            </w:r>
          </w:p>
        </w:tc>
      </w:tr>
    </w:tbl>
    <w:p w14:paraId="637B961A" w14:textId="5DF2AD72" w:rsidR="00895332" w:rsidRDefault="00895332" w:rsidP="00641FC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Elaborado a pa</w:t>
      </w:r>
      <w:r w:rsidR="00641FC6">
        <w:rPr>
          <w:rFonts w:ascii="Times New Roman" w:eastAsia="Times New Roman" w:hAnsi="Times New Roman" w:cs="Times New Roman"/>
          <w:sz w:val="20"/>
          <w:szCs w:val="20"/>
        </w:rPr>
        <w:t>rtir dos dados da pesquisa, 2019</w:t>
      </w:r>
      <w:r>
        <w:rPr>
          <w:rFonts w:ascii="Times New Roman" w:eastAsia="Times New Roman" w:hAnsi="Times New Roman" w:cs="Times New Roman"/>
          <w:sz w:val="20"/>
          <w:szCs w:val="20"/>
        </w:rPr>
        <w:t>.</w:t>
      </w:r>
    </w:p>
    <w:p w14:paraId="6D821FD4" w14:textId="77777777" w:rsidR="00485730" w:rsidRDefault="00485730" w:rsidP="002F0310">
      <w:pPr>
        <w:spacing w:after="0" w:line="360" w:lineRule="auto"/>
        <w:ind w:firstLine="709"/>
        <w:jc w:val="both"/>
        <w:rPr>
          <w:rFonts w:ascii="Times New Roman" w:eastAsia="Times New Roman" w:hAnsi="Times New Roman" w:cs="Times New Roman"/>
          <w:sz w:val="24"/>
          <w:szCs w:val="24"/>
        </w:rPr>
      </w:pPr>
    </w:p>
    <w:p w14:paraId="12FFB056" w14:textId="12D214F7" w:rsidR="00777BD3" w:rsidRDefault="00780473"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identificar o coeficiente de correlação das variáveis foi realizado </w:t>
      </w:r>
      <w:r w:rsidR="00485730">
        <w:rPr>
          <w:rFonts w:ascii="Times New Roman" w:eastAsia="Times New Roman" w:hAnsi="Times New Roman" w:cs="Times New Roman"/>
          <w:sz w:val="24"/>
          <w:szCs w:val="24"/>
        </w:rPr>
        <w:t>o teste de correlação de Pearson</w:t>
      </w:r>
      <w:r w:rsidR="00EE4486">
        <w:rPr>
          <w:rFonts w:ascii="Times New Roman" w:eastAsia="Times New Roman" w:hAnsi="Times New Roman" w:cs="Times New Roman"/>
          <w:sz w:val="24"/>
          <w:szCs w:val="24"/>
        </w:rPr>
        <w:t>,</w:t>
      </w:r>
      <w:r w:rsidR="00485730">
        <w:rPr>
          <w:rFonts w:ascii="Times New Roman" w:eastAsia="Times New Roman" w:hAnsi="Times New Roman" w:cs="Times New Roman"/>
          <w:sz w:val="24"/>
          <w:szCs w:val="24"/>
        </w:rPr>
        <w:t xml:space="preserve"> os pares de variáveis que possuem dependências</w:t>
      </w:r>
      <w:r w:rsidR="00EE4486">
        <w:rPr>
          <w:rFonts w:ascii="Times New Roman" w:eastAsia="Times New Roman" w:hAnsi="Times New Roman" w:cs="Times New Roman"/>
          <w:sz w:val="24"/>
          <w:szCs w:val="24"/>
        </w:rPr>
        <w:t xml:space="preserve"> </w:t>
      </w:r>
      <w:r w:rsidR="00CC035D">
        <w:rPr>
          <w:rFonts w:ascii="Times New Roman" w:eastAsia="Times New Roman" w:hAnsi="Times New Roman" w:cs="Times New Roman"/>
          <w:sz w:val="24"/>
          <w:szCs w:val="24"/>
        </w:rPr>
        <w:t xml:space="preserve">possuem </w:t>
      </w:r>
      <w:proofErr w:type="spellStart"/>
      <w:r w:rsidR="00CC035D">
        <w:rPr>
          <w:rFonts w:ascii="Times New Roman" w:eastAsia="Times New Roman" w:hAnsi="Times New Roman" w:cs="Times New Roman"/>
          <w:sz w:val="24"/>
          <w:szCs w:val="24"/>
        </w:rPr>
        <w:t>sig</w:t>
      </w:r>
      <w:proofErr w:type="spellEnd"/>
      <w:r w:rsidR="00CC035D">
        <w:rPr>
          <w:rFonts w:ascii="Times New Roman" w:eastAsia="Times New Roman" w:hAnsi="Times New Roman" w:cs="Times New Roman"/>
          <w:sz w:val="24"/>
          <w:szCs w:val="24"/>
        </w:rPr>
        <w:t xml:space="preserve">&lt;0,05(BISQUERA; SARRIERA; </w:t>
      </w:r>
      <w:r w:rsidR="00485730">
        <w:rPr>
          <w:rFonts w:ascii="Times New Roman" w:eastAsia="Times New Roman" w:hAnsi="Times New Roman" w:cs="Times New Roman"/>
          <w:sz w:val="24"/>
          <w:szCs w:val="24"/>
        </w:rPr>
        <w:t>MARTÍNEZ,</w:t>
      </w:r>
      <w:r w:rsidR="00D82C99">
        <w:rPr>
          <w:rFonts w:ascii="Times New Roman" w:eastAsia="Times New Roman" w:hAnsi="Times New Roman" w:cs="Times New Roman"/>
          <w:sz w:val="24"/>
          <w:szCs w:val="24"/>
        </w:rPr>
        <w:t xml:space="preserve"> </w:t>
      </w:r>
      <w:r w:rsidR="00485730">
        <w:rPr>
          <w:rFonts w:ascii="Times New Roman" w:eastAsia="Times New Roman" w:hAnsi="Times New Roman" w:cs="Times New Roman"/>
          <w:sz w:val="24"/>
          <w:szCs w:val="24"/>
        </w:rPr>
        <w:t xml:space="preserve">2004). Observa-se que </w:t>
      </w:r>
      <w:r w:rsidR="00EE4486">
        <w:rPr>
          <w:rFonts w:ascii="Times New Roman" w:eastAsia="Times New Roman" w:hAnsi="Times New Roman" w:cs="Times New Roman"/>
          <w:sz w:val="24"/>
          <w:szCs w:val="24"/>
        </w:rPr>
        <w:t>a variável propensão a pagar em consonância com os fatores de importância na compra de produtos orgânicos possui dependência pelo motivo de apresentarem o grau de significância</w:t>
      </w:r>
      <w:r w:rsidR="00147167">
        <w:rPr>
          <w:rFonts w:ascii="Times New Roman" w:eastAsia="Times New Roman" w:hAnsi="Times New Roman" w:cs="Times New Roman"/>
          <w:sz w:val="24"/>
          <w:szCs w:val="24"/>
        </w:rPr>
        <w:t xml:space="preserve"> em todos os fatores</w:t>
      </w:r>
      <w:r w:rsidR="00EE4486">
        <w:rPr>
          <w:rFonts w:ascii="Times New Roman" w:eastAsia="Times New Roman" w:hAnsi="Times New Roman" w:cs="Times New Roman"/>
          <w:sz w:val="24"/>
          <w:szCs w:val="24"/>
        </w:rPr>
        <w:t xml:space="preserve"> igual a 0. Isso pode ser explicado pelo fator de 87,50% da amostra estar disposto a pagar mais por um alimento orgânico</w:t>
      </w:r>
      <w:r w:rsidR="00147167">
        <w:rPr>
          <w:rFonts w:ascii="Times New Roman" w:eastAsia="Times New Roman" w:hAnsi="Times New Roman" w:cs="Times New Roman"/>
          <w:sz w:val="24"/>
          <w:szCs w:val="24"/>
        </w:rPr>
        <w:t>. Diante disso, as variáveis que possuem uma correlação muito alta com a propensão a pagar detendo do coeficiente de Pearson 0,80&lt;r&lt;1 são sabor diferenciado dos produtos, ausência de produtos químicos e o atendimento dos vendedores. Fatores como sensação de segurança e qualidade dos produtos possuem uma correlação de grau baixo obtendo coeficiente de Pearson 0,20&lt;r&lt;0,44.</w:t>
      </w:r>
    </w:p>
    <w:p w14:paraId="408C7055" w14:textId="46323D5F" w:rsidR="007C08CF" w:rsidRPr="00895332" w:rsidRDefault="007C08CF"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Correlacionando o par de variável frequência em que realiza compras na feira do produtor e os fatores de importância na compra de produtos orgânicos </w:t>
      </w:r>
      <w:r w:rsidR="0011238B">
        <w:rPr>
          <w:rFonts w:ascii="Times New Roman" w:eastAsia="Times New Roman" w:hAnsi="Times New Roman" w:cs="Times New Roman"/>
          <w:sz w:val="24"/>
          <w:szCs w:val="24"/>
        </w:rPr>
        <w:t xml:space="preserve">percebe-se que as variáveis sabor diferenciado dos produtos, preocupação com a saúde, ausência de produtos químicos obtêm resultados na </w:t>
      </w:r>
      <w:r>
        <w:rPr>
          <w:rFonts w:ascii="Times New Roman" w:eastAsia="Times New Roman" w:hAnsi="Times New Roman" w:cs="Times New Roman"/>
          <w:sz w:val="24"/>
          <w:szCs w:val="24"/>
        </w:rPr>
        <w:t xml:space="preserve">correlação </w:t>
      </w:r>
      <w:proofErr w:type="spellStart"/>
      <w:r>
        <w:rPr>
          <w:rFonts w:ascii="Times New Roman" w:eastAsia="Times New Roman" w:hAnsi="Times New Roman" w:cs="Times New Roman"/>
          <w:sz w:val="24"/>
          <w:szCs w:val="24"/>
        </w:rPr>
        <w:t>sig</w:t>
      </w:r>
      <w:proofErr w:type="spellEnd"/>
      <w:r>
        <w:rPr>
          <w:rFonts w:ascii="Times New Roman" w:eastAsia="Times New Roman" w:hAnsi="Times New Roman" w:cs="Times New Roman"/>
          <w:sz w:val="24"/>
          <w:szCs w:val="24"/>
        </w:rPr>
        <w:t>&lt;0,05</w:t>
      </w:r>
      <w:r w:rsidR="0011238B">
        <w:rPr>
          <w:rFonts w:ascii="Times New Roman" w:eastAsia="Times New Roman" w:hAnsi="Times New Roman" w:cs="Times New Roman"/>
          <w:sz w:val="24"/>
          <w:szCs w:val="24"/>
        </w:rPr>
        <w:t>, desta forma, sendo variáveis independentes. Por outro lado, a correlação entre a qualidade do produto e a preocupação com a saúde são respectivamente 0,99 e 0,84</w:t>
      </w:r>
      <w:r w:rsidR="001B5F23">
        <w:rPr>
          <w:rFonts w:ascii="Times New Roman" w:eastAsia="Times New Roman" w:hAnsi="Times New Roman" w:cs="Times New Roman"/>
          <w:sz w:val="24"/>
          <w:szCs w:val="24"/>
        </w:rPr>
        <w:t xml:space="preserve"> existindo uma </w:t>
      </w:r>
      <w:r w:rsidR="00317FF5">
        <w:rPr>
          <w:rFonts w:ascii="Times New Roman" w:eastAsia="Times New Roman" w:hAnsi="Times New Roman" w:cs="Times New Roman"/>
          <w:sz w:val="24"/>
          <w:szCs w:val="24"/>
        </w:rPr>
        <w:t>correlação</w:t>
      </w:r>
      <w:r w:rsidR="001B5F23">
        <w:rPr>
          <w:rFonts w:ascii="Times New Roman" w:eastAsia="Times New Roman" w:hAnsi="Times New Roman" w:cs="Times New Roman"/>
          <w:sz w:val="24"/>
          <w:szCs w:val="24"/>
        </w:rPr>
        <w:t xml:space="preserve"> muito alta entre as variáveis.</w:t>
      </w:r>
    </w:p>
    <w:p w14:paraId="6E0CF091" w14:textId="04D9CB08" w:rsidR="00FF7415" w:rsidRDefault="00D82C99" w:rsidP="00816D9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observa-se que a sensação de segurança não é um fator que tem alta correlação com o fato das pessoas irem a feira, entretanto, a sensação de segurança tem uma correlação de 38% quando se trata a propensão a pagar. Por sua vez a qualidade dos produtos é um aspecto </w:t>
      </w:r>
      <w:r>
        <w:rPr>
          <w:rFonts w:ascii="Times New Roman" w:eastAsia="Times New Roman" w:hAnsi="Times New Roman" w:cs="Times New Roman"/>
          <w:sz w:val="24"/>
          <w:szCs w:val="24"/>
        </w:rPr>
        <w:lastRenderedPageBreak/>
        <w:t xml:space="preserve">relacionado a frequência que consumidores fazem feira, tem correlação de 0,99. </w:t>
      </w:r>
      <w:r w:rsidR="00FF7415">
        <w:rPr>
          <w:rFonts w:ascii="Times New Roman" w:eastAsia="Times New Roman" w:hAnsi="Times New Roman" w:cs="Times New Roman"/>
          <w:sz w:val="24"/>
          <w:szCs w:val="24"/>
        </w:rPr>
        <w:t xml:space="preserve">A preocupação com saúde, ausência de produtos químicos e preocupação com o meio ambiente são os fatores que possuem maiores graus de correlação Pearson com a propensão a pagar. Por outro viés, o atendimento dos vendedores, ponto de venda, conhecimento das formas de produção são os aspectos com maior grau de correlação quando se trata em compras na feira. Logo, quem está propenso a pagar mais são aqueles que estão mais preocupados com questões de saúde e segurança alimentar. Em contrapartida, aqueles que frequentam mais a feira, são levados por fatores externo ao produto, como aparência e contato com o produtor. </w:t>
      </w:r>
    </w:p>
    <w:p w14:paraId="3E2C91E1" w14:textId="4668225A" w:rsidR="00A03BB9" w:rsidRPr="00816D96" w:rsidRDefault="00FF7415" w:rsidP="00816D96">
      <w:pPr>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contexto, Testa, </w:t>
      </w:r>
      <w:proofErr w:type="spellStart"/>
      <w:r>
        <w:rPr>
          <w:rFonts w:ascii="Times New Roman" w:eastAsia="Times New Roman" w:hAnsi="Times New Roman" w:cs="Times New Roman"/>
          <w:sz w:val="24"/>
          <w:szCs w:val="24"/>
        </w:rPr>
        <w:t>Sarty</w:t>
      </w:r>
      <w:proofErr w:type="spellEnd"/>
      <w:r>
        <w:rPr>
          <w:rFonts w:ascii="Times New Roman" w:eastAsia="Times New Roman" w:hAnsi="Times New Roman" w:cs="Times New Roman"/>
          <w:sz w:val="24"/>
          <w:szCs w:val="24"/>
        </w:rPr>
        <w:t xml:space="preserve"> e Frei (2019) </w:t>
      </w:r>
      <w:r w:rsidR="00A03BB9">
        <w:rPr>
          <w:rFonts w:ascii="Times New Roman" w:eastAsia="Times New Roman" w:hAnsi="Times New Roman" w:cs="Times New Roman"/>
          <w:sz w:val="24"/>
          <w:szCs w:val="24"/>
        </w:rPr>
        <w:t>analisando o comportamento cognitivo de atitudes de consumidores por</w:t>
      </w:r>
      <w:r w:rsidRPr="00FF7415">
        <w:rPr>
          <w:rFonts w:ascii="Times New Roman" w:eastAsia="Times New Roman" w:hAnsi="Times New Roman" w:cs="Times New Roman"/>
          <w:sz w:val="24"/>
          <w:szCs w:val="24"/>
        </w:rPr>
        <w:t xml:space="preserve"> produtos alimentares biol</w:t>
      </w:r>
      <w:r w:rsidRPr="00FF7415">
        <w:rPr>
          <w:rFonts w:ascii="Times New Roman" w:eastAsia="Times New Roman" w:hAnsi="Times New Roman" w:cs="Times New Roman" w:hint="eastAsia"/>
          <w:sz w:val="24"/>
          <w:szCs w:val="24"/>
        </w:rPr>
        <w:t>ó</w:t>
      </w:r>
      <w:r w:rsidRPr="00FF7415">
        <w:rPr>
          <w:rFonts w:ascii="Times New Roman" w:eastAsia="Times New Roman" w:hAnsi="Times New Roman" w:cs="Times New Roman"/>
          <w:sz w:val="24"/>
          <w:szCs w:val="24"/>
        </w:rPr>
        <w:t>gicos</w:t>
      </w:r>
      <w:r w:rsidR="00A03BB9">
        <w:rPr>
          <w:rFonts w:ascii="Times New Roman" w:eastAsia="Times New Roman" w:hAnsi="Times New Roman" w:cs="Times New Roman"/>
          <w:sz w:val="24"/>
          <w:szCs w:val="24"/>
        </w:rPr>
        <w:t>, concluem que estes</w:t>
      </w:r>
      <w:r w:rsidRPr="00FF7415">
        <w:rPr>
          <w:rFonts w:ascii="Times New Roman" w:eastAsia="Times New Roman" w:hAnsi="Times New Roman" w:cs="Times New Roman"/>
          <w:sz w:val="24"/>
          <w:szCs w:val="24"/>
        </w:rPr>
        <w:t xml:space="preserve"> s</w:t>
      </w:r>
      <w:r w:rsidRPr="00FF7415">
        <w:rPr>
          <w:rFonts w:ascii="Times New Roman" w:eastAsia="Times New Roman" w:hAnsi="Times New Roman" w:cs="Times New Roman" w:hint="eastAsia"/>
          <w:sz w:val="24"/>
          <w:szCs w:val="24"/>
        </w:rPr>
        <w:t>ã</w:t>
      </w:r>
      <w:r w:rsidR="00A03BB9">
        <w:rPr>
          <w:rFonts w:ascii="Times New Roman" w:eastAsia="Times New Roman" w:hAnsi="Times New Roman" w:cs="Times New Roman"/>
          <w:sz w:val="24"/>
          <w:szCs w:val="24"/>
        </w:rPr>
        <w:t xml:space="preserve">o </w:t>
      </w:r>
      <w:r w:rsidRPr="00FF7415">
        <w:rPr>
          <w:rFonts w:ascii="Times New Roman" w:eastAsia="Times New Roman" w:hAnsi="Times New Roman" w:cs="Times New Roman"/>
          <w:sz w:val="24"/>
          <w:szCs w:val="24"/>
        </w:rPr>
        <w:t>geralmente percebido como mais seguro do que a</w:t>
      </w:r>
      <w:r w:rsidR="00A03BB9">
        <w:rPr>
          <w:rFonts w:ascii="Times New Roman" w:eastAsia="Times New Roman" w:hAnsi="Times New Roman" w:cs="Times New Roman"/>
          <w:sz w:val="24"/>
          <w:szCs w:val="24"/>
        </w:rPr>
        <w:t>s alternativas convencionais e consequentemente proporcionam</w:t>
      </w:r>
      <w:r w:rsidRPr="00FF7415">
        <w:rPr>
          <w:rFonts w:ascii="Times New Roman" w:eastAsia="Times New Roman" w:hAnsi="Times New Roman" w:cs="Times New Roman"/>
          <w:sz w:val="24"/>
          <w:szCs w:val="24"/>
        </w:rPr>
        <w:t xml:space="preserve"> maiores benef</w:t>
      </w:r>
      <w:r w:rsidRPr="00FF7415">
        <w:rPr>
          <w:rFonts w:ascii="Times New Roman" w:eastAsia="Times New Roman" w:hAnsi="Times New Roman" w:cs="Times New Roman" w:hint="eastAsia"/>
          <w:sz w:val="24"/>
          <w:szCs w:val="24"/>
        </w:rPr>
        <w:t>í</w:t>
      </w:r>
      <w:r w:rsidR="00A03BB9">
        <w:rPr>
          <w:rFonts w:ascii="Times New Roman" w:eastAsia="Times New Roman" w:hAnsi="Times New Roman" w:cs="Times New Roman"/>
          <w:sz w:val="24"/>
          <w:szCs w:val="24"/>
        </w:rPr>
        <w:t xml:space="preserve">cios </w:t>
      </w:r>
      <w:r w:rsidR="00816D96">
        <w:rPr>
          <w:rFonts w:ascii="Times New Roman" w:eastAsia="Times New Roman" w:hAnsi="Times New Roman" w:cs="Times New Roman"/>
          <w:sz w:val="24"/>
          <w:szCs w:val="24"/>
        </w:rPr>
        <w:t>à</w:t>
      </w:r>
      <w:r w:rsidRPr="00FF7415">
        <w:rPr>
          <w:rFonts w:ascii="Times New Roman" w:eastAsia="Times New Roman" w:hAnsi="Times New Roman" w:cs="Times New Roman"/>
          <w:sz w:val="24"/>
          <w:szCs w:val="24"/>
        </w:rPr>
        <w:t xml:space="preserve"> sa</w:t>
      </w:r>
      <w:r w:rsidRPr="00FF7415">
        <w:rPr>
          <w:rFonts w:ascii="Times New Roman" w:eastAsia="Times New Roman" w:hAnsi="Times New Roman" w:cs="Times New Roman" w:hint="eastAsia"/>
          <w:sz w:val="24"/>
          <w:szCs w:val="24"/>
        </w:rPr>
        <w:t>ú</w:t>
      </w:r>
      <w:r w:rsidRPr="00FF7415">
        <w:rPr>
          <w:rFonts w:ascii="Times New Roman" w:eastAsia="Times New Roman" w:hAnsi="Times New Roman" w:cs="Times New Roman"/>
          <w:sz w:val="24"/>
          <w:szCs w:val="24"/>
        </w:rPr>
        <w:t>de</w:t>
      </w:r>
      <w:r w:rsidR="00A03BB9">
        <w:rPr>
          <w:rFonts w:ascii="Times New Roman" w:eastAsia="Times New Roman" w:hAnsi="Times New Roman" w:cs="Times New Roman"/>
          <w:sz w:val="24"/>
          <w:szCs w:val="24"/>
        </w:rPr>
        <w:t xml:space="preserve">. No mesmo aspecto, </w:t>
      </w:r>
      <w:proofErr w:type="spellStart"/>
      <w:r w:rsidR="002026AE">
        <w:rPr>
          <w:rFonts w:ascii="Times New Roman" w:eastAsia="Times New Roman" w:hAnsi="Times New Roman" w:cs="Times New Roman"/>
          <w:sz w:val="24"/>
          <w:szCs w:val="24"/>
        </w:rPr>
        <w:t>Ç</w:t>
      </w:r>
      <w:r w:rsidR="00816D96">
        <w:rPr>
          <w:rFonts w:ascii="Times New Roman" w:eastAsia="Times New Roman" w:hAnsi="Times New Roman" w:cs="Times New Roman"/>
          <w:sz w:val="24"/>
          <w:szCs w:val="24"/>
        </w:rPr>
        <w:t>abuk</w:t>
      </w:r>
      <w:proofErr w:type="spellEnd"/>
      <w:r w:rsidR="00816D96">
        <w:rPr>
          <w:rFonts w:ascii="Times New Roman" w:eastAsia="Times New Roman" w:hAnsi="Times New Roman" w:cs="Times New Roman"/>
          <w:sz w:val="24"/>
          <w:szCs w:val="24"/>
        </w:rPr>
        <w:t xml:space="preserve">, </w:t>
      </w:r>
      <w:proofErr w:type="spellStart"/>
      <w:r w:rsidR="00816D96">
        <w:rPr>
          <w:rFonts w:ascii="Times New Roman" w:eastAsia="Times New Roman" w:hAnsi="Times New Roman" w:cs="Times New Roman"/>
          <w:sz w:val="24"/>
          <w:szCs w:val="24"/>
        </w:rPr>
        <w:t>Tanrikulu</w:t>
      </w:r>
      <w:proofErr w:type="spellEnd"/>
      <w:r w:rsidR="00816D96">
        <w:rPr>
          <w:rFonts w:ascii="Times New Roman" w:eastAsia="Times New Roman" w:hAnsi="Times New Roman" w:cs="Times New Roman"/>
          <w:sz w:val="24"/>
          <w:szCs w:val="24"/>
        </w:rPr>
        <w:t xml:space="preserve"> e </w:t>
      </w:r>
      <w:proofErr w:type="spellStart"/>
      <w:r w:rsidR="00816D96">
        <w:rPr>
          <w:rFonts w:ascii="Times New Roman" w:eastAsia="Times New Roman" w:hAnsi="Times New Roman" w:cs="Times New Roman"/>
          <w:sz w:val="24"/>
          <w:szCs w:val="24"/>
        </w:rPr>
        <w:t>Gelibolu</w:t>
      </w:r>
      <w:proofErr w:type="spellEnd"/>
      <w:r w:rsidR="00816D96">
        <w:rPr>
          <w:rFonts w:ascii="Times New Roman" w:eastAsia="Times New Roman" w:hAnsi="Times New Roman" w:cs="Times New Roman"/>
          <w:sz w:val="24"/>
          <w:szCs w:val="24"/>
        </w:rPr>
        <w:t xml:space="preserve"> (</w:t>
      </w:r>
      <w:r w:rsidR="00A03BB9" w:rsidRPr="00A03BB9">
        <w:rPr>
          <w:rFonts w:ascii="Times New Roman" w:eastAsia="Times New Roman" w:hAnsi="Times New Roman" w:cs="Times New Roman"/>
          <w:sz w:val="24"/>
          <w:szCs w:val="24"/>
        </w:rPr>
        <w:t>2014</w:t>
      </w:r>
      <w:r w:rsidR="00816D96">
        <w:rPr>
          <w:rFonts w:ascii="Times New Roman" w:eastAsia="Times New Roman" w:hAnsi="Times New Roman" w:cs="Times New Roman"/>
          <w:sz w:val="24"/>
          <w:szCs w:val="24"/>
        </w:rPr>
        <w:t>)</w:t>
      </w:r>
      <w:r w:rsidR="00A03BB9">
        <w:rPr>
          <w:rFonts w:ascii="Times New Roman" w:eastAsia="Times New Roman" w:hAnsi="Times New Roman" w:cs="Times New Roman"/>
          <w:sz w:val="24"/>
          <w:szCs w:val="24"/>
        </w:rPr>
        <w:t xml:space="preserve">, </w:t>
      </w:r>
      <w:r w:rsidR="00816D96">
        <w:rPr>
          <w:rFonts w:ascii="Times New Roman" w:eastAsia="Times New Roman" w:hAnsi="Times New Roman" w:cs="Times New Roman"/>
          <w:sz w:val="24"/>
          <w:szCs w:val="24"/>
        </w:rPr>
        <w:t>Lee, Bonn e Cho (</w:t>
      </w:r>
      <w:r w:rsidR="00A03BB9">
        <w:rPr>
          <w:rFonts w:ascii="Times New Roman" w:eastAsia="Times New Roman" w:hAnsi="Times New Roman" w:cs="Times New Roman"/>
          <w:sz w:val="24"/>
          <w:szCs w:val="24"/>
        </w:rPr>
        <w:t>2015</w:t>
      </w:r>
      <w:r w:rsidR="00816D96">
        <w:rPr>
          <w:rFonts w:ascii="Times New Roman" w:eastAsia="Times New Roman" w:hAnsi="Times New Roman" w:cs="Times New Roman"/>
          <w:sz w:val="24"/>
          <w:szCs w:val="24"/>
        </w:rPr>
        <w:t>)</w:t>
      </w:r>
      <w:r w:rsidR="00A03BB9">
        <w:rPr>
          <w:rFonts w:ascii="Times New Roman" w:eastAsia="Times New Roman" w:hAnsi="Times New Roman" w:cs="Times New Roman"/>
          <w:sz w:val="24"/>
          <w:szCs w:val="24"/>
        </w:rPr>
        <w:t xml:space="preserve"> </w:t>
      </w:r>
      <w:r w:rsidR="00A03BB9" w:rsidRPr="00816D96">
        <w:rPr>
          <w:rFonts w:ascii="Times New Roman" w:eastAsia="Times New Roman" w:hAnsi="Times New Roman" w:cs="Times New Roman"/>
          <w:sz w:val="24"/>
          <w:szCs w:val="24"/>
        </w:rPr>
        <w:t>forneceram evidências de uma relação positiva entre as preocupações com saúde e</w:t>
      </w:r>
      <w:r w:rsidR="00A03BB9">
        <w:rPr>
          <w:rFonts w:ascii="Times New Roman" w:eastAsia="Times New Roman" w:hAnsi="Times New Roman" w:cs="Times New Roman"/>
          <w:sz w:val="24"/>
          <w:szCs w:val="24"/>
        </w:rPr>
        <w:t xml:space="preserve"> propensão a pagar e comprar </w:t>
      </w:r>
      <w:r w:rsidR="00A03BB9" w:rsidRPr="00816D96">
        <w:rPr>
          <w:rFonts w:ascii="Times New Roman" w:eastAsia="Times New Roman" w:hAnsi="Times New Roman" w:cs="Times New Roman"/>
          <w:sz w:val="24"/>
          <w:szCs w:val="24"/>
        </w:rPr>
        <w:t>alimentos orgânicos, demonstrando que os consumidores mais</w:t>
      </w:r>
      <w:r w:rsidR="00A03BB9">
        <w:rPr>
          <w:rFonts w:ascii="Times New Roman" w:eastAsia="Times New Roman" w:hAnsi="Times New Roman" w:cs="Times New Roman"/>
          <w:sz w:val="24"/>
          <w:szCs w:val="24"/>
        </w:rPr>
        <w:t xml:space="preserve"> </w:t>
      </w:r>
      <w:r w:rsidR="00A03BB9" w:rsidRPr="00816D96">
        <w:rPr>
          <w:rFonts w:ascii="Times New Roman" w:eastAsia="Times New Roman" w:hAnsi="Times New Roman" w:cs="Times New Roman"/>
          <w:sz w:val="24"/>
          <w:szCs w:val="24"/>
        </w:rPr>
        <w:t xml:space="preserve">preocupados com a sua saúde, tem mais intenção de comprar produtos orgânicos. </w:t>
      </w:r>
    </w:p>
    <w:p w14:paraId="324EB20C" w14:textId="77777777" w:rsidR="00FF7415" w:rsidRDefault="00FF7415" w:rsidP="00816D96">
      <w:pPr>
        <w:spacing w:after="0" w:line="360" w:lineRule="auto"/>
        <w:jc w:val="both"/>
        <w:rPr>
          <w:rFonts w:ascii="Times New Roman" w:eastAsia="Times New Roman" w:hAnsi="Times New Roman" w:cs="Times New Roman"/>
          <w:sz w:val="24"/>
          <w:szCs w:val="24"/>
        </w:rPr>
      </w:pPr>
    </w:p>
    <w:p w14:paraId="71AA3AF4" w14:textId="77777777" w:rsidR="00C361D8" w:rsidRPr="00816D96" w:rsidRDefault="00C84655" w:rsidP="002F0310">
      <w:pPr>
        <w:spacing w:after="0" w:line="360" w:lineRule="auto"/>
        <w:jc w:val="both"/>
        <w:rPr>
          <w:rFonts w:ascii="Times New Roman" w:eastAsia="Times New Roman" w:hAnsi="Times New Roman" w:cs="Times New Roman"/>
          <w:b/>
          <w:sz w:val="24"/>
          <w:szCs w:val="24"/>
        </w:rPr>
      </w:pPr>
      <w:r w:rsidRPr="00816D96">
        <w:rPr>
          <w:rFonts w:ascii="Times New Roman" w:eastAsia="Times New Roman" w:hAnsi="Times New Roman" w:cs="Times New Roman"/>
          <w:b/>
          <w:sz w:val="24"/>
          <w:szCs w:val="24"/>
        </w:rPr>
        <w:t xml:space="preserve">6.CONSIDERAÇÕES FINAIS </w:t>
      </w:r>
    </w:p>
    <w:p w14:paraId="2AA48912" w14:textId="77777777" w:rsidR="00C361D8" w:rsidRPr="00FF7415" w:rsidRDefault="00C361D8" w:rsidP="002F0310">
      <w:pPr>
        <w:spacing w:after="0" w:line="360" w:lineRule="auto"/>
        <w:ind w:firstLine="709"/>
        <w:jc w:val="both"/>
        <w:rPr>
          <w:rFonts w:ascii="Times New Roman" w:eastAsia="Times New Roman" w:hAnsi="Times New Roman" w:cs="Times New Roman"/>
          <w:sz w:val="24"/>
          <w:szCs w:val="24"/>
        </w:rPr>
      </w:pPr>
    </w:p>
    <w:p w14:paraId="052B36B5" w14:textId="77777777"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resultados apresentados no estudo, </w:t>
      </w:r>
      <w:r w:rsidR="00D17107">
        <w:rPr>
          <w:rFonts w:ascii="Times New Roman" w:eastAsia="Times New Roman" w:hAnsi="Times New Roman" w:cs="Times New Roman"/>
          <w:sz w:val="24"/>
          <w:szCs w:val="24"/>
        </w:rPr>
        <w:t>identificou</w:t>
      </w:r>
      <w:r>
        <w:rPr>
          <w:rFonts w:ascii="Times New Roman" w:eastAsia="Times New Roman" w:hAnsi="Times New Roman" w:cs="Times New Roman"/>
          <w:sz w:val="24"/>
          <w:szCs w:val="24"/>
        </w:rPr>
        <w:t>-se que os locais de compra de alimentos orgânicos mais acessados pelos respondentes são a feira do produtor, mercados e fruteiras e os locais menos acessados são as propriedades dos agricultores e lojas específicas. Além disso, as compras são influenciadas pela qualidade dos produtos, pelo sabor diferenciado e localização das lojas que disponibilizam esses produtos.</w:t>
      </w:r>
    </w:p>
    <w:p w14:paraId="65DE75F3" w14:textId="77777777" w:rsidR="00D17107"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alimentos mais adquiridos pelos respondentes são frutas, verduras e legumes, além de produtos agroindustriais como panificados e embutidos. O consumo de frutas e verduras é maior entre os mais jovens, isso porque existe uma grande preocupação em relação aos alimentos saudáveis. </w:t>
      </w:r>
    </w:p>
    <w:p w14:paraId="225FCDF6" w14:textId="77777777"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demonstrou que o consumo de alimentos orgânicos </w:t>
      </w:r>
      <w:r w:rsidR="002F0310">
        <w:rPr>
          <w:rFonts w:ascii="Times New Roman" w:eastAsia="Times New Roman" w:hAnsi="Times New Roman" w:cs="Times New Roman"/>
          <w:sz w:val="24"/>
          <w:szCs w:val="24"/>
        </w:rPr>
        <w:t>se relaciona</w:t>
      </w:r>
      <w:r>
        <w:rPr>
          <w:rFonts w:ascii="Times New Roman" w:eastAsia="Times New Roman" w:hAnsi="Times New Roman" w:cs="Times New Roman"/>
          <w:sz w:val="24"/>
          <w:szCs w:val="24"/>
        </w:rPr>
        <w:t xml:space="preserve"> com os benefícios que ele proporciona, que vão desde a saúde ao meio ambiente. E mesmo que a maioria dos respondentes conheça os benefícios dos alimentos orgânicos, nem todos consomem e esse fato pode ser explicado pelo custo desses produtos, custo esse que se apresenta mais alto em relação aos alimentos convencionais e que está atrelado a renda dos respondentes, e pela </w:t>
      </w:r>
      <w:r>
        <w:rPr>
          <w:rFonts w:ascii="Times New Roman" w:eastAsia="Times New Roman" w:hAnsi="Times New Roman" w:cs="Times New Roman"/>
          <w:sz w:val="24"/>
          <w:szCs w:val="24"/>
        </w:rPr>
        <w:lastRenderedPageBreak/>
        <w:t xml:space="preserve">acessibilidade, pois as lojas que possuem esses produtos para venda não </w:t>
      </w:r>
      <w:r w:rsidR="002F0310">
        <w:rPr>
          <w:rFonts w:ascii="Times New Roman" w:eastAsia="Times New Roman" w:hAnsi="Times New Roman" w:cs="Times New Roman"/>
          <w:sz w:val="24"/>
          <w:szCs w:val="24"/>
        </w:rPr>
        <w:t>se encontram</w:t>
      </w:r>
      <w:r>
        <w:rPr>
          <w:rFonts w:ascii="Times New Roman" w:eastAsia="Times New Roman" w:hAnsi="Times New Roman" w:cs="Times New Roman"/>
          <w:sz w:val="24"/>
          <w:szCs w:val="24"/>
        </w:rPr>
        <w:t xml:space="preserve"> próximas aos centros universitários.</w:t>
      </w:r>
    </w:p>
    <w:p w14:paraId="506D124F" w14:textId="77777777"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a renda, a maioria da amostra está disposta a pagar a mais pelo alimento orgânico e os fatores que influenciam nessa decisão são o sabor diferenciado, a ausência de produtos químicos e a localização da comercialização dos produtos. Aqueles que possuem renda maior tem a tendência de pagar mais caro pelo produto, enquanto os que possuem renda menor fariam a aquisição caso o produto fosse até 10% mais caro. Percebe-se que as mulheres estão dispostas a pagar mais </w:t>
      </w:r>
      <w:r w:rsidR="00D17107">
        <w:rPr>
          <w:rFonts w:ascii="Times New Roman" w:eastAsia="Times New Roman" w:hAnsi="Times New Roman" w:cs="Times New Roman"/>
          <w:sz w:val="24"/>
          <w:szCs w:val="24"/>
        </w:rPr>
        <w:t>valores mais altos do</w:t>
      </w:r>
      <w:r>
        <w:rPr>
          <w:rFonts w:ascii="Times New Roman" w:eastAsia="Times New Roman" w:hAnsi="Times New Roman" w:cs="Times New Roman"/>
          <w:sz w:val="24"/>
          <w:szCs w:val="24"/>
        </w:rPr>
        <w:t xml:space="preserve"> que os homens, embora na amostra, </w:t>
      </w:r>
      <w:r w:rsidR="00D17107">
        <w:rPr>
          <w:rFonts w:ascii="Times New Roman" w:eastAsia="Times New Roman" w:hAnsi="Times New Roman" w:cs="Times New Roman"/>
          <w:sz w:val="24"/>
          <w:szCs w:val="24"/>
        </w:rPr>
        <w:t>estas apresentam</w:t>
      </w:r>
      <w:r>
        <w:rPr>
          <w:rFonts w:ascii="Times New Roman" w:eastAsia="Times New Roman" w:hAnsi="Times New Roman" w:cs="Times New Roman"/>
          <w:sz w:val="24"/>
          <w:szCs w:val="24"/>
        </w:rPr>
        <w:t xml:space="preserve"> menor renda. Nesse sentido, a renda apresenta-se sim como um fator que interfere na aquisição desses produtos, isso porque a maioria dos respondentes apresenta renda mais baixa e mesmo com disposição a </w:t>
      </w:r>
      <w:r w:rsidR="002F0310">
        <w:rPr>
          <w:rFonts w:ascii="Times New Roman" w:eastAsia="Times New Roman" w:hAnsi="Times New Roman" w:cs="Times New Roman"/>
          <w:sz w:val="24"/>
          <w:szCs w:val="24"/>
        </w:rPr>
        <w:t>pagar a</w:t>
      </w:r>
      <w:r>
        <w:rPr>
          <w:rFonts w:ascii="Times New Roman" w:eastAsia="Times New Roman" w:hAnsi="Times New Roman" w:cs="Times New Roman"/>
          <w:sz w:val="24"/>
          <w:szCs w:val="24"/>
        </w:rPr>
        <w:t xml:space="preserve"> mais pelo produto, há baixo consumo dos mesmos, porém a questão do hábito alimentar também interfere nessa decisão.</w:t>
      </w:r>
    </w:p>
    <w:p w14:paraId="03644688" w14:textId="77777777" w:rsidR="00C361D8" w:rsidRDefault="00C84655" w:rsidP="002F031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Existem vários fatores que interferem no consumo desses alimentos, sendo importante considerar que </w:t>
      </w:r>
      <w:r w:rsidR="002F0310">
        <w:rPr>
          <w:rFonts w:ascii="Times New Roman" w:eastAsia="Times New Roman" w:hAnsi="Times New Roman" w:cs="Times New Roman"/>
          <w:sz w:val="24"/>
          <w:szCs w:val="24"/>
        </w:rPr>
        <w:t>os alimentos orgânicos vêm</w:t>
      </w:r>
      <w:r>
        <w:rPr>
          <w:rFonts w:ascii="Times New Roman" w:eastAsia="Times New Roman" w:hAnsi="Times New Roman" w:cs="Times New Roman"/>
          <w:sz w:val="24"/>
          <w:szCs w:val="24"/>
        </w:rPr>
        <w:t xml:space="preserve"> adquirindo espaço há pouco tempo no mercado, e nem sempre as informações sobre eles refletem sobre a realidade dos mesmos, o que pode influenciar no consumo desses produtos por parte da população.</w:t>
      </w:r>
    </w:p>
    <w:p w14:paraId="38F27D1D" w14:textId="77777777" w:rsidR="002F0310" w:rsidRDefault="002F0310" w:rsidP="002F0310">
      <w:pPr>
        <w:spacing w:after="0" w:line="360" w:lineRule="auto"/>
        <w:jc w:val="both"/>
        <w:rPr>
          <w:rFonts w:ascii="Times New Roman" w:eastAsia="Times New Roman" w:hAnsi="Times New Roman" w:cs="Times New Roman"/>
          <w:b/>
          <w:sz w:val="24"/>
          <w:szCs w:val="24"/>
        </w:rPr>
      </w:pPr>
    </w:p>
    <w:p w14:paraId="49B693BB" w14:textId="77777777" w:rsidR="00C361D8" w:rsidRDefault="002F0310" w:rsidP="002F031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7C4E50BC" w14:textId="77777777" w:rsidR="002131DB" w:rsidRDefault="002131DB" w:rsidP="002131DB">
      <w:pPr>
        <w:spacing w:after="120" w:line="240" w:lineRule="auto"/>
        <w:rPr>
          <w:rFonts w:ascii="Times New Roman" w:eastAsia="Times New Roman" w:hAnsi="Times New Roman" w:cs="Times New Roman"/>
          <w:b/>
          <w:sz w:val="24"/>
          <w:szCs w:val="24"/>
        </w:rPr>
      </w:pPr>
    </w:p>
    <w:p w14:paraId="5E7BDD82" w14:textId="2AF699DF" w:rsidR="00816D96" w:rsidRPr="002131DB" w:rsidRDefault="00515F60" w:rsidP="002131DB">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ALMEIDA, I. C.</w:t>
      </w:r>
      <w:r w:rsidR="00816D96" w:rsidRPr="002131DB">
        <w:rPr>
          <w:rFonts w:ascii="Times New Roman" w:eastAsia="Times New Roman" w:hAnsi="Times New Roman" w:cs="Times New Roman"/>
          <w:sz w:val="24"/>
          <w:szCs w:val="24"/>
          <w:highlight w:val="white"/>
        </w:rPr>
        <w:t>; GUIMARÃES,</w:t>
      </w:r>
      <w:r>
        <w:rPr>
          <w:rFonts w:ascii="Times New Roman" w:eastAsia="Times New Roman" w:hAnsi="Times New Roman" w:cs="Times New Roman"/>
          <w:sz w:val="24"/>
          <w:szCs w:val="24"/>
          <w:highlight w:val="white"/>
        </w:rPr>
        <w:t xml:space="preserve"> G. F.; REZENDE, D. C.</w:t>
      </w:r>
      <w:r w:rsidR="00816D96" w:rsidRPr="002131DB">
        <w:rPr>
          <w:rFonts w:ascii="Times New Roman" w:eastAsia="Times New Roman" w:hAnsi="Times New Roman" w:cs="Times New Roman"/>
          <w:sz w:val="24"/>
          <w:szCs w:val="24"/>
          <w:highlight w:val="white"/>
        </w:rPr>
        <w:t xml:space="preserve"> de. Hábitos alimentares da população idosa: padrões de compra e consumo. </w:t>
      </w:r>
      <w:proofErr w:type="spellStart"/>
      <w:r w:rsidR="00816D96" w:rsidRPr="002131DB">
        <w:rPr>
          <w:rFonts w:ascii="Times New Roman" w:eastAsia="Times New Roman" w:hAnsi="Times New Roman" w:cs="Times New Roman"/>
          <w:b/>
          <w:sz w:val="24"/>
          <w:szCs w:val="24"/>
          <w:highlight w:val="white"/>
        </w:rPr>
        <w:t>Agroalimentaria</w:t>
      </w:r>
      <w:proofErr w:type="spellEnd"/>
      <w:r w:rsidR="00816D96" w:rsidRPr="002131DB">
        <w:rPr>
          <w:rFonts w:ascii="Times New Roman" w:eastAsia="Times New Roman" w:hAnsi="Times New Roman" w:cs="Times New Roman"/>
          <w:sz w:val="24"/>
          <w:szCs w:val="24"/>
          <w:highlight w:val="white"/>
        </w:rPr>
        <w:t>, v. 17, n. 33, 2011</w:t>
      </w:r>
      <w:r w:rsidR="00816D96" w:rsidRPr="002131DB">
        <w:rPr>
          <w:rFonts w:ascii="Times New Roman" w:eastAsia="Arial" w:hAnsi="Times New Roman" w:cs="Times New Roman"/>
          <w:sz w:val="24"/>
          <w:szCs w:val="24"/>
          <w:highlight w:val="white"/>
        </w:rPr>
        <w:t>.</w:t>
      </w:r>
    </w:p>
    <w:p w14:paraId="50ED9AD8" w14:textId="77777777" w:rsidR="00816D96" w:rsidRPr="0056338F" w:rsidRDefault="00816D96" w:rsidP="002131DB">
      <w:pPr>
        <w:spacing w:after="120" w:line="240" w:lineRule="auto"/>
        <w:rPr>
          <w:rFonts w:ascii="Times New Roman" w:eastAsia="Times New Roman" w:hAnsi="Times New Roman" w:cs="Times New Roman"/>
          <w:sz w:val="24"/>
          <w:szCs w:val="24"/>
          <w:lang w:val="en-US"/>
        </w:rPr>
      </w:pPr>
      <w:r w:rsidRPr="002131DB">
        <w:rPr>
          <w:rFonts w:ascii="Times New Roman" w:eastAsia="Times New Roman" w:hAnsi="Times New Roman" w:cs="Times New Roman"/>
          <w:sz w:val="24"/>
          <w:szCs w:val="24"/>
        </w:rPr>
        <w:t xml:space="preserve">AZEVEDO, E. Qualidade de vida na perspectiva da agricultura familiar orgânica. </w:t>
      </w:r>
      <w:r w:rsidRPr="0056338F">
        <w:rPr>
          <w:rFonts w:ascii="Times New Roman" w:eastAsia="Times New Roman" w:hAnsi="Times New Roman" w:cs="Times New Roman"/>
          <w:sz w:val="24"/>
          <w:szCs w:val="24"/>
          <w:lang w:val="en-US"/>
        </w:rPr>
        <w:t xml:space="preserve">In: IV </w:t>
      </w:r>
      <w:proofErr w:type="spellStart"/>
      <w:r w:rsidRPr="00515F60">
        <w:rPr>
          <w:rFonts w:ascii="Times New Roman" w:eastAsia="Times New Roman" w:hAnsi="Times New Roman" w:cs="Times New Roman"/>
          <w:b/>
          <w:sz w:val="24"/>
          <w:szCs w:val="24"/>
          <w:lang w:val="en-US"/>
        </w:rPr>
        <w:t>Encontro</w:t>
      </w:r>
      <w:proofErr w:type="spellEnd"/>
      <w:r w:rsidRPr="00515F60">
        <w:rPr>
          <w:rFonts w:ascii="Times New Roman" w:eastAsia="Times New Roman" w:hAnsi="Times New Roman" w:cs="Times New Roman"/>
          <w:b/>
          <w:sz w:val="24"/>
          <w:szCs w:val="24"/>
          <w:lang w:val="en-US"/>
        </w:rPr>
        <w:t xml:space="preserve"> Nacional da ANPPAS</w:t>
      </w:r>
      <w:r w:rsidRPr="0056338F">
        <w:rPr>
          <w:rFonts w:ascii="Times New Roman" w:eastAsia="Times New Roman" w:hAnsi="Times New Roman" w:cs="Times New Roman"/>
          <w:sz w:val="24"/>
          <w:szCs w:val="24"/>
          <w:lang w:val="en-US"/>
        </w:rPr>
        <w:t xml:space="preserve">. Brasília-DF, 2008. </w:t>
      </w:r>
    </w:p>
    <w:p w14:paraId="465A2969" w14:textId="41D5849B" w:rsidR="00816D96" w:rsidRPr="0056338F" w:rsidRDefault="00634417" w:rsidP="002131DB">
      <w:pPr>
        <w:spacing w:after="12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BASHA, F.; </w:t>
      </w:r>
      <w:r w:rsidR="00816D96" w:rsidRPr="0056338F">
        <w:rPr>
          <w:rFonts w:ascii="Times New Roman" w:eastAsia="Times New Roman" w:hAnsi="Times New Roman" w:cs="Times New Roman"/>
          <w:sz w:val="24"/>
          <w:szCs w:val="24"/>
          <w:lang w:val="en-US"/>
        </w:rPr>
        <w:t xml:space="preserve">LAL, </w:t>
      </w:r>
      <w:r>
        <w:rPr>
          <w:rFonts w:ascii="Times New Roman" w:eastAsia="Times New Roman" w:hAnsi="Times New Roman" w:cs="Times New Roman"/>
          <w:sz w:val="24"/>
          <w:szCs w:val="24"/>
          <w:lang w:val="en-US"/>
        </w:rPr>
        <w:t xml:space="preserve">C. </w:t>
      </w:r>
      <w:r w:rsidR="00816D96" w:rsidRPr="0056338F">
        <w:rPr>
          <w:rFonts w:ascii="Times New Roman" w:eastAsia="Times New Roman" w:hAnsi="Times New Roman" w:cs="Times New Roman"/>
          <w:sz w:val="24"/>
          <w:szCs w:val="24"/>
          <w:lang w:val="en-US"/>
        </w:rPr>
        <w:t xml:space="preserve">Indian consumers' attitudes towards purchasing organically produced foods: An empirical study. </w:t>
      </w:r>
      <w:r w:rsidR="00816D96" w:rsidRPr="00515F60">
        <w:rPr>
          <w:rFonts w:ascii="Times New Roman" w:eastAsia="Times New Roman" w:hAnsi="Times New Roman" w:cs="Times New Roman"/>
          <w:b/>
          <w:sz w:val="24"/>
          <w:szCs w:val="24"/>
          <w:lang w:val="en-US"/>
        </w:rPr>
        <w:t>Journal of Cleaner Production</w:t>
      </w:r>
      <w:r w:rsidR="00816D96" w:rsidRPr="0056338F">
        <w:rPr>
          <w:rFonts w:ascii="Times New Roman" w:eastAsia="Times New Roman" w:hAnsi="Times New Roman" w:cs="Times New Roman"/>
          <w:sz w:val="24"/>
          <w:szCs w:val="24"/>
          <w:lang w:val="en-US"/>
        </w:rPr>
        <w:t>, v. 215, p. 99-111, 2019.</w:t>
      </w:r>
      <w:hyperlink r:id="rId12" w:history="1">
        <w:r w:rsidR="00816D96" w:rsidRPr="0056338F">
          <w:rPr>
            <w:rFonts w:ascii="Times New Roman" w:eastAsia="Times New Roman" w:hAnsi="Times New Roman" w:cs="Times New Roman"/>
            <w:sz w:val="24"/>
            <w:szCs w:val="24"/>
            <w:lang w:val="en-US"/>
          </w:rPr>
          <w:t xml:space="preserve"> </w:t>
        </w:r>
        <w:r w:rsidR="00816D96" w:rsidRPr="0056338F">
          <w:rPr>
            <w:rFonts w:ascii="Times New Roman" w:eastAsia="Times New Roman" w:hAnsi="Times New Roman" w:cs="Times New Roman"/>
            <w:sz w:val="24"/>
            <w:szCs w:val="24"/>
            <w:u w:val="single"/>
            <w:lang w:val="en-US"/>
          </w:rPr>
          <w:t>https://www-sciencedirect.ez47.periodicos.capes.gov.br/science/article/pii/S095965261833806X?via%3Dihub</w:t>
        </w:r>
      </w:hyperlink>
    </w:p>
    <w:p w14:paraId="0BF36BED" w14:textId="667DFC58" w:rsidR="00816D96" w:rsidRPr="002131DB" w:rsidRDefault="00515F60" w:rsidP="002131D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BISQUERRA, R.; </w:t>
      </w:r>
      <w:r w:rsidR="00816D96" w:rsidRPr="002131DB">
        <w:rPr>
          <w:rFonts w:ascii="Times New Roman" w:eastAsia="Times New Roman" w:hAnsi="Times New Roman" w:cs="Times New Roman"/>
          <w:sz w:val="24"/>
          <w:szCs w:val="24"/>
        </w:rPr>
        <w:t>S</w:t>
      </w:r>
      <w:r>
        <w:rPr>
          <w:rFonts w:ascii="Times New Roman" w:eastAsia="Times New Roman" w:hAnsi="Times New Roman" w:cs="Times New Roman"/>
          <w:sz w:val="24"/>
          <w:szCs w:val="24"/>
        </w:rPr>
        <w:t>ARRIERA, J.C.; MARTÍNEZ, F</w:t>
      </w:r>
      <w:r w:rsidR="00816D96" w:rsidRPr="002131DB">
        <w:rPr>
          <w:rFonts w:ascii="Times New Roman" w:eastAsia="Times New Roman" w:hAnsi="Times New Roman" w:cs="Times New Roman"/>
          <w:sz w:val="24"/>
          <w:szCs w:val="24"/>
        </w:rPr>
        <w:t xml:space="preserve">. </w:t>
      </w:r>
      <w:r w:rsidR="00816D96" w:rsidRPr="002131DB">
        <w:rPr>
          <w:rFonts w:ascii="Times New Roman" w:eastAsia="Times New Roman" w:hAnsi="Times New Roman" w:cs="Times New Roman"/>
          <w:b/>
          <w:sz w:val="24"/>
          <w:szCs w:val="24"/>
        </w:rPr>
        <w:t>Introdução a estatística. Enfoque informático com o pacote estatístico SPSS.</w:t>
      </w:r>
      <w:r>
        <w:rPr>
          <w:rFonts w:ascii="Times New Roman" w:eastAsia="Times New Roman" w:hAnsi="Times New Roman" w:cs="Times New Roman"/>
          <w:sz w:val="24"/>
          <w:szCs w:val="24"/>
        </w:rPr>
        <w:t xml:space="preserve"> T</w:t>
      </w:r>
      <w:r w:rsidR="00816D96" w:rsidRPr="002131DB">
        <w:rPr>
          <w:rFonts w:ascii="Times New Roman" w:eastAsia="Times New Roman" w:hAnsi="Times New Roman" w:cs="Times New Roman"/>
          <w:sz w:val="24"/>
          <w:szCs w:val="24"/>
        </w:rPr>
        <w:t xml:space="preserve">radução Fátima Murad.- Porto Alegre: Artmed, 2004. </w:t>
      </w:r>
      <w:bookmarkStart w:id="1" w:name="_GoBack"/>
      <w:bookmarkEnd w:id="1"/>
    </w:p>
    <w:p w14:paraId="14802137" w14:textId="77777777" w:rsidR="00816D96" w:rsidRPr="002131DB" w:rsidRDefault="00816D96" w:rsidP="002131DB">
      <w:pPr>
        <w:shd w:val="clear" w:color="auto" w:fill="FFFFFF"/>
        <w:spacing w:after="120" w:line="240" w:lineRule="auto"/>
        <w:rPr>
          <w:rFonts w:ascii="Times New Roman" w:hAnsi="Times New Roman" w:cs="Times New Roman"/>
          <w:sz w:val="24"/>
          <w:szCs w:val="24"/>
        </w:rPr>
      </w:pPr>
      <w:r w:rsidRPr="002131DB">
        <w:rPr>
          <w:rFonts w:ascii="Times New Roman" w:eastAsia="Times New Roman" w:hAnsi="Times New Roman" w:cs="Times New Roman"/>
          <w:sz w:val="24"/>
          <w:szCs w:val="24"/>
        </w:rPr>
        <w:t>BRASIL. Ministério da Agricultura, Pecuária e do Abastecimento</w:t>
      </w:r>
      <w:r w:rsidRPr="00634417">
        <w:rPr>
          <w:rFonts w:ascii="Times New Roman" w:eastAsia="Times New Roman" w:hAnsi="Times New Roman" w:cs="Times New Roman"/>
          <w:b/>
          <w:sz w:val="24"/>
          <w:szCs w:val="24"/>
        </w:rPr>
        <w:t>. Lei Federal no 10.831 de dezembro de 2003</w:t>
      </w:r>
      <w:r w:rsidRPr="002131DB">
        <w:rPr>
          <w:rFonts w:ascii="Times New Roman" w:eastAsia="Times New Roman" w:hAnsi="Times New Roman" w:cs="Times New Roman"/>
          <w:sz w:val="24"/>
          <w:szCs w:val="24"/>
        </w:rPr>
        <w:t>. Dispõe sobre normas para a produção de produtos orgânicos vegetais e animais, 2019.</w:t>
      </w:r>
      <w:hyperlink r:id="rId13" w:history="1">
        <w:r w:rsidRPr="002131DB">
          <w:rPr>
            <w:rFonts w:ascii="Times New Roman" w:eastAsia="Times New Roman" w:hAnsi="Times New Roman" w:cs="Times New Roman"/>
            <w:sz w:val="24"/>
            <w:szCs w:val="24"/>
          </w:rPr>
          <w:t xml:space="preserve"> </w:t>
        </w:r>
        <w:r w:rsidRPr="002131DB">
          <w:rPr>
            <w:rFonts w:ascii="Times New Roman" w:eastAsia="Times New Roman" w:hAnsi="Times New Roman" w:cs="Times New Roman"/>
            <w:sz w:val="24"/>
            <w:szCs w:val="24"/>
            <w:u w:val="single"/>
          </w:rPr>
          <w:t>http://www.agricultura.gov.br/assuntos/sustentabilidade/organicos/legislacao/portugues/lei-no-10-831-de-23-de-dezembro-de-2003.pdf/view</w:t>
        </w:r>
      </w:hyperlink>
    </w:p>
    <w:p w14:paraId="128704B7" w14:textId="77777777" w:rsidR="00816D96" w:rsidRPr="00816D96" w:rsidRDefault="00816D96" w:rsidP="00816D96">
      <w:pPr>
        <w:shd w:val="clear" w:color="auto" w:fill="FFFFFF"/>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ÇABUK, S., TANRIKULU, C., </w:t>
      </w:r>
      <w:r w:rsidRPr="00816D96">
        <w:rPr>
          <w:rFonts w:ascii="Times New Roman" w:eastAsia="Times New Roman" w:hAnsi="Times New Roman" w:cs="Times New Roman"/>
          <w:sz w:val="24"/>
          <w:szCs w:val="24"/>
        </w:rPr>
        <w:t xml:space="preserve">GELIBOLU, L. </w:t>
      </w:r>
      <w:proofErr w:type="spellStart"/>
      <w:r w:rsidRPr="00515F60">
        <w:rPr>
          <w:rFonts w:ascii="Times New Roman" w:eastAsia="Times New Roman" w:hAnsi="Times New Roman" w:cs="Times New Roman"/>
          <w:sz w:val="24"/>
          <w:szCs w:val="24"/>
        </w:rPr>
        <w:t>Understanding</w:t>
      </w:r>
      <w:proofErr w:type="spellEnd"/>
      <w:r w:rsidRPr="00515F60">
        <w:rPr>
          <w:rFonts w:ascii="Times New Roman" w:eastAsia="Times New Roman" w:hAnsi="Times New Roman" w:cs="Times New Roman"/>
          <w:sz w:val="24"/>
          <w:szCs w:val="24"/>
        </w:rPr>
        <w:t xml:space="preserve"> </w:t>
      </w:r>
      <w:proofErr w:type="spellStart"/>
      <w:r w:rsidRPr="00515F60">
        <w:rPr>
          <w:rFonts w:ascii="Times New Roman" w:eastAsia="Times New Roman" w:hAnsi="Times New Roman" w:cs="Times New Roman"/>
          <w:sz w:val="24"/>
          <w:szCs w:val="24"/>
        </w:rPr>
        <w:t>organic</w:t>
      </w:r>
      <w:proofErr w:type="spellEnd"/>
      <w:r w:rsidRPr="00515F60">
        <w:rPr>
          <w:rFonts w:ascii="Times New Roman" w:eastAsia="Times New Roman" w:hAnsi="Times New Roman" w:cs="Times New Roman"/>
          <w:sz w:val="24"/>
          <w:szCs w:val="24"/>
        </w:rPr>
        <w:t xml:space="preserve"> </w:t>
      </w:r>
      <w:proofErr w:type="spellStart"/>
      <w:r w:rsidRPr="00515F60">
        <w:rPr>
          <w:rFonts w:ascii="Times New Roman" w:eastAsia="Times New Roman" w:hAnsi="Times New Roman" w:cs="Times New Roman"/>
          <w:sz w:val="24"/>
          <w:szCs w:val="24"/>
        </w:rPr>
        <w:t>food</w:t>
      </w:r>
      <w:proofErr w:type="spellEnd"/>
      <w:r w:rsidRPr="00515F60">
        <w:rPr>
          <w:rFonts w:ascii="Times New Roman" w:eastAsia="Times New Roman" w:hAnsi="Times New Roman" w:cs="Times New Roman"/>
          <w:sz w:val="24"/>
          <w:szCs w:val="24"/>
        </w:rPr>
        <w:t xml:space="preserve"> </w:t>
      </w:r>
      <w:proofErr w:type="spellStart"/>
      <w:r w:rsidRPr="00515F60">
        <w:rPr>
          <w:rFonts w:ascii="Times New Roman" w:eastAsia="Times New Roman" w:hAnsi="Times New Roman" w:cs="Times New Roman"/>
          <w:sz w:val="24"/>
          <w:szCs w:val="24"/>
        </w:rPr>
        <w:t>consumption</w:t>
      </w:r>
      <w:proofErr w:type="spellEnd"/>
      <w:r w:rsidRPr="00515F60">
        <w:rPr>
          <w:rFonts w:ascii="Times New Roman" w:eastAsia="Times New Roman" w:hAnsi="Times New Roman" w:cs="Times New Roman"/>
          <w:sz w:val="24"/>
          <w:szCs w:val="24"/>
        </w:rPr>
        <w:t xml:space="preserve">: </w:t>
      </w:r>
      <w:proofErr w:type="spellStart"/>
      <w:r w:rsidRPr="00515F60">
        <w:rPr>
          <w:rFonts w:ascii="Times New Roman" w:eastAsia="Times New Roman" w:hAnsi="Times New Roman" w:cs="Times New Roman"/>
          <w:sz w:val="24"/>
          <w:szCs w:val="24"/>
        </w:rPr>
        <w:t>Attitude</w:t>
      </w:r>
      <w:proofErr w:type="spellEnd"/>
      <w:r w:rsidRPr="00515F60">
        <w:rPr>
          <w:rFonts w:ascii="Times New Roman" w:eastAsia="Times New Roman" w:hAnsi="Times New Roman" w:cs="Times New Roman"/>
          <w:sz w:val="24"/>
          <w:szCs w:val="24"/>
        </w:rPr>
        <w:t xml:space="preserve"> as a </w:t>
      </w:r>
      <w:proofErr w:type="spellStart"/>
      <w:r w:rsidRPr="00515F60">
        <w:rPr>
          <w:rFonts w:ascii="Times New Roman" w:eastAsia="Times New Roman" w:hAnsi="Times New Roman" w:cs="Times New Roman"/>
          <w:sz w:val="24"/>
          <w:szCs w:val="24"/>
        </w:rPr>
        <w:t>mediator</w:t>
      </w:r>
      <w:proofErr w:type="spellEnd"/>
      <w:r w:rsidRPr="00816D96">
        <w:rPr>
          <w:rFonts w:ascii="Times New Roman" w:eastAsia="Times New Roman" w:hAnsi="Times New Roman" w:cs="Times New Roman"/>
          <w:sz w:val="24"/>
          <w:szCs w:val="24"/>
        </w:rPr>
        <w:t xml:space="preserve">. </w:t>
      </w:r>
      <w:proofErr w:type="spellStart"/>
      <w:r w:rsidRPr="00515F60">
        <w:rPr>
          <w:rFonts w:ascii="Times New Roman" w:eastAsia="Times New Roman" w:hAnsi="Times New Roman" w:cs="Times New Roman"/>
          <w:b/>
          <w:sz w:val="24"/>
          <w:szCs w:val="24"/>
        </w:rPr>
        <w:t>International</w:t>
      </w:r>
      <w:proofErr w:type="spellEnd"/>
      <w:r w:rsidRPr="00515F60">
        <w:rPr>
          <w:rFonts w:ascii="Times New Roman" w:eastAsia="Times New Roman" w:hAnsi="Times New Roman" w:cs="Times New Roman"/>
          <w:b/>
          <w:sz w:val="24"/>
          <w:szCs w:val="24"/>
        </w:rPr>
        <w:t xml:space="preserve"> </w:t>
      </w:r>
      <w:proofErr w:type="spellStart"/>
      <w:r w:rsidRPr="00515F60">
        <w:rPr>
          <w:rFonts w:ascii="Times New Roman" w:eastAsia="Times New Roman" w:hAnsi="Times New Roman" w:cs="Times New Roman"/>
          <w:b/>
          <w:sz w:val="24"/>
          <w:szCs w:val="24"/>
        </w:rPr>
        <w:t>Journal</w:t>
      </w:r>
      <w:proofErr w:type="spellEnd"/>
      <w:r w:rsidRPr="00515F60">
        <w:rPr>
          <w:rFonts w:ascii="Times New Roman" w:eastAsia="Times New Roman" w:hAnsi="Times New Roman" w:cs="Times New Roman"/>
          <w:b/>
          <w:sz w:val="24"/>
          <w:szCs w:val="24"/>
        </w:rPr>
        <w:t xml:space="preserve"> </w:t>
      </w:r>
      <w:proofErr w:type="spellStart"/>
      <w:r w:rsidRPr="00515F60">
        <w:rPr>
          <w:rFonts w:ascii="Times New Roman" w:eastAsia="Times New Roman" w:hAnsi="Times New Roman" w:cs="Times New Roman"/>
          <w:b/>
          <w:sz w:val="24"/>
          <w:szCs w:val="24"/>
        </w:rPr>
        <w:t>of</w:t>
      </w:r>
      <w:proofErr w:type="spellEnd"/>
      <w:r w:rsidRPr="00515F60">
        <w:rPr>
          <w:rFonts w:ascii="Times New Roman" w:eastAsia="Times New Roman" w:hAnsi="Times New Roman" w:cs="Times New Roman"/>
          <w:b/>
          <w:sz w:val="24"/>
          <w:szCs w:val="24"/>
        </w:rPr>
        <w:t xml:space="preserve"> </w:t>
      </w:r>
      <w:proofErr w:type="spellStart"/>
      <w:r w:rsidRPr="00515F60">
        <w:rPr>
          <w:rFonts w:ascii="Times New Roman" w:eastAsia="Times New Roman" w:hAnsi="Times New Roman" w:cs="Times New Roman"/>
          <w:b/>
          <w:sz w:val="24"/>
          <w:szCs w:val="24"/>
        </w:rPr>
        <w:t>Consumer</w:t>
      </w:r>
      <w:proofErr w:type="spellEnd"/>
      <w:r w:rsidRPr="00515F60">
        <w:rPr>
          <w:rFonts w:ascii="Times New Roman" w:eastAsia="Times New Roman" w:hAnsi="Times New Roman" w:cs="Times New Roman"/>
          <w:b/>
          <w:sz w:val="24"/>
          <w:szCs w:val="24"/>
        </w:rPr>
        <w:t xml:space="preserve"> </w:t>
      </w:r>
      <w:proofErr w:type="spellStart"/>
      <w:r w:rsidRPr="00515F60">
        <w:rPr>
          <w:rFonts w:ascii="Times New Roman" w:eastAsia="Times New Roman" w:hAnsi="Times New Roman" w:cs="Times New Roman"/>
          <w:b/>
          <w:sz w:val="24"/>
          <w:szCs w:val="24"/>
        </w:rPr>
        <w:t>Studies</w:t>
      </w:r>
      <w:proofErr w:type="spellEnd"/>
      <w:r w:rsidRPr="00816D96">
        <w:rPr>
          <w:rFonts w:ascii="Times New Roman" w:eastAsia="Times New Roman" w:hAnsi="Times New Roman" w:cs="Times New Roman"/>
          <w:sz w:val="24"/>
          <w:szCs w:val="24"/>
        </w:rPr>
        <w:t>, 38(4), 337</w:t>
      </w:r>
      <w:r w:rsidRPr="00816D96">
        <w:rPr>
          <w:rFonts w:ascii="Times New Roman" w:eastAsia="Times New Roman" w:hAnsi="Times New Roman" w:cs="Times New Roman" w:hint="eastAsia"/>
          <w:sz w:val="24"/>
          <w:szCs w:val="24"/>
        </w:rPr>
        <w:t>–</w:t>
      </w:r>
      <w:r w:rsidRPr="00816D96">
        <w:rPr>
          <w:rFonts w:ascii="Times New Roman" w:eastAsia="Times New Roman" w:hAnsi="Times New Roman" w:cs="Times New Roman"/>
          <w:sz w:val="24"/>
          <w:szCs w:val="24"/>
        </w:rPr>
        <w:t>345. 2014.</w:t>
      </w:r>
    </w:p>
    <w:p w14:paraId="60CC89C4" w14:textId="1369EC75" w:rsidR="00816D96" w:rsidRPr="002131DB" w:rsidRDefault="00515F60" w:rsidP="002131DB">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shd w:val="clear" w:color="auto" w:fill="FFFFFF"/>
          <w:lang w:val="en-US"/>
        </w:rPr>
        <w:lastRenderedPageBreak/>
        <w:t>CAMPBELL, B. L.; MHLANGA, S.; LESSCHAEVE, I</w:t>
      </w:r>
      <w:r w:rsidR="00816D96" w:rsidRPr="0056338F">
        <w:rPr>
          <w:rFonts w:ascii="Times New Roman" w:hAnsi="Times New Roman" w:cs="Times New Roman"/>
          <w:sz w:val="24"/>
          <w:szCs w:val="24"/>
          <w:shd w:val="clear" w:color="auto" w:fill="FFFFFF"/>
          <w:lang w:val="en-US"/>
        </w:rPr>
        <w:t>. Perception versus reality: Canadian consu</w:t>
      </w:r>
      <w:r>
        <w:rPr>
          <w:rFonts w:ascii="Times New Roman" w:hAnsi="Times New Roman" w:cs="Times New Roman"/>
          <w:sz w:val="24"/>
          <w:szCs w:val="24"/>
          <w:shd w:val="clear" w:color="auto" w:fill="FFFFFF"/>
          <w:lang w:val="en-US"/>
        </w:rPr>
        <w:t xml:space="preserve">mer views of local and organic. </w:t>
      </w:r>
      <w:r w:rsidR="00816D96" w:rsidRPr="0056338F">
        <w:rPr>
          <w:rFonts w:ascii="Times New Roman" w:hAnsi="Times New Roman" w:cs="Times New Roman"/>
          <w:b/>
          <w:bCs/>
          <w:sz w:val="24"/>
          <w:szCs w:val="24"/>
          <w:shd w:val="clear" w:color="auto" w:fill="FFFFFF"/>
          <w:lang w:val="en-US"/>
        </w:rPr>
        <w:t xml:space="preserve">Canadian Journal of Agricultural Economics/Revue </w:t>
      </w:r>
      <w:proofErr w:type="spellStart"/>
      <w:r w:rsidR="00816D96" w:rsidRPr="0056338F">
        <w:rPr>
          <w:rFonts w:ascii="Times New Roman" w:hAnsi="Times New Roman" w:cs="Times New Roman"/>
          <w:b/>
          <w:bCs/>
          <w:sz w:val="24"/>
          <w:szCs w:val="24"/>
          <w:shd w:val="clear" w:color="auto" w:fill="FFFFFF"/>
          <w:lang w:val="en-US"/>
        </w:rPr>
        <w:t>canadienne</w:t>
      </w:r>
      <w:proofErr w:type="spellEnd"/>
      <w:r w:rsidR="00816D96" w:rsidRPr="0056338F">
        <w:rPr>
          <w:rFonts w:ascii="Times New Roman" w:hAnsi="Times New Roman" w:cs="Times New Roman"/>
          <w:b/>
          <w:bCs/>
          <w:sz w:val="24"/>
          <w:szCs w:val="24"/>
          <w:shd w:val="clear" w:color="auto" w:fill="FFFFFF"/>
          <w:lang w:val="en-US"/>
        </w:rPr>
        <w:t xml:space="preserve"> </w:t>
      </w:r>
      <w:proofErr w:type="spellStart"/>
      <w:r w:rsidR="00816D96" w:rsidRPr="0056338F">
        <w:rPr>
          <w:rFonts w:ascii="Times New Roman" w:hAnsi="Times New Roman" w:cs="Times New Roman"/>
          <w:b/>
          <w:bCs/>
          <w:sz w:val="24"/>
          <w:szCs w:val="24"/>
          <w:shd w:val="clear" w:color="auto" w:fill="FFFFFF"/>
          <w:lang w:val="en-US"/>
        </w:rPr>
        <w:t>d'agroeconomie</w:t>
      </w:r>
      <w:proofErr w:type="spellEnd"/>
      <w:r w:rsidR="00816D96" w:rsidRPr="0056338F">
        <w:rPr>
          <w:rFonts w:ascii="Times New Roman" w:hAnsi="Times New Roman" w:cs="Times New Roman"/>
          <w:sz w:val="24"/>
          <w:szCs w:val="24"/>
          <w:shd w:val="clear" w:color="auto" w:fill="FFFFFF"/>
          <w:lang w:val="en-US"/>
        </w:rPr>
        <w:t xml:space="preserve">, v. 61, n. </w:t>
      </w:r>
      <w:proofErr w:type="gramStart"/>
      <w:r w:rsidR="00816D96" w:rsidRPr="0056338F">
        <w:rPr>
          <w:rFonts w:ascii="Times New Roman" w:hAnsi="Times New Roman" w:cs="Times New Roman"/>
          <w:sz w:val="24"/>
          <w:szCs w:val="24"/>
          <w:shd w:val="clear" w:color="auto" w:fill="FFFFFF"/>
          <w:lang w:val="en-US"/>
        </w:rPr>
        <w:t>4</w:t>
      </w:r>
      <w:proofErr w:type="gramEnd"/>
      <w:r w:rsidR="00816D96" w:rsidRPr="0056338F">
        <w:rPr>
          <w:rFonts w:ascii="Times New Roman" w:hAnsi="Times New Roman" w:cs="Times New Roman"/>
          <w:sz w:val="24"/>
          <w:szCs w:val="24"/>
          <w:shd w:val="clear" w:color="auto" w:fill="FFFFFF"/>
          <w:lang w:val="en-US"/>
        </w:rPr>
        <w:t xml:space="preserve">, p. 531-558, 2013. </w:t>
      </w:r>
      <w:proofErr w:type="spellStart"/>
      <w:r w:rsidR="00816D96" w:rsidRPr="002131DB">
        <w:rPr>
          <w:rFonts w:ascii="Times New Roman" w:hAnsi="Times New Roman" w:cs="Times New Roman"/>
          <w:sz w:val="24"/>
          <w:szCs w:val="24"/>
          <w:shd w:val="clear" w:color="auto" w:fill="FFFFFF"/>
        </w:rPr>
        <w:t>Doi</w:t>
      </w:r>
      <w:proofErr w:type="spellEnd"/>
      <w:r w:rsidR="00816D96" w:rsidRPr="002131DB">
        <w:rPr>
          <w:rFonts w:ascii="Times New Roman" w:hAnsi="Times New Roman" w:cs="Times New Roman"/>
          <w:sz w:val="24"/>
          <w:szCs w:val="24"/>
          <w:shd w:val="clear" w:color="auto" w:fill="FFFFFF"/>
        </w:rPr>
        <w:t xml:space="preserve"> &lt;</w:t>
      </w:r>
      <w:r w:rsidR="00816D96" w:rsidRPr="002131DB">
        <w:rPr>
          <w:rFonts w:ascii="Times New Roman" w:hAnsi="Times New Roman" w:cs="Times New Roman"/>
          <w:sz w:val="24"/>
          <w:szCs w:val="24"/>
        </w:rPr>
        <w:t xml:space="preserve"> </w:t>
      </w:r>
      <w:hyperlink r:id="rId14" w:history="1">
        <w:r w:rsidR="00816D96" w:rsidRPr="00515F60">
          <w:rPr>
            <w:rStyle w:val="Hyperlink"/>
            <w:rFonts w:ascii="Times New Roman" w:hAnsi="Times New Roman" w:cs="Times New Roman"/>
            <w:bCs/>
            <w:color w:val="auto"/>
            <w:sz w:val="24"/>
            <w:szCs w:val="24"/>
            <w:shd w:val="clear" w:color="auto" w:fill="FFFFFF"/>
          </w:rPr>
          <w:t>https://doi.org/10.1111/j.1744-7976.2012.01267.x</w:t>
        </w:r>
      </w:hyperlink>
      <w:r w:rsidR="00816D96" w:rsidRPr="00515F60">
        <w:rPr>
          <w:rFonts w:ascii="Times New Roman" w:hAnsi="Times New Roman" w:cs="Times New Roman"/>
          <w:sz w:val="24"/>
          <w:szCs w:val="24"/>
        </w:rPr>
        <w:t>&gt;</w:t>
      </w:r>
    </w:p>
    <w:p w14:paraId="21CE0144" w14:textId="7EEFC0A9" w:rsidR="00816D96" w:rsidRPr="002131DB" w:rsidRDefault="00515F60" w:rsidP="002131DB">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FIELD, A</w:t>
      </w:r>
      <w:r w:rsidR="00816D96" w:rsidRPr="002131DB">
        <w:rPr>
          <w:rFonts w:ascii="Times New Roman" w:eastAsia="Times New Roman" w:hAnsi="Times New Roman" w:cs="Times New Roman"/>
          <w:sz w:val="24"/>
          <w:szCs w:val="24"/>
          <w:highlight w:val="white"/>
        </w:rPr>
        <w:t xml:space="preserve">. </w:t>
      </w:r>
      <w:r w:rsidR="00816D96" w:rsidRPr="00515F60">
        <w:rPr>
          <w:rFonts w:ascii="Times New Roman" w:eastAsia="Times New Roman" w:hAnsi="Times New Roman" w:cs="Times New Roman"/>
          <w:b/>
          <w:sz w:val="24"/>
          <w:szCs w:val="24"/>
          <w:highlight w:val="white"/>
        </w:rPr>
        <w:t>Descobrindo a estatística usando o SPSS</w:t>
      </w:r>
      <w:r>
        <w:rPr>
          <w:rFonts w:ascii="Times New Roman" w:eastAsia="Times New Roman" w:hAnsi="Times New Roman" w:cs="Times New Roman"/>
          <w:sz w:val="24"/>
          <w:szCs w:val="24"/>
          <w:highlight w:val="white"/>
        </w:rPr>
        <w:t xml:space="preserve">. </w:t>
      </w:r>
      <w:r w:rsidR="00816D96" w:rsidRPr="002131DB">
        <w:rPr>
          <w:rFonts w:ascii="Times New Roman" w:eastAsia="Times New Roman" w:hAnsi="Times New Roman" w:cs="Times New Roman"/>
          <w:sz w:val="24"/>
          <w:szCs w:val="24"/>
          <w:highlight w:val="white"/>
        </w:rPr>
        <w:t xml:space="preserve">Andy Field; Tradução </w:t>
      </w:r>
      <w:proofErr w:type="spellStart"/>
      <w:r w:rsidR="00816D96" w:rsidRPr="002131DB">
        <w:rPr>
          <w:rFonts w:ascii="Times New Roman" w:eastAsia="Times New Roman" w:hAnsi="Times New Roman" w:cs="Times New Roman"/>
          <w:sz w:val="24"/>
          <w:szCs w:val="24"/>
          <w:highlight w:val="white"/>
        </w:rPr>
        <w:t>Lorí</w:t>
      </w:r>
      <w:proofErr w:type="spellEnd"/>
      <w:r w:rsidR="00816D96" w:rsidRPr="002131DB">
        <w:rPr>
          <w:rFonts w:ascii="Times New Roman" w:eastAsia="Times New Roman" w:hAnsi="Times New Roman" w:cs="Times New Roman"/>
          <w:sz w:val="24"/>
          <w:szCs w:val="24"/>
          <w:highlight w:val="white"/>
        </w:rPr>
        <w:t xml:space="preserve"> </w:t>
      </w:r>
      <w:proofErr w:type="spellStart"/>
      <w:r w:rsidR="00816D96" w:rsidRPr="002131DB">
        <w:rPr>
          <w:rFonts w:ascii="Times New Roman" w:eastAsia="Times New Roman" w:hAnsi="Times New Roman" w:cs="Times New Roman"/>
          <w:sz w:val="24"/>
          <w:szCs w:val="24"/>
          <w:highlight w:val="white"/>
        </w:rPr>
        <w:t>Viali</w:t>
      </w:r>
      <w:proofErr w:type="spellEnd"/>
      <w:r w:rsidR="00816D96" w:rsidRPr="002131DB">
        <w:rPr>
          <w:rFonts w:ascii="Times New Roman" w:eastAsia="Times New Roman" w:hAnsi="Times New Roman" w:cs="Times New Roman"/>
          <w:sz w:val="24"/>
          <w:szCs w:val="24"/>
          <w:highlight w:val="white"/>
        </w:rPr>
        <w:t xml:space="preserve">. 2. ed. - Porto Alegre: Artmed, 2009. 688 p.: </w:t>
      </w:r>
      <w:proofErr w:type="gramStart"/>
      <w:r w:rsidR="00816D96" w:rsidRPr="002131DB">
        <w:rPr>
          <w:rFonts w:ascii="Times New Roman" w:eastAsia="Times New Roman" w:hAnsi="Times New Roman" w:cs="Times New Roman"/>
          <w:sz w:val="24"/>
          <w:szCs w:val="24"/>
          <w:highlight w:val="white"/>
        </w:rPr>
        <w:t>il.;</w:t>
      </w:r>
      <w:proofErr w:type="gramEnd"/>
      <w:r w:rsidR="00816D96" w:rsidRPr="002131DB">
        <w:rPr>
          <w:rFonts w:ascii="Times New Roman" w:eastAsia="Times New Roman" w:hAnsi="Times New Roman" w:cs="Times New Roman"/>
          <w:sz w:val="24"/>
          <w:szCs w:val="24"/>
          <w:highlight w:val="white"/>
        </w:rPr>
        <w:t xml:space="preserve"> 25 cm.</w:t>
      </w:r>
    </w:p>
    <w:p w14:paraId="7713581B" w14:textId="6EE91F28" w:rsidR="00816D96" w:rsidRPr="002131DB" w:rsidRDefault="00515F60" w:rsidP="002131D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FREITAS, F.; PENA, L.</w:t>
      </w:r>
      <w:r w:rsidR="00816D96" w:rsidRPr="002131DB">
        <w:rPr>
          <w:rFonts w:ascii="Times New Roman" w:eastAsia="Times New Roman" w:hAnsi="Times New Roman" w:cs="Times New Roman"/>
          <w:sz w:val="24"/>
          <w:szCs w:val="24"/>
        </w:rPr>
        <w:t xml:space="preserve"> Segurança alimentar e nutricional: a produção do conhecimento com ênfase nos aspectos da cultura, 2007.</w:t>
      </w:r>
    </w:p>
    <w:p w14:paraId="3C27EBCF" w14:textId="77777777" w:rsidR="00816D96" w:rsidRPr="002131DB" w:rsidRDefault="00816D96" w:rsidP="002131DB">
      <w:pPr>
        <w:shd w:val="clear" w:color="auto" w:fill="FFFFFF"/>
        <w:spacing w:after="120" w:line="240" w:lineRule="auto"/>
        <w:rPr>
          <w:rFonts w:ascii="Times New Roman" w:eastAsia="Times New Roman" w:hAnsi="Times New Roman" w:cs="Times New Roman"/>
          <w:sz w:val="24"/>
          <w:szCs w:val="24"/>
        </w:rPr>
      </w:pPr>
      <w:r w:rsidRPr="002131DB">
        <w:rPr>
          <w:rFonts w:ascii="Times New Roman" w:eastAsia="Times New Roman" w:hAnsi="Times New Roman" w:cs="Times New Roman"/>
          <w:sz w:val="24"/>
          <w:szCs w:val="24"/>
        </w:rPr>
        <w:t xml:space="preserve">GONÇALVES, E.P. </w:t>
      </w:r>
      <w:r w:rsidRPr="002131DB">
        <w:rPr>
          <w:rFonts w:ascii="Times New Roman" w:eastAsia="Times New Roman" w:hAnsi="Times New Roman" w:cs="Times New Roman"/>
          <w:b/>
          <w:sz w:val="24"/>
          <w:szCs w:val="24"/>
        </w:rPr>
        <w:t>Iniciação à pesquisa científica.</w:t>
      </w:r>
      <w:r w:rsidRPr="002131DB">
        <w:rPr>
          <w:rFonts w:ascii="Times New Roman" w:eastAsia="Times New Roman" w:hAnsi="Times New Roman" w:cs="Times New Roman"/>
          <w:sz w:val="24"/>
          <w:szCs w:val="24"/>
        </w:rPr>
        <w:t xml:space="preserve"> Campinas, SP: Editora Alínea, 2001.80 p.</w:t>
      </w:r>
    </w:p>
    <w:p w14:paraId="628E4288" w14:textId="5B9A00E1" w:rsidR="00816D96" w:rsidRPr="0056338F" w:rsidRDefault="00356E99" w:rsidP="002131DB">
      <w:pPr>
        <w:shd w:val="clear" w:color="auto" w:fill="FFFFFF"/>
        <w:spacing w:after="12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HAMILTON, K.</w:t>
      </w:r>
      <w:r w:rsidR="00816D96" w:rsidRPr="0056338F">
        <w:rPr>
          <w:rFonts w:ascii="Times New Roman" w:hAnsi="Times New Roman" w:cs="Times New Roman"/>
          <w:sz w:val="24"/>
          <w:szCs w:val="24"/>
          <w:shd w:val="clear" w:color="auto" w:fill="FFFFFF"/>
          <w:lang w:val="en-US"/>
        </w:rPr>
        <w:t xml:space="preserve">; HEKMAT, S. Organic food and university students: a pilot study. </w:t>
      </w:r>
      <w:r w:rsidR="00816D96" w:rsidRPr="0056338F">
        <w:rPr>
          <w:rFonts w:ascii="Times New Roman" w:hAnsi="Times New Roman" w:cs="Times New Roman"/>
          <w:b/>
          <w:bCs/>
          <w:sz w:val="24"/>
          <w:szCs w:val="24"/>
          <w:shd w:val="clear" w:color="auto" w:fill="FFFFFF"/>
          <w:lang w:val="en-US"/>
        </w:rPr>
        <w:t>Nutrition &amp; Food Science</w:t>
      </w:r>
      <w:r w:rsidR="00816D96" w:rsidRPr="0056338F">
        <w:rPr>
          <w:rFonts w:ascii="Times New Roman" w:hAnsi="Times New Roman" w:cs="Times New Roman"/>
          <w:sz w:val="24"/>
          <w:szCs w:val="24"/>
          <w:shd w:val="clear" w:color="auto" w:fill="FFFFFF"/>
          <w:lang w:val="en-US"/>
        </w:rPr>
        <w:t xml:space="preserve">, v. 48, n. </w:t>
      </w:r>
      <w:proofErr w:type="gramStart"/>
      <w:r w:rsidR="00816D96" w:rsidRPr="0056338F">
        <w:rPr>
          <w:rFonts w:ascii="Times New Roman" w:hAnsi="Times New Roman" w:cs="Times New Roman"/>
          <w:sz w:val="24"/>
          <w:szCs w:val="24"/>
          <w:shd w:val="clear" w:color="auto" w:fill="FFFFFF"/>
          <w:lang w:val="en-US"/>
        </w:rPr>
        <w:t>2</w:t>
      </w:r>
      <w:proofErr w:type="gramEnd"/>
      <w:r w:rsidR="00816D96" w:rsidRPr="0056338F">
        <w:rPr>
          <w:rFonts w:ascii="Times New Roman" w:hAnsi="Times New Roman" w:cs="Times New Roman"/>
          <w:sz w:val="24"/>
          <w:szCs w:val="24"/>
          <w:shd w:val="clear" w:color="auto" w:fill="FFFFFF"/>
          <w:lang w:val="en-US"/>
        </w:rPr>
        <w:t xml:space="preserve">, p. 218-227, 2018. </w:t>
      </w:r>
      <w:proofErr w:type="spellStart"/>
      <w:r w:rsidR="00816D96" w:rsidRPr="0056338F">
        <w:rPr>
          <w:rFonts w:ascii="Times New Roman" w:hAnsi="Times New Roman" w:cs="Times New Roman"/>
          <w:sz w:val="24"/>
          <w:szCs w:val="24"/>
          <w:shd w:val="clear" w:color="auto" w:fill="FFFFFF"/>
          <w:lang w:val="en-US"/>
        </w:rPr>
        <w:t>Doi</w:t>
      </w:r>
      <w:proofErr w:type="spellEnd"/>
      <w:r w:rsidR="00816D96" w:rsidRPr="0056338F">
        <w:rPr>
          <w:rFonts w:ascii="Times New Roman" w:hAnsi="Times New Roman" w:cs="Times New Roman"/>
          <w:sz w:val="24"/>
          <w:szCs w:val="24"/>
          <w:shd w:val="clear" w:color="auto" w:fill="FFFFFF"/>
          <w:lang w:val="en-US"/>
        </w:rPr>
        <w:t>&lt;</w:t>
      </w:r>
      <w:r w:rsidR="00816D96" w:rsidRPr="0056338F">
        <w:rPr>
          <w:rFonts w:ascii="Times New Roman" w:hAnsi="Times New Roman" w:cs="Times New Roman"/>
          <w:sz w:val="24"/>
          <w:szCs w:val="24"/>
          <w:lang w:val="en-US"/>
        </w:rPr>
        <w:t xml:space="preserve"> </w:t>
      </w:r>
      <w:hyperlink r:id="rId15" w:history="1">
        <w:r w:rsidR="00816D96" w:rsidRPr="0056338F">
          <w:rPr>
            <w:rStyle w:val="Hyperlink"/>
            <w:rFonts w:ascii="Times New Roman" w:hAnsi="Times New Roman" w:cs="Times New Roman"/>
            <w:color w:val="auto"/>
            <w:spacing w:val="5"/>
            <w:sz w:val="24"/>
            <w:szCs w:val="24"/>
            <w:shd w:val="clear" w:color="auto" w:fill="FFFFFF"/>
            <w:lang w:val="en-US"/>
          </w:rPr>
          <w:t>https://doi.org/10.1108/NFS-06-2017-0127</w:t>
        </w:r>
      </w:hyperlink>
      <w:r w:rsidR="00816D96" w:rsidRPr="0056338F">
        <w:rPr>
          <w:rFonts w:ascii="Times New Roman" w:hAnsi="Times New Roman" w:cs="Times New Roman"/>
          <w:sz w:val="24"/>
          <w:szCs w:val="24"/>
          <w:lang w:val="en-US"/>
        </w:rPr>
        <w:t>&gt;</w:t>
      </w:r>
    </w:p>
    <w:p w14:paraId="069B4F8D" w14:textId="02FC26C0" w:rsidR="00816D96" w:rsidRPr="0056338F" w:rsidRDefault="00356E99" w:rsidP="002131DB">
      <w:pPr>
        <w:shd w:val="clear" w:color="auto" w:fill="FFFFFF"/>
        <w:spacing w:after="12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HERCBERG, S.</w:t>
      </w:r>
      <w:r w:rsidR="00816D96" w:rsidRPr="0056338F">
        <w:rPr>
          <w:rFonts w:ascii="Times New Roman" w:hAnsi="Times New Roman" w:cs="Times New Roman"/>
          <w:sz w:val="24"/>
          <w:szCs w:val="24"/>
          <w:shd w:val="clear" w:color="auto" w:fill="FFFFFF"/>
          <w:lang w:val="en-US"/>
        </w:rPr>
        <w:t xml:space="preserve"> et al. The </w:t>
      </w:r>
      <w:proofErr w:type="spellStart"/>
      <w:r w:rsidR="00816D96" w:rsidRPr="0056338F">
        <w:rPr>
          <w:rFonts w:ascii="Times New Roman" w:hAnsi="Times New Roman" w:cs="Times New Roman"/>
          <w:sz w:val="24"/>
          <w:szCs w:val="24"/>
          <w:shd w:val="clear" w:color="auto" w:fill="FFFFFF"/>
          <w:lang w:val="en-US"/>
        </w:rPr>
        <w:t>Nutrinet-Sante</w:t>
      </w:r>
      <w:proofErr w:type="spellEnd"/>
      <w:r w:rsidR="00816D96" w:rsidRPr="0056338F">
        <w:rPr>
          <w:rFonts w:ascii="Times New Roman" w:hAnsi="Times New Roman" w:cs="Times New Roman"/>
          <w:sz w:val="24"/>
          <w:szCs w:val="24"/>
          <w:shd w:val="clear" w:color="auto" w:fill="FFFFFF"/>
          <w:lang w:val="en-US"/>
        </w:rPr>
        <w:t xml:space="preserve"> Study: a web-based prospective study on the relationship between nutrition and health and determinants of dietary patterns and nutritional status. </w:t>
      </w:r>
      <w:r w:rsidR="00816D96" w:rsidRPr="0056338F">
        <w:rPr>
          <w:rFonts w:ascii="Times New Roman" w:hAnsi="Times New Roman" w:cs="Times New Roman"/>
          <w:b/>
          <w:bCs/>
          <w:sz w:val="24"/>
          <w:szCs w:val="24"/>
          <w:shd w:val="clear" w:color="auto" w:fill="FFFFFF"/>
          <w:lang w:val="en-US"/>
        </w:rPr>
        <w:t>BMC public health</w:t>
      </w:r>
      <w:r w:rsidR="00816D96" w:rsidRPr="0056338F">
        <w:rPr>
          <w:rFonts w:ascii="Times New Roman" w:hAnsi="Times New Roman" w:cs="Times New Roman"/>
          <w:sz w:val="24"/>
          <w:szCs w:val="24"/>
          <w:shd w:val="clear" w:color="auto" w:fill="FFFFFF"/>
          <w:lang w:val="en-US"/>
        </w:rPr>
        <w:t>, v. 10, n. 1, p. 242, 2010.</w:t>
      </w:r>
      <w:r w:rsidR="00816D96" w:rsidRPr="0056338F">
        <w:rPr>
          <w:rFonts w:ascii="Times New Roman" w:hAnsi="Times New Roman" w:cs="Times New Roman"/>
          <w:sz w:val="24"/>
          <w:szCs w:val="24"/>
          <w:lang w:val="en-US"/>
        </w:rPr>
        <w:t xml:space="preserve"> </w:t>
      </w:r>
      <w:proofErr w:type="spellStart"/>
      <w:r w:rsidR="00816D96" w:rsidRPr="0056338F">
        <w:rPr>
          <w:rFonts w:ascii="Times New Roman" w:hAnsi="Times New Roman" w:cs="Times New Roman"/>
          <w:sz w:val="24"/>
          <w:szCs w:val="24"/>
          <w:lang w:val="en-US"/>
        </w:rPr>
        <w:t>Doi</w:t>
      </w:r>
      <w:proofErr w:type="spellEnd"/>
      <w:r w:rsidR="00816D96" w:rsidRPr="0056338F">
        <w:rPr>
          <w:rFonts w:ascii="Times New Roman" w:hAnsi="Times New Roman" w:cs="Times New Roman"/>
          <w:sz w:val="24"/>
          <w:szCs w:val="24"/>
          <w:lang w:val="en-US"/>
        </w:rPr>
        <w:t>&lt;</w:t>
      </w:r>
      <w:hyperlink r:id="rId16" w:history="1">
        <w:r w:rsidR="00816D96" w:rsidRPr="0056338F">
          <w:rPr>
            <w:rStyle w:val="Hyperlink"/>
            <w:rFonts w:ascii="Times New Roman" w:hAnsi="Times New Roman" w:cs="Times New Roman"/>
            <w:color w:val="auto"/>
            <w:sz w:val="24"/>
            <w:szCs w:val="24"/>
            <w:shd w:val="clear" w:color="auto" w:fill="FFFFFF"/>
            <w:lang w:val="en-US"/>
          </w:rPr>
          <w:t>https://doi.org/10.1186/1471-2458-10-242</w:t>
        </w:r>
      </w:hyperlink>
      <w:r w:rsidR="00816D96" w:rsidRPr="0056338F">
        <w:rPr>
          <w:rFonts w:ascii="Times New Roman" w:hAnsi="Times New Roman" w:cs="Times New Roman"/>
          <w:sz w:val="24"/>
          <w:szCs w:val="24"/>
          <w:lang w:val="en-US"/>
        </w:rPr>
        <w:t>&gt;</w:t>
      </w:r>
    </w:p>
    <w:p w14:paraId="0F47762B" w14:textId="2123B633" w:rsidR="00816D96" w:rsidRPr="0056338F" w:rsidRDefault="00515F60" w:rsidP="002131DB">
      <w:pPr>
        <w:spacing w:after="12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highlight w:val="white"/>
        </w:rPr>
        <w:t>BARROSO, S.</w:t>
      </w:r>
      <w:r w:rsidR="00816D96" w:rsidRPr="002131DB">
        <w:rPr>
          <w:rFonts w:ascii="Times New Roman" w:eastAsia="Times New Roman" w:hAnsi="Times New Roman" w:cs="Times New Roman"/>
          <w:sz w:val="24"/>
          <w:szCs w:val="24"/>
          <w:highlight w:val="white"/>
        </w:rPr>
        <w:t xml:space="preserve"> </w:t>
      </w:r>
      <w:r w:rsidR="00CC035D">
        <w:rPr>
          <w:rFonts w:ascii="Times New Roman" w:eastAsia="Times New Roman" w:hAnsi="Times New Roman" w:cs="Times New Roman"/>
          <w:sz w:val="24"/>
          <w:szCs w:val="24"/>
          <w:highlight w:val="white"/>
        </w:rPr>
        <w:t xml:space="preserve">H. </w:t>
      </w:r>
      <w:r w:rsidR="00816D96" w:rsidRPr="002131DB">
        <w:rPr>
          <w:rFonts w:ascii="Times New Roman" w:eastAsia="Times New Roman" w:hAnsi="Times New Roman" w:cs="Times New Roman"/>
          <w:sz w:val="24"/>
          <w:szCs w:val="24"/>
          <w:highlight w:val="white"/>
        </w:rPr>
        <w:t xml:space="preserve">et al. </w:t>
      </w:r>
      <w:r w:rsidR="00816D96" w:rsidRPr="0056338F">
        <w:rPr>
          <w:rFonts w:ascii="Times New Roman" w:eastAsia="Times New Roman" w:hAnsi="Times New Roman" w:cs="Times New Roman"/>
          <w:sz w:val="24"/>
          <w:szCs w:val="24"/>
          <w:highlight w:val="white"/>
          <w:lang w:val="en-US"/>
        </w:rPr>
        <w:t xml:space="preserve">Organic food and the impact on human health. </w:t>
      </w:r>
      <w:r w:rsidR="00816D96" w:rsidRPr="00515F60">
        <w:rPr>
          <w:rFonts w:ascii="Times New Roman" w:eastAsia="Times New Roman" w:hAnsi="Times New Roman" w:cs="Times New Roman"/>
          <w:b/>
          <w:sz w:val="24"/>
          <w:szCs w:val="24"/>
          <w:highlight w:val="white"/>
          <w:lang w:val="en-US"/>
        </w:rPr>
        <w:t>Critical reviews in food science and nutrition</w:t>
      </w:r>
      <w:r w:rsidR="00816D96" w:rsidRPr="0056338F">
        <w:rPr>
          <w:rFonts w:ascii="Times New Roman" w:eastAsia="Times New Roman" w:hAnsi="Times New Roman" w:cs="Times New Roman"/>
          <w:sz w:val="24"/>
          <w:szCs w:val="24"/>
          <w:highlight w:val="white"/>
          <w:lang w:val="en-US"/>
        </w:rPr>
        <w:t>, p. 1-11, 2017.</w:t>
      </w:r>
    </w:p>
    <w:p w14:paraId="438D0DF6" w14:textId="77777777" w:rsidR="00816D96" w:rsidRPr="00816D96" w:rsidRDefault="00816D96" w:rsidP="00816D96">
      <w:pPr>
        <w:autoSpaceDE w:val="0"/>
        <w:autoSpaceDN w:val="0"/>
        <w:adjustRightInd w:val="0"/>
        <w:spacing w:after="120" w:line="240" w:lineRule="auto"/>
        <w:rPr>
          <w:rFonts w:ascii="Times New Roman" w:eastAsia="Times New Roman" w:hAnsi="Times New Roman" w:cs="Times New Roman"/>
          <w:sz w:val="24"/>
          <w:szCs w:val="24"/>
        </w:rPr>
      </w:pPr>
      <w:r w:rsidRPr="00816D96">
        <w:rPr>
          <w:rFonts w:ascii="Times New Roman" w:eastAsia="Times New Roman" w:hAnsi="Times New Roman" w:cs="Times New Roman"/>
          <w:sz w:val="24"/>
          <w:szCs w:val="24"/>
        </w:rPr>
        <w:t>LEE, K. H</w:t>
      </w:r>
      <w:r>
        <w:rPr>
          <w:rFonts w:ascii="Times New Roman" w:eastAsia="Times New Roman" w:hAnsi="Times New Roman" w:cs="Times New Roman"/>
          <w:sz w:val="24"/>
          <w:szCs w:val="24"/>
        </w:rPr>
        <w:t>., BONN, M. A., CHO, M</w:t>
      </w:r>
      <w:r w:rsidRPr="00515F60">
        <w:rPr>
          <w:rFonts w:ascii="Times New Roman" w:eastAsia="Times New Roman" w:hAnsi="Times New Roman" w:cs="Times New Roman"/>
          <w:sz w:val="24"/>
          <w:szCs w:val="24"/>
        </w:rPr>
        <w:t xml:space="preserve">. </w:t>
      </w:r>
      <w:proofErr w:type="spellStart"/>
      <w:r w:rsidRPr="00515F60">
        <w:rPr>
          <w:rFonts w:ascii="Times New Roman" w:eastAsia="Times New Roman" w:hAnsi="Times New Roman" w:cs="Times New Roman"/>
          <w:sz w:val="24"/>
          <w:szCs w:val="24"/>
        </w:rPr>
        <w:t>Consumer</w:t>
      </w:r>
      <w:proofErr w:type="spellEnd"/>
      <w:r w:rsidRPr="00515F60">
        <w:rPr>
          <w:rFonts w:ascii="Times New Roman" w:eastAsia="Times New Roman" w:hAnsi="Times New Roman" w:cs="Times New Roman"/>
          <w:sz w:val="24"/>
          <w:szCs w:val="24"/>
        </w:rPr>
        <w:t xml:space="preserve"> motives for </w:t>
      </w:r>
      <w:proofErr w:type="spellStart"/>
      <w:r w:rsidRPr="00515F60">
        <w:rPr>
          <w:rFonts w:ascii="Times New Roman" w:eastAsia="Times New Roman" w:hAnsi="Times New Roman" w:cs="Times New Roman"/>
          <w:sz w:val="24"/>
          <w:szCs w:val="24"/>
        </w:rPr>
        <w:t>purchasing</w:t>
      </w:r>
      <w:proofErr w:type="spellEnd"/>
      <w:r w:rsidRPr="00515F60">
        <w:rPr>
          <w:rFonts w:ascii="Times New Roman" w:eastAsia="Times New Roman" w:hAnsi="Times New Roman" w:cs="Times New Roman"/>
          <w:sz w:val="24"/>
          <w:szCs w:val="24"/>
        </w:rPr>
        <w:t xml:space="preserve"> </w:t>
      </w:r>
      <w:proofErr w:type="spellStart"/>
      <w:r w:rsidRPr="00515F60">
        <w:rPr>
          <w:rFonts w:ascii="Times New Roman" w:eastAsia="Times New Roman" w:hAnsi="Times New Roman" w:cs="Times New Roman"/>
          <w:sz w:val="24"/>
          <w:szCs w:val="24"/>
        </w:rPr>
        <w:t>organic</w:t>
      </w:r>
      <w:proofErr w:type="spellEnd"/>
      <w:r w:rsidRPr="00515F60">
        <w:rPr>
          <w:rFonts w:ascii="Times New Roman" w:eastAsia="Times New Roman" w:hAnsi="Times New Roman" w:cs="Times New Roman"/>
          <w:sz w:val="24"/>
          <w:szCs w:val="24"/>
        </w:rPr>
        <w:t xml:space="preserve"> </w:t>
      </w:r>
      <w:proofErr w:type="spellStart"/>
      <w:r w:rsidRPr="00515F60">
        <w:rPr>
          <w:rFonts w:ascii="Times New Roman" w:eastAsia="Times New Roman" w:hAnsi="Times New Roman" w:cs="Times New Roman"/>
          <w:sz w:val="24"/>
          <w:szCs w:val="24"/>
        </w:rPr>
        <w:t>coffee</w:t>
      </w:r>
      <w:proofErr w:type="spellEnd"/>
      <w:r w:rsidRPr="00515F60">
        <w:rPr>
          <w:rFonts w:ascii="Times New Roman" w:eastAsia="Times New Roman" w:hAnsi="Times New Roman" w:cs="Times New Roman"/>
          <w:sz w:val="24"/>
          <w:szCs w:val="24"/>
        </w:rPr>
        <w:t>.</w:t>
      </w:r>
      <w:r w:rsidRPr="00816D96">
        <w:rPr>
          <w:rFonts w:ascii="Times New Roman" w:eastAsia="Times New Roman" w:hAnsi="Times New Roman" w:cs="Times New Roman"/>
          <w:sz w:val="24"/>
          <w:szCs w:val="24"/>
        </w:rPr>
        <w:t xml:space="preserve"> </w:t>
      </w:r>
      <w:proofErr w:type="spellStart"/>
      <w:r w:rsidRPr="00515F60">
        <w:rPr>
          <w:rFonts w:ascii="Times New Roman" w:eastAsia="Times New Roman" w:hAnsi="Times New Roman" w:cs="Times New Roman"/>
          <w:b/>
          <w:sz w:val="24"/>
          <w:szCs w:val="24"/>
        </w:rPr>
        <w:t>International</w:t>
      </w:r>
      <w:proofErr w:type="spellEnd"/>
      <w:r w:rsidRPr="00515F60">
        <w:rPr>
          <w:rFonts w:ascii="Times New Roman" w:eastAsia="Times New Roman" w:hAnsi="Times New Roman" w:cs="Times New Roman"/>
          <w:b/>
          <w:sz w:val="24"/>
          <w:szCs w:val="24"/>
        </w:rPr>
        <w:t xml:space="preserve"> </w:t>
      </w:r>
      <w:proofErr w:type="spellStart"/>
      <w:r w:rsidRPr="00515F60">
        <w:rPr>
          <w:rFonts w:ascii="Times New Roman" w:eastAsia="Times New Roman" w:hAnsi="Times New Roman" w:cs="Times New Roman"/>
          <w:b/>
          <w:sz w:val="24"/>
          <w:szCs w:val="24"/>
        </w:rPr>
        <w:t>Journal</w:t>
      </w:r>
      <w:proofErr w:type="spellEnd"/>
      <w:r w:rsidRPr="00515F60">
        <w:rPr>
          <w:rFonts w:ascii="Times New Roman" w:eastAsia="Times New Roman" w:hAnsi="Times New Roman" w:cs="Times New Roman"/>
          <w:b/>
          <w:sz w:val="24"/>
          <w:szCs w:val="24"/>
        </w:rPr>
        <w:t xml:space="preserve"> </w:t>
      </w:r>
      <w:proofErr w:type="spellStart"/>
      <w:r w:rsidRPr="00515F60">
        <w:rPr>
          <w:rFonts w:ascii="Times New Roman" w:eastAsia="Times New Roman" w:hAnsi="Times New Roman" w:cs="Times New Roman"/>
          <w:b/>
          <w:sz w:val="24"/>
          <w:szCs w:val="24"/>
        </w:rPr>
        <w:t>of</w:t>
      </w:r>
      <w:proofErr w:type="spellEnd"/>
      <w:r w:rsidRPr="00515F60">
        <w:rPr>
          <w:rFonts w:ascii="Times New Roman" w:eastAsia="Times New Roman" w:hAnsi="Times New Roman" w:cs="Times New Roman"/>
          <w:b/>
          <w:sz w:val="24"/>
          <w:szCs w:val="24"/>
        </w:rPr>
        <w:t xml:space="preserve"> </w:t>
      </w:r>
      <w:proofErr w:type="spellStart"/>
      <w:r w:rsidRPr="00515F60">
        <w:rPr>
          <w:rFonts w:ascii="Times New Roman" w:eastAsia="Times New Roman" w:hAnsi="Times New Roman" w:cs="Times New Roman"/>
          <w:b/>
          <w:sz w:val="24"/>
          <w:szCs w:val="24"/>
        </w:rPr>
        <w:t>Contemporary</w:t>
      </w:r>
      <w:proofErr w:type="spellEnd"/>
      <w:r w:rsidRPr="00515F60">
        <w:rPr>
          <w:rFonts w:ascii="Times New Roman" w:eastAsia="Times New Roman" w:hAnsi="Times New Roman" w:cs="Times New Roman"/>
          <w:b/>
          <w:sz w:val="24"/>
          <w:szCs w:val="24"/>
        </w:rPr>
        <w:t xml:space="preserve"> </w:t>
      </w:r>
      <w:proofErr w:type="spellStart"/>
      <w:r w:rsidRPr="00515F60">
        <w:rPr>
          <w:rFonts w:ascii="Times New Roman" w:eastAsia="Times New Roman" w:hAnsi="Times New Roman" w:cs="Times New Roman"/>
          <w:b/>
          <w:sz w:val="24"/>
          <w:szCs w:val="24"/>
        </w:rPr>
        <w:t>HospitalityManagement</w:t>
      </w:r>
      <w:proofErr w:type="spellEnd"/>
      <w:r w:rsidRPr="00816D96">
        <w:rPr>
          <w:rFonts w:ascii="Times New Roman" w:eastAsia="Times New Roman" w:hAnsi="Times New Roman" w:cs="Times New Roman"/>
          <w:sz w:val="24"/>
          <w:szCs w:val="24"/>
        </w:rPr>
        <w:t>, 27(6), 1157</w:t>
      </w:r>
      <w:r w:rsidRPr="00816D96">
        <w:rPr>
          <w:rFonts w:ascii="Times New Roman" w:eastAsia="Times New Roman" w:hAnsi="Times New Roman" w:cs="Times New Roman" w:hint="eastAsia"/>
          <w:sz w:val="24"/>
          <w:szCs w:val="24"/>
        </w:rPr>
        <w:t>–</w:t>
      </w:r>
      <w:r w:rsidRPr="00816D96">
        <w:rPr>
          <w:rFonts w:ascii="Times New Roman" w:eastAsia="Times New Roman" w:hAnsi="Times New Roman" w:cs="Times New Roman"/>
          <w:sz w:val="24"/>
          <w:szCs w:val="24"/>
        </w:rPr>
        <w:t>1180.</w:t>
      </w:r>
      <w:r>
        <w:rPr>
          <w:rFonts w:ascii="Times New Roman" w:eastAsia="Times New Roman" w:hAnsi="Times New Roman" w:cs="Times New Roman"/>
          <w:sz w:val="24"/>
          <w:szCs w:val="24"/>
        </w:rPr>
        <w:t xml:space="preserve"> 2015. </w:t>
      </w:r>
    </w:p>
    <w:p w14:paraId="155D7501" w14:textId="6B2114D0" w:rsidR="00816D96" w:rsidRPr="002131DB" w:rsidRDefault="00613CFF" w:rsidP="002131DB">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shd w:val="clear" w:color="auto" w:fill="FFFFFF"/>
          <w:lang w:val="en-US"/>
        </w:rPr>
        <w:t>MASSEY, M.; O'CASS, A.; OTAHAL, P</w:t>
      </w:r>
      <w:r w:rsidR="00816D96" w:rsidRPr="0056338F">
        <w:rPr>
          <w:rFonts w:ascii="Times New Roman" w:hAnsi="Times New Roman" w:cs="Times New Roman"/>
          <w:sz w:val="24"/>
          <w:szCs w:val="24"/>
          <w:shd w:val="clear" w:color="auto" w:fill="FFFFFF"/>
          <w:lang w:val="en-US"/>
        </w:rPr>
        <w:t xml:space="preserve">. A meta-analytic study of the factors driving the purchase of organic food. </w:t>
      </w:r>
      <w:proofErr w:type="spellStart"/>
      <w:r w:rsidR="00816D96" w:rsidRPr="002131DB">
        <w:rPr>
          <w:rFonts w:ascii="Times New Roman" w:hAnsi="Times New Roman" w:cs="Times New Roman"/>
          <w:b/>
          <w:bCs/>
          <w:sz w:val="24"/>
          <w:szCs w:val="24"/>
          <w:shd w:val="clear" w:color="auto" w:fill="FFFFFF"/>
        </w:rPr>
        <w:t>Appetite</w:t>
      </w:r>
      <w:proofErr w:type="spellEnd"/>
      <w:r w:rsidR="00816D96" w:rsidRPr="002131DB">
        <w:rPr>
          <w:rFonts w:ascii="Times New Roman" w:hAnsi="Times New Roman" w:cs="Times New Roman"/>
          <w:sz w:val="24"/>
          <w:szCs w:val="24"/>
          <w:shd w:val="clear" w:color="auto" w:fill="FFFFFF"/>
        </w:rPr>
        <w:t xml:space="preserve">, v. 125, p. 418-427, 2018. </w:t>
      </w:r>
      <w:proofErr w:type="spellStart"/>
      <w:r w:rsidR="00816D96" w:rsidRPr="002131DB">
        <w:rPr>
          <w:rFonts w:ascii="Times New Roman" w:hAnsi="Times New Roman" w:cs="Times New Roman"/>
          <w:sz w:val="24"/>
          <w:szCs w:val="24"/>
          <w:shd w:val="clear" w:color="auto" w:fill="FFFFFF"/>
        </w:rPr>
        <w:t>Doi</w:t>
      </w:r>
      <w:proofErr w:type="spellEnd"/>
      <w:r w:rsidR="00816D96" w:rsidRPr="002131DB">
        <w:rPr>
          <w:rFonts w:ascii="Times New Roman" w:hAnsi="Times New Roman" w:cs="Times New Roman"/>
          <w:sz w:val="24"/>
          <w:szCs w:val="24"/>
          <w:shd w:val="clear" w:color="auto" w:fill="FFFFFF"/>
        </w:rPr>
        <w:t>&lt;</w:t>
      </w:r>
      <w:r w:rsidR="00816D96" w:rsidRPr="002131DB">
        <w:rPr>
          <w:rFonts w:ascii="Times New Roman" w:hAnsi="Times New Roman" w:cs="Times New Roman"/>
          <w:sz w:val="24"/>
          <w:szCs w:val="24"/>
        </w:rPr>
        <w:t xml:space="preserve"> </w:t>
      </w:r>
      <w:hyperlink r:id="rId17" w:tgtFrame="_blank" w:tooltip="Persistent link using digital object identifier" w:history="1">
        <w:r w:rsidR="00816D96" w:rsidRPr="002131DB">
          <w:rPr>
            <w:rStyle w:val="Hyperlink"/>
            <w:rFonts w:ascii="Times New Roman" w:hAnsi="Times New Roman" w:cs="Times New Roman"/>
            <w:color w:val="auto"/>
            <w:sz w:val="24"/>
            <w:szCs w:val="24"/>
          </w:rPr>
          <w:t>https://doi.org/10.1016/j.appet.2018.02.029</w:t>
        </w:r>
      </w:hyperlink>
      <w:r w:rsidR="00816D96" w:rsidRPr="002131DB">
        <w:rPr>
          <w:rFonts w:ascii="Times New Roman" w:hAnsi="Times New Roman" w:cs="Times New Roman"/>
          <w:sz w:val="24"/>
          <w:szCs w:val="24"/>
        </w:rPr>
        <w:t xml:space="preserve">&gt; </w:t>
      </w:r>
    </w:p>
    <w:p w14:paraId="3D5E6AA6" w14:textId="7F781B38" w:rsidR="00816D96" w:rsidRPr="0056338F" w:rsidRDefault="00613CFF" w:rsidP="002131DB">
      <w:pPr>
        <w:spacing w:after="120" w:line="240" w:lineRule="auto"/>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lang w:val="en-US"/>
        </w:rPr>
        <w:t>MCNEILL, L.; HALE, O</w:t>
      </w:r>
      <w:r w:rsidR="00816D96" w:rsidRPr="006A0610">
        <w:rPr>
          <w:rFonts w:ascii="Times New Roman" w:eastAsia="Times New Roman" w:hAnsi="Times New Roman" w:cs="Times New Roman"/>
          <w:sz w:val="24"/>
          <w:szCs w:val="24"/>
          <w:highlight w:val="white"/>
          <w:lang w:val="en-US"/>
        </w:rPr>
        <w:t xml:space="preserve">. </w:t>
      </w:r>
      <w:r w:rsidR="00816D96" w:rsidRPr="0056338F">
        <w:rPr>
          <w:rFonts w:ascii="Times New Roman" w:eastAsia="Times New Roman" w:hAnsi="Times New Roman" w:cs="Times New Roman"/>
          <w:sz w:val="24"/>
          <w:szCs w:val="24"/>
          <w:highlight w:val="white"/>
          <w:lang w:val="en-US"/>
        </w:rPr>
        <w:t xml:space="preserve">Who shops at local farmers' markets? Committed </w:t>
      </w:r>
      <w:proofErr w:type="spellStart"/>
      <w:r w:rsidR="00816D96" w:rsidRPr="0056338F">
        <w:rPr>
          <w:rFonts w:ascii="Times New Roman" w:eastAsia="Times New Roman" w:hAnsi="Times New Roman" w:cs="Times New Roman"/>
          <w:sz w:val="24"/>
          <w:szCs w:val="24"/>
          <w:highlight w:val="white"/>
          <w:lang w:val="en-US"/>
        </w:rPr>
        <w:t>loyals</w:t>
      </w:r>
      <w:proofErr w:type="spellEnd"/>
      <w:r w:rsidR="00816D96" w:rsidRPr="0056338F">
        <w:rPr>
          <w:rFonts w:ascii="Times New Roman" w:eastAsia="Times New Roman" w:hAnsi="Times New Roman" w:cs="Times New Roman"/>
          <w:sz w:val="24"/>
          <w:szCs w:val="24"/>
          <w:highlight w:val="white"/>
          <w:lang w:val="en-US"/>
        </w:rPr>
        <w:t xml:space="preserve">, experiencers and produce-orientated consumers. </w:t>
      </w:r>
      <w:r w:rsidR="00816D96" w:rsidRPr="00613CFF">
        <w:rPr>
          <w:rFonts w:ascii="Times New Roman" w:eastAsia="Times New Roman" w:hAnsi="Times New Roman" w:cs="Times New Roman"/>
          <w:b/>
          <w:sz w:val="24"/>
          <w:szCs w:val="24"/>
          <w:highlight w:val="white"/>
          <w:lang w:val="en-US"/>
        </w:rPr>
        <w:t>Australasian Marketing Journal (AMJ</w:t>
      </w:r>
      <w:r w:rsidR="00816D96" w:rsidRPr="0056338F">
        <w:rPr>
          <w:rFonts w:ascii="Times New Roman" w:eastAsia="Times New Roman" w:hAnsi="Times New Roman" w:cs="Times New Roman"/>
          <w:sz w:val="24"/>
          <w:szCs w:val="24"/>
          <w:highlight w:val="white"/>
          <w:lang w:val="en-US"/>
        </w:rPr>
        <w:t xml:space="preserve">), v. 24, n. </w:t>
      </w:r>
      <w:proofErr w:type="gramStart"/>
      <w:r w:rsidR="00816D96" w:rsidRPr="0056338F">
        <w:rPr>
          <w:rFonts w:ascii="Times New Roman" w:eastAsia="Times New Roman" w:hAnsi="Times New Roman" w:cs="Times New Roman"/>
          <w:sz w:val="24"/>
          <w:szCs w:val="24"/>
          <w:highlight w:val="white"/>
          <w:lang w:val="en-US"/>
        </w:rPr>
        <w:t>2</w:t>
      </w:r>
      <w:proofErr w:type="gramEnd"/>
      <w:r w:rsidR="00816D96" w:rsidRPr="0056338F">
        <w:rPr>
          <w:rFonts w:ascii="Times New Roman" w:eastAsia="Times New Roman" w:hAnsi="Times New Roman" w:cs="Times New Roman"/>
          <w:sz w:val="24"/>
          <w:szCs w:val="24"/>
          <w:highlight w:val="white"/>
          <w:lang w:val="en-US"/>
        </w:rPr>
        <w:t>, p. 135-140, 2016.</w:t>
      </w:r>
    </w:p>
    <w:p w14:paraId="0B6CE19E" w14:textId="0306CFDC" w:rsidR="00816D96" w:rsidRPr="0056338F" w:rsidRDefault="00613CFF" w:rsidP="002131DB">
      <w:pPr>
        <w:shd w:val="clear" w:color="auto" w:fill="FFFFFF"/>
        <w:spacing w:after="12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MOSTAFA, M. </w:t>
      </w:r>
      <w:r w:rsidR="00816D96" w:rsidRPr="0056338F">
        <w:rPr>
          <w:rFonts w:ascii="Times New Roman" w:hAnsi="Times New Roman" w:cs="Times New Roman"/>
          <w:sz w:val="24"/>
          <w:szCs w:val="24"/>
          <w:shd w:val="clear" w:color="auto" w:fill="FFFFFF"/>
          <w:lang w:val="en-US"/>
        </w:rPr>
        <w:t xml:space="preserve">M. Gender differences in Egyptian consumers’ green purchase </w:t>
      </w:r>
      <w:proofErr w:type="spellStart"/>
      <w:r w:rsidR="00816D96" w:rsidRPr="0056338F">
        <w:rPr>
          <w:rFonts w:ascii="Times New Roman" w:hAnsi="Times New Roman" w:cs="Times New Roman"/>
          <w:sz w:val="24"/>
          <w:szCs w:val="24"/>
          <w:shd w:val="clear" w:color="auto" w:fill="FFFFFF"/>
          <w:lang w:val="en-US"/>
        </w:rPr>
        <w:t>behaviour</w:t>
      </w:r>
      <w:proofErr w:type="spellEnd"/>
      <w:r w:rsidR="00816D96" w:rsidRPr="0056338F">
        <w:rPr>
          <w:rFonts w:ascii="Times New Roman" w:hAnsi="Times New Roman" w:cs="Times New Roman"/>
          <w:sz w:val="24"/>
          <w:szCs w:val="24"/>
          <w:shd w:val="clear" w:color="auto" w:fill="FFFFFF"/>
          <w:lang w:val="en-US"/>
        </w:rPr>
        <w:t xml:space="preserve">: the effects of environmental knowledge, concern and attitude. </w:t>
      </w:r>
      <w:r w:rsidR="00816D96" w:rsidRPr="0056338F">
        <w:rPr>
          <w:rFonts w:ascii="Times New Roman" w:hAnsi="Times New Roman" w:cs="Times New Roman"/>
          <w:b/>
          <w:bCs/>
          <w:sz w:val="24"/>
          <w:szCs w:val="24"/>
          <w:shd w:val="clear" w:color="auto" w:fill="FFFFFF"/>
          <w:lang w:val="en-US"/>
        </w:rPr>
        <w:t>International Journal of Consumer Studies</w:t>
      </w:r>
      <w:r w:rsidR="00816D96" w:rsidRPr="0056338F">
        <w:rPr>
          <w:rFonts w:ascii="Times New Roman" w:hAnsi="Times New Roman" w:cs="Times New Roman"/>
          <w:sz w:val="24"/>
          <w:szCs w:val="24"/>
          <w:shd w:val="clear" w:color="auto" w:fill="FFFFFF"/>
          <w:lang w:val="en-US"/>
        </w:rPr>
        <w:t xml:space="preserve">, v. 31, n. </w:t>
      </w:r>
      <w:proofErr w:type="gramStart"/>
      <w:r w:rsidR="00816D96" w:rsidRPr="0056338F">
        <w:rPr>
          <w:rFonts w:ascii="Times New Roman" w:hAnsi="Times New Roman" w:cs="Times New Roman"/>
          <w:sz w:val="24"/>
          <w:szCs w:val="24"/>
          <w:shd w:val="clear" w:color="auto" w:fill="FFFFFF"/>
          <w:lang w:val="en-US"/>
        </w:rPr>
        <w:t>3</w:t>
      </w:r>
      <w:proofErr w:type="gramEnd"/>
      <w:r w:rsidR="00816D96" w:rsidRPr="0056338F">
        <w:rPr>
          <w:rFonts w:ascii="Times New Roman" w:hAnsi="Times New Roman" w:cs="Times New Roman"/>
          <w:sz w:val="24"/>
          <w:szCs w:val="24"/>
          <w:shd w:val="clear" w:color="auto" w:fill="FFFFFF"/>
          <w:lang w:val="en-US"/>
        </w:rPr>
        <w:t xml:space="preserve">, p. 220-229, 2007. </w:t>
      </w:r>
      <w:proofErr w:type="spellStart"/>
      <w:r w:rsidR="00816D96" w:rsidRPr="0056338F">
        <w:rPr>
          <w:rFonts w:ascii="Times New Roman" w:hAnsi="Times New Roman" w:cs="Times New Roman"/>
          <w:sz w:val="24"/>
          <w:szCs w:val="24"/>
          <w:shd w:val="clear" w:color="auto" w:fill="FFFFFF"/>
          <w:lang w:val="en-US"/>
        </w:rPr>
        <w:t>Doi</w:t>
      </w:r>
      <w:proofErr w:type="spellEnd"/>
      <w:r w:rsidR="00816D96" w:rsidRPr="0056338F">
        <w:rPr>
          <w:rFonts w:ascii="Times New Roman" w:hAnsi="Times New Roman" w:cs="Times New Roman"/>
          <w:sz w:val="24"/>
          <w:szCs w:val="24"/>
          <w:shd w:val="clear" w:color="auto" w:fill="FFFFFF"/>
          <w:lang w:val="en-US"/>
        </w:rPr>
        <w:t xml:space="preserve"> </w:t>
      </w:r>
      <w:r w:rsidR="00816D96" w:rsidRPr="00613CFF">
        <w:rPr>
          <w:rFonts w:ascii="Times New Roman" w:hAnsi="Times New Roman" w:cs="Times New Roman"/>
          <w:sz w:val="24"/>
          <w:szCs w:val="24"/>
          <w:shd w:val="clear" w:color="auto" w:fill="FFFFFF"/>
          <w:lang w:val="en-US"/>
        </w:rPr>
        <w:t>&lt;</w:t>
      </w:r>
      <w:r w:rsidR="00816D96" w:rsidRPr="00613CFF">
        <w:rPr>
          <w:rFonts w:ascii="Times New Roman" w:hAnsi="Times New Roman" w:cs="Times New Roman"/>
          <w:sz w:val="24"/>
          <w:szCs w:val="24"/>
          <w:lang w:val="en-US"/>
        </w:rPr>
        <w:t xml:space="preserve"> </w:t>
      </w:r>
      <w:hyperlink r:id="rId18" w:history="1">
        <w:r w:rsidR="00816D96" w:rsidRPr="00613CFF">
          <w:rPr>
            <w:rStyle w:val="Hyperlink"/>
            <w:rFonts w:ascii="Times New Roman" w:hAnsi="Times New Roman" w:cs="Times New Roman"/>
            <w:bCs/>
            <w:color w:val="auto"/>
            <w:sz w:val="24"/>
            <w:szCs w:val="24"/>
            <w:shd w:val="clear" w:color="auto" w:fill="FFFFFF"/>
            <w:lang w:val="en-US"/>
          </w:rPr>
          <w:t>https://doi.org/10.1111/j.1470-6431.2006.00523.x</w:t>
        </w:r>
      </w:hyperlink>
      <w:r w:rsidR="00816D96" w:rsidRPr="00613CFF">
        <w:rPr>
          <w:rFonts w:ascii="Times New Roman" w:hAnsi="Times New Roman" w:cs="Times New Roman"/>
          <w:sz w:val="24"/>
          <w:szCs w:val="24"/>
          <w:lang w:val="en-US"/>
        </w:rPr>
        <w:t>&gt;</w:t>
      </w:r>
      <w:r w:rsidR="00816D96" w:rsidRPr="0056338F">
        <w:rPr>
          <w:rFonts w:ascii="Times New Roman" w:hAnsi="Times New Roman" w:cs="Times New Roman"/>
          <w:sz w:val="24"/>
          <w:szCs w:val="24"/>
          <w:lang w:val="en-US"/>
        </w:rPr>
        <w:t xml:space="preserve"> </w:t>
      </w:r>
    </w:p>
    <w:p w14:paraId="6B181495" w14:textId="5E2FDC1D" w:rsidR="00816D96" w:rsidRPr="002131DB" w:rsidRDefault="00816D96" w:rsidP="002131DB">
      <w:pPr>
        <w:spacing w:after="120" w:line="240" w:lineRule="auto"/>
        <w:rPr>
          <w:rFonts w:ascii="Times New Roman" w:eastAsia="Times New Roman" w:hAnsi="Times New Roman" w:cs="Times New Roman"/>
          <w:sz w:val="24"/>
          <w:szCs w:val="24"/>
        </w:rPr>
      </w:pPr>
      <w:r w:rsidRPr="002131DB">
        <w:rPr>
          <w:rFonts w:ascii="Times New Roman" w:eastAsia="Times New Roman" w:hAnsi="Times New Roman" w:cs="Times New Roman"/>
          <w:sz w:val="24"/>
          <w:szCs w:val="24"/>
        </w:rPr>
        <w:t>PINHO, et al. A Agricultura Orgânica como nicho de atividades para a agricultura familiar no Brasil</w:t>
      </w:r>
      <w:r w:rsidR="00613CFF">
        <w:rPr>
          <w:rFonts w:ascii="Times New Roman" w:eastAsia="Times New Roman" w:hAnsi="Times New Roman" w:cs="Times New Roman"/>
          <w:sz w:val="24"/>
          <w:szCs w:val="24"/>
        </w:rPr>
        <w:t>: Dificuldades e Possibilidades.</w:t>
      </w:r>
      <w:r w:rsidRPr="002131DB">
        <w:rPr>
          <w:rFonts w:ascii="Times New Roman" w:eastAsia="Times New Roman" w:hAnsi="Times New Roman" w:cs="Times New Roman"/>
          <w:sz w:val="24"/>
          <w:szCs w:val="24"/>
        </w:rPr>
        <w:t xml:space="preserve"> </w:t>
      </w:r>
      <w:r w:rsidR="00613CFF" w:rsidRPr="00356E99">
        <w:rPr>
          <w:rFonts w:ascii="Times New Roman" w:eastAsia="Times New Roman" w:hAnsi="Times New Roman" w:cs="Times New Roman"/>
          <w:b/>
          <w:sz w:val="24"/>
          <w:szCs w:val="24"/>
        </w:rPr>
        <w:t>Revista Iniciativa Econômica</w:t>
      </w:r>
      <w:r w:rsidR="00613CFF" w:rsidRPr="00613CFF">
        <w:rPr>
          <w:rFonts w:ascii="Times New Roman" w:eastAsia="Times New Roman" w:hAnsi="Times New Roman" w:cs="Times New Roman"/>
          <w:sz w:val="24"/>
          <w:szCs w:val="24"/>
        </w:rPr>
        <w:t>, v. 2, n. 1, 2015.</w:t>
      </w:r>
    </w:p>
    <w:p w14:paraId="15DA7C16" w14:textId="2CC70199" w:rsidR="00816D96" w:rsidRPr="006A0610" w:rsidRDefault="00356E99" w:rsidP="002131DB">
      <w:pPr>
        <w:shd w:val="clear" w:color="auto" w:fill="FFFFFF"/>
        <w:spacing w:after="12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rPr>
        <w:t>PRADA, M.; GARRIDO, M.</w:t>
      </w:r>
      <w:r w:rsidR="00816D96" w:rsidRPr="002131DB">
        <w:rPr>
          <w:rFonts w:ascii="Times New Roman" w:hAnsi="Times New Roman" w:cs="Times New Roman"/>
          <w:sz w:val="24"/>
          <w:szCs w:val="24"/>
          <w:shd w:val="clear" w:color="auto" w:fill="FFFFFF"/>
        </w:rPr>
        <w:t xml:space="preserve"> V.; RODRIGU</w:t>
      </w:r>
      <w:r>
        <w:rPr>
          <w:rFonts w:ascii="Times New Roman" w:hAnsi="Times New Roman" w:cs="Times New Roman"/>
          <w:sz w:val="24"/>
          <w:szCs w:val="24"/>
          <w:shd w:val="clear" w:color="auto" w:fill="FFFFFF"/>
        </w:rPr>
        <w:t>ES, D</w:t>
      </w:r>
      <w:r w:rsidR="00816D96" w:rsidRPr="002131DB">
        <w:rPr>
          <w:rFonts w:ascii="Times New Roman" w:hAnsi="Times New Roman" w:cs="Times New Roman"/>
          <w:sz w:val="24"/>
          <w:szCs w:val="24"/>
          <w:shd w:val="clear" w:color="auto" w:fill="FFFFFF"/>
        </w:rPr>
        <w:t xml:space="preserve">. </w:t>
      </w:r>
      <w:r w:rsidR="00816D96" w:rsidRPr="0056338F">
        <w:rPr>
          <w:rFonts w:ascii="Times New Roman" w:hAnsi="Times New Roman" w:cs="Times New Roman"/>
          <w:sz w:val="24"/>
          <w:szCs w:val="24"/>
          <w:shd w:val="clear" w:color="auto" w:fill="FFFFFF"/>
          <w:lang w:val="en-US"/>
        </w:rPr>
        <w:t>Lost in processing? Perceived healthfulness, taste and caloric content of wh</w:t>
      </w:r>
      <w:r w:rsidR="00816D96">
        <w:rPr>
          <w:rFonts w:ascii="Times New Roman" w:hAnsi="Times New Roman" w:cs="Times New Roman"/>
          <w:sz w:val="24"/>
          <w:szCs w:val="24"/>
          <w:shd w:val="clear" w:color="auto" w:fill="FFFFFF"/>
          <w:lang w:val="en-US"/>
        </w:rPr>
        <w:t xml:space="preserve">ole and processed organic food. </w:t>
      </w:r>
      <w:r w:rsidR="00816D96" w:rsidRPr="006A0610">
        <w:rPr>
          <w:rFonts w:ascii="Times New Roman" w:hAnsi="Times New Roman" w:cs="Times New Roman"/>
          <w:b/>
          <w:bCs/>
          <w:sz w:val="24"/>
          <w:szCs w:val="24"/>
          <w:shd w:val="clear" w:color="auto" w:fill="FFFFFF"/>
          <w:lang w:val="en-US"/>
        </w:rPr>
        <w:t>Appetite</w:t>
      </w:r>
      <w:r w:rsidR="00816D96" w:rsidRPr="006A0610">
        <w:rPr>
          <w:rFonts w:ascii="Times New Roman" w:hAnsi="Times New Roman" w:cs="Times New Roman"/>
          <w:sz w:val="24"/>
          <w:szCs w:val="24"/>
          <w:shd w:val="clear" w:color="auto" w:fill="FFFFFF"/>
          <w:lang w:val="en-US"/>
        </w:rPr>
        <w:t>, v. 114, p. 175-186, 2017.Doi &lt;</w:t>
      </w:r>
      <w:r w:rsidR="00816D96" w:rsidRPr="006A0610">
        <w:rPr>
          <w:rFonts w:ascii="Times New Roman" w:hAnsi="Times New Roman" w:cs="Times New Roman"/>
          <w:sz w:val="24"/>
          <w:szCs w:val="24"/>
          <w:lang w:val="en-US"/>
        </w:rPr>
        <w:t xml:space="preserve"> </w:t>
      </w:r>
      <w:hyperlink r:id="rId19" w:tgtFrame="_blank" w:tooltip="Persistent link using digital object identifier" w:history="1">
        <w:r w:rsidR="00816D96" w:rsidRPr="006A0610">
          <w:rPr>
            <w:rStyle w:val="Hyperlink"/>
            <w:rFonts w:ascii="Times New Roman" w:hAnsi="Times New Roman" w:cs="Times New Roman"/>
            <w:color w:val="auto"/>
            <w:sz w:val="24"/>
            <w:szCs w:val="24"/>
            <w:lang w:val="en-US"/>
          </w:rPr>
          <w:t>https://doi.org/10.1016/j.appet.2017.03.031</w:t>
        </w:r>
      </w:hyperlink>
      <w:r w:rsidR="00816D96" w:rsidRPr="006A0610">
        <w:rPr>
          <w:rFonts w:ascii="Times New Roman" w:hAnsi="Times New Roman" w:cs="Times New Roman"/>
          <w:sz w:val="24"/>
          <w:szCs w:val="24"/>
          <w:lang w:val="en-US"/>
        </w:rPr>
        <w:t>&gt;</w:t>
      </w:r>
    </w:p>
    <w:p w14:paraId="79D71774" w14:textId="18B47FA5" w:rsidR="00816D96" w:rsidRPr="0056338F" w:rsidRDefault="00356E99" w:rsidP="002131DB">
      <w:pPr>
        <w:spacing w:after="120" w:line="240" w:lineRule="auto"/>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lang w:val="en-US"/>
        </w:rPr>
        <w:t>SAVELLI, E.</w:t>
      </w:r>
      <w:r w:rsidR="00816D96" w:rsidRPr="006A0610">
        <w:rPr>
          <w:rFonts w:ascii="Times New Roman" w:eastAsia="Times New Roman" w:hAnsi="Times New Roman" w:cs="Times New Roman"/>
          <w:sz w:val="24"/>
          <w:szCs w:val="24"/>
          <w:highlight w:val="white"/>
          <w:lang w:val="en-US"/>
        </w:rPr>
        <w:t xml:space="preserve"> et al. </w:t>
      </w:r>
      <w:r w:rsidR="00816D96" w:rsidRPr="0056338F">
        <w:rPr>
          <w:rFonts w:ascii="Times New Roman" w:eastAsia="Times New Roman" w:hAnsi="Times New Roman" w:cs="Times New Roman"/>
          <w:sz w:val="24"/>
          <w:szCs w:val="24"/>
          <w:highlight w:val="white"/>
          <w:lang w:val="en-US"/>
        </w:rPr>
        <w:t xml:space="preserve">Food habits and attitudes towards food quality among young students. </w:t>
      </w:r>
      <w:r w:rsidR="00816D96" w:rsidRPr="00356E99">
        <w:rPr>
          <w:rFonts w:ascii="Times New Roman" w:eastAsia="Times New Roman" w:hAnsi="Times New Roman" w:cs="Times New Roman"/>
          <w:b/>
          <w:sz w:val="24"/>
          <w:szCs w:val="24"/>
          <w:highlight w:val="white"/>
          <w:lang w:val="en-US"/>
        </w:rPr>
        <w:t>International Journal of Quality and Service Sciences,</w:t>
      </w:r>
      <w:r w:rsidR="00816D96" w:rsidRPr="0056338F">
        <w:rPr>
          <w:rFonts w:ascii="Times New Roman" w:eastAsia="Times New Roman" w:hAnsi="Times New Roman" w:cs="Times New Roman"/>
          <w:sz w:val="24"/>
          <w:szCs w:val="24"/>
          <w:highlight w:val="white"/>
          <w:lang w:val="en-US"/>
        </w:rPr>
        <w:t xml:space="preserve"> v. </w:t>
      </w:r>
      <w:proofErr w:type="gramStart"/>
      <w:r w:rsidR="00816D96" w:rsidRPr="0056338F">
        <w:rPr>
          <w:rFonts w:ascii="Times New Roman" w:eastAsia="Times New Roman" w:hAnsi="Times New Roman" w:cs="Times New Roman"/>
          <w:sz w:val="24"/>
          <w:szCs w:val="24"/>
          <w:highlight w:val="white"/>
          <w:lang w:val="en-US"/>
        </w:rPr>
        <w:t>9</w:t>
      </w:r>
      <w:proofErr w:type="gramEnd"/>
      <w:r w:rsidR="00816D96" w:rsidRPr="0056338F">
        <w:rPr>
          <w:rFonts w:ascii="Times New Roman" w:eastAsia="Times New Roman" w:hAnsi="Times New Roman" w:cs="Times New Roman"/>
          <w:sz w:val="24"/>
          <w:szCs w:val="24"/>
          <w:highlight w:val="white"/>
          <w:lang w:val="en-US"/>
        </w:rPr>
        <w:t>, n. 3/4, p. 456-468, 2017.</w:t>
      </w:r>
    </w:p>
    <w:p w14:paraId="4BABB793" w14:textId="576E4BC1" w:rsidR="00816D96" w:rsidRPr="002131DB" w:rsidRDefault="00356E99" w:rsidP="002131DB">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shd w:val="clear" w:color="auto" w:fill="FFFFFF"/>
          <w:lang w:val="en-US"/>
        </w:rPr>
        <w:t>SCALCO, A.</w:t>
      </w:r>
      <w:r w:rsidR="00816D96" w:rsidRPr="0056338F">
        <w:rPr>
          <w:rFonts w:ascii="Times New Roman" w:hAnsi="Times New Roman" w:cs="Times New Roman"/>
          <w:sz w:val="24"/>
          <w:szCs w:val="24"/>
          <w:shd w:val="clear" w:color="auto" w:fill="FFFFFF"/>
          <w:lang w:val="en-US"/>
        </w:rPr>
        <w:t xml:space="preserve"> et al. Predicting organic food consumption: A meta-analytic structural equation model based on </w:t>
      </w:r>
      <w:r>
        <w:rPr>
          <w:rFonts w:ascii="Times New Roman" w:hAnsi="Times New Roman" w:cs="Times New Roman"/>
          <w:sz w:val="24"/>
          <w:szCs w:val="24"/>
          <w:shd w:val="clear" w:color="auto" w:fill="FFFFFF"/>
          <w:lang w:val="en-US"/>
        </w:rPr>
        <w:t xml:space="preserve">the theory of planned behavior. </w:t>
      </w:r>
      <w:proofErr w:type="spellStart"/>
      <w:r w:rsidR="00816D96" w:rsidRPr="002131DB">
        <w:rPr>
          <w:rFonts w:ascii="Times New Roman" w:hAnsi="Times New Roman" w:cs="Times New Roman"/>
          <w:b/>
          <w:bCs/>
          <w:sz w:val="24"/>
          <w:szCs w:val="24"/>
          <w:shd w:val="clear" w:color="auto" w:fill="FFFFFF"/>
        </w:rPr>
        <w:t>Appetite</w:t>
      </w:r>
      <w:proofErr w:type="spellEnd"/>
      <w:r w:rsidR="00816D96" w:rsidRPr="002131DB">
        <w:rPr>
          <w:rFonts w:ascii="Times New Roman" w:hAnsi="Times New Roman" w:cs="Times New Roman"/>
          <w:sz w:val="24"/>
          <w:szCs w:val="24"/>
          <w:shd w:val="clear" w:color="auto" w:fill="FFFFFF"/>
        </w:rPr>
        <w:t xml:space="preserve">, v. 112, p. 235-248, 2017. </w:t>
      </w:r>
      <w:proofErr w:type="spellStart"/>
      <w:r w:rsidR="00816D96" w:rsidRPr="002131DB">
        <w:rPr>
          <w:rFonts w:ascii="Times New Roman" w:hAnsi="Times New Roman" w:cs="Times New Roman"/>
          <w:sz w:val="24"/>
          <w:szCs w:val="24"/>
          <w:shd w:val="clear" w:color="auto" w:fill="FFFFFF"/>
        </w:rPr>
        <w:t>Doi</w:t>
      </w:r>
      <w:proofErr w:type="spellEnd"/>
      <w:r w:rsidR="00816D96" w:rsidRPr="002131DB">
        <w:rPr>
          <w:rFonts w:ascii="Times New Roman" w:hAnsi="Times New Roman" w:cs="Times New Roman"/>
          <w:sz w:val="24"/>
          <w:szCs w:val="24"/>
          <w:shd w:val="clear" w:color="auto" w:fill="FFFFFF"/>
        </w:rPr>
        <w:t>&lt;</w:t>
      </w:r>
      <w:r w:rsidR="00816D96" w:rsidRPr="002131DB">
        <w:rPr>
          <w:rFonts w:ascii="Times New Roman" w:hAnsi="Times New Roman" w:cs="Times New Roman"/>
          <w:sz w:val="24"/>
          <w:szCs w:val="24"/>
        </w:rPr>
        <w:t xml:space="preserve"> </w:t>
      </w:r>
      <w:hyperlink r:id="rId20" w:tgtFrame="_blank" w:tooltip="Persistent link using digital object identifier" w:history="1">
        <w:r w:rsidR="00816D96" w:rsidRPr="002131DB">
          <w:rPr>
            <w:rStyle w:val="Hyperlink"/>
            <w:rFonts w:ascii="Times New Roman" w:hAnsi="Times New Roman" w:cs="Times New Roman"/>
            <w:color w:val="auto"/>
            <w:sz w:val="24"/>
            <w:szCs w:val="24"/>
          </w:rPr>
          <w:t>https://doi.org/10.1016/j.appet.2017.02.007</w:t>
        </w:r>
      </w:hyperlink>
      <w:r w:rsidR="00816D96" w:rsidRPr="002131DB">
        <w:rPr>
          <w:rFonts w:ascii="Times New Roman" w:hAnsi="Times New Roman" w:cs="Times New Roman"/>
          <w:sz w:val="24"/>
          <w:szCs w:val="24"/>
        </w:rPr>
        <w:t>&gt;</w:t>
      </w:r>
    </w:p>
    <w:p w14:paraId="15AE54C0" w14:textId="16F1F1F4" w:rsidR="00816D96" w:rsidRPr="002131DB" w:rsidRDefault="00356E99" w:rsidP="002131DB">
      <w:pPr>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rPr>
        <w:t>SCHNEIDER, S.</w:t>
      </w:r>
      <w:r>
        <w:rPr>
          <w:rFonts w:ascii="Times New Roman" w:hAnsi="Times New Roman" w:cs="Times New Roman"/>
          <w:sz w:val="24"/>
          <w:szCs w:val="24"/>
        </w:rPr>
        <w:t>; FERRARI, D</w:t>
      </w:r>
      <w:r w:rsidR="00816D96" w:rsidRPr="002131DB">
        <w:rPr>
          <w:rFonts w:ascii="Times New Roman" w:hAnsi="Times New Roman" w:cs="Times New Roman"/>
          <w:sz w:val="24"/>
          <w:szCs w:val="24"/>
        </w:rPr>
        <w:t xml:space="preserve">. Cadeias curtas, cooperação e produtos de qualidade na agricultura familiar: Processo de </w:t>
      </w:r>
      <w:proofErr w:type="spellStart"/>
      <w:r w:rsidR="00816D96" w:rsidRPr="002131DB">
        <w:rPr>
          <w:rFonts w:ascii="Times New Roman" w:hAnsi="Times New Roman" w:cs="Times New Roman"/>
          <w:sz w:val="24"/>
          <w:szCs w:val="24"/>
        </w:rPr>
        <w:t>Relocalização</w:t>
      </w:r>
      <w:proofErr w:type="spellEnd"/>
      <w:r w:rsidR="00816D96" w:rsidRPr="002131DB">
        <w:rPr>
          <w:rFonts w:ascii="Times New Roman" w:hAnsi="Times New Roman" w:cs="Times New Roman"/>
          <w:sz w:val="24"/>
          <w:szCs w:val="24"/>
        </w:rPr>
        <w:t xml:space="preserve"> da Produção Agroalimentar em Santa </w:t>
      </w:r>
      <w:r w:rsidR="00816D96" w:rsidRPr="002131DB">
        <w:rPr>
          <w:rFonts w:ascii="Times New Roman" w:hAnsi="Times New Roman" w:cs="Times New Roman"/>
          <w:sz w:val="24"/>
          <w:szCs w:val="24"/>
        </w:rPr>
        <w:lastRenderedPageBreak/>
        <w:t xml:space="preserve">Catarina. </w:t>
      </w:r>
      <w:r w:rsidR="00816D96" w:rsidRPr="00356E99">
        <w:rPr>
          <w:rFonts w:ascii="Times New Roman" w:hAnsi="Times New Roman" w:cs="Times New Roman"/>
          <w:b/>
          <w:sz w:val="24"/>
          <w:szCs w:val="24"/>
        </w:rPr>
        <w:t>Organizações Rurais &amp; Agroindustriais</w:t>
      </w:r>
      <w:r w:rsidR="00816D96" w:rsidRPr="002131DB">
        <w:rPr>
          <w:rFonts w:ascii="Times New Roman" w:hAnsi="Times New Roman" w:cs="Times New Roman"/>
          <w:sz w:val="24"/>
          <w:szCs w:val="24"/>
        </w:rPr>
        <w:t xml:space="preserve">, Lavras, v. 17, n. 1, p. 56-71, 2015. Disponível em: </w:t>
      </w:r>
      <w:hyperlink r:id="rId21" w:history="1">
        <w:r w:rsidR="00816D96" w:rsidRPr="002131DB">
          <w:rPr>
            <w:rStyle w:val="Hyperlink"/>
            <w:rFonts w:ascii="Times New Roman" w:hAnsi="Times New Roman" w:cs="Times New Roman"/>
            <w:color w:val="auto"/>
            <w:sz w:val="24"/>
            <w:szCs w:val="24"/>
          </w:rPr>
          <w:t>https://www.lume.ufrgs.br/bitstream/handle/10183/151097/001010176.pdf?sequence=1</w:t>
        </w:r>
      </w:hyperlink>
      <w:r w:rsidR="00816D96" w:rsidRPr="002131DB">
        <w:rPr>
          <w:rFonts w:ascii="Times New Roman" w:hAnsi="Times New Roman" w:cs="Times New Roman"/>
          <w:sz w:val="24"/>
          <w:szCs w:val="24"/>
        </w:rPr>
        <w:t xml:space="preserve">. Acesso em: </w:t>
      </w:r>
      <w:proofErr w:type="spellStart"/>
      <w:r w:rsidR="00816D96" w:rsidRPr="002131DB">
        <w:rPr>
          <w:rFonts w:ascii="Times New Roman" w:hAnsi="Times New Roman" w:cs="Times New Roman"/>
          <w:sz w:val="24"/>
          <w:szCs w:val="24"/>
        </w:rPr>
        <w:t>fev</w:t>
      </w:r>
      <w:proofErr w:type="spellEnd"/>
      <w:r w:rsidR="00816D96" w:rsidRPr="002131DB">
        <w:rPr>
          <w:rFonts w:ascii="Times New Roman" w:hAnsi="Times New Roman" w:cs="Times New Roman"/>
          <w:sz w:val="24"/>
          <w:szCs w:val="24"/>
        </w:rPr>
        <w:t xml:space="preserve">, 2019.  </w:t>
      </w:r>
    </w:p>
    <w:p w14:paraId="5BF61520" w14:textId="40B854A1" w:rsidR="00816D96" w:rsidRPr="00816D96" w:rsidRDefault="00816D96" w:rsidP="00816D96">
      <w:pPr>
        <w:shd w:val="clear" w:color="auto" w:fill="FFFFFF"/>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TESTA, F</w:t>
      </w:r>
      <w:r w:rsidR="00356E99">
        <w:rPr>
          <w:rFonts w:ascii="Times New Roman" w:eastAsia="Times New Roman" w:hAnsi="Times New Roman" w:cs="Times New Roman"/>
          <w:sz w:val="24"/>
          <w:szCs w:val="24"/>
        </w:rPr>
        <w:t>.</w:t>
      </w:r>
      <w:r>
        <w:rPr>
          <w:rFonts w:ascii="Times New Roman" w:eastAsia="Times New Roman" w:hAnsi="Times New Roman" w:cs="Times New Roman"/>
          <w:sz w:val="24"/>
          <w:szCs w:val="24"/>
        </w:rPr>
        <w:t>; SARTI, S</w:t>
      </w:r>
      <w:r w:rsidR="00356E99">
        <w:rPr>
          <w:rFonts w:ascii="Times New Roman" w:eastAsia="Times New Roman" w:hAnsi="Times New Roman" w:cs="Times New Roman"/>
          <w:sz w:val="24"/>
          <w:szCs w:val="24"/>
        </w:rPr>
        <w:t>.</w:t>
      </w:r>
      <w:r>
        <w:rPr>
          <w:rFonts w:ascii="Times New Roman" w:eastAsia="Times New Roman" w:hAnsi="Times New Roman" w:cs="Times New Roman"/>
          <w:sz w:val="24"/>
          <w:szCs w:val="24"/>
        </w:rPr>
        <w:t>; FREY, M</w:t>
      </w:r>
      <w:r w:rsidRPr="00816D96">
        <w:rPr>
          <w:rFonts w:ascii="Times New Roman" w:eastAsia="Times New Roman" w:hAnsi="Times New Roman" w:cs="Times New Roman"/>
          <w:sz w:val="24"/>
          <w:szCs w:val="24"/>
        </w:rPr>
        <w:t xml:space="preserve">. </w:t>
      </w:r>
      <w:r w:rsidRPr="00356E99">
        <w:rPr>
          <w:rFonts w:ascii="Times New Roman" w:eastAsia="Times New Roman" w:hAnsi="Times New Roman" w:cs="Times New Roman"/>
          <w:sz w:val="24"/>
          <w:szCs w:val="24"/>
        </w:rPr>
        <w:t xml:space="preserve">Are green </w:t>
      </w:r>
      <w:proofErr w:type="spellStart"/>
      <w:r w:rsidRPr="00356E99">
        <w:rPr>
          <w:rFonts w:ascii="Times New Roman" w:eastAsia="Times New Roman" w:hAnsi="Times New Roman" w:cs="Times New Roman"/>
          <w:sz w:val="24"/>
          <w:szCs w:val="24"/>
        </w:rPr>
        <w:t>consumers</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really</w:t>
      </w:r>
      <w:proofErr w:type="spellEnd"/>
      <w:r w:rsidRPr="00356E99">
        <w:rPr>
          <w:rFonts w:ascii="Times New Roman" w:eastAsia="Times New Roman" w:hAnsi="Times New Roman" w:cs="Times New Roman"/>
          <w:sz w:val="24"/>
          <w:szCs w:val="24"/>
        </w:rPr>
        <w:t xml:space="preserve"> green? </w:t>
      </w:r>
      <w:proofErr w:type="spellStart"/>
      <w:r w:rsidRPr="00356E99">
        <w:rPr>
          <w:rFonts w:ascii="Times New Roman" w:eastAsia="Times New Roman" w:hAnsi="Times New Roman" w:cs="Times New Roman"/>
          <w:sz w:val="24"/>
          <w:szCs w:val="24"/>
        </w:rPr>
        <w:t>Exploring</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the</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factors</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behind</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the</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actual</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consumption</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of</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organic</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food</w:t>
      </w:r>
      <w:proofErr w:type="spellEnd"/>
      <w:r w:rsidRPr="00356E99">
        <w:rPr>
          <w:rFonts w:ascii="Times New Roman" w:eastAsia="Times New Roman" w:hAnsi="Times New Roman" w:cs="Times New Roman"/>
          <w:sz w:val="24"/>
          <w:szCs w:val="24"/>
        </w:rPr>
        <w:t xml:space="preserve"> </w:t>
      </w:r>
      <w:proofErr w:type="spellStart"/>
      <w:r w:rsidRPr="00356E99">
        <w:rPr>
          <w:rFonts w:ascii="Times New Roman" w:eastAsia="Times New Roman" w:hAnsi="Times New Roman" w:cs="Times New Roman"/>
          <w:sz w:val="24"/>
          <w:szCs w:val="24"/>
        </w:rPr>
        <w:t>products</w:t>
      </w:r>
      <w:r w:rsidRPr="00816D96">
        <w:rPr>
          <w:rFonts w:ascii="Times New Roman" w:eastAsia="Times New Roman" w:hAnsi="Times New Roman" w:cs="Times New Roman"/>
          <w:sz w:val="24"/>
          <w:szCs w:val="24"/>
        </w:rPr>
        <w:t>.</w:t>
      </w:r>
      <w:r w:rsidRPr="00356E99">
        <w:rPr>
          <w:rFonts w:ascii="Times New Roman" w:eastAsia="Times New Roman" w:hAnsi="Times New Roman" w:cs="Times New Roman"/>
          <w:b/>
          <w:sz w:val="24"/>
          <w:szCs w:val="24"/>
        </w:rPr>
        <w:t>Business</w:t>
      </w:r>
      <w:proofErr w:type="spellEnd"/>
      <w:r w:rsidRPr="00356E99">
        <w:rPr>
          <w:rFonts w:ascii="Times New Roman" w:eastAsia="Times New Roman" w:hAnsi="Times New Roman" w:cs="Times New Roman"/>
          <w:b/>
          <w:sz w:val="24"/>
          <w:szCs w:val="24"/>
        </w:rPr>
        <w:t xml:space="preserve"> </w:t>
      </w:r>
      <w:proofErr w:type="spellStart"/>
      <w:r w:rsidRPr="00356E99">
        <w:rPr>
          <w:rFonts w:ascii="Times New Roman" w:eastAsia="Times New Roman" w:hAnsi="Times New Roman" w:cs="Times New Roman"/>
          <w:b/>
          <w:sz w:val="24"/>
          <w:szCs w:val="24"/>
        </w:rPr>
        <w:t>Strategy</w:t>
      </w:r>
      <w:proofErr w:type="spellEnd"/>
      <w:r w:rsidRPr="00356E99">
        <w:rPr>
          <w:rFonts w:ascii="Times New Roman" w:eastAsia="Times New Roman" w:hAnsi="Times New Roman" w:cs="Times New Roman"/>
          <w:b/>
          <w:sz w:val="24"/>
          <w:szCs w:val="24"/>
        </w:rPr>
        <w:t xml:space="preserve"> </w:t>
      </w:r>
      <w:proofErr w:type="spellStart"/>
      <w:r w:rsidRPr="00356E99">
        <w:rPr>
          <w:rFonts w:ascii="Times New Roman" w:eastAsia="Times New Roman" w:hAnsi="Times New Roman" w:cs="Times New Roman"/>
          <w:b/>
          <w:sz w:val="24"/>
          <w:szCs w:val="24"/>
        </w:rPr>
        <w:t>and</w:t>
      </w:r>
      <w:proofErr w:type="spellEnd"/>
      <w:r w:rsidRPr="00356E99">
        <w:rPr>
          <w:rFonts w:ascii="Times New Roman" w:eastAsia="Times New Roman" w:hAnsi="Times New Roman" w:cs="Times New Roman"/>
          <w:b/>
          <w:sz w:val="24"/>
          <w:szCs w:val="24"/>
        </w:rPr>
        <w:t xml:space="preserve"> </w:t>
      </w:r>
      <w:proofErr w:type="spellStart"/>
      <w:r w:rsidRPr="00356E99">
        <w:rPr>
          <w:rFonts w:ascii="Times New Roman" w:eastAsia="Times New Roman" w:hAnsi="Times New Roman" w:cs="Times New Roman"/>
          <w:b/>
          <w:sz w:val="24"/>
          <w:szCs w:val="24"/>
        </w:rPr>
        <w:t>the</w:t>
      </w:r>
      <w:proofErr w:type="spellEnd"/>
      <w:r w:rsidRPr="00356E99">
        <w:rPr>
          <w:rFonts w:ascii="Times New Roman" w:eastAsia="Times New Roman" w:hAnsi="Times New Roman" w:cs="Times New Roman"/>
          <w:b/>
          <w:sz w:val="24"/>
          <w:szCs w:val="24"/>
        </w:rPr>
        <w:t xml:space="preserve"> </w:t>
      </w:r>
      <w:proofErr w:type="spellStart"/>
      <w:r w:rsidRPr="00356E99">
        <w:rPr>
          <w:rFonts w:ascii="Times New Roman" w:eastAsia="Times New Roman" w:hAnsi="Times New Roman" w:cs="Times New Roman"/>
          <w:b/>
          <w:sz w:val="24"/>
          <w:szCs w:val="24"/>
        </w:rPr>
        <w:t>Environment</w:t>
      </w:r>
      <w:proofErr w:type="spellEnd"/>
      <w:r w:rsidRPr="00816D96">
        <w:rPr>
          <w:rFonts w:ascii="Times New Roman" w:eastAsia="Times New Roman" w:hAnsi="Times New Roman" w:cs="Times New Roman"/>
          <w:sz w:val="24"/>
          <w:szCs w:val="24"/>
        </w:rPr>
        <w:t>, v. 28, n. 2, p. 327-338, 2019.</w:t>
      </w:r>
    </w:p>
    <w:p w14:paraId="0A95627E" w14:textId="30B27132" w:rsidR="00816D96" w:rsidRPr="0056338F" w:rsidRDefault="00356E99" w:rsidP="002131DB">
      <w:pPr>
        <w:shd w:val="clear" w:color="auto" w:fill="FFFFFF"/>
        <w:spacing w:after="12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rPr>
        <w:t>URENA, F.; BERNABÉU, R.; OLMEDA, M</w:t>
      </w:r>
      <w:r w:rsidR="00816D96" w:rsidRPr="002131DB">
        <w:rPr>
          <w:rFonts w:ascii="Times New Roman" w:hAnsi="Times New Roman" w:cs="Times New Roman"/>
          <w:sz w:val="24"/>
          <w:szCs w:val="24"/>
          <w:shd w:val="clear" w:color="auto" w:fill="FFFFFF"/>
        </w:rPr>
        <w:t xml:space="preserve">. </w:t>
      </w:r>
      <w:r w:rsidR="00816D96" w:rsidRPr="0056338F">
        <w:rPr>
          <w:rFonts w:ascii="Times New Roman" w:hAnsi="Times New Roman" w:cs="Times New Roman"/>
          <w:sz w:val="24"/>
          <w:szCs w:val="24"/>
          <w:shd w:val="clear" w:color="auto" w:fill="FFFFFF"/>
          <w:lang w:val="en-US"/>
        </w:rPr>
        <w:t>Women, men and organic food: differences in their attitudes and willingnes</w:t>
      </w:r>
      <w:r>
        <w:rPr>
          <w:rFonts w:ascii="Times New Roman" w:hAnsi="Times New Roman" w:cs="Times New Roman"/>
          <w:sz w:val="24"/>
          <w:szCs w:val="24"/>
          <w:shd w:val="clear" w:color="auto" w:fill="FFFFFF"/>
          <w:lang w:val="en-US"/>
        </w:rPr>
        <w:t xml:space="preserve">s to pay. A Spanish case </w:t>
      </w:r>
      <w:proofErr w:type="spellStart"/>
      <w:r>
        <w:rPr>
          <w:rFonts w:ascii="Times New Roman" w:hAnsi="Times New Roman" w:cs="Times New Roman"/>
          <w:sz w:val="24"/>
          <w:szCs w:val="24"/>
          <w:shd w:val="clear" w:color="auto" w:fill="FFFFFF"/>
          <w:lang w:val="en-US"/>
        </w:rPr>
        <w:t>study.I</w:t>
      </w:r>
      <w:r w:rsidR="00816D96" w:rsidRPr="0056338F">
        <w:rPr>
          <w:rFonts w:ascii="Times New Roman" w:hAnsi="Times New Roman" w:cs="Times New Roman"/>
          <w:b/>
          <w:bCs/>
          <w:sz w:val="24"/>
          <w:szCs w:val="24"/>
          <w:shd w:val="clear" w:color="auto" w:fill="FFFFFF"/>
          <w:lang w:val="en-US"/>
        </w:rPr>
        <w:t>nternational</w:t>
      </w:r>
      <w:proofErr w:type="spellEnd"/>
      <w:r w:rsidR="00816D96" w:rsidRPr="0056338F">
        <w:rPr>
          <w:rFonts w:ascii="Times New Roman" w:hAnsi="Times New Roman" w:cs="Times New Roman"/>
          <w:b/>
          <w:bCs/>
          <w:sz w:val="24"/>
          <w:szCs w:val="24"/>
          <w:shd w:val="clear" w:color="auto" w:fill="FFFFFF"/>
          <w:lang w:val="en-US"/>
        </w:rPr>
        <w:t xml:space="preserve"> Journal of consumer Studies</w:t>
      </w:r>
      <w:r w:rsidR="00816D96" w:rsidRPr="0056338F">
        <w:rPr>
          <w:rFonts w:ascii="Times New Roman" w:hAnsi="Times New Roman" w:cs="Times New Roman"/>
          <w:sz w:val="24"/>
          <w:szCs w:val="24"/>
          <w:shd w:val="clear" w:color="auto" w:fill="FFFFFF"/>
          <w:lang w:val="en-US"/>
        </w:rPr>
        <w:t xml:space="preserve">, v. 32, n. 1, p. 18-26, 2008. </w:t>
      </w:r>
      <w:proofErr w:type="spellStart"/>
      <w:r w:rsidR="00816D96" w:rsidRPr="0056338F">
        <w:rPr>
          <w:rFonts w:ascii="Times New Roman" w:hAnsi="Times New Roman" w:cs="Times New Roman"/>
          <w:sz w:val="24"/>
          <w:szCs w:val="24"/>
          <w:shd w:val="clear" w:color="auto" w:fill="FFFFFF"/>
          <w:lang w:val="en-US"/>
        </w:rPr>
        <w:t>Doi</w:t>
      </w:r>
      <w:proofErr w:type="spellEnd"/>
      <w:r w:rsidR="00816D96" w:rsidRPr="0056338F">
        <w:rPr>
          <w:rFonts w:ascii="Times New Roman" w:hAnsi="Times New Roman" w:cs="Times New Roman"/>
          <w:sz w:val="24"/>
          <w:szCs w:val="24"/>
          <w:shd w:val="clear" w:color="auto" w:fill="FFFFFF"/>
          <w:lang w:val="en-US"/>
        </w:rPr>
        <w:t>&lt;</w:t>
      </w:r>
      <w:r w:rsidR="00816D96" w:rsidRPr="0056338F">
        <w:rPr>
          <w:rFonts w:ascii="Times New Roman" w:hAnsi="Times New Roman" w:cs="Times New Roman"/>
          <w:sz w:val="24"/>
          <w:szCs w:val="24"/>
          <w:lang w:val="en-US"/>
        </w:rPr>
        <w:t xml:space="preserve"> </w:t>
      </w:r>
      <w:hyperlink r:id="rId22" w:history="1">
        <w:r w:rsidR="00816D96" w:rsidRPr="00356E99">
          <w:rPr>
            <w:rStyle w:val="Hyperlink"/>
            <w:rFonts w:ascii="Times New Roman" w:hAnsi="Times New Roman" w:cs="Times New Roman"/>
            <w:bCs/>
            <w:color w:val="auto"/>
            <w:sz w:val="24"/>
            <w:szCs w:val="24"/>
            <w:shd w:val="clear" w:color="auto" w:fill="FFFFFF"/>
            <w:lang w:val="en-US"/>
          </w:rPr>
          <w:t>https://doi.org/10.1111/j.1470-6431.2007.00637.x</w:t>
        </w:r>
      </w:hyperlink>
      <w:r w:rsidR="00816D96" w:rsidRPr="0056338F">
        <w:rPr>
          <w:rFonts w:ascii="Times New Roman" w:hAnsi="Times New Roman" w:cs="Times New Roman"/>
          <w:sz w:val="24"/>
          <w:szCs w:val="24"/>
          <w:lang w:val="en-US"/>
        </w:rPr>
        <w:t>&gt;</w:t>
      </w:r>
    </w:p>
    <w:p w14:paraId="1FF02489" w14:textId="3FC9405F" w:rsidR="00816D96" w:rsidRPr="0056338F" w:rsidRDefault="00356E99" w:rsidP="002131DB">
      <w:pPr>
        <w:spacing w:after="120"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WATKINS, L.</w:t>
      </w:r>
      <w:r w:rsidR="00816D96" w:rsidRPr="0056338F">
        <w:rPr>
          <w:rFonts w:ascii="Times New Roman" w:hAnsi="Times New Roman" w:cs="Times New Roman"/>
          <w:sz w:val="24"/>
          <w:szCs w:val="24"/>
          <w:shd w:val="clear" w:color="auto" w:fill="FFFFFF"/>
          <w:lang w:val="en-US"/>
        </w:rPr>
        <w:t xml:space="preserve"> et al. The New Zealand consumer lifestyle segments. </w:t>
      </w:r>
      <w:r w:rsidR="00816D96" w:rsidRPr="0056338F">
        <w:rPr>
          <w:rFonts w:ascii="Times New Roman" w:hAnsi="Times New Roman" w:cs="Times New Roman"/>
          <w:b/>
          <w:bCs/>
          <w:sz w:val="24"/>
          <w:szCs w:val="24"/>
          <w:shd w:val="clear" w:color="auto" w:fill="FFFFFF"/>
          <w:lang w:val="en-US"/>
        </w:rPr>
        <w:t>New Zealand Sociology</w:t>
      </w:r>
      <w:r w:rsidR="00816D96" w:rsidRPr="0056338F">
        <w:rPr>
          <w:rFonts w:ascii="Times New Roman" w:hAnsi="Times New Roman" w:cs="Times New Roman"/>
          <w:sz w:val="24"/>
          <w:szCs w:val="24"/>
          <w:shd w:val="clear" w:color="auto" w:fill="FFFFFF"/>
          <w:lang w:val="en-US"/>
        </w:rPr>
        <w:t xml:space="preserve">, v. 30, n. 1, p. 111, 2015. </w:t>
      </w:r>
      <w:proofErr w:type="spellStart"/>
      <w:r w:rsidR="00816D96" w:rsidRPr="0056338F">
        <w:rPr>
          <w:rFonts w:ascii="Times New Roman" w:hAnsi="Times New Roman" w:cs="Times New Roman"/>
          <w:sz w:val="24"/>
          <w:szCs w:val="24"/>
          <w:shd w:val="clear" w:color="auto" w:fill="FFFFFF"/>
          <w:lang w:val="en-US"/>
        </w:rPr>
        <w:t>Disponivel</w:t>
      </w:r>
      <w:proofErr w:type="spellEnd"/>
      <w:r w:rsidR="00816D96" w:rsidRPr="0056338F">
        <w:rPr>
          <w:rFonts w:ascii="Times New Roman" w:hAnsi="Times New Roman" w:cs="Times New Roman"/>
          <w:sz w:val="24"/>
          <w:szCs w:val="24"/>
          <w:shd w:val="clear" w:color="auto" w:fill="FFFFFF"/>
          <w:lang w:val="en-US"/>
        </w:rPr>
        <w:t xml:space="preserve"> </w:t>
      </w:r>
      <w:proofErr w:type="spellStart"/>
      <w:r w:rsidR="00816D96" w:rsidRPr="0056338F">
        <w:rPr>
          <w:rFonts w:ascii="Times New Roman" w:hAnsi="Times New Roman" w:cs="Times New Roman"/>
          <w:sz w:val="24"/>
          <w:szCs w:val="24"/>
          <w:shd w:val="clear" w:color="auto" w:fill="FFFFFF"/>
          <w:lang w:val="en-US"/>
        </w:rPr>
        <w:t>em</w:t>
      </w:r>
      <w:proofErr w:type="spellEnd"/>
      <w:r w:rsidR="00816D96" w:rsidRPr="0056338F">
        <w:rPr>
          <w:rFonts w:ascii="Times New Roman" w:hAnsi="Times New Roman" w:cs="Times New Roman"/>
          <w:sz w:val="24"/>
          <w:szCs w:val="24"/>
          <w:shd w:val="clear" w:color="auto" w:fill="FFFFFF"/>
          <w:lang w:val="en-US"/>
        </w:rPr>
        <w:t>: &lt;</w:t>
      </w:r>
      <w:r w:rsidR="00816D96" w:rsidRPr="0056338F">
        <w:rPr>
          <w:rFonts w:ascii="Times New Roman" w:hAnsi="Times New Roman" w:cs="Times New Roman"/>
          <w:sz w:val="24"/>
          <w:szCs w:val="24"/>
          <w:u w:val="single"/>
          <w:shd w:val="clear" w:color="auto" w:fill="FBFBFA"/>
          <w:lang w:val="en-US"/>
        </w:rPr>
        <w:t>https://search.informit.com.au/documentSummary;dn=356862795952777;res=IELNZC&gt;</w:t>
      </w:r>
    </w:p>
    <w:p w14:paraId="23B6BFC3" w14:textId="1F545AD2" w:rsidR="00816D96" w:rsidRPr="0056338F" w:rsidRDefault="00356E99" w:rsidP="002131DB">
      <w:pPr>
        <w:spacing w:after="12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WHEELER, S.; GREGG, D.; SINGH, M</w:t>
      </w:r>
      <w:r w:rsidR="00816D96" w:rsidRPr="0056338F">
        <w:rPr>
          <w:rFonts w:ascii="Times New Roman" w:hAnsi="Times New Roman" w:cs="Times New Roman"/>
          <w:sz w:val="24"/>
          <w:szCs w:val="24"/>
          <w:shd w:val="clear" w:color="auto" w:fill="FFFFFF"/>
          <w:lang w:val="en-US"/>
        </w:rPr>
        <w:t xml:space="preserve">. Understanding the role of social desirability bias and environmental attitudes and </w:t>
      </w:r>
      <w:proofErr w:type="spellStart"/>
      <w:r w:rsidR="00816D96" w:rsidRPr="0056338F">
        <w:rPr>
          <w:rFonts w:ascii="Times New Roman" w:hAnsi="Times New Roman" w:cs="Times New Roman"/>
          <w:sz w:val="24"/>
          <w:szCs w:val="24"/>
          <w:shd w:val="clear" w:color="auto" w:fill="FFFFFF"/>
          <w:lang w:val="en-US"/>
        </w:rPr>
        <w:t>behaviour</w:t>
      </w:r>
      <w:proofErr w:type="spellEnd"/>
      <w:r w:rsidR="00816D96" w:rsidRPr="0056338F">
        <w:rPr>
          <w:rFonts w:ascii="Times New Roman" w:hAnsi="Times New Roman" w:cs="Times New Roman"/>
          <w:sz w:val="24"/>
          <w:szCs w:val="24"/>
          <w:shd w:val="clear" w:color="auto" w:fill="FFFFFF"/>
          <w:lang w:val="en-US"/>
        </w:rPr>
        <w:t xml:space="preserve"> on South Australians’ st</w:t>
      </w:r>
      <w:r w:rsidR="00515F60">
        <w:rPr>
          <w:rFonts w:ascii="Times New Roman" w:hAnsi="Times New Roman" w:cs="Times New Roman"/>
          <w:sz w:val="24"/>
          <w:szCs w:val="24"/>
          <w:shd w:val="clear" w:color="auto" w:fill="FFFFFF"/>
          <w:lang w:val="en-US"/>
        </w:rPr>
        <w:t xml:space="preserve">ated purchase of organic foods. </w:t>
      </w:r>
      <w:r w:rsidR="00816D96" w:rsidRPr="0056338F">
        <w:rPr>
          <w:rFonts w:ascii="Times New Roman" w:hAnsi="Times New Roman" w:cs="Times New Roman"/>
          <w:b/>
          <w:bCs/>
          <w:sz w:val="24"/>
          <w:szCs w:val="24"/>
          <w:shd w:val="clear" w:color="auto" w:fill="FFFFFF"/>
          <w:lang w:val="en-US"/>
        </w:rPr>
        <w:t>Food Quality and Preference</w:t>
      </w:r>
      <w:r w:rsidR="00816D96" w:rsidRPr="0056338F">
        <w:rPr>
          <w:rFonts w:ascii="Times New Roman" w:hAnsi="Times New Roman" w:cs="Times New Roman"/>
          <w:sz w:val="24"/>
          <w:szCs w:val="24"/>
          <w:shd w:val="clear" w:color="auto" w:fill="FFFFFF"/>
          <w:lang w:val="en-US"/>
        </w:rPr>
        <w:t xml:space="preserve">, 2019. </w:t>
      </w:r>
      <w:proofErr w:type="spellStart"/>
      <w:r w:rsidR="00816D96" w:rsidRPr="0056338F">
        <w:rPr>
          <w:rFonts w:ascii="Times New Roman" w:hAnsi="Times New Roman" w:cs="Times New Roman"/>
          <w:sz w:val="24"/>
          <w:szCs w:val="24"/>
          <w:shd w:val="clear" w:color="auto" w:fill="FFFFFF"/>
          <w:lang w:val="en-US"/>
        </w:rPr>
        <w:t>Doi</w:t>
      </w:r>
      <w:proofErr w:type="spellEnd"/>
      <w:r w:rsidR="00816D96" w:rsidRPr="0056338F">
        <w:rPr>
          <w:rFonts w:ascii="Times New Roman" w:hAnsi="Times New Roman" w:cs="Times New Roman"/>
          <w:sz w:val="24"/>
          <w:szCs w:val="24"/>
          <w:shd w:val="clear" w:color="auto" w:fill="FFFFFF"/>
          <w:lang w:val="en-US"/>
        </w:rPr>
        <w:t xml:space="preserve"> &lt;</w:t>
      </w:r>
      <w:hyperlink r:id="rId23" w:tgtFrame="_blank" w:tooltip="Link persistente usando o identificador de objeto digital" w:history="1">
        <w:r w:rsidR="00816D96" w:rsidRPr="0056338F">
          <w:rPr>
            <w:rStyle w:val="Hyperlink"/>
            <w:rFonts w:ascii="Times New Roman" w:hAnsi="Times New Roman" w:cs="Times New Roman"/>
            <w:color w:val="auto"/>
            <w:sz w:val="24"/>
            <w:szCs w:val="24"/>
            <w:lang w:val="en-US"/>
          </w:rPr>
          <w:t>https://doi.org/10.1016/j.foodqual.2019.01.007</w:t>
        </w:r>
      </w:hyperlink>
      <w:r w:rsidR="00816D96" w:rsidRPr="0056338F">
        <w:rPr>
          <w:rFonts w:ascii="Times New Roman" w:hAnsi="Times New Roman" w:cs="Times New Roman"/>
          <w:sz w:val="24"/>
          <w:szCs w:val="24"/>
          <w:lang w:val="en-US"/>
        </w:rPr>
        <w:t>&gt;</w:t>
      </w:r>
    </w:p>
    <w:p w14:paraId="34E75ADB" w14:textId="6034A14D" w:rsidR="00816D96" w:rsidRPr="0056338F" w:rsidRDefault="00356E99" w:rsidP="002131DB">
      <w:pPr>
        <w:shd w:val="clear" w:color="auto" w:fill="FFFFFF"/>
        <w:spacing w:after="12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YAZDANPANAH, M.; FOROUZANI, M.</w:t>
      </w:r>
      <w:r w:rsidR="00816D96" w:rsidRPr="0056338F">
        <w:rPr>
          <w:rFonts w:ascii="Times New Roman" w:hAnsi="Times New Roman" w:cs="Times New Roman"/>
          <w:sz w:val="24"/>
          <w:szCs w:val="24"/>
          <w:shd w:val="clear" w:color="auto" w:fill="FFFFFF"/>
          <w:lang w:val="en-US"/>
        </w:rPr>
        <w:t>; HOJJA</w:t>
      </w:r>
      <w:r>
        <w:rPr>
          <w:rFonts w:ascii="Times New Roman" w:hAnsi="Times New Roman" w:cs="Times New Roman"/>
          <w:sz w:val="24"/>
          <w:szCs w:val="24"/>
          <w:shd w:val="clear" w:color="auto" w:fill="FFFFFF"/>
          <w:lang w:val="en-US"/>
        </w:rPr>
        <w:t>TI, M</w:t>
      </w:r>
      <w:r w:rsidR="00816D96" w:rsidRPr="0056338F">
        <w:rPr>
          <w:rFonts w:ascii="Times New Roman" w:hAnsi="Times New Roman" w:cs="Times New Roman"/>
          <w:sz w:val="24"/>
          <w:szCs w:val="24"/>
          <w:shd w:val="clear" w:color="auto" w:fill="FFFFFF"/>
          <w:lang w:val="en-US"/>
        </w:rPr>
        <w:t>. Willingness of Iranian young adults to eat organic foods: Applicat</w:t>
      </w:r>
      <w:r w:rsidR="00515F60">
        <w:rPr>
          <w:rFonts w:ascii="Times New Roman" w:hAnsi="Times New Roman" w:cs="Times New Roman"/>
          <w:sz w:val="24"/>
          <w:szCs w:val="24"/>
          <w:shd w:val="clear" w:color="auto" w:fill="FFFFFF"/>
          <w:lang w:val="en-US"/>
        </w:rPr>
        <w:t xml:space="preserve">ion of the Health Belief Model. </w:t>
      </w:r>
      <w:r w:rsidR="00816D96" w:rsidRPr="0056338F">
        <w:rPr>
          <w:rFonts w:ascii="Times New Roman" w:hAnsi="Times New Roman" w:cs="Times New Roman"/>
          <w:b/>
          <w:bCs/>
          <w:sz w:val="24"/>
          <w:szCs w:val="24"/>
          <w:shd w:val="clear" w:color="auto" w:fill="FFFFFF"/>
          <w:lang w:val="en-US"/>
        </w:rPr>
        <w:t>Food quality and preference</w:t>
      </w:r>
      <w:r w:rsidR="00816D96" w:rsidRPr="0056338F">
        <w:rPr>
          <w:rFonts w:ascii="Times New Roman" w:hAnsi="Times New Roman" w:cs="Times New Roman"/>
          <w:sz w:val="24"/>
          <w:szCs w:val="24"/>
          <w:shd w:val="clear" w:color="auto" w:fill="FFFFFF"/>
          <w:lang w:val="en-US"/>
        </w:rPr>
        <w:t xml:space="preserve">, v. 41, p. 75-83, 2015. </w:t>
      </w:r>
      <w:proofErr w:type="spellStart"/>
      <w:r w:rsidR="00816D96" w:rsidRPr="0056338F">
        <w:rPr>
          <w:rFonts w:ascii="Times New Roman" w:hAnsi="Times New Roman" w:cs="Times New Roman"/>
          <w:sz w:val="24"/>
          <w:szCs w:val="24"/>
          <w:shd w:val="clear" w:color="auto" w:fill="FFFFFF"/>
          <w:lang w:val="en-US"/>
        </w:rPr>
        <w:t>Doi</w:t>
      </w:r>
      <w:proofErr w:type="spellEnd"/>
      <w:r w:rsidR="00816D96" w:rsidRPr="0056338F">
        <w:rPr>
          <w:rFonts w:ascii="Times New Roman" w:hAnsi="Times New Roman" w:cs="Times New Roman"/>
          <w:sz w:val="24"/>
          <w:szCs w:val="24"/>
          <w:shd w:val="clear" w:color="auto" w:fill="FFFFFF"/>
          <w:lang w:val="en-US"/>
        </w:rPr>
        <w:t>&lt;</w:t>
      </w:r>
      <w:r w:rsidR="00816D96" w:rsidRPr="0056338F">
        <w:rPr>
          <w:rFonts w:ascii="Times New Roman" w:hAnsi="Times New Roman" w:cs="Times New Roman"/>
          <w:sz w:val="24"/>
          <w:szCs w:val="24"/>
          <w:lang w:val="en-US"/>
        </w:rPr>
        <w:t xml:space="preserve"> </w:t>
      </w:r>
      <w:hyperlink r:id="rId24" w:tgtFrame="_blank" w:tooltip="Persistent link using digital object identifier" w:history="1">
        <w:r w:rsidR="00816D96" w:rsidRPr="0056338F">
          <w:rPr>
            <w:rStyle w:val="Hyperlink"/>
            <w:rFonts w:ascii="Times New Roman" w:hAnsi="Times New Roman" w:cs="Times New Roman"/>
            <w:color w:val="auto"/>
            <w:sz w:val="24"/>
            <w:szCs w:val="24"/>
            <w:lang w:val="en-US"/>
          </w:rPr>
          <w:t>https://doi.org/10.1016/j.foodqual.2014.11.012</w:t>
        </w:r>
      </w:hyperlink>
      <w:r w:rsidR="00816D96" w:rsidRPr="0056338F">
        <w:rPr>
          <w:rFonts w:ascii="Times New Roman" w:hAnsi="Times New Roman" w:cs="Times New Roman"/>
          <w:sz w:val="24"/>
          <w:szCs w:val="24"/>
          <w:lang w:val="en-US"/>
        </w:rPr>
        <w:t>&gt;</w:t>
      </w:r>
    </w:p>
    <w:p w14:paraId="2A95542F" w14:textId="77777777" w:rsidR="00816D96" w:rsidRPr="002131DB" w:rsidRDefault="00816D96" w:rsidP="002131DB">
      <w:pPr>
        <w:shd w:val="clear" w:color="auto" w:fill="FFFFFF"/>
        <w:spacing w:after="120" w:line="240" w:lineRule="auto"/>
        <w:rPr>
          <w:rFonts w:ascii="Times New Roman" w:eastAsia="Times New Roman" w:hAnsi="Times New Roman" w:cs="Times New Roman"/>
          <w:sz w:val="24"/>
          <w:szCs w:val="24"/>
        </w:rPr>
      </w:pPr>
      <w:r w:rsidRPr="002131DB">
        <w:rPr>
          <w:rFonts w:ascii="Times New Roman" w:eastAsia="Times New Roman" w:hAnsi="Times New Roman" w:cs="Times New Roman"/>
          <w:sz w:val="24"/>
          <w:szCs w:val="24"/>
        </w:rPr>
        <w:t xml:space="preserve">YIN, R.K. </w:t>
      </w:r>
      <w:r w:rsidRPr="002131DB">
        <w:rPr>
          <w:rFonts w:ascii="Times New Roman" w:eastAsia="Times New Roman" w:hAnsi="Times New Roman" w:cs="Times New Roman"/>
          <w:b/>
          <w:sz w:val="24"/>
          <w:szCs w:val="24"/>
        </w:rPr>
        <w:t>Estudo de caso: planejamentos e métodos</w:t>
      </w:r>
      <w:r w:rsidRPr="002131DB">
        <w:rPr>
          <w:rFonts w:ascii="Times New Roman" w:eastAsia="Times New Roman" w:hAnsi="Times New Roman" w:cs="Times New Roman"/>
          <w:sz w:val="24"/>
          <w:szCs w:val="24"/>
        </w:rPr>
        <w:t xml:space="preserve">. 2. ed. Porto Alegre: </w:t>
      </w:r>
      <w:proofErr w:type="spellStart"/>
      <w:r w:rsidRPr="002131DB">
        <w:rPr>
          <w:rFonts w:ascii="Times New Roman" w:eastAsia="Times New Roman" w:hAnsi="Times New Roman" w:cs="Times New Roman"/>
          <w:sz w:val="24"/>
          <w:szCs w:val="24"/>
        </w:rPr>
        <w:t>Bookman</w:t>
      </w:r>
      <w:proofErr w:type="spellEnd"/>
      <w:r w:rsidRPr="002131DB">
        <w:rPr>
          <w:rFonts w:ascii="Times New Roman" w:eastAsia="Times New Roman" w:hAnsi="Times New Roman" w:cs="Times New Roman"/>
          <w:sz w:val="24"/>
          <w:szCs w:val="24"/>
        </w:rPr>
        <w:t>, 2001. 187 p.</w:t>
      </w:r>
    </w:p>
    <w:p w14:paraId="21326C5D" w14:textId="6626B05A" w:rsidR="00F47802" w:rsidRPr="00F47802" w:rsidRDefault="00F47802" w:rsidP="002F0310">
      <w:pPr>
        <w:spacing w:after="120" w:line="240" w:lineRule="auto"/>
        <w:jc w:val="both"/>
        <w:rPr>
          <w:rFonts w:ascii="Arial" w:hAnsi="Arial" w:cs="Arial"/>
          <w:color w:val="222222"/>
          <w:sz w:val="20"/>
          <w:szCs w:val="20"/>
          <w:shd w:val="clear" w:color="auto" w:fill="FFFFFF"/>
        </w:rPr>
      </w:pPr>
    </w:p>
    <w:sectPr w:rsidR="00F47802" w:rsidRPr="00F47802" w:rsidSect="007F4EF6">
      <w:headerReference w:type="default" r:id="rId25"/>
      <w:footerReference w:type="default" r:id="rId26"/>
      <w:pgSz w:w="11906" w:h="16838"/>
      <w:pgMar w:top="1417" w:right="1144"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23110" w14:textId="77777777" w:rsidR="002C21EA" w:rsidRDefault="002C21EA">
      <w:pPr>
        <w:spacing w:after="0" w:line="240" w:lineRule="auto"/>
      </w:pPr>
      <w:r>
        <w:separator/>
      </w:r>
    </w:p>
  </w:endnote>
  <w:endnote w:type="continuationSeparator" w:id="0">
    <w:p w14:paraId="41989CF3" w14:textId="77777777" w:rsidR="002C21EA" w:rsidRDefault="002C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65BBF" w14:textId="164F05BB" w:rsidR="00515F60" w:rsidRPr="00167E31" w:rsidRDefault="002026AE">
    <w:pPr>
      <w:pStyle w:val="Rodap"/>
      <w:jc w:val="center"/>
      <w:rPr>
        <w:rFonts w:ascii="Times New Roman" w:hAnsi="Times New Roman" w:cs="Times New Roman"/>
        <w:sz w:val="20"/>
      </w:rPr>
    </w:pPr>
    <w:r>
      <w:rPr>
        <w:noProof/>
      </w:rPr>
      <mc:AlternateContent>
        <mc:Choice Requires="wps">
          <w:drawing>
            <wp:anchor distT="0" distB="0" distL="114300" distR="114300" simplePos="0" relativeHeight="251663360" behindDoc="0" locked="0" layoutInCell="1" allowOverlap="1" wp14:anchorId="7B97CCC2" wp14:editId="727794EF">
              <wp:simplePos x="0" y="0"/>
              <wp:positionH relativeFrom="column">
                <wp:posOffset>-1066800</wp:posOffset>
              </wp:positionH>
              <wp:positionV relativeFrom="paragraph">
                <wp:posOffset>161290</wp:posOffset>
              </wp:positionV>
              <wp:extent cx="7553325" cy="19050"/>
              <wp:effectExtent l="38100" t="38100" r="66675" b="95250"/>
              <wp:wrapNone/>
              <wp:docPr id="2" name="Conector reto 2"/>
              <wp:cNvGraphicFramePr/>
              <a:graphic xmlns:a="http://schemas.openxmlformats.org/drawingml/2006/main">
                <a:graphicData uri="http://schemas.microsoft.com/office/word/2010/wordprocessingShape">
                  <wps:wsp>
                    <wps:cNvCnPr/>
                    <wps:spPr>
                      <a:xfrm flipV="1">
                        <a:off x="0" y="0"/>
                        <a:ext cx="7553325" cy="190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683E75" id="Conector reto 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2.7pt" to="510.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" strokecolor="black [3213]" strokeweight="1pt">
              <v:shadow on="t" color="black" opacity="24903f" origin=",.5" offset="0,.55556mm"/>
            </v:line>
          </w:pict>
        </mc:Fallback>
      </mc:AlternateContent>
    </w:r>
    <w:sdt>
      <w:sdtPr>
        <w:id w:val="-680579363"/>
        <w:docPartObj>
          <w:docPartGallery w:val="Page Numbers (Bottom of Page)"/>
          <w:docPartUnique/>
        </w:docPartObj>
      </w:sdtPr>
      <w:sdtEndPr>
        <w:rPr>
          <w:rFonts w:ascii="Times New Roman" w:hAnsi="Times New Roman" w:cs="Times New Roman"/>
          <w:sz w:val="20"/>
        </w:rPr>
      </w:sdtEndPr>
      <w:sdtContent>
        <w:r>
          <w:rPr>
            <w:noProof/>
          </w:rPr>
          <mc:AlternateContent>
            <mc:Choice Requires="wps">
              <w:drawing>
                <wp:anchor distT="0" distB="0" distL="114300" distR="114300" simplePos="0" relativeHeight="251661312" behindDoc="0" locked="0" layoutInCell="1" allowOverlap="1" wp14:anchorId="382320E9" wp14:editId="7F04A5BE">
                  <wp:simplePos x="0" y="0"/>
                  <wp:positionH relativeFrom="column">
                    <wp:posOffset>-870585</wp:posOffset>
                  </wp:positionH>
                  <wp:positionV relativeFrom="paragraph">
                    <wp:posOffset>194945</wp:posOffset>
                  </wp:positionV>
                  <wp:extent cx="7448550" cy="386715"/>
                  <wp:effectExtent l="0" t="0" r="0" b="0"/>
                  <wp:wrapNone/>
                  <wp:docPr id="8" name="object 8"/>
                  <wp:cNvGraphicFramePr/>
                  <a:graphic xmlns:a="http://schemas.openxmlformats.org/drawingml/2006/main">
                    <a:graphicData uri="http://schemas.microsoft.com/office/word/2010/wordprocessingShape">
                      <wps:wsp>
                        <wps:cNvSpPr txBox="1"/>
                        <wps:spPr>
                          <a:xfrm>
                            <a:off x="0" y="0"/>
                            <a:ext cx="7448550" cy="386715"/>
                          </a:xfrm>
                          <a:prstGeom prst="rect">
                            <a:avLst/>
                          </a:prstGeom>
                        </wps:spPr>
                        <wps:txbx>
                          <w:txbxContent>
                            <w:p w14:paraId="6434E064" w14:textId="77777777" w:rsidR="002026AE" w:rsidRPr="006426DF" w:rsidRDefault="002026AE" w:rsidP="002026AE">
                              <w:pPr>
                                <w:pStyle w:val="NormalWeb"/>
                                <w:spacing w:before="36" w:beforeAutospacing="0" w:after="0" w:afterAutospacing="0" w:line="280" w:lineRule="exact"/>
                                <w:ind w:left="14" w:right="14"/>
                                <w:jc w:val="center"/>
                                <w:rPr>
                                  <w:color w:val="000000" w:themeColor="text1"/>
                                  <w:spacing w:val="5"/>
                                  <w:kern w:val="24"/>
                                  <w:sz w:val="20"/>
                                  <w:lang w:val="es-AR"/>
                                </w:rPr>
                              </w:pPr>
                              <w:r w:rsidRPr="006426DF">
                                <w:rPr>
                                  <w:color w:val="000000" w:themeColor="text1"/>
                                  <w:spacing w:val="6"/>
                                  <w:kern w:val="24"/>
                                  <w:sz w:val="20"/>
                                  <w:lang w:val="es-AR"/>
                                </w:rPr>
                                <w:t>Centro</w:t>
                              </w:r>
                              <w:r w:rsidRPr="006426DF">
                                <w:rPr>
                                  <w:color w:val="000000" w:themeColor="text1"/>
                                  <w:spacing w:val="-8"/>
                                  <w:kern w:val="24"/>
                                  <w:sz w:val="20"/>
                                  <w:lang w:val="es-AR"/>
                                </w:rPr>
                                <w:t xml:space="preserve"> </w:t>
                              </w:r>
                              <w:r w:rsidRPr="006426DF">
                                <w:rPr>
                                  <w:color w:val="000000" w:themeColor="text1"/>
                                  <w:spacing w:val="7"/>
                                  <w:kern w:val="24"/>
                                  <w:sz w:val="20"/>
                                  <w:lang w:val="es-AR"/>
                                </w:rPr>
                                <w:t>Interdisciplinario</w:t>
                              </w:r>
                              <w:r w:rsidRPr="006426DF">
                                <w:rPr>
                                  <w:color w:val="000000" w:themeColor="text1"/>
                                  <w:spacing w:val="-7"/>
                                  <w:kern w:val="24"/>
                                  <w:sz w:val="20"/>
                                  <w:lang w:val="es-AR"/>
                                </w:rPr>
                                <w:t xml:space="preserve"> </w:t>
                              </w:r>
                              <w:r w:rsidRPr="006426DF">
                                <w:rPr>
                                  <w:color w:val="000000" w:themeColor="text1"/>
                                  <w:spacing w:val="11"/>
                                  <w:kern w:val="24"/>
                                  <w:sz w:val="20"/>
                                  <w:lang w:val="es-AR"/>
                                </w:rPr>
                                <w:t>de</w:t>
                              </w:r>
                              <w:r w:rsidRPr="006426DF">
                                <w:rPr>
                                  <w:color w:val="000000" w:themeColor="text1"/>
                                  <w:spacing w:val="-7"/>
                                  <w:kern w:val="24"/>
                                  <w:sz w:val="20"/>
                                  <w:lang w:val="es-AR"/>
                                </w:rPr>
                                <w:t xml:space="preserve"> </w:t>
                              </w:r>
                              <w:r w:rsidRPr="006426DF">
                                <w:rPr>
                                  <w:color w:val="000000" w:themeColor="text1"/>
                                  <w:spacing w:val="7"/>
                                  <w:kern w:val="24"/>
                                  <w:sz w:val="20"/>
                                  <w:lang w:val="es-AR"/>
                                </w:rPr>
                                <w:t>Estudios</w:t>
                              </w:r>
                              <w:r w:rsidRPr="006426DF">
                                <w:rPr>
                                  <w:color w:val="000000" w:themeColor="text1"/>
                                  <w:spacing w:val="-7"/>
                                  <w:kern w:val="24"/>
                                  <w:sz w:val="20"/>
                                  <w:lang w:val="es-AR"/>
                                </w:rPr>
                                <w:t xml:space="preserve"> </w:t>
                              </w:r>
                              <w:r w:rsidRPr="006426DF">
                                <w:rPr>
                                  <w:color w:val="000000" w:themeColor="text1"/>
                                  <w:spacing w:val="4"/>
                                  <w:kern w:val="24"/>
                                  <w:sz w:val="20"/>
                                  <w:lang w:val="es-AR"/>
                                </w:rPr>
                                <w:t>Agrarios</w:t>
                              </w:r>
                              <w:r w:rsidRPr="006426DF">
                                <w:rPr>
                                  <w:color w:val="000000" w:themeColor="text1"/>
                                  <w:spacing w:val="-6"/>
                                  <w:kern w:val="24"/>
                                  <w:sz w:val="20"/>
                                  <w:lang w:val="es-AR"/>
                                </w:rPr>
                                <w:t xml:space="preserve"> </w:t>
                              </w:r>
                              <w:r w:rsidRPr="006426DF">
                                <w:rPr>
                                  <w:color w:val="000000" w:themeColor="text1"/>
                                  <w:spacing w:val="-7"/>
                                  <w:kern w:val="24"/>
                                  <w:sz w:val="20"/>
                                  <w:lang w:val="es-AR"/>
                                </w:rPr>
                                <w:t>(CIEA)</w:t>
                              </w:r>
                              <w:r w:rsidRPr="006426DF">
                                <w:rPr>
                                  <w:color w:val="000000" w:themeColor="text1"/>
                                  <w:spacing w:val="-5"/>
                                  <w:kern w:val="24"/>
                                  <w:sz w:val="20"/>
                                  <w:lang w:val="es-AR"/>
                                </w:rPr>
                                <w:t xml:space="preserve"> </w:t>
                              </w:r>
                              <w:r w:rsidRPr="006426DF">
                                <w:rPr>
                                  <w:color w:val="000000" w:themeColor="text1"/>
                                  <w:spacing w:val="31"/>
                                  <w:kern w:val="24"/>
                                  <w:sz w:val="20"/>
                                  <w:lang w:val="es-AR"/>
                                </w:rPr>
                                <w:t>–</w:t>
                              </w:r>
                              <w:r w:rsidRPr="006426DF">
                                <w:rPr>
                                  <w:color w:val="000000" w:themeColor="text1"/>
                                  <w:spacing w:val="-19"/>
                                  <w:kern w:val="24"/>
                                  <w:sz w:val="20"/>
                                  <w:lang w:val="es-AR"/>
                                </w:rPr>
                                <w:t xml:space="preserve"> </w:t>
                              </w:r>
                              <w:r w:rsidRPr="006426DF">
                                <w:rPr>
                                  <w:color w:val="000000" w:themeColor="text1"/>
                                  <w:spacing w:val="6"/>
                                  <w:kern w:val="24"/>
                                  <w:sz w:val="20"/>
                                  <w:lang w:val="es-AR"/>
                                </w:rPr>
                                <w:t>Facultad</w:t>
                              </w:r>
                              <w:r w:rsidRPr="006426DF">
                                <w:rPr>
                                  <w:color w:val="000000" w:themeColor="text1"/>
                                  <w:spacing w:val="-7"/>
                                  <w:kern w:val="24"/>
                                  <w:sz w:val="20"/>
                                  <w:lang w:val="es-AR"/>
                                </w:rPr>
                                <w:t xml:space="preserve"> </w:t>
                              </w:r>
                              <w:r w:rsidRPr="006426DF">
                                <w:rPr>
                                  <w:color w:val="000000" w:themeColor="text1"/>
                                  <w:spacing w:val="10"/>
                                  <w:kern w:val="24"/>
                                  <w:sz w:val="20"/>
                                  <w:lang w:val="es-AR"/>
                                </w:rPr>
                                <w:t>de</w:t>
                              </w:r>
                              <w:r w:rsidRPr="006426DF">
                                <w:rPr>
                                  <w:color w:val="000000" w:themeColor="text1"/>
                                  <w:spacing w:val="-6"/>
                                  <w:kern w:val="24"/>
                                  <w:sz w:val="20"/>
                                  <w:lang w:val="es-AR"/>
                                </w:rPr>
                                <w:t xml:space="preserve"> </w:t>
                              </w:r>
                              <w:r w:rsidRPr="006426DF">
                                <w:rPr>
                                  <w:color w:val="000000" w:themeColor="text1"/>
                                  <w:spacing w:val="2"/>
                                  <w:kern w:val="24"/>
                                  <w:sz w:val="20"/>
                                  <w:lang w:val="es-AR"/>
                                </w:rPr>
                                <w:t>Ciencias</w:t>
                              </w:r>
                              <w:r w:rsidRPr="006426DF">
                                <w:rPr>
                                  <w:color w:val="000000" w:themeColor="text1"/>
                                  <w:spacing w:val="-7"/>
                                  <w:kern w:val="24"/>
                                  <w:sz w:val="20"/>
                                  <w:lang w:val="es-AR"/>
                                </w:rPr>
                                <w:t xml:space="preserve"> </w:t>
                              </w:r>
                              <w:r w:rsidRPr="006426DF">
                                <w:rPr>
                                  <w:color w:val="000000" w:themeColor="text1"/>
                                  <w:spacing w:val="5"/>
                                  <w:kern w:val="24"/>
                                  <w:sz w:val="20"/>
                                  <w:lang w:val="es-AR"/>
                                </w:rPr>
                                <w:t>Económicas</w:t>
                              </w:r>
                              <w:r w:rsidRPr="006426DF">
                                <w:rPr>
                                  <w:color w:val="000000" w:themeColor="text1"/>
                                  <w:spacing w:val="-5"/>
                                  <w:kern w:val="24"/>
                                  <w:sz w:val="20"/>
                                  <w:lang w:val="es-AR"/>
                                </w:rPr>
                                <w:t xml:space="preserve"> </w:t>
                              </w:r>
                              <w:r w:rsidRPr="006426DF">
                                <w:rPr>
                                  <w:color w:val="000000" w:themeColor="text1"/>
                                  <w:spacing w:val="31"/>
                                  <w:kern w:val="24"/>
                                  <w:sz w:val="20"/>
                                  <w:lang w:val="es-AR"/>
                                </w:rPr>
                                <w:t>–</w:t>
                              </w:r>
                              <w:r w:rsidRPr="006426DF">
                                <w:rPr>
                                  <w:color w:val="000000" w:themeColor="text1"/>
                                  <w:spacing w:val="-19"/>
                                  <w:kern w:val="24"/>
                                  <w:sz w:val="20"/>
                                  <w:lang w:val="es-AR"/>
                                </w:rPr>
                                <w:t xml:space="preserve"> </w:t>
                              </w:r>
                              <w:r w:rsidRPr="006426DF">
                                <w:rPr>
                                  <w:color w:val="000000" w:themeColor="text1"/>
                                  <w:spacing w:val="-20"/>
                                  <w:kern w:val="24"/>
                                  <w:sz w:val="20"/>
                                  <w:lang w:val="es-AR"/>
                                </w:rPr>
                                <w:t>UBA</w:t>
                              </w:r>
                              <w:r w:rsidRPr="006426DF">
                                <w:rPr>
                                  <w:color w:val="000000" w:themeColor="text1"/>
                                  <w:spacing w:val="-7"/>
                                  <w:kern w:val="24"/>
                                  <w:sz w:val="20"/>
                                  <w:lang w:val="es-AR"/>
                                </w:rPr>
                                <w:t xml:space="preserve"> </w:t>
                              </w:r>
                              <w:r w:rsidRPr="006426DF">
                                <w:rPr>
                                  <w:color w:val="000000" w:themeColor="text1"/>
                                  <w:spacing w:val="31"/>
                                  <w:kern w:val="24"/>
                                  <w:sz w:val="20"/>
                                  <w:lang w:val="es-AR"/>
                                </w:rPr>
                                <w:t>–</w:t>
                              </w:r>
                              <w:r w:rsidRPr="006426DF">
                                <w:rPr>
                                  <w:color w:val="000000" w:themeColor="text1"/>
                                  <w:spacing w:val="-18"/>
                                  <w:kern w:val="24"/>
                                  <w:sz w:val="20"/>
                                  <w:lang w:val="es-AR"/>
                                </w:rPr>
                                <w:t xml:space="preserve"> </w:t>
                              </w:r>
                              <w:r w:rsidRPr="006426DF">
                                <w:rPr>
                                  <w:color w:val="000000" w:themeColor="text1"/>
                                  <w:spacing w:val="5"/>
                                  <w:kern w:val="24"/>
                                  <w:sz w:val="20"/>
                                  <w:lang w:val="es-AR"/>
                                </w:rPr>
                                <w:t>Argentina</w:t>
                              </w:r>
                            </w:p>
                            <w:p w14:paraId="5B91532A" w14:textId="77777777" w:rsidR="002026AE" w:rsidRPr="006426DF" w:rsidRDefault="002026AE" w:rsidP="002026AE">
                              <w:pPr>
                                <w:pStyle w:val="NormalWeb"/>
                                <w:spacing w:before="36" w:beforeAutospacing="0" w:after="0" w:afterAutospacing="0" w:line="280" w:lineRule="exact"/>
                                <w:ind w:left="14" w:right="14"/>
                                <w:jc w:val="center"/>
                                <w:rPr>
                                  <w:sz w:val="20"/>
                                  <w:lang w:val="es-AR"/>
                                </w:rPr>
                              </w:pPr>
                              <w:r w:rsidRPr="006426DF">
                                <w:rPr>
                                  <w:color w:val="000000" w:themeColor="text1"/>
                                  <w:spacing w:val="5"/>
                                  <w:kern w:val="24"/>
                                  <w:sz w:val="20"/>
                                  <w:lang w:val="es-AR"/>
                                </w:rPr>
                                <w:t>5 al 8 noviembre 2019</w:t>
                              </w:r>
                            </w:p>
                          </w:txbxContent>
                        </wps:txbx>
                        <wps:bodyPr vert="horz" wrap="square" lIns="0" tIns="22860" rIns="0" bIns="0" rtlCol="0">
                          <a:spAutoFit/>
                        </wps:bodyPr>
                      </wps:wsp>
                    </a:graphicData>
                  </a:graphic>
                  <wp14:sizeRelH relativeFrom="margin">
                    <wp14:pctWidth>0</wp14:pctWidth>
                  </wp14:sizeRelH>
                </wp:anchor>
              </w:drawing>
            </mc:Choice>
            <mc:Fallback>
              <w:pict>
                <v:shapetype w14:anchorId="382320E9" id="_x0000_t202" coordsize="21600,21600" o:spt="202" path="m,l,21600r21600,l21600,xe">
                  <v:stroke joinstyle="miter"/>
                  <v:path gradientshapeok="t" o:connecttype="rect"/>
                </v:shapetype>
                <v:shape id="object 8" o:spid="_x0000_s1026" type="#_x0000_t202" style="position:absolute;left:0;text-align:left;margin-left:-68.55pt;margin-top:15.35pt;width:586.5pt;height:30.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" filled="f" stroked="f">
                  <v:textbox style="mso-fit-shape-to-text:t" inset="0,1.8pt,0,0">
                    <w:txbxContent>
                      <w:p w14:paraId="6434E064" w14:textId="77777777" w:rsidR="002026AE" w:rsidRPr="006426DF" w:rsidRDefault="002026AE" w:rsidP="002026AE">
                        <w:pPr>
                          <w:pStyle w:val="NormalWeb"/>
                          <w:spacing w:before="36" w:beforeAutospacing="0" w:after="0" w:afterAutospacing="0" w:line="280" w:lineRule="exact"/>
                          <w:ind w:left="14" w:right="14"/>
                          <w:jc w:val="center"/>
                          <w:rPr>
                            <w:color w:val="000000" w:themeColor="text1"/>
                            <w:spacing w:val="5"/>
                            <w:kern w:val="24"/>
                            <w:sz w:val="20"/>
                            <w:lang w:val="es-AR"/>
                          </w:rPr>
                        </w:pPr>
                        <w:r w:rsidRPr="006426DF">
                          <w:rPr>
                            <w:color w:val="000000" w:themeColor="text1"/>
                            <w:spacing w:val="6"/>
                            <w:kern w:val="24"/>
                            <w:sz w:val="20"/>
                            <w:lang w:val="es-AR"/>
                          </w:rPr>
                          <w:t>Centro</w:t>
                        </w:r>
                        <w:r w:rsidRPr="006426DF">
                          <w:rPr>
                            <w:color w:val="000000" w:themeColor="text1"/>
                            <w:spacing w:val="-8"/>
                            <w:kern w:val="24"/>
                            <w:sz w:val="20"/>
                            <w:lang w:val="es-AR"/>
                          </w:rPr>
                          <w:t xml:space="preserve"> </w:t>
                        </w:r>
                        <w:r w:rsidRPr="006426DF">
                          <w:rPr>
                            <w:color w:val="000000" w:themeColor="text1"/>
                            <w:spacing w:val="7"/>
                            <w:kern w:val="24"/>
                            <w:sz w:val="20"/>
                            <w:lang w:val="es-AR"/>
                          </w:rPr>
                          <w:t>Interdisciplinario</w:t>
                        </w:r>
                        <w:r w:rsidRPr="006426DF">
                          <w:rPr>
                            <w:color w:val="000000" w:themeColor="text1"/>
                            <w:spacing w:val="-7"/>
                            <w:kern w:val="24"/>
                            <w:sz w:val="20"/>
                            <w:lang w:val="es-AR"/>
                          </w:rPr>
                          <w:t xml:space="preserve"> </w:t>
                        </w:r>
                        <w:r w:rsidRPr="006426DF">
                          <w:rPr>
                            <w:color w:val="000000" w:themeColor="text1"/>
                            <w:spacing w:val="11"/>
                            <w:kern w:val="24"/>
                            <w:sz w:val="20"/>
                            <w:lang w:val="es-AR"/>
                          </w:rPr>
                          <w:t>de</w:t>
                        </w:r>
                        <w:r w:rsidRPr="006426DF">
                          <w:rPr>
                            <w:color w:val="000000" w:themeColor="text1"/>
                            <w:spacing w:val="-7"/>
                            <w:kern w:val="24"/>
                            <w:sz w:val="20"/>
                            <w:lang w:val="es-AR"/>
                          </w:rPr>
                          <w:t xml:space="preserve"> </w:t>
                        </w:r>
                        <w:r w:rsidRPr="006426DF">
                          <w:rPr>
                            <w:color w:val="000000" w:themeColor="text1"/>
                            <w:spacing w:val="7"/>
                            <w:kern w:val="24"/>
                            <w:sz w:val="20"/>
                            <w:lang w:val="es-AR"/>
                          </w:rPr>
                          <w:t>Estudios</w:t>
                        </w:r>
                        <w:r w:rsidRPr="006426DF">
                          <w:rPr>
                            <w:color w:val="000000" w:themeColor="text1"/>
                            <w:spacing w:val="-7"/>
                            <w:kern w:val="24"/>
                            <w:sz w:val="20"/>
                            <w:lang w:val="es-AR"/>
                          </w:rPr>
                          <w:t xml:space="preserve"> </w:t>
                        </w:r>
                        <w:r w:rsidRPr="006426DF">
                          <w:rPr>
                            <w:color w:val="000000" w:themeColor="text1"/>
                            <w:spacing w:val="4"/>
                            <w:kern w:val="24"/>
                            <w:sz w:val="20"/>
                            <w:lang w:val="es-AR"/>
                          </w:rPr>
                          <w:t>Agrarios</w:t>
                        </w:r>
                        <w:r w:rsidRPr="006426DF">
                          <w:rPr>
                            <w:color w:val="000000" w:themeColor="text1"/>
                            <w:spacing w:val="-6"/>
                            <w:kern w:val="24"/>
                            <w:sz w:val="20"/>
                            <w:lang w:val="es-AR"/>
                          </w:rPr>
                          <w:t xml:space="preserve"> </w:t>
                        </w:r>
                        <w:r w:rsidRPr="006426DF">
                          <w:rPr>
                            <w:color w:val="000000" w:themeColor="text1"/>
                            <w:spacing w:val="-7"/>
                            <w:kern w:val="24"/>
                            <w:sz w:val="20"/>
                            <w:lang w:val="es-AR"/>
                          </w:rPr>
                          <w:t>(CIEA)</w:t>
                        </w:r>
                        <w:r w:rsidRPr="006426DF">
                          <w:rPr>
                            <w:color w:val="000000" w:themeColor="text1"/>
                            <w:spacing w:val="-5"/>
                            <w:kern w:val="24"/>
                            <w:sz w:val="20"/>
                            <w:lang w:val="es-AR"/>
                          </w:rPr>
                          <w:t xml:space="preserve"> </w:t>
                        </w:r>
                        <w:r w:rsidRPr="006426DF">
                          <w:rPr>
                            <w:color w:val="000000" w:themeColor="text1"/>
                            <w:spacing w:val="31"/>
                            <w:kern w:val="24"/>
                            <w:sz w:val="20"/>
                            <w:lang w:val="es-AR"/>
                          </w:rPr>
                          <w:t>–</w:t>
                        </w:r>
                        <w:r w:rsidRPr="006426DF">
                          <w:rPr>
                            <w:color w:val="000000" w:themeColor="text1"/>
                            <w:spacing w:val="-19"/>
                            <w:kern w:val="24"/>
                            <w:sz w:val="20"/>
                            <w:lang w:val="es-AR"/>
                          </w:rPr>
                          <w:t xml:space="preserve"> </w:t>
                        </w:r>
                        <w:r w:rsidRPr="006426DF">
                          <w:rPr>
                            <w:color w:val="000000" w:themeColor="text1"/>
                            <w:spacing w:val="6"/>
                            <w:kern w:val="24"/>
                            <w:sz w:val="20"/>
                            <w:lang w:val="es-AR"/>
                          </w:rPr>
                          <w:t>Facultad</w:t>
                        </w:r>
                        <w:r w:rsidRPr="006426DF">
                          <w:rPr>
                            <w:color w:val="000000" w:themeColor="text1"/>
                            <w:spacing w:val="-7"/>
                            <w:kern w:val="24"/>
                            <w:sz w:val="20"/>
                            <w:lang w:val="es-AR"/>
                          </w:rPr>
                          <w:t xml:space="preserve"> </w:t>
                        </w:r>
                        <w:r w:rsidRPr="006426DF">
                          <w:rPr>
                            <w:color w:val="000000" w:themeColor="text1"/>
                            <w:spacing w:val="10"/>
                            <w:kern w:val="24"/>
                            <w:sz w:val="20"/>
                            <w:lang w:val="es-AR"/>
                          </w:rPr>
                          <w:t>de</w:t>
                        </w:r>
                        <w:r w:rsidRPr="006426DF">
                          <w:rPr>
                            <w:color w:val="000000" w:themeColor="text1"/>
                            <w:spacing w:val="-6"/>
                            <w:kern w:val="24"/>
                            <w:sz w:val="20"/>
                            <w:lang w:val="es-AR"/>
                          </w:rPr>
                          <w:t xml:space="preserve"> </w:t>
                        </w:r>
                        <w:r w:rsidRPr="006426DF">
                          <w:rPr>
                            <w:color w:val="000000" w:themeColor="text1"/>
                            <w:spacing w:val="2"/>
                            <w:kern w:val="24"/>
                            <w:sz w:val="20"/>
                            <w:lang w:val="es-AR"/>
                          </w:rPr>
                          <w:t>Ciencias</w:t>
                        </w:r>
                        <w:r w:rsidRPr="006426DF">
                          <w:rPr>
                            <w:color w:val="000000" w:themeColor="text1"/>
                            <w:spacing w:val="-7"/>
                            <w:kern w:val="24"/>
                            <w:sz w:val="20"/>
                            <w:lang w:val="es-AR"/>
                          </w:rPr>
                          <w:t xml:space="preserve"> </w:t>
                        </w:r>
                        <w:r w:rsidRPr="006426DF">
                          <w:rPr>
                            <w:color w:val="000000" w:themeColor="text1"/>
                            <w:spacing w:val="5"/>
                            <w:kern w:val="24"/>
                            <w:sz w:val="20"/>
                            <w:lang w:val="es-AR"/>
                          </w:rPr>
                          <w:t>Económicas</w:t>
                        </w:r>
                        <w:r w:rsidRPr="006426DF">
                          <w:rPr>
                            <w:color w:val="000000" w:themeColor="text1"/>
                            <w:spacing w:val="-5"/>
                            <w:kern w:val="24"/>
                            <w:sz w:val="20"/>
                            <w:lang w:val="es-AR"/>
                          </w:rPr>
                          <w:t xml:space="preserve"> </w:t>
                        </w:r>
                        <w:r w:rsidRPr="006426DF">
                          <w:rPr>
                            <w:color w:val="000000" w:themeColor="text1"/>
                            <w:spacing w:val="31"/>
                            <w:kern w:val="24"/>
                            <w:sz w:val="20"/>
                            <w:lang w:val="es-AR"/>
                          </w:rPr>
                          <w:t>–</w:t>
                        </w:r>
                        <w:r w:rsidRPr="006426DF">
                          <w:rPr>
                            <w:color w:val="000000" w:themeColor="text1"/>
                            <w:spacing w:val="-19"/>
                            <w:kern w:val="24"/>
                            <w:sz w:val="20"/>
                            <w:lang w:val="es-AR"/>
                          </w:rPr>
                          <w:t xml:space="preserve"> </w:t>
                        </w:r>
                        <w:r w:rsidRPr="006426DF">
                          <w:rPr>
                            <w:color w:val="000000" w:themeColor="text1"/>
                            <w:spacing w:val="-20"/>
                            <w:kern w:val="24"/>
                            <w:sz w:val="20"/>
                            <w:lang w:val="es-AR"/>
                          </w:rPr>
                          <w:t>UBA</w:t>
                        </w:r>
                        <w:r w:rsidRPr="006426DF">
                          <w:rPr>
                            <w:color w:val="000000" w:themeColor="text1"/>
                            <w:spacing w:val="-7"/>
                            <w:kern w:val="24"/>
                            <w:sz w:val="20"/>
                            <w:lang w:val="es-AR"/>
                          </w:rPr>
                          <w:t xml:space="preserve"> </w:t>
                        </w:r>
                        <w:r w:rsidRPr="006426DF">
                          <w:rPr>
                            <w:color w:val="000000" w:themeColor="text1"/>
                            <w:spacing w:val="31"/>
                            <w:kern w:val="24"/>
                            <w:sz w:val="20"/>
                            <w:lang w:val="es-AR"/>
                          </w:rPr>
                          <w:t>–</w:t>
                        </w:r>
                        <w:r w:rsidRPr="006426DF">
                          <w:rPr>
                            <w:color w:val="000000" w:themeColor="text1"/>
                            <w:spacing w:val="-18"/>
                            <w:kern w:val="24"/>
                            <w:sz w:val="20"/>
                            <w:lang w:val="es-AR"/>
                          </w:rPr>
                          <w:t xml:space="preserve"> </w:t>
                        </w:r>
                        <w:r w:rsidRPr="006426DF">
                          <w:rPr>
                            <w:color w:val="000000" w:themeColor="text1"/>
                            <w:spacing w:val="5"/>
                            <w:kern w:val="24"/>
                            <w:sz w:val="20"/>
                            <w:lang w:val="es-AR"/>
                          </w:rPr>
                          <w:t>Argentina</w:t>
                        </w:r>
                      </w:p>
                      <w:p w14:paraId="5B91532A" w14:textId="77777777" w:rsidR="002026AE" w:rsidRPr="006426DF" w:rsidRDefault="002026AE" w:rsidP="002026AE">
                        <w:pPr>
                          <w:pStyle w:val="NormalWeb"/>
                          <w:spacing w:before="36" w:beforeAutospacing="0" w:after="0" w:afterAutospacing="0" w:line="280" w:lineRule="exact"/>
                          <w:ind w:left="14" w:right="14"/>
                          <w:jc w:val="center"/>
                          <w:rPr>
                            <w:sz w:val="20"/>
                            <w:lang w:val="es-AR"/>
                          </w:rPr>
                        </w:pPr>
                        <w:r w:rsidRPr="006426DF">
                          <w:rPr>
                            <w:color w:val="000000" w:themeColor="text1"/>
                            <w:spacing w:val="5"/>
                            <w:kern w:val="24"/>
                            <w:sz w:val="20"/>
                            <w:lang w:val="es-AR"/>
                          </w:rPr>
                          <w:t>5 al 8 noviembre 2019</w:t>
                        </w:r>
                      </w:p>
                    </w:txbxContent>
                  </v:textbox>
                </v:shape>
              </w:pict>
            </mc:Fallback>
          </mc:AlternateContent>
        </w:r>
      </w:sdtContent>
    </w:sdt>
  </w:p>
  <w:p w14:paraId="1B1A7951" w14:textId="77777777" w:rsidR="00515F60" w:rsidRDefault="00515F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D6AD8" w14:textId="77777777" w:rsidR="002C21EA" w:rsidRDefault="002C21EA">
      <w:pPr>
        <w:spacing w:after="0" w:line="240" w:lineRule="auto"/>
      </w:pPr>
      <w:r>
        <w:separator/>
      </w:r>
    </w:p>
  </w:footnote>
  <w:footnote w:type="continuationSeparator" w:id="0">
    <w:p w14:paraId="0629FE41" w14:textId="77777777" w:rsidR="002C21EA" w:rsidRDefault="002C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0F64B" w14:textId="31243B98" w:rsidR="002026AE" w:rsidRDefault="002026AE">
    <w:pPr>
      <w:pStyle w:val="Cabealho"/>
    </w:pPr>
    <w:r w:rsidRPr="008261DD">
      <w:rPr>
        <w:noProof/>
      </w:rPr>
      <mc:AlternateContent>
        <mc:Choice Requires="wps">
          <w:drawing>
            <wp:anchor distT="0" distB="0" distL="114300" distR="114300" simplePos="0" relativeHeight="251659264" behindDoc="0" locked="0" layoutInCell="1" allowOverlap="1" wp14:anchorId="560EFC0D" wp14:editId="5F0CF524">
              <wp:simplePos x="0" y="0"/>
              <wp:positionH relativeFrom="column">
                <wp:posOffset>-1057275</wp:posOffset>
              </wp:positionH>
              <wp:positionV relativeFrom="paragraph">
                <wp:posOffset>-467360</wp:posOffset>
              </wp:positionV>
              <wp:extent cx="7543800" cy="904875"/>
              <wp:effectExtent l="0" t="0" r="0" b="9525"/>
              <wp:wrapNone/>
              <wp:docPr id="3" name="object 3"/>
              <wp:cNvGraphicFramePr/>
              <a:graphic xmlns:a="http://schemas.openxmlformats.org/drawingml/2006/main">
                <a:graphicData uri="http://schemas.microsoft.com/office/word/2010/wordprocessingShape">
                  <wps:wsp>
                    <wps:cNvSpPr/>
                    <wps:spPr>
                      <a:xfrm>
                        <a:off x="0" y="0"/>
                        <a:ext cx="7543800" cy="904875"/>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4AD6F8C9" id="object 3" o:spid="_x0000_s1026" style="position:absolute;margin-left:-83.25pt;margin-top:-36.8pt;width:594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uiiivHOg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" stroked="f">
              <v:fill r:id="rId2" o:title="" recolor="t" rotate="t" type="frame"/>
              <v:textbox inset="0,0,0,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D8"/>
    <w:rsid w:val="00037A7D"/>
    <w:rsid w:val="00071744"/>
    <w:rsid w:val="00072BF6"/>
    <w:rsid w:val="00080BA0"/>
    <w:rsid w:val="0009428F"/>
    <w:rsid w:val="000D372C"/>
    <w:rsid w:val="000E1C64"/>
    <w:rsid w:val="00110D72"/>
    <w:rsid w:val="0011238B"/>
    <w:rsid w:val="0013010B"/>
    <w:rsid w:val="00147167"/>
    <w:rsid w:val="0015488B"/>
    <w:rsid w:val="00167E31"/>
    <w:rsid w:val="00170928"/>
    <w:rsid w:val="001B1294"/>
    <w:rsid w:val="001B5F23"/>
    <w:rsid w:val="001D4210"/>
    <w:rsid w:val="001E5DCC"/>
    <w:rsid w:val="001F1EF8"/>
    <w:rsid w:val="002026AE"/>
    <w:rsid w:val="00211D6B"/>
    <w:rsid w:val="002131DB"/>
    <w:rsid w:val="002224A9"/>
    <w:rsid w:val="00227BFB"/>
    <w:rsid w:val="00292FE0"/>
    <w:rsid w:val="00293A12"/>
    <w:rsid w:val="002B1F3B"/>
    <w:rsid w:val="002B334E"/>
    <w:rsid w:val="002C21EA"/>
    <w:rsid w:val="002E292F"/>
    <w:rsid w:val="002F0310"/>
    <w:rsid w:val="00303214"/>
    <w:rsid w:val="00315BA2"/>
    <w:rsid w:val="0031661C"/>
    <w:rsid w:val="00317FF5"/>
    <w:rsid w:val="00351642"/>
    <w:rsid w:val="003553EC"/>
    <w:rsid w:val="00356E99"/>
    <w:rsid w:val="003B1617"/>
    <w:rsid w:val="00485730"/>
    <w:rsid w:val="004939C6"/>
    <w:rsid w:val="004A5D07"/>
    <w:rsid w:val="004E0C66"/>
    <w:rsid w:val="00515F60"/>
    <w:rsid w:val="0053515F"/>
    <w:rsid w:val="0056338F"/>
    <w:rsid w:val="00570C63"/>
    <w:rsid w:val="005C7FE2"/>
    <w:rsid w:val="005E7A67"/>
    <w:rsid w:val="005F0C11"/>
    <w:rsid w:val="006127EC"/>
    <w:rsid w:val="00613CFF"/>
    <w:rsid w:val="0062635C"/>
    <w:rsid w:val="00634417"/>
    <w:rsid w:val="00641FC6"/>
    <w:rsid w:val="00653F43"/>
    <w:rsid w:val="006549E5"/>
    <w:rsid w:val="00664E3A"/>
    <w:rsid w:val="006A0610"/>
    <w:rsid w:val="006D773C"/>
    <w:rsid w:val="006E0E34"/>
    <w:rsid w:val="006F26FA"/>
    <w:rsid w:val="00702AC2"/>
    <w:rsid w:val="007542AF"/>
    <w:rsid w:val="0076274D"/>
    <w:rsid w:val="00777BD3"/>
    <w:rsid w:val="00780473"/>
    <w:rsid w:val="0079725A"/>
    <w:rsid w:val="007A59BA"/>
    <w:rsid w:val="007B4246"/>
    <w:rsid w:val="007C08CF"/>
    <w:rsid w:val="007E2087"/>
    <w:rsid w:val="007F4EF6"/>
    <w:rsid w:val="00816D96"/>
    <w:rsid w:val="0081716D"/>
    <w:rsid w:val="008301A9"/>
    <w:rsid w:val="008700C7"/>
    <w:rsid w:val="00870FA5"/>
    <w:rsid w:val="00895332"/>
    <w:rsid w:val="008D31CC"/>
    <w:rsid w:val="008E7125"/>
    <w:rsid w:val="009442FD"/>
    <w:rsid w:val="009659A9"/>
    <w:rsid w:val="009771D5"/>
    <w:rsid w:val="00982C2E"/>
    <w:rsid w:val="00993C28"/>
    <w:rsid w:val="009945DF"/>
    <w:rsid w:val="009F2F00"/>
    <w:rsid w:val="00A00A76"/>
    <w:rsid w:val="00A03BB9"/>
    <w:rsid w:val="00A17365"/>
    <w:rsid w:val="00A30FF2"/>
    <w:rsid w:val="00A4172C"/>
    <w:rsid w:val="00A46B04"/>
    <w:rsid w:val="00A55274"/>
    <w:rsid w:val="00A60349"/>
    <w:rsid w:val="00A71896"/>
    <w:rsid w:val="00A776AE"/>
    <w:rsid w:val="00A87186"/>
    <w:rsid w:val="00B269C2"/>
    <w:rsid w:val="00B31B39"/>
    <w:rsid w:val="00B405EE"/>
    <w:rsid w:val="00B62F96"/>
    <w:rsid w:val="00B63CC9"/>
    <w:rsid w:val="00BD6282"/>
    <w:rsid w:val="00C23000"/>
    <w:rsid w:val="00C31997"/>
    <w:rsid w:val="00C361D8"/>
    <w:rsid w:val="00C84655"/>
    <w:rsid w:val="00CB2351"/>
    <w:rsid w:val="00CC035D"/>
    <w:rsid w:val="00CD1ED1"/>
    <w:rsid w:val="00CE33EB"/>
    <w:rsid w:val="00D17107"/>
    <w:rsid w:val="00D2637C"/>
    <w:rsid w:val="00D3576A"/>
    <w:rsid w:val="00D501BA"/>
    <w:rsid w:val="00D64335"/>
    <w:rsid w:val="00D82C99"/>
    <w:rsid w:val="00D90A8C"/>
    <w:rsid w:val="00DA4E0E"/>
    <w:rsid w:val="00DD6BF3"/>
    <w:rsid w:val="00E1768C"/>
    <w:rsid w:val="00E35BEE"/>
    <w:rsid w:val="00E71A7E"/>
    <w:rsid w:val="00E90D9A"/>
    <w:rsid w:val="00EE4486"/>
    <w:rsid w:val="00EE4FC4"/>
    <w:rsid w:val="00F11254"/>
    <w:rsid w:val="00F31DA7"/>
    <w:rsid w:val="00F47802"/>
    <w:rsid w:val="00F65928"/>
    <w:rsid w:val="00F66CCC"/>
    <w:rsid w:val="00F74A0C"/>
    <w:rsid w:val="00F9513C"/>
    <w:rsid w:val="00FA3E1D"/>
    <w:rsid w:val="00FD1318"/>
    <w:rsid w:val="00FD2FD8"/>
    <w:rsid w:val="00FE11C1"/>
    <w:rsid w:val="00FF74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5719E"/>
  <w15:docId w15:val="{F790027A-B9CE-404D-8D1D-9BA83798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4EF6"/>
  </w:style>
  <w:style w:type="paragraph" w:styleId="Ttulo1">
    <w:name w:val="heading 1"/>
    <w:basedOn w:val="Normal"/>
    <w:next w:val="Normal"/>
    <w:rsid w:val="007F4EF6"/>
    <w:pPr>
      <w:keepNext/>
      <w:keepLines/>
      <w:spacing w:before="480" w:after="120"/>
      <w:outlineLvl w:val="0"/>
    </w:pPr>
    <w:rPr>
      <w:b/>
      <w:sz w:val="48"/>
      <w:szCs w:val="48"/>
    </w:rPr>
  </w:style>
  <w:style w:type="paragraph" w:styleId="Ttulo2">
    <w:name w:val="heading 2"/>
    <w:basedOn w:val="Normal"/>
    <w:next w:val="Normal"/>
    <w:rsid w:val="007F4EF6"/>
    <w:pPr>
      <w:keepNext/>
      <w:keepLines/>
      <w:spacing w:before="360" w:after="80"/>
      <w:outlineLvl w:val="1"/>
    </w:pPr>
    <w:rPr>
      <w:b/>
      <w:sz w:val="36"/>
      <w:szCs w:val="36"/>
    </w:rPr>
  </w:style>
  <w:style w:type="paragraph" w:styleId="Ttulo3">
    <w:name w:val="heading 3"/>
    <w:basedOn w:val="Normal"/>
    <w:next w:val="Normal"/>
    <w:rsid w:val="007F4EF6"/>
    <w:pPr>
      <w:keepNext/>
      <w:keepLines/>
      <w:spacing w:before="280" w:after="80"/>
      <w:outlineLvl w:val="2"/>
    </w:pPr>
    <w:rPr>
      <w:b/>
      <w:sz w:val="28"/>
      <w:szCs w:val="28"/>
    </w:rPr>
  </w:style>
  <w:style w:type="paragraph" w:styleId="Ttulo4">
    <w:name w:val="heading 4"/>
    <w:basedOn w:val="Normal"/>
    <w:next w:val="Normal"/>
    <w:rsid w:val="007F4EF6"/>
    <w:pPr>
      <w:keepNext/>
      <w:keepLines/>
      <w:spacing w:before="240" w:after="40"/>
      <w:outlineLvl w:val="3"/>
    </w:pPr>
    <w:rPr>
      <w:b/>
      <w:sz w:val="24"/>
      <w:szCs w:val="24"/>
    </w:rPr>
  </w:style>
  <w:style w:type="paragraph" w:styleId="Ttulo5">
    <w:name w:val="heading 5"/>
    <w:basedOn w:val="Normal"/>
    <w:next w:val="Normal"/>
    <w:rsid w:val="007F4EF6"/>
    <w:pPr>
      <w:keepNext/>
      <w:keepLines/>
      <w:spacing w:before="220" w:after="40"/>
      <w:outlineLvl w:val="4"/>
    </w:pPr>
    <w:rPr>
      <w:b/>
    </w:rPr>
  </w:style>
  <w:style w:type="paragraph" w:styleId="Ttulo6">
    <w:name w:val="heading 6"/>
    <w:basedOn w:val="Normal"/>
    <w:next w:val="Normal"/>
    <w:rsid w:val="007F4EF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F4EF6"/>
    <w:tblPr>
      <w:tblCellMar>
        <w:top w:w="0" w:type="dxa"/>
        <w:left w:w="0" w:type="dxa"/>
        <w:bottom w:w="0" w:type="dxa"/>
        <w:right w:w="0" w:type="dxa"/>
      </w:tblCellMar>
    </w:tblPr>
  </w:style>
  <w:style w:type="paragraph" w:styleId="Ttulo">
    <w:name w:val="Title"/>
    <w:basedOn w:val="Normal"/>
    <w:next w:val="Normal"/>
    <w:rsid w:val="007F4EF6"/>
    <w:pPr>
      <w:keepNext/>
      <w:keepLines/>
      <w:spacing w:before="480" w:after="120"/>
    </w:pPr>
    <w:rPr>
      <w:b/>
      <w:sz w:val="72"/>
      <w:szCs w:val="72"/>
    </w:rPr>
  </w:style>
  <w:style w:type="paragraph" w:styleId="Subttulo">
    <w:name w:val="Subtitle"/>
    <w:basedOn w:val="Normal"/>
    <w:next w:val="Normal"/>
    <w:rsid w:val="007F4EF6"/>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700C7"/>
    <w:rPr>
      <w:color w:val="0000FF"/>
      <w:u w:val="single"/>
    </w:rPr>
  </w:style>
  <w:style w:type="paragraph" w:styleId="Cabealho">
    <w:name w:val="header"/>
    <w:basedOn w:val="Normal"/>
    <w:link w:val="CabealhoChar"/>
    <w:uiPriority w:val="99"/>
    <w:unhideWhenUsed/>
    <w:rsid w:val="00167E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E31"/>
  </w:style>
  <w:style w:type="paragraph" w:styleId="Rodap">
    <w:name w:val="footer"/>
    <w:basedOn w:val="Normal"/>
    <w:link w:val="RodapChar"/>
    <w:uiPriority w:val="99"/>
    <w:unhideWhenUsed/>
    <w:rsid w:val="00167E31"/>
    <w:pPr>
      <w:tabs>
        <w:tab w:val="center" w:pos="4252"/>
        <w:tab w:val="right" w:pos="8504"/>
      </w:tabs>
      <w:spacing w:after="0" w:line="240" w:lineRule="auto"/>
    </w:pPr>
  </w:style>
  <w:style w:type="character" w:customStyle="1" w:styleId="RodapChar">
    <w:name w:val="Rodapé Char"/>
    <w:basedOn w:val="Fontepargpadro"/>
    <w:link w:val="Rodap"/>
    <w:uiPriority w:val="99"/>
    <w:rsid w:val="00167E31"/>
  </w:style>
  <w:style w:type="character" w:styleId="HiperlinkVisitado">
    <w:name w:val="FollowedHyperlink"/>
    <w:basedOn w:val="Fontepargpadro"/>
    <w:uiPriority w:val="99"/>
    <w:semiHidden/>
    <w:unhideWhenUsed/>
    <w:rsid w:val="001D4210"/>
    <w:rPr>
      <w:color w:val="800080" w:themeColor="followedHyperlink"/>
      <w:u w:val="single"/>
    </w:rPr>
  </w:style>
  <w:style w:type="paragraph" w:styleId="NormalWeb">
    <w:name w:val="Normal (Web)"/>
    <w:basedOn w:val="Normal"/>
    <w:uiPriority w:val="99"/>
    <w:semiHidden/>
    <w:unhideWhenUsed/>
    <w:rsid w:val="002131DB"/>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072BF6"/>
    <w:rPr>
      <w:sz w:val="16"/>
      <w:szCs w:val="16"/>
    </w:rPr>
  </w:style>
  <w:style w:type="paragraph" w:styleId="Textodecomentrio">
    <w:name w:val="annotation text"/>
    <w:basedOn w:val="Normal"/>
    <w:link w:val="TextodecomentrioChar"/>
    <w:uiPriority w:val="99"/>
    <w:semiHidden/>
    <w:unhideWhenUsed/>
    <w:rsid w:val="00072B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2BF6"/>
    <w:rPr>
      <w:sz w:val="20"/>
      <w:szCs w:val="20"/>
    </w:rPr>
  </w:style>
  <w:style w:type="paragraph" w:styleId="Assuntodocomentrio">
    <w:name w:val="annotation subject"/>
    <w:basedOn w:val="Textodecomentrio"/>
    <w:next w:val="Textodecomentrio"/>
    <w:link w:val="AssuntodocomentrioChar"/>
    <w:uiPriority w:val="99"/>
    <w:semiHidden/>
    <w:unhideWhenUsed/>
    <w:rsid w:val="00072BF6"/>
    <w:rPr>
      <w:b/>
      <w:bCs/>
    </w:rPr>
  </w:style>
  <w:style w:type="character" w:customStyle="1" w:styleId="AssuntodocomentrioChar">
    <w:name w:val="Assunto do comentário Char"/>
    <w:basedOn w:val="TextodecomentrioChar"/>
    <w:link w:val="Assuntodocomentrio"/>
    <w:uiPriority w:val="99"/>
    <w:semiHidden/>
    <w:rsid w:val="00072BF6"/>
    <w:rPr>
      <w:b/>
      <w:bCs/>
      <w:sz w:val="20"/>
      <w:szCs w:val="20"/>
    </w:rPr>
  </w:style>
  <w:style w:type="paragraph" w:styleId="Textodebalo">
    <w:name w:val="Balloon Text"/>
    <w:basedOn w:val="Normal"/>
    <w:link w:val="TextodebaloChar"/>
    <w:uiPriority w:val="99"/>
    <w:semiHidden/>
    <w:unhideWhenUsed/>
    <w:rsid w:val="00072B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2BF6"/>
    <w:rPr>
      <w:rFonts w:ascii="Tahoma" w:hAnsi="Tahoma" w:cs="Tahoma"/>
      <w:sz w:val="16"/>
      <w:szCs w:val="16"/>
    </w:rPr>
  </w:style>
  <w:style w:type="character" w:styleId="TextodoEspaoReservado">
    <w:name w:val="Placeholder Text"/>
    <w:basedOn w:val="Fontepargpadro"/>
    <w:uiPriority w:val="99"/>
    <w:semiHidden/>
    <w:rsid w:val="00315BA2"/>
    <w:rPr>
      <w:color w:val="808080"/>
    </w:rPr>
  </w:style>
  <w:style w:type="table" w:styleId="Tabelacomgrade">
    <w:name w:val="Table Grid"/>
    <w:basedOn w:val="Tabelanormal"/>
    <w:uiPriority w:val="39"/>
    <w:rsid w:val="0053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880">
      <w:bodyDiv w:val="1"/>
      <w:marLeft w:val="0"/>
      <w:marRight w:val="0"/>
      <w:marTop w:val="0"/>
      <w:marBottom w:val="0"/>
      <w:divBdr>
        <w:top w:val="none" w:sz="0" w:space="0" w:color="auto"/>
        <w:left w:val="none" w:sz="0" w:space="0" w:color="auto"/>
        <w:bottom w:val="none" w:sz="0" w:space="0" w:color="auto"/>
        <w:right w:val="none" w:sz="0" w:space="0" w:color="auto"/>
      </w:divBdr>
    </w:div>
    <w:div w:id="282808088">
      <w:bodyDiv w:val="1"/>
      <w:marLeft w:val="0"/>
      <w:marRight w:val="0"/>
      <w:marTop w:val="0"/>
      <w:marBottom w:val="0"/>
      <w:divBdr>
        <w:top w:val="none" w:sz="0" w:space="0" w:color="auto"/>
        <w:left w:val="none" w:sz="0" w:space="0" w:color="auto"/>
        <w:bottom w:val="none" w:sz="0" w:space="0" w:color="auto"/>
        <w:right w:val="none" w:sz="0" w:space="0" w:color="auto"/>
      </w:divBdr>
    </w:div>
    <w:div w:id="407384449">
      <w:bodyDiv w:val="1"/>
      <w:marLeft w:val="0"/>
      <w:marRight w:val="0"/>
      <w:marTop w:val="0"/>
      <w:marBottom w:val="0"/>
      <w:divBdr>
        <w:top w:val="none" w:sz="0" w:space="0" w:color="auto"/>
        <w:left w:val="none" w:sz="0" w:space="0" w:color="auto"/>
        <w:bottom w:val="none" w:sz="0" w:space="0" w:color="auto"/>
        <w:right w:val="none" w:sz="0" w:space="0" w:color="auto"/>
      </w:divBdr>
    </w:div>
    <w:div w:id="818545470">
      <w:bodyDiv w:val="1"/>
      <w:marLeft w:val="0"/>
      <w:marRight w:val="0"/>
      <w:marTop w:val="0"/>
      <w:marBottom w:val="0"/>
      <w:divBdr>
        <w:top w:val="none" w:sz="0" w:space="0" w:color="auto"/>
        <w:left w:val="none" w:sz="0" w:space="0" w:color="auto"/>
        <w:bottom w:val="none" w:sz="0" w:space="0" w:color="auto"/>
        <w:right w:val="none" w:sz="0" w:space="0" w:color="auto"/>
      </w:divBdr>
    </w:div>
    <w:div w:id="900210631">
      <w:bodyDiv w:val="1"/>
      <w:marLeft w:val="0"/>
      <w:marRight w:val="0"/>
      <w:marTop w:val="0"/>
      <w:marBottom w:val="0"/>
      <w:divBdr>
        <w:top w:val="none" w:sz="0" w:space="0" w:color="auto"/>
        <w:left w:val="none" w:sz="0" w:space="0" w:color="auto"/>
        <w:bottom w:val="none" w:sz="0" w:space="0" w:color="auto"/>
        <w:right w:val="none" w:sz="0" w:space="0" w:color="auto"/>
      </w:divBdr>
    </w:div>
    <w:div w:id="976683544">
      <w:bodyDiv w:val="1"/>
      <w:marLeft w:val="0"/>
      <w:marRight w:val="0"/>
      <w:marTop w:val="0"/>
      <w:marBottom w:val="0"/>
      <w:divBdr>
        <w:top w:val="none" w:sz="0" w:space="0" w:color="auto"/>
        <w:left w:val="none" w:sz="0" w:space="0" w:color="auto"/>
        <w:bottom w:val="none" w:sz="0" w:space="0" w:color="auto"/>
        <w:right w:val="none" w:sz="0" w:space="0" w:color="auto"/>
      </w:divBdr>
    </w:div>
    <w:div w:id="1134642771">
      <w:bodyDiv w:val="1"/>
      <w:marLeft w:val="0"/>
      <w:marRight w:val="0"/>
      <w:marTop w:val="0"/>
      <w:marBottom w:val="0"/>
      <w:divBdr>
        <w:top w:val="none" w:sz="0" w:space="0" w:color="auto"/>
        <w:left w:val="none" w:sz="0" w:space="0" w:color="auto"/>
        <w:bottom w:val="none" w:sz="0" w:space="0" w:color="auto"/>
        <w:right w:val="none" w:sz="0" w:space="0" w:color="auto"/>
      </w:divBdr>
    </w:div>
    <w:div w:id="1167212844">
      <w:bodyDiv w:val="1"/>
      <w:marLeft w:val="0"/>
      <w:marRight w:val="0"/>
      <w:marTop w:val="0"/>
      <w:marBottom w:val="0"/>
      <w:divBdr>
        <w:top w:val="none" w:sz="0" w:space="0" w:color="auto"/>
        <w:left w:val="none" w:sz="0" w:space="0" w:color="auto"/>
        <w:bottom w:val="none" w:sz="0" w:space="0" w:color="auto"/>
        <w:right w:val="none" w:sz="0" w:space="0" w:color="auto"/>
      </w:divBdr>
    </w:div>
    <w:div w:id="1266883139">
      <w:bodyDiv w:val="1"/>
      <w:marLeft w:val="0"/>
      <w:marRight w:val="0"/>
      <w:marTop w:val="0"/>
      <w:marBottom w:val="0"/>
      <w:divBdr>
        <w:top w:val="none" w:sz="0" w:space="0" w:color="auto"/>
        <w:left w:val="none" w:sz="0" w:space="0" w:color="auto"/>
        <w:bottom w:val="none" w:sz="0" w:space="0" w:color="auto"/>
        <w:right w:val="none" w:sz="0" w:space="0" w:color="auto"/>
      </w:divBdr>
    </w:div>
    <w:div w:id="1281567408">
      <w:bodyDiv w:val="1"/>
      <w:marLeft w:val="0"/>
      <w:marRight w:val="0"/>
      <w:marTop w:val="0"/>
      <w:marBottom w:val="0"/>
      <w:divBdr>
        <w:top w:val="none" w:sz="0" w:space="0" w:color="auto"/>
        <w:left w:val="none" w:sz="0" w:space="0" w:color="auto"/>
        <w:bottom w:val="none" w:sz="0" w:space="0" w:color="auto"/>
        <w:right w:val="none" w:sz="0" w:space="0" w:color="auto"/>
      </w:divBdr>
    </w:div>
    <w:div w:id="1315182660">
      <w:bodyDiv w:val="1"/>
      <w:marLeft w:val="0"/>
      <w:marRight w:val="0"/>
      <w:marTop w:val="0"/>
      <w:marBottom w:val="0"/>
      <w:divBdr>
        <w:top w:val="none" w:sz="0" w:space="0" w:color="auto"/>
        <w:left w:val="none" w:sz="0" w:space="0" w:color="auto"/>
        <w:bottom w:val="none" w:sz="0" w:space="0" w:color="auto"/>
        <w:right w:val="none" w:sz="0" w:space="0" w:color="auto"/>
      </w:divBdr>
    </w:div>
    <w:div w:id="1414666801">
      <w:bodyDiv w:val="1"/>
      <w:marLeft w:val="0"/>
      <w:marRight w:val="0"/>
      <w:marTop w:val="0"/>
      <w:marBottom w:val="0"/>
      <w:divBdr>
        <w:top w:val="none" w:sz="0" w:space="0" w:color="auto"/>
        <w:left w:val="none" w:sz="0" w:space="0" w:color="auto"/>
        <w:bottom w:val="none" w:sz="0" w:space="0" w:color="auto"/>
        <w:right w:val="none" w:sz="0" w:space="0" w:color="auto"/>
      </w:divBdr>
      <w:divsChild>
        <w:div w:id="849494155">
          <w:marLeft w:val="0"/>
          <w:marRight w:val="0"/>
          <w:marTop w:val="0"/>
          <w:marBottom w:val="0"/>
          <w:divBdr>
            <w:top w:val="none" w:sz="0" w:space="0" w:color="auto"/>
            <w:left w:val="none" w:sz="0" w:space="0" w:color="auto"/>
            <w:bottom w:val="none" w:sz="0" w:space="0" w:color="auto"/>
            <w:right w:val="none" w:sz="0" w:space="0" w:color="auto"/>
          </w:divBdr>
        </w:div>
        <w:div w:id="762337124">
          <w:marLeft w:val="0"/>
          <w:marRight w:val="0"/>
          <w:marTop w:val="0"/>
          <w:marBottom w:val="0"/>
          <w:divBdr>
            <w:top w:val="none" w:sz="0" w:space="0" w:color="auto"/>
            <w:left w:val="none" w:sz="0" w:space="0" w:color="auto"/>
            <w:bottom w:val="none" w:sz="0" w:space="0" w:color="auto"/>
            <w:right w:val="none" w:sz="0" w:space="0" w:color="auto"/>
          </w:divBdr>
        </w:div>
        <w:div w:id="1215971628">
          <w:marLeft w:val="0"/>
          <w:marRight w:val="0"/>
          <w:marTop w:val="0"/>
          <w:marBottom w:val="0"/>
          <w:divBdr>
            <w:top w:val="none" w:sz="0" w:space="0" w:color="auto"/>
            <w:left w:val="none" w:sz="0" w:space="0" w:color="auto"/>
            <w:bottom w:val="none" w:sz="0" w:space="0" w:color="auto"/>
            <w:right w:val="none" w:sz="0" w:space="0" w:color="auto"/>
          </w:divBdr>
        </w:div>
      </w:divsChild>
    </w:div>
    <w:div w:id="1482455998">
      <w:bodyDiv w:val="1"/>
      <w:marLeft w:val="0"/>
      <w:marRight w:val="0"/>
      <w:marTop w:val="0"/>
      <w:marBottom w:val="0"/>
      <w:divBdr>
        <w:top w:val="none" w:sz="0" w:space="0" w:color="auto"/>
        <w:left w:val="none" w:sz="0" w:space="0" w:color="auto"/>
        <w:bottom w:val="none" w:sz="0" w:space="0" w:color="auto"/>
        <w:right w:val="none" w:sz="0" w:space="0" w:color="auto"/>
      </w:divBdr>
    </w:div>
    <w:div w:id="1523279177">
      <w:bodyDiv w:val="1"/>
      <w:marLeft w:val="0"/>
      <w:marRight w:val="0"/>
      <w:marTop w:val="0"/>
      <w:marBottom w:val="0"/>
      <w:divBdr>
        <w:top w:val="none" w:sz="0" w:space="0" w:color="auto"/>
        <w:left w:val="none" w:sz="0" w:space="0" w:color="auto"/>
        <w:bottom w:val="none" w:sz="0" w:space="0" w:color="auto"/>
        <w:right w:val="none" w:sz="0" w:space="0" w:color="auto"/>
      </w:divBdr>
    </w:div>
    <w:div w:id="1840149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buenocamara@gmail.com" TargetMode="External"/><Relationship Id="rId13" Type="http://schemas.openxmlformats.org/officeDocument/2006/relationships/hyperlink" Target="http://www.agricultura.gov.br/assuntos/sustentabilidade/organicos/legislacao/portugues/lei-no-10-831-de-23-de-dezembro-de-2003.pdf/view" TargetMode="External"/><Relationship Id="rId18" Type="http://schemas.openxmlformats.org/officeDocument/2006/relationships/hyperlink" Target="https://doi.org/10.1111/j.1470-6431.2006.00523.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lume.ufrgs.br/bitstream/handle/10183/151097/001010176.pdf?sequence=1" TargetMode="External"/><Relationship Id="rId7" Type="http://schemas.openxmlformats.org/officeDocument/2006/relationships/hyperlink" Target="mailto:tani.andreatta@hotmail.com" TargetMode="External"/><Relationship Id="rId12" Type="http://schemas.openxmlformats.org/officeDocument/2006/relationships/hyperlink" Target="https://www-sciencedirect.ez47.periodicos.capes.gov.br/science/article/pii/S095965261833806X?via%3Dihub" TargetMode="External"/><Relationship Id="rId17" Type="http://schemas.openxmlformats.org/officeDocument/2006/relationships/hyperlink" Target="https://doi.org/10.1016/j.appet.2018.02.02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86/1471-2458-10-242" TargetMode="External"/><Relationship Id="rId20" Type="http://schemas.openxmlformats.org/officeDocument/2006/relationships/hyperlink" Target="https://doi.org/10.1016/j.appet.2017.02.00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meraldinsight-com.ez47.periodicos.capes.gov.br/author/Savelli%2C+Elisabetta" TargetMode="External"/><Relationship Id="rId24" Type="http://schemas.openxmlformats.org/officeDocument/2006/relationships/hyperlink" Target="https://doi.org/10.1016/j.foodqual.2014.11.012" TargetMode="External"/><Relationship Id="rId5" Type="http://schemas.openxmlformats.org/officeDocument/2006/relationships/footnotes" Target="footnotes.xml"/><Relationship Id="rId15" Type="http://schemas.openxmlformats.org/officeDocument/2006/relationships/hyperlink" Target="https://doi.org/10.1108/NFS-06-2017-0127" TargetMode="External"/><Relationship Id="rId23" Type="http://schemas.openxmlformats.org/officeDocument/2006/relationships/hyperlink" Target="https://doi.org/10.1016/j.foodqual.2019.01.007" TargetMode="External"/><Relationship Id="rId28" Type="http://schemas.openxmlformats.org/officeDocument/2006/relationships/theme" Target="theme/theme1.xml"/><Relationship Id="rId10" Type="http://schemas.openxmlformats.org/officeDocument/2006/relationships/hyperlink" Target="mailto:camyllaweber@gmail.com" TargetMode="External"/><Relationship Id="rId19" Type="http://schemas.openxmlformats.org/officeDocument/2006/relationships/hyperlink" Target="https://doi.org/10.1016/j.appet.2017.03.031" TargetMode="External"/><Relationship Id="rId4" Type="http://schemas.openxmlformats.org/officeDocument/2006/relationships/webSettings" Target="webSettings.xml"/><Relationship Id="rId9" Type="http://schemas.openxmlformats.org/officeDocument/2006/relationships/hyperlink" Target="mailto:jenaineaz@hotmail.com" TargetMode="External"/><Relationship Id="rId14" Type="http://schemas.openxmlformats.org/officeDocument/2006/relationships/hyperlink" Target="https://doi.org/10.1111/j.1744-7976.2012.01267.x" TargetMode="External"/><Relationship Id="rId22" Type="http://schemas.openxmlformats.org/officeDocument/2006/relationships/hyperlink" Target="https://doi.org/10.1111/j.1470-6431.2007.00637.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5B801-DC08-4670-BB92-4AE5C94C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7299</Words>
  <Characters>39416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Tanice</dc:creator>
  <cp:lastModifiedBy>Simone Camara</cp:lastModifiedBy>
  <cp:revision>4</cp:revision>
  <dcterms:created xsi:type="dcterms:W3CDTF">2019-08-20T19:35:00Z</dcterms:created>
  <dcterms:modified xsi:type="dcterms:W3CDTF">2019-08-20T19:39:00Z</dcterms:modified>
</cp:coreProperties>
</file>