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66811" w14:textId="77777777" w:rsidR="00BC30DC" w:rsidRDefault="00BC30DC" w:rsidP="002D2B77">
      <w:pPr>
        <w:spacing w:after="120" w:line="288" w:lineRule="auto"/>
        <w:jc w:val="center"/>
        <w:rPr>
          <w:rFonts w:ascii="Times New Roman" w:hAnsi="Times New Roman" w:cs="Times New Roman"/>
          <w:b/>
          <w:sz w:val="24"/>
          <w:szCs w:val="24"/>
        </w:rPr>
      </w:pPr>
      <w:r>
        <w:rPr>
          <w:rFonts w:ascii="Times New Roman" w:hAnsi="Times New Roman" w:cs="Times New Roman"/>
          <w:b/>
          <w:sz w:val="24"/>
          <w:szCs w:val="24"/>
        </w:rPr>
        <w:t>Transformaciones morfológicas de las cooperativas agrarias de Misiones para su participación en los mercados.</w:t>
      </w:r>
    </w:p>
    <w:p w14:paraId="47432AA5" w14:textId="77777777" w:rsidR="00D87920" w:rsidRPr="00605BF2" w:rsidRDefault="00D87920" w:rsidP="00D87920">
      <w:pPr>
        <w:spacing w:after="0" w:line="288" w:lineRule="auto"/>
        <w:jc w:val="right"/>
        <w:rPr>
          <w:rFonts w:ascii="Times New Roman" w:hAnsi="Times New Roman" w:cs="Times New Roman"/>
          <w:sz w:val="24"/>
          <w:szCs w:val="24"/>
        </w:rPr>
      </w:pPr>
      <w:r w:rsidRPr="009503A2">
        <w:rPr>
          <w:rFonts w:ascii="Times New Roman" w:hAnsi="Times New Roman" w:cs="Times New Roman"/>
          <w:i/>
          <w:sz w:val="24"/>
          <w:szCs w:val="24"/>
        </w:rPr>
        <w:t>Eduardo F. Simonett</w:t>
      </w:r>
      <w:r w:rsidRPr="00605BF2">
        <w:rPr>
          <w:rFonts w:ascii="Times New Roman" w:hAnsi="Times New Roman" w:cs="Times New Roman"/>
          <w:i/>
          <w:spacing w:val="40"/>
          <w:sz w:val="24"/>
          <w:szCs w:val="24"/>
        </w:rPr>
        <w:t>i</w:t>
      </w:r>
      <w:r w:rsidR="00605BF2" w:rsidRPr="00605BF2">
        <w:rPr>
          <w:rStyle w:val="Refdenotaalpie"/>
          <w:rFonts w:ascii="Times New Roman" w:hAnsi="Times New Roman" w:cs="Times New Roman"/>
          <w:b/>
          <w:sz w:val="24"/>
          <w:szCs w:val="24"/>
        </w:rPr>
        <w:footnoteReference w:id="1"/>
      </w:r>
    </w:p>
    <w:p w14:paraId="76C7C6F1" w14:textId="77777777" w:rsidR="00D87920" w:rsidRPr="00605BF2" w:rsidRDefault="00D87920" w:rsidP="00E0681A">
      <w:pPr>
        <w:spacing w:after="120" w:line="288" w:lineRule="auto"/>
        <w:jc w:val="right"/>
        <w:rPr>
          <w:rFonts w:ascii="Times New Roman" w:hAnsi="Times New Roman" w:cs="Times New Roman"/>
          <w:b/>
          <w:sz w:val="24"/>
          <w:szCs w:val="24"/>
        </w:rPr>
      </w:pPr>
      <w:r w:rsidRPr="009503A2">
        <w:rPr>
          <w:rFonts w:ascii="Times New Roman" w:hAnsi="Times New Roman" w:cs="Times New Roman"/>
          <w:i/>
          <w:sz w:val="24"/>
          <w:szCs w:val="24"/>
        </w:rPr>
        <w:t>Gabriela L. Rios</w:t>
      </w:r>
      <w:r w:rsidR="00E06734">
        <w:rPr>
          <w:rFonts w:ascii="Times New Roman" w:hAnsi="Times New Roman" w:cs="Times New Roman"/>
          <w:i/>
          <w:sz w:val="24"/>
          <w:szCs w:val="24"/>
        </w:rPr>
        <w:t xml:space="preserve"> </w:t>
      </w:r>
      <w:r w:rsidRPr="009503A2">
        <w:rPr>
          <w:rFonts w:ascii="Times New Roman" w:hAnsi="Times New Roman" w:cs="Times New Roman"/>
          <w:i/>
          <w:sz w:val="24"/>
          <w:szCs w:val="24"/>
        </w:rPr>
        <w:t>Gottschal</w:t>
      </w:r>
      <w:r w:rsidRPr="00605BF2">
        <w:rPr>
          <w:rFonts w:ascii="Times New Roman" w:hAnsi="Times New Roman" w:cs="Times New Roman"/>
          <w:i/>
          <w:spacing w:val="40"/>
          <w:sz w:val="24"/>
          <w:szCs w:val="24"/>
        </w:rPr>
        <w:t>k</w:t>
      </w:r>
      <w:r w:rsidR="00605BF2" w:rsidRPr="00605BF2">
        <w:rPr>
          <w:rStyle w:val="Refdenotaalpie"/>
          <w:rFonts w:ascii="Times New Roman" w:hAnsi="Times New Roman" w:cs="Times New Roman"/>
          <w:b/>
          <w:sz w:val="24"/>
          <w:szCs w:val="24"/>
        </w:rPr>
        <w:footnoteReference w:id="2"/>
      </w:r>
    </w:p>
    <w:p w14:paraId="692804EF" w14:textId="77777777" w:rsidR="009F01A4" w:rsidRPr="004B0F9F" w:rsidRDefault="009F01A4" w:rsidP="004B0F9F">
      <w:pPr>
        <w:pStyle w:val="Prrafodelista"/>
        <w:numPr>
          <w:ilvl w:val="0"/>
          <w:numId w:val="4"/>
        </w:numPr>
        <w:spacing w:after="120" w:line="360" w:lineRule="auto"/>
        <w:ind w:left="284" w:hanging="284"/>
        <w:rPr>
          <w:rFonts w:ascii="Times New Roman" w:hAnsi="Times New Roman" w:cs="Times New Roman"/>
          <w:b/>
          <w:sz w:val="24"/>
          <w:szCs w:val="24"/>
        </w:rPr>
      </w:pPr>
      <w:r w:rsidRPr="004B0F9F">
        <w:rPr>
          <w:rFonts w:ascii="Times New Roman" w:hAnsi="Times New Roman" w:cs="Times New Roman"/>
          <w:b/>
          <w:sz w:val="24"/>
          <w:szCs w:val="24"/>
        </w:rPr>
        <w:t>Introducción</w:t>
      </w:r>
      <w:r w:rsidR="00EF0E29">
        <w:rPr>
          <w:rFonts w:ascii="Times New Roman" w:hAnsi="Times New Roman" w:cs="Times New Roman"/>
          <w:b/>
          <w:sz w:val="24"/>
          <w:szCs w:val="24"/>
        </w:rPr>
        <w:t>.</w:t>
      </w:r>
    </w:p>
    <w:p w14:paraId="3F52288E" w14:textId="77777777" w:rsidR="006C1910" w:rsidRPr="006C1910" w:rsidRDefault="006C1910" w:rsidP="00C333E6">
      <w:pPr>
        <w:spacing w:after="60" w:line="360" w:lineRule="auto"/>
        <w:jc w:val="both"/>
        <w:rPr>
          <w:rFonts w:ascii="Times New Roman" w:hAnsi="Times New Roman"/>
          <w:lang w:val="es-PY"/>
        </w:rPr>
      </w:pPr>
      <w:r w:rsidRPr="006C1910">
        <w:rPr>
          <w:rFonts w:ascii="Times New Roman" w:hAnsi="Times New Roman"/>
          <w:lang w:val="es-PY"/>
        </w:rPr>
        <w:t xml:space="preserve">Actualmente nos encontramos viviendo un mundo </w:t>
      </w:r>
      <w:r w:rsidR="008748B1">
        <w:rPr>
          <w:rFonts w:ascii="Times New Roman" w:hAnsi="Times New Roman"/>
          <w:lang w:val="es-PY"/>
        </w:rPr>
        <w:t>globalizado</w:t>
      </w:r>
      <w:r w:rsidRPr="006C1910">
        <w:rPr>
          <w:rFonts w:ascii="Times New Roman" w:hAnsi="Times New Roman"/>
          <w:lang w:val="es-PY"/>
        </w:rPr>
        <w:t xml:space="preserve"> que requiere de las organizaciones</w:t>
      </w:r>
      <w:r w:rsidR="004004BE">
        <w:rPr>
          <w:rFonts w:ascii="Times New Roman" w:hAnsi="Times New Roman"/>
          <w:lang w:val="es-PY"/>
        </w:rPr>
        <w:t>,</w:t>
      </w:r>
      <w:r w:rsidRPr="006C1910">
        <w:rPr>
          <w:rFonts w:ascii="Times New Roman" w:hAnsi="Times New Roman"/>
          <w:lang w:val="es-PY"/>
        </w:rPr>
        <w:t xml:space="preserve"> adaptarse a las condiciones de competencia que </w:t>
      </w:r>
      <w:r w:rsidR="004004BE">
        <w:rPr>
          <w:rFonts w:ascii="Times New Roman" w:hAnsi="Times New Roman"/>
          <w:lang w:val="es-PY"/>
        </w:rPr>
        <w:t>exigen</w:t>
      </w:r>
      <w:r w:rsidRPr="006C1910">
        <w:rPr>
          <w:rFonts w:ascii="Times New Roman" w:hAnsi="Times New Roman"/>
          <w:lang w:val="es-PY"/>
        </w:rPr>
        <w:t xml:space="preserve"> los diferentes mercados, además de </w:t>
      </w:r>
      <w:r>
        <w:rPr>
          <w:rFonts w:ascii="Times New Roman" w:hAnsi="Times New Roman"/>
          <w:lang w:val="es-PY"/>
        </w:rPr>
        <w:t xml:space="preserve">establecer </w:t>
      </w:r>
      <w:r w:rsidRPr="006C1910">
        <w:rPr>
          <w:rFonts w:ascii="Times New Roman" w:hAnsi="Times New Roman"/>
          <w:lang w:val="es-PY"/>
        </w:rPr>
        <w:t xml:space="preserve">un mayor compromiso con </w:t>
      </w:r>
      <w:r w:rsidR="004B0F9F">
        <w:rPr>
          <w:rFonts w:ascii="Times New Roman" w:hAnsi="Times New Roman"/>
          <w:lang w:val="es-PY"/>
        </w:rPr>
        <w:t>las personas involucradas en la gestión y producción, el</w:t>
      </w:r>
      <w:r w:rsidRPr="006C1910">
        <w:rPr>
          <w:rFonts w:ascii="Times New Roman" w:hAnsi="Times New Roman"/>
          <w:lang w:val="es-PY"/>
        </w:rPr>
        <w:t xml:space="preserve"> medio ambiente y </w:t>
      </w:r>
      <w:r w:rsidR="004B0F9F">
        <w:rPr>
          <w:rFonts w:ascii="Times New Roman" w:hAnsi="Times New Roman"/>
          <w:lang w:val="es-PY"/>
        </w:rPr>
        <w:t xml:space="preserve">los </w:t>
      </w:r>
      <w:r w:rsidRPr="006C1910">
        <w:rPr>
          <w:rFonts w:ascii="Times New Roman" w:hAnsi="Times New Roman"/>
          <w:lang w:val="es-PY"/>
        </w:rPr>
        <w:t>actores externos.</w:t>
      </w:r>
    </w:p>
    <w:p w14:paraId="4DEAA05C" w14:textId="77777777" w:rsidR="008748B1" w:rsidRDefault="003B4BF9" w:rsidP="00C333E6">
      <w:pPr>
        <w:spacing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análisis de las condiciones en que se desempeñan </w:t>
      </w:r>
      <w:r w:rsidR="0092412F" w:rsidRPr="00986415">
        <w:rPr>
          <w:rFonts w:ascii="Times New Roman" w:hAnsi="Times New Roman" w:cs="Times New Roman"/>
          <w:sz w:val="24"/>
          <w:szCs w:val="24"/>
        </w:rPr>
        <w:t xml:space="preserve">las cooperativas </w:t>
      </w:r>
      <w:r w:rsidR="00913645" w:rsidRPr="00986415">
        <w:rPr>
          <w:rFonts w:ascii="Times New Roman" w:hAnsi="Times New Roman" w:cs="Times New Roman"/>
          <w:sz w:val="24"/>
          <w:szCs w:val="24"/>
        </w:rPr>
        <w:t>de producción</w:t>
      </w:r>
      <w:r>
        <w:rPr>
          <w:rFonts w:ascii="Times New Roman" w:hAnsi="Times New Roman" w:cs="Times New Roman"/>
          <w:sz w:val="24"/>
          <w:szCs w:val="24"/>
        </w:rPr>
        <w:t>, particularmente las a</w:t>
      </w:r>
      <w:r w:rsidR="00913645" w:rsidRPr="00986415">
        <w:rPr>
          <w:rFonts w:ascii="Times New Roman" w:hAnsi="Times New Roman" w:cs="Times New Roman"/>
          <w:sz w:val="24"/>
          <w:szCs w:val="24"/>
        </w:rPr>
        <w:t>groindustriales</w:t>
      </w:r>
      <w:r>
        <w:rPr>
          <w:rFonts w:ascii="Times New Roman" w:hAnsi="Times New Roman" w:cs="Times New Roman"/>
          <w:sz w:val="24"/>
          <w:szCs w:val="24"/>
        </w:rPr>
        <w:t xml:space="preserve">, ocupa un lugar destacado la atención puesta en </w:t>
      </w:r>
      <w:r w:rsidR="0092412F" w:rsidRPr="00986415">
        <w:rPr>
          <w:rFonts w:ascii="Times New Roman" w:hAnsi="Times New Roman" w:cs="Times New Roman"/>
          <w:sz w:val="24"/>
          <w:szCs w:val="24"/>
        </w:rPr>
        <w:t xml:space="preserve">las dificultades que estas entidades deben afrontar para poder competir con posibilidades </w:t>
      </w:r>
      <w:r w:rsidR="00913645" w:rsidRPr="00986415">
        <w:rPr>
          <w:rFonts w:ascii="Times New Roman" w:hAnsi="Times New Roman" w:cs="Times New Roman"/>
          <w:sz w:val="24"/>
          <w:szCs w:val="24"/>
        </w:rPr>
        <w:t xml:space="preserve">de sostenerse </w:t>
      </w:r>
      <w:r w:rsidR="0092412F" w:rsidRPr="00986415">
        <w:rPr>
          <w:rFonts w:ascii="Times New Roman" w:hAnsi="Times New Roman" w:cs="Times New Roman"/>
          <w:sz w:val="24"/>
          <w:szCs w:val="24"/>
        </w:rPr>
        <w:t xml:space="preserve">en </w:t>
      </w:r>
      <w:r w:rsidR="00913645" w:rsidRPr="00986415">
        <w:rPr>
          <w:rFonts w:ascii="Times New Roman" w:hAnsi="Times New Roman" w:cs="Times New Roman"/>
          <w:sz w:val="24"/>
          <w:szCs w:val="24"/>
        </w:rPr>
        <w:t xml:space="preserve">los diferentes </w:t>
      </w:r>
      <w:r w:rsidR="0092412F" w:rsidRPr="00986415">
        <w:rPr>
          <w:rFonts w:ascii="Times New Roman" w:hAnsi="Times New Roman" w:cs="Times New Roman"/>
          <w:sz w:val="24"/>
          <w:szCs w:val="24"/>
        </w:rPr>
        <w:t>mercados</w:t>
      </w:r>
      <w:r w:rsidR="00913645" w:rsidRPr="00986415">
        <w:rPr>
          <w:rFonts w:ascii="Times New Roman" w:hAnsi="Times New Roman" w:cs="Times New Roman"/>
          <w:sz w:val="24"/>
          <w:szCs w:val="24"/>
        </w:rPr>
        <w:t xml:space="preserve"> económicos,</w:t>
      </w:r>
      <w:r w:rsidR="0092412F" w:rsidRPr="00986415">
        <w:rPr>
          <w:rFonts w:ascii="Times New Roman" w:hAnsi="Times New Roman" w:cs="Times New Roman"/>
          <w:sz w:val="24"/>
          <w:szCs w:val="24"/>
        </w:rPr>
        <w:t xml:space="preserve"> cada vez más </w:t>
      </w:r>
      <w:r w:rsidR="00913645" w:rsidRPr="00986415">
        <w:rPr>
          <w:rFonts w:ascii="Times New Roman" w:hAnsi="Times New Roman" w:cs="Times New Roman"/>
          <w:sz w:val="24"/>
          <w:szCs w:val="24"/>
        </w:rPr>
        <w:t>exigentes en materia de calidad, presentación y precios.</w:t>
      </w:r>
    </w:p>
    <w:p w14:paraId="3D16BBEB" w14:textId="77777777" w:rsidR="00913645" w:rsidRPr="008748B1" w:rsidRDefault="003B4BF9" w:rsidP="00BD0CCC">
      <w:pPr>
        <w:spacing w:after="120" w:line="360" w:lineRule="auto"/>
        <w:jc w:val="both"/>
        <w:rPr>
          <w:rFonts w:ascii="Times New Roman" w:hAnsi="Times New Roman" w:cs="Times New Roman"/>
          <w:sz w:val="24"/>
          <w:szCs w:val="24"/>
        </w:rPr>
      </w:pPr>
      <w:r w:rsidRPr="008748B1">
        <w:rPr>
          <w:rFonts w:ascii="Times New Roman" w:hAnsi="Times New Roman" w:cs="Times New Roman"/>
          <w:sz w:val="24"/>
          <w:szCs w:val="24"/>
        </w:rPr>
        <w:t xml:space="preserve">En este sentido, </w:t>
      </w:r>
      <w:r w:rsidR="008748B1">
        <w:rPr>
          <w:rFonts w:ascii="Times New Roman" w:hAnsi="Times New Roman" w:cs="Times New Roman"/>
          <w:sz w:val="24"/>
          <w:szCs w:val="24"/>
        </w:rPr>
        <w:t>aquellas</w:t>
      </w:r>
      <w:r w:rsidRPr="008748B1">
        <w:rPr>
          <w:rFonts w:ascii="Times New Roman" w:hAnsi="Times New Roman" w:cs="Times New Roman"/>
          <w:sz w:val="24"/>
          <w:szCs w:val="24"/>
        </w:rPr>
        <w:t xml:space="preserve"> transformaciones que </w:t>
      </w:r>
      <w:r w:rsidR="006C1910" w:rsidRPr="008748B1">
        <w:rPr>
          <w:rFonts w:ascii="Times New Roman" w:hAnsi="Times New Roman"/>
          <w:lang w:val="es-PY"/>
        </w:rPr>
        <w:t>modifican las bases constitutivas</w:t>
      </w:r>
      <w:r w:rsidR="008748B1">
        <w:rPr>
          <w:rFonts w:ascii="Times New Roman" w:hAnsi="Times New Roman"/>
          <w:lang w:val="es-PY"/>
        </w:rPr>
        <w:t xml:space="preserve"> de estas entidades</w:t>
      </w:r>
      <w:r w:rsidR="006C1910" w:rsidRPr="008748B1">
        <w:rPr>
          <w:rFonts w:ascii="Times New Roman" w:hAnsi="Times New Roman"/>
          <w:lang w:val="es-PY"/>
        </w:rPr>
        <w:t xml:space="preserve"> y </w:t>
      </w:r>
      <w:r w:rsidR="008748B1" w:rsidRPr="008748B1">
        <w:rPr>
          <w:rFonts w:ascii="Times New Roman" w:hAnsi="Times New Roman"/>
          <w:lang w:val="es-PY"/>
        </w:rPr>
        <w:t>repercuten</w:t>
      </w:r>
      <w:r w:rsidR="0009660B">
        <w:rPr>
          <w:rFonts w:ascii="Times New Roman" w:hAnsi="Times New Roman"/>
          <w:lang w:val="es-PY"/>
        </w:rPr>
        <w:t xml:space="preserve"> </w:t>
      </w:r>
      <w:r w:rsidR="008748B1">
        <w:rPr>
          <w:rFonts w:ascii="Times New Roman" w:hAnsi="Times New Roman"/>
          <w:lang w:val="es-PY"/>
        </w:rPr>
        <w:t>en su cultura organizacional,</w:t>
      </w:r>
      <w:r w:rsidR="008748B1" w:rsidRPr="008748B1">
        <w:rPr>
          <w:rFonts w:ascii="Times New Roman" w:hAnsi="Times New Roman"/>
          <w:lang w:val="es-PY"/>
        </w:rPr>
        <w:t xml:space="preserve"> generando</w:t>
      </w:r>
      <w:r w:rsidRPr="008748B1">
        <w:rPr>
          <w:rFonts w:ascii="Times New Roman" w:hAnsi="Times New Roman" w:cs="Times New Roman"/>
          <w:sz w:val="24"/>
          <w:szCs w:val="24"/>
        </w:rPr>
        <w:t xml:space="preserve"> tensiones en relación a los principios fundacionales que les dieron origen</w:t>
      </w:r>
      <w:r w:rsidR="008748B1">
        <w:rPr>
          <w:rFonts w:ascii="Times New Roman" w:hAnsi="Times New Roman" w:cs="Times New Roman"/>
          <w:sz w:val="24"/>
          <w:szCs w:val="24"/>
        </w:rPr>
        <w:t>,</w:t>
      </w:r>
      <w:r w:rsidR="0009660B">
        <w:rPr>
          <w:rFonts w:ascii="Times New Roman" w:hAnsi="Times New Roman" w:cs="Times New Roman"/>
          <w:sz w:val="24"/>
          <w:szCs w:val="24"/>
        </w:rPr>
        <w:t xml:space="preserve"> </w:t>
      </w:r>
      <w:r w:rsidR="008748B1" w:rsidRPr="008748B1">
        <w:rPr>
          <w:rFonts w:ascii="Times New Roman" w:hAnsi="Times New Roman" w:cs="Times New Roman"/>
          <w:sz w:val="24"/>
          <w:szCs w:val="24"/>
        </w:rPr>
        <w:t>son l</w:t>
      </w:r>
      <w:r w:rsidRPr="008748B1">
        <w:rPr>
          <w:rFonts w:ascii="Times New Roman" w:hAnsi="Times New Roman" w:cs="Times New Roman"/>
          <w:sz w:val="24"/>
          <w:szCs w:val="24"/>
        </w:rPr>
        <w:t>as que</w:t>
      </w:r>
      <w:r w:rsidR="008748B1" w:rsidRPr="008748B1">
        <w:rPr>
          <w:rFonts w:ascii="Times New Roman" w:hAnsi="Times New Roman" w:cs="Times New Roman"/>
          <w:sz w:val="24"/>
          <w:szCs w:val="24"/>
        </w:rPr>
        <w:t>,</w:t>
      </w:r>
      <w:r w:rsidR="0009660B">
        <w:rPr>
          <w:rFonts w:ascii="Times New Roman" w:hAnsi="Times New Roman" w:cs="Times New Roman"/>
          <w:sz w:val="24"/>
          <w:szCs w:val="24"/>
        </w:rPr>
        <w:t xml:space="preserve"> </w:t>
      </w:r>
      <w:r w:rsidR="006C1910" w:rsidRPr="008748B1">
        <w:rPr>
          <w:rFonts w:ascii="Times New Roman" w:hAnsi="Times New Roman" w:cs="Times New Roman"/>
          <w:sz w:val="24"/>
          <w:szCs w:val="24"/>
        </w:rPr>
        <w:t>recurrentemente</w:t>
      </w:r>
      <w:r w:rsidR="008748B1" w:rsidRPr="008748B1">
        <w:rPr>
          <w:rFonts w:ascii="Times New Roman" w:hAnsi="Times New Roman" w:cs="Times New Roman"/>
          <w:sz w:val="24"/>
          <w:szCs w:val="24"/>
        </w:rPr>
        <w:t>,</w:t>
      </w:r>
      <w:r w:rsidR="006C1910" w:rsidRPr="008748B1">
        <w:rPr>
          <w:rFonts w:ascii="Times New Roman" w:hAnsi="Times New Roman" w:cs="Times New Roman"/>
          <w:sz w:val="24"/>
          <w:szCs w:val="24"/>
        </w:rPr>
        <w:t xml:space="preserve"> d</w:t>
      </w:r>
      <w:r w:rsidRPr="008748B1">
        <w:rPr>
          <w:rFonts w:ascii="Times New Roman" w:hAnsi="Times New Roman" w:cs="Times New Roman"/>
          <w:sz w:val="24"/>
          <w:szCs w:val="24"/>
        </w:rPr>
        <w:t xml:space="preserve">espiertan </w:t>
      </w:r>
      <w:r w:rsidR="006C1910" w:rsidRPr="008748B1">
        <w:rPr>
          <w:rFonts w:ascii="Times New Roman" w:hAnsi="Times New Roman" w:cs="Times New Roman"/>
          <w:sz w:val="24"/>
          <w:szCs w:val="24"/>
        </w:rPr>
        <w:t>particular interés.</w:t>
      </w:r>
    </w:p>
    <w:p w14:paraId="2C33FFB0" w14:textId="77777777" w:rsidR="00AB7C31" w:rsidRDefault="008748B1" w:rsidP="004B0F9F">
      <w:pPr>
        <w:spacing w:after="240" w:line="360" w:lineRule="auto"/>
        <w:jc w:val="both"/>
        <w:rPr>
          <w:rFonts w:ascii="Times New Roman" w:hAnsi="Times New Roman"/>
          <w:spacing w:val="40"/>
          <w:lang w:val="es-PY"/>
        </w:rPr>
      </w:pPr>
      <w:r>
        <w:rPr>
          <w:rFonts w:ascii="Times New Roman" w:hAnsi="Times New Roman" w:cs="Times New Roman"/>
          <w:sz w:val="24"/>
          <w:szCs w:val="24"/>
        </w:rPr>
        <w:t xml:space="preserve">Este trabajo tiene por objetivo </w:t>
      </w:r>
      <w:r w:rsidR="007C024F">
        <w:rPr>
          <w:rFonts w:ascii="Times New Roman" w:hAnsi="Times New Roman" w:cs="Times New Roman"/>
          <w:sz w:val="24"/>
          <w:szCs w:val="24"/>
        </w:rPr>
        <w:t>aproximar una reflexión sobre estas cuestiones</w:t>
      </w:r>
      <w:r>
        <w:rPr>
          <w:rFonts w:ascii="Times New Roman" w:hAnsi="Times New Roman" w:cs="Times New Roman"/>
          <w:sz w:val="24"/>
          <w:szCs w:val="24"/>
        </w:rPr>
        <w:t xml:space="preserve"> en el caso de</w:t>
      </w:r>
      <w:r w:rsidR="00DE137F">
        <w:rPr>
          <w:rFonts w:ascii="Times New Roman" w:hAnsi="Times New Roman" w:cs="Times New Roman"/>
          <w:sz w:val="24"/>
          <w:szCs w:val="24"/>
        </w:rPr>
        <w:t>l</w:t>
      </w:r>
      <w:r w:rsidR="0009660B">
        <w:rPr>
          <w:rFonts w:ascii="Times New Roman" w:hAnsi="Times New Roman" w:cs="Times New Roman"/>
          <w:sz w:val="24"/>
          <w:szCs w:val="24"/>
        </w:rPr>
        <w:t xml:space="preserve"> </w:t>
      </w:r>
      <w:r w:rsidR="00DE137F">
        <w:rPr>
          <w:rFonts w:ascii="Times New Roman" w:hAnsi="Times New Roman" w:cs="Times New Roman"/>
          <w:sz w:val="24"/>
          <w:szCs w:val="24"/>
        </w:rPr>
        <w:t>cooperativismo</w:t>
      </w:r>
      <w:r w:rsidR="0009660B">
        <w:rPr>
          <w:rFonts w:ascii="Times New Roman" w:hAnsi="Times New Roman" w:cs="Times New Roman"/>
          <w:sz w:val="24"/>
          <w:szCs w:val="24"/>
        </w:rPr>
        <w:t xml:space="preserve"> </w:t>
      </w:r>
      <w:r w:rsidR="00DE137F">
        <w:rPr>
          <w:rFonts w:ascii="Times New Roman" w:hAnsi="Times New Roman" w:cs="Times New Roman"/>
          <w:sz w:val="24"/>
          <w:szCs w:val="24"/>
        </w:rPr>
        <w:t>agrario</w:t>
      </w:r>
      <w:r>
        <w:rPr>
          <w:rFonts w:ascii="Times New Roman" w:hAnsi="Times New Roman" w:cs="Times New Roman"/>
          <w:sz w:val="24"/>
          <w:szCs w:val="24"/>
        </w:rPr>
        <w:t xml:space="preserve"> de Misiones, </w:t>
      </w:r>
      <w:r w:rsidR="00DE137F">
        <w:rPr>
          <w:rFonts w:ascii="Times New Roman" w:hAnsi="Times New Roman" w:cs="Times New Roman"/>
          <w:sz w:val="24"/>
          <w:szCs w:val="24"/>
        </w:rPr>
        <w:t xml:space="preserve">dando cuenta </w:t>
      </w:r>
      <w:r w:rsidR="00CD582F">
        <w:rPr>
          <w:rFonts w:ascii="Times New Roman" w:hAnsi="Times New Roman" w:cs="Times New Roman"/>
          <w:sz w:val="24"/>
          <w:szCs w:val="24"/>
        </w:rPr>
        <w:t xml:space="preserve">a partir del </w:t>
      </w:r>
      <w:r w:rsidR="00CD582F" w:rsidRPr="00CD582F">
        <w:rPr>
          <w:rFonts w:ascii="Times New Roman" w:hAnsi="Times New Roman" w:cs="Times New Roman"/>
          <w:i/>
          <w:sz w:val="24"/>
          <w:szCs w:val="24"/>
        </w:rPr>
        <w:t>Censo de Cooperativas Agropecuarias de Misiones</w:t>
      </w:r>
      <w:r w:rsidR="0009660B">
        <w:rPr>
          <w:rFonts w:ascii="Times New Roman" w:hAnsi="Times New Roman" w:cs="Times New Roman"/>
          <w:i/>
          <w:sz w:val="24"/>
          <w:szCs w:val="24"/>
        </w:rPr>
        <w:t xml:space="preserve"> </w:t>
      </w:r>
      <w:r w:rsidR="00CD582F" w:rsidRPr="00CD582F">
        <w:rPr>
          <w:rFonts w:ascii="Times New Roman" w:hAnsi="Times New Roman" w:cs="Times New Roman"/>
          <w:i/>
          <w:sz w:val="24"/>
          <w:szCs w:val="24"/>
        </w:rPr>
        <w:t>del año 2012</w:t>
      </w:r>
      <w:r w:rsidR="00CD582F">
        <w:rPr>
          <w:rFonts w:ascii="Times New Roman" w:hAnsi="Times New Roman" w:cs="Times New Roman"/>
          <w:sz w:val="24"/>
          <w:szCs w:val="24"/>
        </w:rPr>
        <w:t xml:space="preserve"> (CCAM2012) </w:t>
      </w:r>
      <w:r w:rsidR="00DE137F">
        <w:rPr>
          <w:rFonts w:ascii="Times New Roman" w:hAnsi="Times New Roman" w:cs="Times New Roman"/>
          <w:sz w:val="24"/>
          <w:szCs w:val="24"/>
        </w:rPr>
        <w:t>de las características y dimensiones de este sector provincial, como de las estrategias organizacionales establecidas en este proceso y los efectos morfológicos que estas generaron en las diferentes organizaciones identificadas.</w:t>
      </w:r>
    </w:p>
    <w:p w14:paraId="61E4CA31" w14:textId="77777777" w:rsidR="009F01A4" w:rsidRPr="00986415" w:rsidRDefault="009F01A4" w:rsidP="004B0F9F">
      <w:pPr>
        <w:pStyle w:val="Default"/>
        <w:numPr>
          <w:ilvl w:val="0"/>
          <w:numId w:val="4"/>
        </w:numPr>
        <w:spacing w:after="120" w:line="288" w:lineRule="auto"/>
        <w:ind w:left="284" w:hanging="284"/>
        <w:jc w:val="both"/>
        <w:rPr>
          <w:b/>
        </w:rPr>
      </w:pPr>
      <w:r w:rsidRPr="00986415">
        <w:rPr>
          <w:b/>
        </w:rPr>
        <w:t xml:space="preserve">La actividad cooperativa en los mercados globalizados. </w:t>
      </w:r>
      <w:r w:rsidR="004B0F9F">
        <w:rPr>
          <w:b/>
        </w:rPr>
        <w:t>O</w:t>
      </w:r>
      <w:r w:rsidRPr="00986415">
        <w:rPr>
          <w:b/>
        </w:rPr>
        <w:t xml:space="preserve">portunidades y </w:t>
      </w:r>
      <w:r w:rsidR="00EF0E29">
        <w:rPr>
          <w:b/>
        </w:rPr>
        <w:t>limitaciones del cooperativismo.</w:t>
      </w:r>
    </w:p>
    <w:p w14:paraId="212DB00A" w14:textId="77777777" w:rsidR="00023729" w:rsidRPr="00986415" w:rsidRDefault="00023729" w:rsidP="00C333E6">
      <w:pPr>
        <w:pStyle w:val="Default"/>
        <w:spacing w:after="60" w:line="360" w:lineRule="auto"/>
        <w:jc w:val="both"/>
      </w:pPr>
      <w:r w:rsidRPr="00986415">
        <w:t xml:space="preserve">Las condiciones institucionales y macroeconómicas impuestas por el capitalismo neoliberal en el mundo, afectaron profundamente el desarrollo del cooperativismo en virtud de la tendencia a la concentración y desnacionalización de los </w:t>
      </w:r>
      <w:r w:rsidR="0009660B">
        <w:t>espacios de comercialización de los productos</w:t>
      </w:r>
      <w:r w:rsidRPr="00986415">
        <w:t xml:space="preserve">. Estos procesos la mayor de las veces fueron promovidos por el Estado con el argumento de lograr un </w:t>
      </w:r>
      <w:r w:rsidRPr="00986415">
        <w:lastRenderedPageBreak/>
        <w:t xml:space="preserve">mejor funcionamiento de los </w:t>
      </w:r>
      <w:r w:rsidRPr="0009660B">
        <w:rPr>
          <w:color w:val="auto"/>
        </w:rPr>
        <w:t>mercados,</w:t>
      </w:r>
      <w:r w:rsidRPr="00C56D44">
        <w:rPr>
          <w:color w:val="FF0000"/>
        </w:rPr>
        <w:t xml:space="preserve"> </w:t>
      </w:r>
      <w:r w:rsidRPr="00986415">
        <w:t xml:space="preserve">como así también la integración a los flujos financieros y al comercio internacional (Barbosa, O.; </w:t>
      </w:r>
      <w:proofErr w:type="spellStart"/>
      <w:r w:rsidRPr="00986415">
        <w:t>Grippo</w:t>
      </w:r>
      <w:proofErr w:type="spellEnd"/>
      <w:r w:rsidRPr="00986415">
        <w:t>, R. 2001: 4).</w:t>
      </w:r>
    </w:p>
    <w:p w14:paraId="70C73B3C" w14:textId="77777777" w:rsidR="00023729" w:rsidRPr="00986415" w:rsidRDefault="00023729" w:rsidP="00C333E6">
      <w:pPr>
        <w:pStyle w:val="Default"/>
        <w:spacing w:after="60" w:line="360" w:lineRule="auto"/>
        <w:jc w:val="both"/>
      </w:pPr>
      <w:r w:rsidRPr="00986415">
        <w:t xml:space="preserve">En virtud de ello, desde distintos sectores del pensamiento económico se cuestiona fuertemente las posibilidades reales de las entidades cooperativas de poder insertarse en esta nueva lógica del capitalismo, particularmente cuando el valor de estas empresas se </w:t>
      </w:r>
      <w:r w:rsidR="004C3B93" w:rsidRPr="00986415">
        <w:t xml:space="preserve">vincula </w:t>
      </w:r>
      <w:r w:rsidR="004C3B93" w:rsidRPr="00986415">
        <w:rPr>
          <w:i/>
        </w:rPr>
        <w:t>“</w:t>
      </w:r>
      <w:r w:rsidRPr="00986415">
        <w:t xml:space="preserve">(…) </w:t>
      </w:r>
      <w:r w:rsidRPr="00986415">
        <w:rPr>
          <w:i/>
        </w:rPr>
        <w:t>al desarrollo local y al beneficio social, factores que generalmente van en contraposición con la mencionada corriente</w:t>
      </w:r>
      <w:r w:rsidR="004C3B93" w:rsidRPr="00986415">
        <w:rPr>
          <w:i/>
        </w:rPr>
        <w:t>”</w:t>
      </w:r>
      <w:r w:rsidRPr="00986415">
        <w:t xml:space="preserve"> (Izquierdo Albert, 2007: 47).</w:t>
      </w:r>
    </w:p>
    <w:p w14:paraId="26385134" w14:textId="77777777" w:rsidR="005C4004" w:rsidRPr="00986415" w:rsidRDefault="00002CBC" w:rsidP="00C333E6">
      <w:pPr>
        <w:pStyle w:val="Default"/>
        <w:spacing w:after="60" w:line="360" w:lineRule="auto"/>
        <w:jc w:val="both"/>
      </w:pPr>
      <w:r w:rsidRPr="00986415">
        <w:rPr>
          <w:color w:val="auto"/>
        </w:rPr>
        <w:t>De todas maneras</w:t>
      </w:r>
      <w:r w:rsidR="00023729" w:rsidRPr="00986415">
        <w:rPr>
          <w:color w:val="auto"/>
        </w:rPr>
        <w:t>, para sobrevivir económicamente estas entidades se ven exigidas a competir</w:t>
      </w:r>
      <w:r w:rsidR="0009660B">
        <w:rPr>
          <w:color w:val="auto"/>
        </w:rPr>
        <w:t xml:space="preserve"> </w:t>
      </w:r>
      <w:r w:rsidR="00023729" w:rsidRPr="00986415">
        <w:rPr>
          <w:color w:val="auto"/>
        </w:rPr>
        <w:t>bajo la lógica de los mercados capitalistas y</w:t>
      </w:r>
      <w:r w:rsidRPr="00986415">
        <w:rPr>
          <w:color w:val="auto"/>
        </w:rPr>
        <w:t xml:space="preserve">, </w:t>
      </w:r>
      <w:r w:rsidR="00BC7783">
        <w:rPr>
          <w:color w:val="auto"/>
        </w:rPr>
        <w:t>en</w:t>
      </w:r>
      <w:r w:rsidRPr="00986415">
        <w:rPr>
          <w:color w:val="auto"/>
        </w:rPr>
        <w:t xml:space="preserve"> estas condiciones,</w:t>
      </w:r>
      <w:r w:rsidR="00023729" w:rsidRPr="00986415">
        <w:rPr>
          <w:color w:val="auto"/>
        </w:rPr>
        <w:t xml:space="preserve"> no pue</w:t>
      </w:r>
      <w:r w:rsidRPr="00986415">
        <w:rPr>
          <w:color w:val="auto"/>
        </w:rPr>
        <w:t>den elegir entre ser competitiva</w:t>
      </w:r>
      <w:r w:rsidR="00023729" w:rsidRPr="00986415">
        <w:rPr>
          <w:color w:val="auto"/>
        </w:rPr>
        <w:t>s</w:t>
      </w:r>
      <w:r w:rsidR="0009660B">
        <w:rPr>
          <w:color w:val="auto"/>
        </w:rPr>
        <w:t xml:space="preserve"> </w:t>
      </w:r>
      <w:r w:rsidR="00023729" w:rsidRPr="00986415">
        <w:rPr>
          <w:color w:val="auto"/>
        </w:rPr>
        <w:t>o s</w:t>
      </w:r>
      <w:r w:rsidRPr="00986415">
        <w:rPr>
          <w:color w:val="auto"/>
        </w:rPr>
        <w:t>olidarias en su accionar</w:t>
      </w:r>
      <w:r w:rsidR="00023729" w:rsidRPr="00986415">
        <w:rPr>
          <w:color w:val="auto"/>
        </w:rPr>
        <w:t xml:space="preserve">. </w:t>
      </w:r>
      <w:r w:rsidR="00023729" w:rsidRPr="00986415">
        <w:t>Es decir que,</w:t>
      </w:r>
      <w:r w:rsidR="0009660B">
        <w:t xml:space="preserve"> </w:t>
      </w:r>
      <w:r w:rsidR="004C3B93" w:rsidRPr="00986415">
        <w:rPr>
          <w:i/>
        </w:rPr>
        <w:t>“</w:t>
      </w:r>
      <w:r w:rsidR="00023729" w:rsidRPr="00986415">
        <w:rPr>
          <w:i/>
        </w:rPr>
        <w:t>los</w:t>
      </w:r>
      <w:r w:rsidR="0009660B">
        <w:rPr>
          <w:i/>
        </w:rPr>
        <w:t xml:space="preserve"> </w:t>
      </w:r>
      <w:r w:rsidR="00023729" w:rsidRPr="00986415">
        <w:rPr>
          <w:i/>
        </w:rPr>
        <w:t>emprendimientos</w:t>
      </w:r>
      <w:r w:rsidR="0009660B">
        <w:rPr>
          <w:i/>
        </w:rPr>
        <w:t xml:space="preserve"> </w:t>
      </w:r>
      <w:r w:rsidR="00023729" w:rsidRPr="00986415">
        <w:rPr>
          <w:i/>
        </w:rPr>
        <w:t>de</w:t>
      </w:r>
      <w:r w:rsidR="0009660B">
        <w:rPr>
          <w:i/>
        </w:rPr>
        <w:t xml:space="preserve"> </w:t>
      </w:r>
      <w:r w:rsidR="00023729" w:rsidRPr="00986415">
        <w:rPr>
          <w:i/>
        </w:rPr>
        <w:t>Economía</w:t>
      </w:r>
      <w:r w:rsidR="0009660B">
        <w:rPr>
          <w:i/>
        </w:rPr>
        <w:t xml:space="preserve"> </w:t>
      </w:r>
      <w:r w:rsidR="00023729" w:rsidRPr="00986415">
        <w:rPr>
          <w:i/>
        </w:rPr>
        <w:t>Solidaria</w:t>
      </w:r>
      <w:r w:rsidR="0009660B">
        <w:rPr>
          <w:i/>
        </w:rPr>
        <w:t xml:space="preserve"> </w:t>
      </w:r>
      <w:r w:rsidR="00023729" w:rsidRPr="00986415">
        <w:rPr>
          <w:i/>
        </w:rPr>
        <w:t>necesariamente</w:t>
      </w:r>
      <w:r w:rsidR="0009660B">
        <w:rPr>
          <w:i/>
        </w:rPr>
        <w:t xml:space="preserve"> </w:t>
      </w:r>
      <w:r w:rsidR="00023729" w:rsidRPr="00986415">
        <w:rPr>
          <w:i/>
        </w:rPr>
        <w:t>deben</w:t>
      </w:r>
      <w:r w:rsidR="0009660B">
        <w:rPr>
          <w:i/>
        </w:rPr>
        <w:t xml:space="preserve"> </w:t>
      </w:r>
      <w:r w:rsidR="00023729" w:rsidRPr="00986415">
        <w:rPr>
          <w:i/>
        </w:rPr>
        <w:t>insertarse en el mercado, y están obligados a ir a competir, aunque</w:t>
      </w:r>
      <w:r w:rsidR="0009660B">
        <w:rPr>
          <w:i/>
        </w:rPr>
        <w:t xml:space="preserve"> </w:t>
      </w:r>
      <w:r w:rsidR="00023729" w:rsidRPr="00986415">
        <w:rPr>
          <w:i/>
        </w:rPr>
        <w:t>internamente sus relaciones sean distintas</w:t>
      </w:r>
      <w:r w:rsidR="004C3B93" w:rsidRPr="00986415">
        <w:rPr>
          <w:i/>
        </w:rPr>
        <w:t>”</w:t>
      </w:r>
      <w:r w:rsidR="004C3B93" w:rsidRPr="00986415">
        <w:t xml:space="preserve"> (</w:t>
      </w:r>
      <w:proofErr w:type="spellStart"/>
      <w:r w:rsidR="004C3B93" w:rsidRPr="00986415">
        <w:t>Martins</w:t>
      </w:r>
      <w:proofErr w:type="spellEnd"/>
      <w:r w:rsidR="004C3B93" w:rsidRPr="00986415">
        <w:t xml:space="preserve"> da Cruz, 2012: 43).</w:t>
      </w:r>
    </w:p>
    <w:p w14:paraId="598FFAA7" w14:textId="77777777" w:rsidR="00023729" w:rsidRPr="00986415" w:rsidRDefault="00FE5517" w:rsidP="00C333E6">
      <w:pPr>
        <w:pStyle w:val="Default"/>
        <w:spacing w:after="60" w:line="360" w:lineRule="auto"/>
        <w:jc w:val="both"/>
      </w:pPr>
      <w:r w:rsidRPr="00986415">
        <w:t>Esta situación genera interrogantes acerca de las posibilidades que le asisten a un sector como el cooperativista, generado por ideas ajenas al lucro y apoyado en actividades  predominantemente locales, de desarrollarse en economías caracterizadas por un capitalismo fuertemente competitivo y globalizado, sin abandonar sus principios fundacionales.</w:t>
      </w:r>
    </w:p>
    <w:p w14:paraId="038FAC71" w14:textId="77777777" w:rsidR="00FE5517" w:rsidRPr="00986415" w:rsidRDefault="00FE5517" w:rsidP="00C333E6">
      <w:pPr>
        <w:pStyle w:val="Default"/>
        <w:spacing w:after="60" w:line="360" w:lineRule="auto"/>
        <w:jc w:val="both"/>
      </w:pPr>
      <w:r w:rsidRPr="00986415">
        <w:t xml:space="preserve">A su vez, no ha desaparecido la principal razón que ha dado lugar a la existencia del  movimiento cooperativo; esto es, la incapacidad expuesta por la lógica del mercado para satisfacer necesidades sentidas por los sectores de la producción, del trabajo y del consumo. Por el contrario, </w:t>
      </w:r>
      <w:r w:rsidRPr="00986415">
        <w:rPr>
          <w:i/>
        </w:rPr>
        <w:t>“nunca como hoy, los valores y principios cooperativos tienen tanta actualidad a la luz del nuevo sentido común económico que instala en forma dominante la globalización hegemónica”</w:t>
      </w:r>
      <w:r w:rsidRPr="00986415">
        <w:t xml:space="preserve"> (Barbosa y </w:t>
      </w:r>
      <w:proofErr w:type="spellStart"/>
      <w:r w:rsidRPr="00986415">
        <w:t>Grippo</w:t>
      </w:r>
      <w:proofErr w:type="spellEnd"/>
      <w:r w:rsidRPr="00986415">
        <w:t>, 2001: 4).</w:t>
      </w:r>
    </w:p>
    <w:p w14:paraId="39D72160" w14:textId="1C7DAF1D" w:rsidR="00FE5517" w:rsidRPr="00986415" w:rsidRDefault="00761E1E" w:rsidP="00C333E6">
      <w:pPr>
        <w:pStyle w:val="Default"/>
        <w:spacing w:after="60" w:line="360" w:lineRule="auto"/>
        <w:jc w:val="both"/>
      </w:pPr>
      <w:r w:rsidRPr="00986415">
        <w:t>Desde esta perspectiva, le</w:t>
      </w:r>
      <w:r w:rsidR="00A21EB8">
        <w:t>s</w:t>
      </w:r>
      <w:r w:rsidRPr="00986415">
        <w:t xml:space="preserve"> cabe a las cooperativas la misión de construir un modelo alternativo de globalización, en el que se privilegie un proyecto de desarrollo nacional, regional y local, actuando las mismas como un factor democratizador de la economía, distinguiéndose en la teoría y en la práctica del modelo cultural impuesto por el sistema mercantil capitalista.</w:t>
      </w:r>
    </w:p>
    <w:p w14:paraId="0D282DCE" w14:textId="77777777" w:rsidR="00761E1E" w:rsidRPr="00986415" w:rsidRDefault="00761E1E" w:rsidP="00C333E6">
      <w:pPr>
        <w:pStyle w:val="Default"/>
        <w:widowControl w:val="0"/>
        <w:spacing w:after="60" w:line="360" w:lineRule="auto"/>
        <w:jc w:val="both"/>
      </w:pPr>
      <w:r w:rsidRPr="00986415">
        <w:t xml:space="preserve">Estas entidades, que son el resultado de una construcción social territorial, generan un </w:t>
      </w:r>
      <w:r w:rsidRPr="00986415">
        <w:rPr>
          <w:i/>
          <w:iCs/>
        </w:rPr>
        <w:t>capital enraizad</w:t>
      </w:r>
      <w:r w:rsidRPr="00BC7783">
        <w:rPr>
          <w:i/>
          <w:iCs/>
          <w:spacing w:val="40"/>
        </w:rPr>
        <w:t>o</w:t>
      </w:r>
      <w:r w:rsidRPr="00986415">
        <w:rPr>
          <w:rStyle w:val="Refdenotaalpie"/>
          <w:b/>
          <w:iCs/>
        </w:rPr>
        <w:footnoteReference w:id="3"/>
      </w:r>
      <w:r w:rsidRPr="00986415">
        <w:t xml:space="preserve">en su circuito de inversión, que se contrapone al gran capital trasnacional que, con enorme ubicuidad, se articula directamente con otros de escala global, integrándose cada vez </w:t>
      </w:r>
      <w:r w:rsidRPr="00986415">
        <w:lastRenderedPageBreak/>
        <w:t>menos con las estructuras de producción regional o naciona</w:t>
      </w:r>
      <w:r w:rsidRPr="00986415">
        <w:rPr>
          <w:spacing w:val="40"/>
        </w:rPr>
        <w:t>l</w:t>
      </w:r>
      <w:r w:rsidR="00906A08" w:rsidRPr="00986415">
        <w:rPr>
          <w:rStyle w:val="Refdenotaalpie"/>
          <w:b/>
        </w:rPr>
        <w:footnoteReference w:id="4"/>
      </w:r>
      <w:r w:rsidRPr="00986415">
        <w:t>.</w:t>
      </w:r>
    </w:p>
    <w:p w14:paraId="5971E7B7" w14:textId="77777777" w:rsidR="00D07EB9" w:rsidRPr="00986415" w:rsidRDefault="00D07EB9" w:rsidP="00C333E6">
      <w:pPr>
        <w:pStyle w:val="Default"/>
        <w:spacing w:after="60" w:line="360" w:lineRule="auto"/>
        <w:jc w:val="both"/>
      </w:pPr>
      <w:r w:rsidRPr="00986415">
        <w:t>La mayor dificultad que se encuentra para llevar adelante esta intención de desarrollo de la actividad cooperativista, está en el hecho</w:t>
      </w:r>
      <w:r w:rsidR="00843A02" w:rsidRPr="00986415">
        <w:t xml:space="preserve"> de</w:t>
      </w:r>
      <w:r w:rsidRPr="00986415">
        <w:t xml:space="preserve"> que estas instituciones deben competir con empresas </w:t>
      </w:r>
      <w:r w:rsidR="00477172" w:rsidRPr="00986415">
        <w:t xml:space="preserve">de capital </w:t>
      </w:r>
      <w:r w:rsidRPr="00986415">
        <w:t xml:space="preserve">que las aventajan en </w:t>
      </w:r>
      <w:r w:rsidR="00477172" w:rsidRPr="00986415">
        <w:t>recursos económicos</w:t>
      </w:r>
      <w:r w:rsidRPr="00986415">
        <w:t xml:space="preserve"> y disponen de legislaciones que les otorgan beneficios en su desenvolvimiento. </w:t>
      </w:r>
    </w:p>
    <w:p w14:paraId="01D333F2" w14:textId="77777777" w:rsidR="00023729" w:rsidRPr="00986415" w:rsidRDefault="00D07EB9" w:rsidP="00C333E6">
      <w:pPr>
        <w:pStyle w:val="Default"/>
        <w:spacing w:after="60" w:line="360" w:lineRule="auto"/>
        <w:jc w:val="both"/>
      </w:pPr>
      <w:r w:rsidRPr="00986415">
        <w:t>Como consecuencia de ello, se ven obligadas a fortalecer su carácter empresarial adoptando las técnicas de gestión y organizaci</w:t>
      </w:r>
      <w:r w:rsidR="00F871F8">
        <w:t>ón de las empresas capitalista,</w:t>
      </w:r>
      <w:r w:rsidRPr="00986415">
        <w:t xml:space="preserve"> haciendo prevalecer criterios de rentabilidad económica en detrimento de aquellos que se fundan en la solidaridad.</w:t>
      </w:r>
    </w:p>
    <w:p w14:paraId="1E7C83F0" w14:textId="77777777" w:rsidR="00D07EB9" w:rsidRPr="00E06734" w:rsidRDefault="00D07EB9" w:rsidP="00C333E6">
      <w:pPr>
        <w:pStyle w:val="Default"/>
        <w:spacing w:after="60" w:line="288" w:lineRule="auto"/>
        <w:ind w:left="284" w:right="335"/>
        <w:jc w:val="both"/>
        <w:rPr>
          <w:color w:val="auto"/>
        </w:rPr>
      </w:pPr>
      <w:r w:rsidRPr="00986415">
        <w:rPr>
          <w:i/>
          <w:iCs/>
        </w:rPr>
        <w:t xml:space="preserve">“En estos casos, se busca reducir las diferencias entre las cooperativas y las empresas de capital, con el objetivo de superar las restricciones que le impedirían responder con mayor eficacia a los desafíos del nuevo contexto competitivo. Estas actividades requieren delegar las principales funciones de administración y control en cuerpos profesionales no asociados” </w:t>
      </w:r>
      <w:r w:rsidRPr="002E0453">
        <w:rPr>
          <w:color w:val="auto"/>
        </w:rPr>
        <w:t>(</w:t>
      </w:r>
      <w:proofErr w:type="spellStart"/>
      <w:r w:rsidRPr="002E0453">
        <w:rPr>
          <w:color w:val="auto"/>
        </w:rPr>
        <w:t>Lattuada</w:t>
      </w:r>
      <w:proofErr w:type="spellEnd"/>
      <w:r w:rsidRPr="002E0453">
        <w:rPr>
          <w:color w:val="auto"/>
        </w:rPr>
        <w:t>, et al., 2000: 64).</w:t>
      </w:r>
    </w:p>
    <w:p w14:paraId="29DE4A6F" w14:textId="77777777" w:rsidR="0031249D" w:rsidRPr="00986415" w:rsidRDefault="0029651E" w:rsidP="00AA29A2">
      <w:pPr>
        <w:pStyle w:val="Default"/>
        <w:spacing w:line="360" w:lineRule="auto"/>
        <w:jc w:val="both"/>
      </w:pPr>
      <w:r>
        <w:t>Para</w:t>
      </w:r>
      <w:r w:rsidR="0031249D" w:rsidRPr="00986415">
        <w:t xml:space="preserve"> superar las limitaciones que exponen las estructuras cooperativas tradicionales, se han implementado nuevas modalidades de organización, dando vida a lo que se conoce como “cooperativas de la nueva generación”</w:t>
      </w:r>
      <w:r w:rsidR="00355D4C" w:rsidRPr="00986415">
        <w:t xml:space="preserve"> (CNG)</w:t>
      </w:r>
      <w:r w:rsidR="0031249D" w:rsidRPr="00986415">
        <w:t xml:space="preserve"> o “cooperativas cerradas</w:t>
      </w:r>
      <w:r w:rsidR="0031249D" w:rsidRPr="00986415">
        <w:rPr>
          <w:spacing w:val="40"/>
        </w:rPr>
        <w:t>”</w:t>
      </w:r>
      <w:r w:rsidR="0031249D" w:rsidRPr="00986415">
        <w:rPr>
          <w:rStyle w:val="Refdenotaalpie"/>
          <w:b/>
        </w:rPr>
        <w:footnoteReference w:id="5"/>
      </w:r>
      <w:r w:rsidR="0031249D" w:rsidRPr="00986415">
        <w:t>.</w:t>
      </w:r>
      <w:r w:rsidR="00355D4C" w:rsidRPr="00986415">
        <w:t xml:space="preserve"> Estas cooperativas surgieron como una respuesta al afianzamiento de la industrialización en la agricultura, con los </w:t>
      </w:r>
      <w:r w:rsidR="00E213CF" w:rsidRPr="00986415">
        <w:t xml:space="preserve">consecuentes </w:t>
      </w:r>
      <w:r w:rsidR="00355D4C" w:rsidRPr="00986415">
        <w:t xml:space="preserve">cambios que se produjeron en la producción de </w:t>
      </w:r>
      <w:proofErr w:type="spellStart"/>
      <w:r w:rsidR="00355D4C" w:rsidRPr="00986415">
        <w:t>agroalimentos</w:t>
      </w:r>
      <w:proofErr w:type="spellEnd"/>
      <w:r w:rsidR="00355D4C" w:rsidRPr="00986415">
        <w:t xml:space="preserve"> (Fontenla, E. 2014). </w:t>
      </w:r>
    </w:p>
    <w:p w14:paraId="4FDA504D" w14:textId="77777777" w:rsidR="00BD5359" w:rsidRPr="00986415" w:rsidRDefault="00BD5359" w:rsidP="00C333E6">
      <w:pPr>
        <w:pStyle w:val="Default"/>
        <w:spacing w:after="60" w:line="360" w:lineRule="auto"/>
        <w:jc w:val="both"/>
      </w:pPr>
      <w:r w:rsidRPr="00986415">
        <w:t>Con esta estrategi</w:t>
      </w:r>
      <w:r w:rsidRPr="00A924F5">
        <w:t>a</w:t>
      </w:r>
      <w:r w:rsidRPr="00986415">
        <w:t xml:space="preserve">, no se pretende alcanzar una mayor participación de los asociados mediante el fortalecimiento de los principios y valores cooperativos sino que, por el contrario, se busca lograr un mayor grado de integración vertical y horizontal de la empresa, estableciendo un compromiso económico con los productores. </w:t>
      </w:r>
    </w:p>
    <w:p w14:paraId="05477ADC" w14:textId="77777777" w:rsidR="00D07EB9" w:rsidRPr="00986415" w:rsidRDefault="00BD5359" w:rsidP="00C333E6">
      <w:pPr>
        <w:pStyle w:val="Default"/>
        <w:spacing w:after="60" w:line="360" w:lineRule="auto"/>
        <w:jc w:val="both"/>
      </w:pPr>
      <w:r w:rsidRPr="00986415">
        <w:t>En este proceso de transformación de los principios que rigen a estas instituciones, el control pasa a manos de sus administradores profesionales</w:t>
      </w:r>
      <w:r w:rsidR="00A80ACD" w:rsidRPr="00986415">
        <w:t xml:space="preserve"> (el </w:t>
      </w:r>
      <w:proofErr w:type="spellStart"/>
      <w:r w:rsidR="00A80ACD" w:rsidRPr="00986415">
        <w:rPr>
          <w:i/>
        </w:rPr>
        <w:t>gerentism</w:t>
      </w:r>
      <w:r w:rsidR="00A80ACD" w:rsidRPr="00986415">
        <w:rPr>
          <w:i/>
          <w:spacing w:val="40"/>
        </w:rPr>
        <w:t>o</w:t>
      </w:r>
      <w:proofErr w:type="spellEnd"/>
      <w:r w:rsidR="00A80ACD" w:rsidRPr="00986415">
        <w:rPr>
          <w:rStyle w:val="Refdenotaalpie"/>
          <w:b/>
        </w:rPr>
        <w:footnoteReference w:id="6"/>
      </w:r>
      <w:r w:rsidR="00A80ACD" w:rsidRPr="00986415">
        <w:t xml:space="preserve"> que señala </w:t>
      </w:r>
      <w:proofErr w:type="spellStart"/>
      <w:r w:rsidR="00A80ACD" w:rsidRPr="00986415">
        <w:t>Nosetto</w:t>
      </w:r>
      <w:proofErr w:type="spellEnd"/>
      <w:r w:rsidR="00A80ACD" w:rsidRPr="00986415">
        <w:t>), hecho que atenta contra aquellos valores que las identifican, dando lugar a una identidad cooperativa menos consistente.</w:t>
      </w:r>
    </w:p>
    <w:p w14:paraId="2240F814" w14:textId="77777777" w:rsidR="00BD4C2A" w:rsidRPr="00986415" w:rsidRDefault="00BD4C2A" w:rsidP="00C333E6">
      <w:pPr>
        <w:autoSpaceDE w:val="0"/>
        <w:autoSpaceDN w:val="0"/>
        <w:adjustRightInd w:val="0"/>
        <w:spacing w:after="60" w:line="360" w:lineRule="auto"/>
        <w:jc w:val="both"/>
        <w:rPr>
          <w:rFonts w:ascii="Times New Roman" w:hAnsi="Times New Roman" w:cs="Times New Roman"/>
          <w:color w:val="000000"/>
          <w:sz w:val="24"/>
          <w:szCs w:val="24"/>
          <w:lang w:val="es-PY"/>
        </w:rPr>
      </w:pPr>
      <w:r w:rsidRPr="00986415">
        <w:rPr>
          <w:rFonts w:ascii="Times New Roman" w:hAnsi="Times New Roman" w:cs="Times New Roman"/>
          <w:color w:val="000000"/>
          <w:sz w:val="24"/>
          <w:szCs w:val="24"/>
          <w:lang w:val="es-PY"/>
        </w:rPr>
        <w:lastRenderedPageBreak/>
        <w:t>Las características de estas novedosas (audaces según algunas opiniones) estructuras organizativas, generan controversias entre los diferentes investigadores que examinan las transformaciones experimentadas por estas instituciones en el proceso de adaptación a las exigencias de los merc</w:t>
      </w:r>
      <w:r w:rsidR="00D35991" w:rsidRPr="00986415">
        <w:rPr>
          <w:rFonts w:ascii="Times New Roman" w:hAnsi="Times New Roman" w:cs="Times New Roman"/>
          <w:color w:val="000000"/>
          <w:sz w:val="24"/>
          <w:szCs w:val="24"/>
          <w:lang w:val="es-PY"/>
        </w:rPr>
        <w:t>ados capitalistas.</w:t>
      </w:r>
      <w:r w:rsidR="0009660B">
        <w:rPr>
          <w:rFonts w:ascii="Times New Roman" w:hAnsi="Times New Roman" w:cs="Times New Roman"/>
          <w:color w:val="000000"/>
          <w:sz w:val="24"/>
          <w:szCs w:val="24"/>
          <w:lang w:val="es-PY"/>
        </w:rPr>
        <w:t xml:space="preserve"> </w:t>
      </w:r>
      <w:r w:rsidRPr="00986415">
        <w:rPr>
          <w:rFonts w:ascii="Times New Roman" w:hAnsi="Times New Roman" w:cs="Times New Roman"/>
          <w:color w:val="000000"/>
          <w:sz w:val="24"/>
          <w:szCs w:val="24"/>
          <w:lang w:val="es-PY"/>
        </w:rPr>
        <w:t xml:space="preserve">Mientras que para algunos autores esta forma de administración resulta </w:t>
      </w:r>
      <w:r w:rsidR="00BC7783">
        <w:rPr>
          <w:rFonts w:ascii="Times New Roman" w:hAnsi="Times New Roman" w:cs="Times New Roman"/>
          <w:i/>
          <w:iCs/>
          <w:color w:val="000000"/>
          <w:sz w:val="24"/>
          <w:szCs w:val="24"/>
          <w:lang w:val="es-PY"/>
        </w:rPr>
        <w:t>“</w:t>
      </w:r>
      <w:r w:rsidRPr="00986415">
        <w:rPr>
          <w:rFonts w:ascii="Times New Roman" w:hAnsi="Times New Roman" w:cs="Times New Roman"/>
          <w:i/>
          <w:iCs/>
          <w:color w:val="000000"/>
          <w:sz w:val="24"/>
          <w:szCs w:val="24"/>
          <w:lang w:val="es-PY"/>
        </w:rPr>
        <w:t>superadora de las limitaciones del</w:t>
      </w:r>
      <w:r w:rsidR="00D35991" w:rsidRPr="00986415">
        <w:rPr>
          <w:rFonts w:ascii="Times New Roman" w:hAnsi="Times New Roman" w:cs="Times New Roman"/>
          <w:i/>
          <w:iCs/>
          <w:color w:val="000000"/>
          <w:sz w:val="24"/>
          <w:szCs w:val="24"/>
          <w:lang w:val="es-PY"/>
        </w:rPr>
        <w:t xml:space="preserve"> modelo </w:t>
      </w:r>
      <w:proofErr w:type="spellStart"/>
      <w:r w:rsidR="00D35991" w:rsidRPr="00986415">
        <w:rPr>
          <w:rFonts w:ascii="Times New Roman" w:hAnsi="Times New Roman" w:cs="Times New Roman"/>
          <w:i/>
          <w:iCs/>
          <w:color w:val="000000"/>
          <w:sz w:val="24"/>
          <w:szCs w:val="24"/>
          <w:lang w:val="es-PY"/>
        </w:rPr>
        <w:t>rochdaliano</w:t>
      </w:r>
      <w:proofErr w:type="spellEnd"/>
      <w:r w:rsidR="00D35991" w:rsidRPr="00986415">
        <w:rPr>
          <w:rFonts w:ascii="Times New Roman" w:hAnsi="Times New Roman" w:cs="Times New Roman"/>
          <w:i/>
          <w:iCs/>
          <w:color w:val="000000"/>
          <w:sz w:val="24"/>
          <w:szCs w:val="24"/>
          <w:lang w:val="es-PY"/>
        </w:rPr>
        <w:t xml:space="preserve"> predominante”</w:t>
      </w:r>
      <w:r w:rsidR="00E06734">
        <w:rPr>
          <w:rFonts w:ascii="Times New Roman" w:hAnsi="Times New Roman" w:cs="Times New Roman"/>
          <w:i/>
          <w:iCs/>
          <w:color w:val="000000"/>
          <w:sz w:val="24"/>
          <w:szCs w:val="24"/>
          <w:lang w:val="es-PY"/>
        </w:rPr>
        <w:t xml:space="preserve"> </w:t>
      </w:r>
      <w:r w:rsidRPr="00986415">
        <w:rPr>
          <w:rFonts w:ascii="Times New Roman" w:hAnsi="Times New Roman" w:cs="Times New Roman"/>
          <w:color w:val="000000"/>
          <w:sz w:val="24"/>
          <w:szCs w:val="24"/>
          <w:lang w:val="es-PY"/>
        </w:rPr>
        <w:t>(</w:t>
      </w:r>
      <w:proofErr w:type="spellStart"/>
      <w:r w:rsidRPr="00986415">
        <w:rPr>
          <w:rFonts w:ascii="Times New Roman" w:hAnsi="Times New Roman" w:cs="Times New Roman"/>
          <w:color w:val="000000"/>
          <w:sz w:val="24"/>
          <w:szCs w:val="24"/>
          <w:lang w:val="es-PY"/>
        </w:rPr>
        <w:t>Formento</w:t>
      </w:r>
      <w:proofErr w:type="spellEnd"/>
      <w:r w:rsidRPr="00986415">
        <w:rPr>
          <w:rFonts w:ascii="Times New Roman" w:hAnsi="Times New Roman" w:cs="Times New Roman"/>
          <w:color w:val="000000"/>
          <w:sz w:val="24"/>
          <w:szCs w:val="24"/>
          <w:lang w:val="es-PY"/>
        </w:rPr>
        <w:t xml:space="preserve">, 2007: 2), otros entienden que </w:t>
      </w:r>
      <w:r w:rsidR="00C44903">
        <w:rPr>
          <w:rFonts w:ascii="Times New Roman" w:hAnsi="Times New Roman" w:cs="Times New Roman"/>
          <w:color w:val="000000"/>
          <w:sz w:val="24"/>
          <w:szCs w:val="24"/>
          <w:lang w:val="es-PY"/>
        </w:rPr>
        <w:t>en ellas</w:t>
      </w:r>
      <w:r w:rsidRPr="00986415">
        <w:rPr>
          <w:rFonts w:ascii="Times New Roman" w:hAnsi="Times New Roman" w:cs="Times New Roman"/>
          <w:color w:val="000000"/>
          <w:sz w:val="24"/>
          <w:szCs w:val="24"/>
          <w:lang w:val="es-PY"/>
        </w:rPr>
        <w:t>, la producción deja de ser el principal motivo de atención –como lo era en las cooperativas tradicionales– pasando a ocupar este lugar el aspecto financiero (Lins e Silva Pires, 2005: 155).</w:t>
      </w:r>
    </w:p>
    <w:p w14:paraId="3179ECE9" w14:textId="77777777" w:rsidR="00D35991" w:rsidRPr="00F55045" w:rsidRDefault="00D35991" w:rsidP="00C333E6">
      <w:pPr>
        <w:autoSpaceDE w:val="0"/>
        <w:autoSpaceDN w:val="0"/>
        <w:adjustRightInd w:val="0"/>
        <w:spacing w:after="60" w:line="360" w:lineRule="auto"/>
        <w:jc w:val="both"/>
        <w:rPr>
          <w:rFonts w:ascii="Times New Roman" w:hAnsi="Times New Roman" w:cs="Times New Roman"/>
          <w:sz w:val="24"/>
          <w:szCs w:val="24"/>
          <w:lang w:val="es-PY"/>
        </w:rPr>
      </w:pPr>
      <w:r w:rsidRPr="00F55045">
        <w:rPr>
          <w:rFonts w:ascii="Times New Roman" w:hAnsi="Times New Roman" w:cs="Times New Roman"/>
          <w:sz w:val="24"/>
          <w:szCs w:val="24"/>
          <w:lang w:val="es-PY"/>
        </w:rPr>
        <w:t>En lo que existe un mayor acuerdo es en que</w:t>
      </w:r>
      <w:r w:rsidR="00F55045">
        <w:rPr>
          <w:rFonts w:ascii="Times New Roman" w:hAnsi="Times New Roman" w:cs="Times New Roman"/>
          <w:sz w:val="24"/>
          <w:szCs w:val="24"/>
          <w:lang w:val="es-PY"/>
        </w:rPr>
        <w:t xml:space="preserve"> </w:t>
      </w:r>
    </w:p>
    <w:p w14:paraId="2D8271B9" w14:textId="77777777" w:rsidR="00D35991" w:rsidRPr="00F55045" w:rsidRDefault="00D35991" w:rsidP="00C333E6">
      <w:pPr>
        <w:pStyle w:val="Default"/>
        <w:spacing w:after="60" w:line="288" w:lineRule="auto"/>
        <w:ind w:left="284" w:right="335"/>
        <w:jc w:val="both"/>
        <w:rPr>
          <w:i/>
          <w:iCs/>
          <w:color w:val="auto"/>
        </w:rPr>
      </w:pPr>
      <w:r w:rsidRPr="00F55045">
        <w:rPr>
          <w:i/>
          <w:iCs/>
          <w:color w:val="auto"/>
        </w:rPr>
        <w:t>“los contextos de producción y circulación de mercaderías requieren que las cooperativas agrícolas desarrollen alianzas, realicen fusiones y adquisiciones de empresas, busquen socios y conquisten nuevos mercados, procediendo de manera similar a las empresas capitalistas” (</w:t>
      </w:r>
      <w:r w:rsidR="00E0681A" w:rsidRPr="00F55045">
        <w:rPr>
          <w:i/>
          <w:iCs/>
          <w:color w:val="auto"/>
        </w:rPr>
        <w:t>Lins e Silva Pires, 2005: 155).</w:t>
      </w:r>
    </w:p>
    <w:p w14:paraId="0051A033" w14:textId="77777777" w:rsidR="00D35991" w:rsidRPr="00986415" w:rsidRDefault="00D35991" w:rsidP="00C333E6">
      <w:pPr>
        <w:autoSpaceDE w:val="0"/>
        <w:autoSpaceDN w:val="0"/>
        <w:adjustRightInd w:val="0"/>
        <w:spacing w:after="60" w:line="360" w:lineRule="auto"/>
        <w:jc w:val="both"/>
        <w:rPr>
          <w:rFonts w:ascii="Times New Roman" w:hAnsi="Times New Roman" w:cs="Times New Roman"/>
          <w:color w:val="000000"/>
          <w:sz w:val="24"/>
          <w:szCs w:val="24"/>
          <w:lang w:val="es-PY"/>
        </w:rPr>
      </w:pPr>
      <w:r w:rsidRPr="00986415">
        <w:rPr>
          <w:rFonts w:ascii="Times New Roman" w:hAnsi="Times New Roman" w:cs="Times New Roman"/>
          <w:color w:val="000000"/>
          <w:sz w:val="24"/>
          <w:szCs w:val="24"/>
          <w:lang w:val="es-PY"/>
        </w:rPr>
        <w:t>En este sentido es importante destacar que la falta de integración (vertical, horizontal, nacional e internacional) de estas instituciones</w:t>
      </w:r>
      <w:r w:rsidR="00F871F8">
        <w:rPr>
          <w:rFonts w:ascii="Times New Roman" w:hAnsi="Times New Roman" w:cs="Times New Roman"/>
          <w:color w:val="000000"/>
          <w:sz w:val="24"/>
          <w:szCs w:val="24"/>
          <w:lang w:val="es-PY"/>
        </w:rPr>
        <w:t>,</w:t>
      </w:r>
      <w:r w:rsidRPr="00986415">
        <w:rPr>
          <w:rFonts w:ascii="Times New Roman" w:hAnsi="Times New Roman" w:cs="Times New Roman"/>
          <w:color w:val="000000"/>
          <w:sz w:val="24"/>
          <w:szCs w:val="24"/>
          <w:lang w:val="es-PY"/>
        </w:rPr>
        <w:t xml:space="preserve"> ha constituido una seria limitación para su desarrollo.</w:t>
      </w:r>
    </w:p>
    <w:p w14:paraId="567B7DC6" w14:textId="77777777" w:rsidR="00D35991" w:rsidRPr="00986415" w:rsidRDefault="00D35991" w:rsidP="00C333E6">
      <w:pPr>
        <w:autoSpaceDE w:val="0"/>
        <w:autoSpaceDN w:val="0"/>
        <w:adjustRightInd w:val="0"/>
        <w:spacing w:after="60" w:line="360" w:lineRule="auto"/>
        <w:jc w:val="both"/>
        <w:rPr>
          <w:rFonts w:ascii="Times New Roman" w:hAnsi="Times New Roman" w:cs="Times New Roman"/>
          <w:color w:val="000000"/>
          <w:sz w:val="24"/>
          <w:szCs w:val="24"/>
          <w:lang w:val="es-PY"/>
        </w:rPr>
      </w:pPr>
      <w:r w:rsidRPr="00986415">
        <w:rPr>
          <w:rFonts w:ascii="Times New Roman" w:hAnsi="Times New Roman" w:cs="Times New Roman"/>
          <w:color w:val="000000"/>
          <w:sz w:val="24"/>
          <w:szCs w:val="24"/>
          <w:lang w:val="es-PY"/>
        </w:rPr>
        <w:t xml:space="preserve">También existe coincidencia en que, para que estas estrategias empresariales ocurran, es necesario modernizarlas y eficientizarlas tecnológicamente, estimular la innovación, capacitar al personal, robustecer su identidad y lograr un fuerte sentido de pertenencia y compromiso con la institución, finalidades que en principio demandan un esquema moderno de gestión política y administrativa por parte de sus autoridades. </w:t>
      </w:r>
    </w:p>
    <w:p w14:paraId="5A94E614" w14:textId="77777777" w:rsidR="00FA0412" w:rsidRPr="00986415" w:rsidRDefault="00FA0412" w:rsidP="00E0681A">
      <w:pPr>
        <w:widowControl w:val="0"/>
        <w:autoSpaceDE w:val="0"/>
        <w:autoSpaceDN w:val="0"/>
        <w:adjustRightInd w:val="0"/>
        <w:spacing w:after="120" w:line="360" w:lineRule="auto"/>
        <w:jc w:val="both"/>
        <w:rPr>
          <w:rFonts w:ascii="Times New Roman" w:hAnsi="Times New Roman" w:cs="Times New Roman"/>
          <w:color w:val="000000"/>
          <w:sz w:val="24"/>
          <w:szCs w:val="24"/>
          <w:lang w:val="es-PY"/>
        </w:rPr>
      </w:pPr>
      <w:r w:rsidRPr="00986415">
        <w:rPr>
          <w:rFonts w:ascii="Times New Roman" w:hAnsi="Times New Roman" w:cs="Times New Roman"/>
          <w:color w:val="000000"/>
          <w:sz w:val="24"/>
          <w:szCs w:val="24"/>
          <w:lang w:val="es-PY"/>
        </w:rPr>
        <w:t xml:space="preserve">Es obvio que la dilución de la identidad cooperativa en este proceso de adaptación, no es un tema menor. Se trata de un aspecto que debe ser atendido especialmente, dado que con </w:t>
      </w:r>
      <w:r w:rsidR="00204AFA">
        <w:rPr>
          <w:rFonts w:ascii="Times New Roman" w:hAnsi="Times New Roman" w:cs="Times New Roman"/>
          <w:color w:val="000000"/>
          <w:sz w:val="24"/>
          <w:szCs w:val="24"/>
          <w:lang w:val="es-PY"/>
        </w:rPr>
        <w:t>ello</w:t>
      </w:r>
      <w:r w:rsidRPr="00986415">
        <w:rPr>
          <w:rFonts w:ascii="Times New Roman" w:hAnsi="Times New Roman" w:cs="Times New Roman"/>
          <w:color w:val="000000"/>
          <w:sz w:val="24"/>
          <w:szCs w:val="24"/>
          <w:lang w:val="es-PY"/>
        </w:rPr>
        <w:t xml:space="preserve"> se están poniendo en juego dimensiones que cohesionan a sus asociados, como el sentido de pertenencia, la identificación con la institución y la significación que </w:t>
      </w:r>
      <w:r w:rsidR="00843A02" w:rsidRPr="00986415">
        <w:rPr>
          <w:rFonts w:ascii="Times New Roman" w:hAnsi="Times New Roman" w:cs="Times New Roman"/>
          <w:color w:val="000000"/>
          <w:sz w:val="24"/>
          <w:szCs w:val="24"/>
          <w:lang w:val="es-PY"/>
        </w:rPr>
        <w:t>se le asigna a la organizació</w:t>
      </w:r>
      <w:r w:rsidR="00843A02" w:rsidRPr="00986415">
        <w:rPr>
          <w:rFonts w:ascii="Times New Roman" w:hAnsi="Times New Roman" w:cs="Times New Roman"/>
          <w:color w:val="000000"/>
          <w:spacing w:val="40"/>
          <w:sz w:val="24"/>
          <w:szCs w:val="24"/>
          <w:lang w:val="es-PY"/>
        </w:rPr>
        <w:t>n</w:t>
      </w:r>
      <w:r w:rsidR="00843A02" w:rsidRPr="00986415">
        <w:rPr>
          <w:rStyle w:val="Refdenotaalpie"/>
          <w:rFonts w:ascii="Times New Roman" w:hAnsi="Times New Roman" w:cs="Times New Roman"/>
          <w:b/>
          <w:color w:val="000000"/>
          <w:sz w:val="24"/>
          <w:szCs w:val="24"/>
          <w:lang w:val="es-PY"/>
        </w:rPr>
        <w:footnoteReference w:id="7"/>
      </w:r>
      <w:r w:rsidR="00E06734">
        <w:rPr>
          <w:rFonts w:ascii="Times New Roman" w:hAnsi="Times New Roman" w:cs="Times New Roman"/>
          <w:color w:val="000000"/>
          <w:sz w:val="24"/>
          <w:szCs w:val="24"/>
          <w:lang w:val="es-PY"/>
        </w:rPr>
        <w:t>.</w:t>
      </w:r>
    </w:p>
    <w:p w14:paraId="1D4B6AA1" w14:textId="77777777" w:rsidR="009F01A4" w:rsidRPr="00986415" w:rsidRDefault="009F01A4" w:rsidP="00F10FFE">
      <w:pPr>
        <w:pStyle w:val="Default"/>
        <w:keepNext/>
        <w:numPr>
          <w:ilvl w:val="0"/>
          <w:numId w:val="4"/>
        </w:numPr>
        <w:spacing w:after="120" w:line="288" w:lineRule="auto"/>
        <w:ind w:left="284" w:hanging="284"/>
        <w:jc w:val="both"/>
        <w:rPr>
          <w:b/>
        </w:rPr>
      </w:pPr>
      <w:r w:rsidRPr="00986415">
        <w:rPr>
          <w:b/>
        </w:rPr>
        <w:t>Las estrategias adaptativas de</w:t>
      </w:r>
      <w:r w:rsidR="007622CB">
        <w:rPr>
          <w:b/>
        </w:rPr>
        <w:t xml:space="preserve"> las cooperativas agrarias</w:t>
      </w:r>
      <w:r w:rsidRPr="00986415">
        <w:rPr>
          <w:b/>
        </w:rPr>
        <w:t>: comportamientos organizacionales y modelos morfológicos</w:t>
      </w:r>
      <w:r w:rsidR="001F75F7" w:rsidRPr="00986415">
        <w:rPr>
          <w:b/>
        </w:rPr>
        <w:t>.</w:t>
      </w:r>
    </w:p>
    <w:p w14:paraId="71466266" w14:textId="77777777" w:rsidR="00EC2FBD" w:rsidRPr="00986415" w:rsidRDefault="00EC2FBD" w:rsidP="00C333E6">
      <w:pPr>
        <w:pStyle w:val="Default"/>
        <w:widowControl w:val="0"/>
        <w:spacing w:after="60" w:line="360" w:lineRule="auto"/>
        <w:jc w:val="both"/>
      </w:pPr>
      <w:r w:rsidRPr="00986415">
        <w:t xml:space="preserve">Indudablemente el proceso hacia formas diferentes de organización, no siempre significó una ruptura con los principios doctrinarios del movimiento cooperativista, como ocurriera en el caso de las ya mencionadas cooperativas de la </w:t>
      </w:r>
      <w:r w:rsidRPr="00986415">
        <w:rPr>
          <w:color w:val="auto"/>
        </w:rPr>
        <w:t>“nueva generación”</w:t>
      </w:r>
      <w:r w:rsidRPr="00986415">
        <w:t xml:space="preserve">, pero </w:t>
      </w:r>
      <w:r w:rsidR="00222A5E">
        <w:t>sí determinaron una revisión y, muchas veces,</w:t>
      </w:r>
      <w:r w:rsidRPr="00986415">
        <w:t xml:space="preserve"> una flexibilización de estos principios. </w:t>
      </w:r>
    </w:p>
    <w:p w14:paraId="3439E0EF" w14:textId="77777777" w:rsidR="001F75F7" w:rsidRPr="00986415" w:rsidRDefault="00EC2FBD" w:rsidP="00C333E6">
      <w:pPr>
        <w:pStyle w:val="Default"/>
        <w:widowControl w:val="0"/>
        <w:spacing w:after="60" w:line="360" w:lineRule="auto"/>
        <w:jc w:val="both"/>
      </w:pPr>
      <w:r w:rsidRPr="00986415">
        <w:lastRenderedPageBreak/>
        <w:t xml:space="preserve">Los cambios producidos permiten diferenciar modelos morfológicos hacia el interior de entidades que, en su conjunto, siguen perteneciendo a la familia institucional conformada por el movimiento cooperativo, aun cuando entre ellas se pueden distinguir </w:t>
      </w:r>
      <w:r w:rsidR="003E5F32">
        <w:t>las</w:t>
      </w:r>
      <w:r w:rsidRPr="00986415">
        <w:t xml:space="preserve"> que mantienen coherencia entre los principios y los fines buscados, y otras que se comportan como empresas de capital.</w:t>
      </w:r>
    </w:p>
    <w:p w14:paraId="2B7710A9" w14:textId="77777777" w:rsidR="00C71133" w:rsidRPr="00986415" w:rsidRDefault="00C71133" w:rsidP="00C333E6">
      <w:pPr>
        <w:pStyle w:val="Default"/>
        <w:widowControl w:val="0"/>
        <w:spacing w:after="60" w:line="360" w:lineRule="auto"/>
        <w:jc w:val="both"/>
      </w:pPr>
      <w:r w:rsidRPr="00986415">
        <w:t xml:space="preserve">Entre estas situaciones extremas, también es posible identificar aquellas cooperativas en las que conviven prácticas que no permiten reconocer claramente si priorizan los principios doctrinales del cooperativismo (basadas en valores) o sus objetivos económicos (basadas en fines). </w:t>
      </w:r>
    </w:p>
    <w:p w14:paraId="11C6E316" w14:textId="77777777" w:rsidR="00C71133" w:rsidRPr="00986415" w:rsidRDefault="00C71133" w:rsidP="00C333E6">
      <w:pPr>
        <w:pStyle w:val="Default"/>
        <w:widowControl w:val="0"/>
        <w:spacing w:after="60" w:line="360" w:lineRule="auto"/>
        <w:jc w:val="both"/>
      </w:pPr>
      <w:r w:rsidRPr="00986415">
        <w:t>Esta disyuntiva no es novedosa, ni el resultado de las presiones que les plantea el modelo de producción y acumulación actual. Crecer y desnaturalizarse o desaparecer, pareciera que han sido siempre las dos únicas opciones que han tenido las cooperativa</w:t>
      </w:r>
      <w:r w:rsidRPr="00BE060C">
        <w:rPr>
          <w:spacing w:val="40"/>
        </w:rPr>
        <w:t>s</w:t>
      </w:r>
      <w:r w:rsidR="00BE060C" w:rsidRPr="00BE060C">
        <w:rPr>
          <w:rStyle w:val="Refdenotaalpie"/>
          <w:b/>
        </w:rPr>
        <w:footnoteReference w:id="8"/>
      </w:r>
      <w:r w:rsidRPr="00986415">
        <w:t xml:space="preserve">. </w:t>
      </w:r>
    </w:p>
    <w:p w14:paraId="1602859B" w14:textId="77777777" w:rsidR="00C71133" w:rsidRPr="00986415" w:rsidRDefault="00C71133" w:rsidP="00C333E6">
      <w:pPr>
        <w:pStyle w:val="Default"/>
        <w:spacing w:after="60" w:line="360" w:lineRule="auto"/>
        <w:jc w:val="both"/>
      </w:pPr>
      <w:r w:rsidRPr="00986415">
        <w:t xml:space="preserve">La tensión institucional que genera resolver este dilema tiene efectos importantes en la esencia e identidad cooperativista, más allá de que los resultados económicos que puedan obtener resulten favorables. </w:t>
      </w:r>
      <w:r w:rsidR="00366727">
        <w:t>E</w:t>
      </w:r>
      <w:r w:rsidR="00366727" w:rsidRPr="00986415">
        <w:t xml:space="preserve">n la medida que las entidades cooperativas evolucionan hacia modelos </w:t>
      </w:r>
      <w:proofErr w:type="spellStart"/>
      <w:r w:rsidR="00366727" w:rsidRPr="00986415">
        <w:t>organizacio</w:t>
      </w:r>
      <w:r w:rsidR="00BE060C">
        <w:t>-</w:t>
      </w:r>
      <w:r w:rsidR="00366727" w:rsidRPr="00986415">
        <w:t>nales</w:t>
      </w:r>
      <w:proofErr w:type="spellEnd"/>
      <w:r w:rsidR="00366727" w:rsidRPr="00986415">
        <w:t xml:space="preserve"> más complejos, van estableciendo estructuras burocráticas jerarquizadas que buscan –desde una perspectiva weberian</w:t>
      </w:r>
      <w:r w:rsidR="00366727" w:rsidRPr="00366727">
        <w:rPr>
          <w:spacing w:val="40"/>
        </w:rPr>
        <w:t>a</w:t>
      </w:r>
      <w:r w:rsidR="00366727" w:rsidRPr="00986415">
        <w:rPr>
          <w:b/>
          <w:vertAlign w:val="superscript"/>
        </w:rPr>
        <w:footnoteReference w:id="9"/>
      </w:r>
      <w:r w:rsidR="00366727" w:rsidRPr="00986415">
        <w:t>– compatibilizar, hacia el interior de las mismas, aquellas acciones racionales con arreglo a fines (priorizan el rendimiento económico) y aquellas otras acciones racionales con arreglo a valores (prioriza</w:t>
      </w:r>
      <w:r w:rsidR="00366727">
        <w:t>n los principios cooperativos).</w:t>
      </w:r>
    </w:p>
    <w:p w14:paraId="79CC5123" w14:textId="77777777" w:rsidR="00C71133" w:rsidRPr="00986415" w:rsidRDefault="00C71133" w:rsidP="00C333E6">
      <w:pPr>
        <w:pStyle w:val="Default"/>
        <w:spacing w:after="60" w:line="360" w:lineRule="auto"/>
        <w:jc w:val="both"/>
      </w:pPr>
      <w:r w:rsidRPr="00986415">
        <w:t>Esta situación controvertida en materia de los objetivos que priorizan estas instituciones y las acciones que desarrollan para el logro de los mismo</w:t>
      </w:r>
      <w:r w:rsidR="00FE7057">
        <w:t xml:space="preserve"> genera</w:t>
      </w:r>
      <w:r w:rsidR="00BE060C">
        <w:t>,</w:t>
      </w:r>
      <w:r w:rsidRPr="00986415">
        <w:t xml:space="preserve"> entre otras cuestiones de interés, una discusión acerca de la validez de incluirlas dentro de lo que se</w:t>
      </w:r>
      <w:r w:rsidR="00CA57AE">
        <w:t xml:space="preserve"> entiende como economía social.</w:t>
      </w:r>
    </w:p>
    <w:p w14:paraId="2E51B702" w14:textId="77777777" w:rsidR="00EC2FBD" w:rsidRPr="00986415" w:rsidRDefault="00C71133" w:rsidP="00C333E6">
      <w:pPr>
        <w:pStyle w:val="Default"/>
        <w:spacing w:after="60" w:line="360" w:lineRule="auto"/>
        <w:jc w:val="both"/>
      </w:pPr>
      <w:r w:rsidRPr="00986415">
        <w:t xml:space="preserve">Distinguir una entidad como perteneciente a la economía social no es una cuestión en la que se encuentren opiniones unívocas. A manera de ejemplo, Caracciolo y </w:t>
      </w:r>
      <w:proofErr w:type="spellStart"/>
      <w:r w:rsidRPr="00986415">
        <w:t>Foti</w:t>
      </w:r>
      <w:proofErr w:type="spellEnd"/>
      <w:r w:rsidRPr="00986415">
        <w:t xml:space="preserve"> ponen atención en el vínculo que se establece con la mano de obra, excluyéndolas como tales</w:t>
      </w:r>
      <w:r w:rsidR="00212402">
        <w:t xml:space="preserve"> si se registra</w:t>
      </w:r>
      <w:r w:rsidRPr="00986415">
        <w:t xml:space="preserve"> la presencia de trabajadores asalariados permanentes. En tanto que Mozas Moral y otros, señalan que las </w:t>
      </w:r>
      <w:r w:rsidRPr="00986415">
        <w:lastRenderedPageBreak/>
        <w:t>maneras adoptadas</w:t>
      </w:r>
      <w:r w:rsidRPr="00986415">
        <w:rPr>
          <w:i/>
        </w:rPr>
        <w:t xml:space="preserve"> “en la distribución del beneficio es, quizás, el parámetro fundamental para determinar cuándo una sociedad podría pertenecer al grupo de empresas de la Economía Social”</w:t>
      </w:r>
      <w:r w:rsidRPr="00986415">
        <w:t xml:space="preserve"> (Mozas Moral, et al., 1997: 96).</w:t>
      </w:r>
      <w:r w:rsidR="00185C09">
        <w:t xml:space="preserve"> </w:t>
      </w:r>
      <w:r w:rsidRPr="00986415">
        <w:t>Otra cuestión importante a atender sobre este particular es si existe o no autogestión, si la</w:t>
      </w:r>
      <w:r w:rsidR="0046488D">
        <w:t>s</w:t>
      </w:r>
      <w:r w:rsidRPr="00986415">
        <w:t xml:space="preserve"> decisiones y las estrategias a seguir las toman aquellos que</w:t>
      </w:r>
      <w:r w:rsidR="00DC62EB">
        <w:t xml:space="preserve"> participan del emprendimiento.</w:t>
      </w:r>
    </w:p>
    <w:p w14:paraId="0FE694FB" w14:textId="77777777" w:rsidR="00C71133" w:rsidRDefault="00C60AB0" w:rsidP="003C4B05">
      <w:pPr>
        <w:pStyle w:val="Default"/>
        <w:spacing w:after="120" w:line="360" w:lineRule="auto"/>
        <w:jc w:val="both"/>
      </w:pPr>
      <w:r w:rsidRPr="00986415">
        <w:t xml:space="preserve">En definitiva, </w:t>
      </w:r>
      <w:r w:rsidR="00DC62EB">
        <w:t xml:space="preserve">como queda expuesto, </w:t>
      </w:r>
      <w:r w:rsidRPr="00986415">
        <w:t>existen una serie de aspectos que</w:t>
      </w:r>
      <w:r w:rsidR="0009660B">
        <w:t xml:space="preserve"> </w:t>
      </w:r>
      <w:r w:rsidRPr="00986415">
        <w:t>permiten</w:t>
      </w:r>
      <w:r w:rsidR="00C71133" w:rsidRPr="00986415">
        <w:t xml:space="preserve"> reconocer particularidades propias de las unidades productivas de capital y de las que conforman la economía social, en dimensiones medulares de su desenvolvimiento institucional. Estas se refieren a los objetivos que se proponen, la relación social que establecen con el trabajo, los recursos productivos con los que cuentan y la racionalidad económica que p</w:t>
      </w:r>
      <w:r w:rsidR="00DC62EB">
        <w:t>riorizan en su desenvolvimiento.</w:t>
      </w:r>
    </w:p>
    <w:p w14:paraId="1BEE1F14" w14:textId="77777777" w:rsidR="003C4B05" w:rsidRPr="003C4B05" w:rsidRDefault="003C4B05" w:rsidP="00DC62EB">
      <w:pPr>
        <w:pStyle w:val="Default"/>
        <w:numPr>
          <w:ilvl w:val="1"/>
          <w:numId w:val="4"/>
        </w:numPr>
        <w:spacing w:after="120" w:line="288" w:lineRule="auto"/>
        <w:ind w:left="567" w:hanging="567"/>
        <w:jc w:val="both"/>
        <w:rPr>
          <w:b/>
        </w:rPr>
      </w:pPr>
      <w:r w:rsidRPr="003C4B05">
        <w:rPr>
          <w:b/>
        </w:rPr>
        <w:t xml:space="preserve">Factores </w:t>
      </w:r>
      <w:r>
        <w:rPr>
          <w:b/>
        </w:rPr>
        <w:t>que se manifiestan en el comportamiento organizacional</w:t>
      </w:r>
      <w:r w:rsidR="00EF0E29">
        <w:rPr>
          <w:b/>
        </w:rPr>
        <w:t>.</w:t>
      </w:r>
    </w:p>
    <w:p w14:paraId="192AF718" w14:textId="77777777" w:rsidR="00F135C2" w:rsidRPr="00986415" w:rsidRDefault="003C4B05" w:rsidP="00C333E6">
      <w:pPr>
        <w:pStyle w:val="Default"/>
        <w:spacing w:after="60" w:line="360" w:lineRule="auto"/>
        <w:jc w:val="both"/>
      </w:pPr>
      <w:r>
        <w:t>R</w:t>
      </w:r>
      <w:r w:rsidR="0063151F" w:rsidRPr="00986415">
        <w:t>esulta</w:t>
      </w:r>
      <w:r w:rsidR="00F135C2" w:rsidRPr="00986415">
        <w:t xml:space="preserve"> determinante en la configuración del modelo de organización que adopta un emprendimiento productivo</w:t>
      </w:r>
      <w:r w:rsidR="0046488D">
        <w:t>,</w:t>
      </w:r>
      <w:r w:rsidR="00F135C2" w:rsidRPr="00986415">
        <w:t xml:space="preserve"> la relación que el mismo establece con el mercado; esta idea de “relación” excede a la comercialización, involucrando acciones que van desde la selección de los insumos para la producción hasta la comercialización del producto obtenido. </w:t>
      </w:r>
    </w:p>
    <w:p w14:paraId="2056095F" w14:textId="77777777" w:rsidR="00C71133" w:rsidRPr="00986415" w:rsidRDefault="00F135C2" w:rsidP="00C333E6">
      <w:pPr>
        <w:pStyle w:val="Default"/>
        <w:spacing w:after="60" w:line="360" w:lineRule="auto"/>
        <w:jc w:val="both"/>
      </w:pPr>
      <w:r w:rsidRPr="00986415">
        <w:t>En este proceso, se pone en juego toda la estructura productiva y organizativa de una entidad, como también las relaciones que establece con los demás actores involucrados.</w:t>
      </w:r>
    </w:p>
    <w:p w14:paraId="1FB23716" w14:textId="77777777" w:rsidR="00B24030" w:rsidRPr="00986415" w:rsidRDefault="00396543" w:rsidP="00C333E6">
      <w:pPr>
        <w:pStyle w:val="Default"/>
        <w:spacing w:after="60" w:line="360" w:lineRule="auto"/>
        <w:jc w:val="both"/>
      </w:pPr>
      <w:r>
        <w:t>En los  mercados capitalistas</w:t>
      </w:r>
      <w:r w:rsidR="00B24030" w:rsidRPr="00986415">
        <w:t xml:space="preserve"> concurren empresas con diferencias marcadas en su capacidad económica y financiera. En consecuencia, los emprendimientos productivos de la economía social que –en general– son deficitarios en la reproducción de sus recursos y no disponen de excedentes para ampliar su capacidad productiva, se relacionan de manera desigual </w:t>
      </w:r>
      <w:r w:rsidR="00FA0EB8" w:rsidRPr="00986415">
        <w:t>con los diferentes actores intervinientes en</w:t>
      </w:r>
      <w:r w:rsidR="00E0681A">
        <w:t xml:space="preserve"> dichos mercados.</w:t>
      </w:r>
    </w:p>
    <w:p w14:paraId="12F81BF7" w14:textId="77777777" w:rsidR="00F135C2" w:rsidRPr="00986415" w:rsidRDefault="00B24030" w:rsidP="00C333E6">
      <w:pPr>
        <w:pStyle w:val="Default"/>
        <w:spacing w:after="60" w:line="360" w:lineRule="auto"/>
        <w:jc w:val="both"/>
      </w:pPr>
      <w:r w:rsidRPr="00986415">
        <w:t>En muchas oportunidades las dificultades de las empresas productivas de la economía social están relacionadas con los canales de comercialización, como también con carencias en los requisitos básicos para poder participar en los diferentes mercados.</w:t>
      </w:r>
      <w:r w:rsidR="00FA0EB8" w:rsidRPr="00986415">
        <w:t xml:space="preserve"> Es en esta etapa –la de la comercialización– donde se hacen evidentes los obstáculos de estas entidades productivas para generar valor agregado y/o retenerlo, frente a los restantes actores del mercado, si bien es verdad que muchas veces estos</w:t>
      </w:r>
      <w:r w:rsidR="003A39C0">
        <w:t xml:space="preserve"> obstáculos</w:t>
      </w:r>
      <w:r w:rsidR="00FA0EB8" w:rsidRPr="00986415">
        <w:t xml:space="preserve"> se han generado previamente por falta de innovación en los insumos y herramientas de trabajo que utilizan.</w:t>
      </w:r>
    </w:p>
    <w:p w14:paraId="53558575" w14:textId="77777777" w:rsidR="00FA0EB8" w:rsidRPr="00986415" w:rsidRDefault="00803446" w:rsidP="00C333E6">
      <w:pPr>
        <w:pStyle w:val="Default"/>
        <w:spacing w:after="60" w:line="360" w:lineRule="auto"/>
        <w:jc w:val="both"/>
      </w:pPr>
      <w:r>
        <w:lastRenderedPageBreak/>
        <w:t>E</w:t>
      </w:r>
      <w:r w:rsidR="00FA0EB8" w:rsidRPr="00986415">
        <w:t xml:space="preserve">s importante destacar que los bienes económicos –materiales e inmateriales– pueden ser obtenidos de diferentes maneras, ya sea a través del mercado, como también por mecanismos institucionales, relaciones de reciprocidad, autoabastecimiento, etc. (Caracciolo y </w:t>
      </w:r>
      <w:proofErr w:type="spellStart"/>
      <w:r w:rsidR="00FA0EB8" w:rsidRPr="00986415">
        <w:t>Foti</w:t>
      </w:r>
      <w:proofErr w:type="spellEnd"/>
      <w:r w:rsidR="00FA0EB8" w:rsidRPr="00986415">
        <w:t xml:space="preserve">, 2013). </w:t>
      </w:r>
    </w:p>
    <w:p w14:paraId="12EDB239" w14:textId="77777777" w:rsidR="00F135C2" w:rsidRPr="00986415" w:rsidRDefault="00FA0EB8" w:rsidP="00C333E6">
      <w:pPr>
        <w:pStyle w:val="Default"/>
        <w:spacing w:after="60" w:line="360" w:lineRule="auto"/>
        <w:jc w:val="both"/>
      </w:pPr>
      <w:r w:rsidRPr="00986415">
        <w:t xml:space="preserve">Es decir que no se debe reducir la interpretación de la actividad económica únicamente a los bienes que cotizan en el mercado </w:t>
      </w:r>
      <w:r w:rsidR="007175AE" w:rsidRPr="00986415">
        <w:t xml:space="preserve">dado que, </w:t>
      </w:r>
      <w:r w:rsidRPr="00986415">
        <w:t xml:space="preserve">en el caso de los emprendimientos de la economía social, </w:t>
      </w:r>
      <w:r w:rsidR="007175AE" w:rsidRPr="00986415">
        <w:t>estas entidades pueden intervenir en otros ámbitos de intercambio a los cuales pueden recurrir</w:t>
      </w:r>
      <w:r w:rsidR="0009660B">
        <w:t xml:space="preserve"> </w:t>
      </w:r>
      <w:r w:rsidRPr="00986415">
        <w:rPr>
          <w:color w:val="auto"/>
        </w:rPr>
        <w:t>alternativamente para lograr sus objetivo</w:t>
      </w:r>
      <w:r w:rsidRPr="009C126D">
        <w:rPr>
          <w:color w:val="auto"/>
        </w:rPr>
        <w:t>s</w:t>
      </w:r>
      <w:r w:rsidRPr="00986415">
        <w:rPr>
          <w:color w:val="auto"/>
        </w:rPr>
        <w:t>, atendiendo los recursos materiales que disponen, como también la visión, los valores y las metas de cada organización.</w:t>
      </w:r>
    </w:p>
    <w:p w14:paraId="43DAEA95" w14:textId="77777777" w:rsidR="00A923D3" w:rsidRPr="00986415" w:rsidRDefault="00A923D3" w:rsidP="00C333E6">
      <w:pPr>
        <w:widowControl w:val="0"/>
        <w:autoSpaceDE w:val="0"/>
        <w:autoSpaceDN w:val="0"/>
        <w:adjustRightInd w:val="0"/>
        <w:spacing w:after="60" w:line="360" w:lineRule="auto"/>
        <w:jc w:val="both"/>
        <w:rPr>
          <w:rFonts w:ascii="Times New Roman" w:hAnsi="Times New Roman" w:cs="Times New Roman"/>
          <w:color w:val="000000"/>
          <w:sz w:val="24"/>
          <w:szCs w:val="24"/>
          <w:lang w:val="es-PY"/>
        </w:rPr>
      </w:pPr>
      <w:r w:rsidRPr="00986415">
        <w:rPr>
          <w:rFonts w:ascii="Times New Roman" w:hAnsi="Times New Roman" w:cs="Times New Roman"/>
          <w:color w:val="000000"/>
          <w:sz w:val="24"/>
          <w:szCs w:val="24"/>
          <w:lang w:val="es-PY"/>
        </w:rPr>
        <w:t>Desde la teoría de la organización, las estructuras formales racionalizadas (organigramas, reglas, normas, etc.) surgen en contextos muy institucionalizados como formas de coordinación para adquirir mayor eficacia. Así, determinadas profesiones, programas y tecnologías, pasan a ser constitutivas de las estructuras institucionales formalizadas, y prescriptas a manera de reglas para alcanzar racionalmente los propósitos técnico</w:t>
      </w:r>
      <w:r w:rsidRPr="00986415">
        <w:rPr>
          <w:rFonts w:ascii="Times New Roman" w:hAnsi="Times New Roman" w:cs="Times New Roman"/>
          <w:color w:val="000000"/>
          <w:spacing w:val="40"/>
          <w:sz w:val="24"/>
          <w:szCs w:val="24"/>
          <w:lang w:val="es-PY"/>
        </w:rPr>
        <w:t>s</w:t>
      </w:r>
      <w:r w:rsidR="001F26DD" w:rsidRPr="00986415">
        <w:rPr>
          <w:rStyle w:val="Refdenotaalpie"/>
          <w:rFonts w:ascii="Times New Roman" w:hAnsi="Times New Roman" w:cs="Times New Roman"/>
          <w:b/>
          <w:color w:val="000000"/>
          <w:sz w:val="24"/>
          <w:szCs w:val="24"/>
          <w:lang w:val="es-PY"/>
        </w:rPr>
        <w:footnoteReference w:id="10"/>
      </w:r>
      <w:r w:rsidRPr="00986415">
        <w:rPr>
          <w:rFonts w:ascii="Times New Roman" w:hAnsi="Times New Roman" w:cs="Times New Roman"/>
          <w:color w:val="000000"/>
          <w:sz w:val="24"/>
          <w:szCs w:val="24"/>
          <w:lang w:val="es-PY"/>
        </w:rPr>
        <w:t xml:space="preserve">. </w:t>
      </w:r>
    </w:p>
    <w:p w14:paraId="4066209C" w14:textId="77777777" w:rsidR="00A923D3" w:rsidRPr="00986415" w:rsidRDefault="00A923D3" w:rsidP="00C333E6">
      <w:pPr>
        <w:autoSpaceDE w:val="0"/>
        <w:autoSpaceDN w:val="0"/>
        <w:adjustRightInd w:val="0"/>
        <w:spacing w:after="60" w:line="360" w:lineRule="auto"/>
        <w:jc w:val="both"/>
        <w:rPr>
          <w:rFonts w:ascii="Times New Roman" w:hAnsi="Times New Roman" w:cs="Times New Roman"/>
          <w:color w:val="000000"/>
          <w:sz w:val="24"/>
          <w:szCs w:val="24"/>
          <w:lang w:val="es-PY"/>
        </w:rPr>
      </w:pPr>
      <w:r w:rsidRPr="00986415">
        <w:rPr>
          <w:rFonts w:ascii="Times New Roman" w:hAnsi="Times New Roman" w:cs="Times New Roman"/>
          <w:color w:val="000000"/>
          <w:sz w:val="24"/>
          <w:szCs w:val="24"/>
          <w:lang w:val="es-PY"/>
        </w:rPr>
        <w:t>En estas condiciones, las organizaciones incorporan prácticas y procedimientos que reflejan los mitos de sus ambientes institucionales, obteniendo de este modo una legitimidad para con el entorno, condición que les proporciona mayores posibilidades de obtener recurso</w:t>
      </w:r>
      <w:r w:rsidRPr="00986415">
        <w:rPr>
          <w:rFonts w:ascii="Times New Roman" w:hAnsi="Times New Roman" w:cs="Times New Roman"/>
          <w:color w:val="000000"/>
          <w:spacing w:val="40"/>
          <w:sz w:val="24"/>
          <w:szCs w:val="24"/>
          <w:lang w:val="es-PY"/>
        </w:rPr>
        <w:t>s</w:t>
      </w:r>
      <w:r w:rsidR="001F26DD" w:rsidRPr="00986415">
        <w:rPr>
          <w:rStyle w:val="Refdenotaalpie"/>
          <w:rFonts w:ascii="Times New Roman" w:hAnsi="Times New Roman" w:cs="Times New Roman"/>
          <w:b/>
          <w:color w:val="000000"/>
          <w:sz w:val="24"/>
          <w:szCs w:val="24"/>
          <w:lang w:val="es-PY"/>
        </w:rPr>
        <w:footnoteReference w:id="11"/>
      </w:r>
      <w:r w:rsidRPr="00986415">
        <w:rPr>
          <w:rFonts w:ascii="Times New Roman" w:hAnsi="Times New Roman" w:cs="Times New Roman"/>
          <w:color w:val="000000"/>
          <w:sz w:val="24"/>
          <w:szCs w:val="24"/>
          <w:lang w:val="es-PY"/>
        </w:rPr>
        <w:t>. De esta manera, la estructura de las organizaciones expresa la r</w:t>
      </w:r>
      <w:r w:rsidR="00B741EE">
        <w:rPr>
          <w:rFonts w:ascii="Times New Roman" w:hAnsi="Times New Roman" w:cs="Times New Roman"/>
          <w:color w:val="000000"/>
          <w:sz w:val="24"/>
          <w:szCs w:val="24"/>
          <w:lang w:val="es-PY"/>
        </w:rPr>
        <w:t>ealidad construida socialmente.</w:t>
      </w:r>
    </w:p>
    <w:p w14:paraId="28FDC947" w14:textId="77777777" w:rsidR="00A923D3" w:rsidRPr="00A56843" w:rsidRDefault="00A923D3" w:rsidP="00C333E6">
      <w:pPr>
        <w:autoSpaceDE w:val="0"/>
        <w:autoSpaceDN w:val="0"/>
        <w:adjustRightInd w:val="0"/>
        <w:spacing w:after="60" w:line="360" w:lineRule="auto"/>
        <w:jc w:val="both"/>
        <w:rPr>
          <w:rFonts w:ascii="Times New Roman" w:hAnsi="Times New Roman" w:cs="Times New Roman"/>
          <w:sz w:val="24"/>
          <w:szCs w:val="24"/>
          <w:lang w:val="es-PY"/>
        </w:rPr>
      </w:pPr>
      <w:r w:rsidRPr="00A56843">
        <w:rPr>
          <w:rFonts w:ascii="Times New Roman" w:hAnsi="Times New Roman" w:cs="Times New Roman"/>
          <w:sz w:val="24"/>
          <w:szCs w:val="24"/>
          <w:lang w:val="es-PY"/>
        </w:rPr>
        <w:t>Los programas institucionalizados funcionan como mitos poderosos que a veces son incorporados más como un ritual que para su real asimilación y, muchas veces, la incorporación y mantenimiento de dichos procedimientos racionales atenta contra el desarrollo eficiente de las actividades naturales de la organización. Cuanto más formalizado institucionalmente está un espacio social, es mayor el número de mitos existentes.</w:t>
      </w:r>
    </w:p>
    <w:p w14:paraId="2B1F8302" w14:textId="77777777" w:rsidR="00167A73" w:rsidRDefault="004C40E4" w:rsidP="00C333E6">
      <w:pPr>
        <w:pStyle w:val="Default"/>
        <w:spacing w:after="60" w:line="360" w:lineRule="auto"/>
        <w:jc w:val="both"/>
      </w:pPr>
      <w:r w:rsidRPr="00986415">
        <w:t>L</w:t>
      </w:r>
      <w:r w:rsidR="007175AE" w:rsidRPr="00986415">
        <w:t xml:space="preserve">os emprendimientos productivos cooperativos, intervienen en los diferentes mercados estableciendo estrategias particulares que les permitan operar en estos espacios sociales en los que, siguiendo el modelo interpretativo de Bourdieu, se superponen diferentes </w:t>
      </w:r>
      <w:r w:rsidR="007175AE" w:rsidRPr="00986415">
        <w:rPr>
          <w:i/>
          <w:iCs/>
        </w:rPr>
        <w:t>campo</w:t>
      </w:r>
      <w:r w:rsidR="007175AE" w:rsidRPr="00986415">
        <w:rPr>
          <w:i/>
          <w:iCs/>
          <w:spacing w:val="40"/>
        </w:rPr>
        <w:t>s</w:t>
      </w:r>
      <w:r w:rsidR="00973F2A" w:rsidRPr="00986415">
        <w:rPr>
          <w:rStyle w:val="Refdenotaalpie"/>
          <w:b/>
          <w:iCs/>
        </w:rPr>
        <w:footnoteReference w:id="12"/>
      </w:r>
      <w:r w:rsidR="007F0B22">
        <w:rPr>
          <w:i/>
          <w:iCs/>
          <w:spacing w:val="40"/>
        </w:rPr>
        <w:t xml:space="preserve"> </w:t>
      </w:r>
      <w:r w:rsidR="007175AE" w:rsidRPr="00986415">
        <w:t xml:space="preserve">relacionados entre sí y, al mismo tiempo, relativamente autónomos, construidos teórica y empíricamente por las prácticas sociales de los agentes (individuales o colectivos) e instituciones </w:t>
      </w:r>
      <w:r w:rsidR="007175AE" w:rsidRPr="00986415">
        <w:lastRenderedPageBreak/>
        <w:t>que en él interviene</w:t>
      </w:r>
      <w:r w:rsidR="007175AE" w:rsidRPr="00F55045">
        <w:t>n</w:t>
      </w:r>
      <w:r w:rsidR="007175AE" w:rsidRPr="00986415">
        <w:t>.</w:t>
      </w:r>
      <w:r w:rsidR="00997476">
        <w:t xml:space="preserve"> </w:t>
      </w:r>
      <w:r w:rsidR="00973F2A" w:rsidRPr="00986415">
        <w:t xml:space="preserve">De acuerdo con esta perspectiva, </w:t>
      </w:r>
      <w:r w:rsidR="00124226" w:rsidRPr="00986415">
        <w:rPr>
          <w:i/>
        </w:rPr>
        <w:t>“</w:t>
      </w:r>
      <w:r w:rsidR="00973F2A" w:rsidRPr="00986415">
        <w:rPr>
          <w:i/>
        </w:rPr>
        <w:t xml:space="preserve">cada campo se constituye como un espacio de conflicto entre actores enfrentados por </w:t>
      </w:r>
      <w:r w:rsidR="00124226" w:rsidRPr="00986415">
        <w:rPr>
          <w:i/>
        </w:rPr>
        <w:t>los bienes que ofrece ese campo”</w:t>
      </w:r>
      <w:r w:rsidR="00167A73">
        <w:t xml:space="preserve"> (</w:t>
      </w:r>
      <w:proofErr w:type="spellStart"/>
      <w:r w:rsidR="00167A73" w:rsidRPr="00234CA7">
        <w:rPr>
          <w:color w:val="auto"/>
        </w:rPr>
        <w:t>Chihu</w:t>
      </w:r>
      <w:proofErr w:type="spellEnd"/>
      <w:r w:rsidR="0009660B" w:rsidRPr="00234CA7">
        <w:rPr>
          <w:color w:val="auto"/>
        </w:rPr>
        <w:t xml:space="preserve"> </w:t>
      </w:r>
      <w:r w:rsidR="00167A73" w:rsidRPr="00234CA7">
        <w:rPr>
          <w:color w:val="auto"/>
        </w:rPr>
        <w:t>Amparán, 1998: 179).</w:t>
      </w:r>
    </w:p>
    <w:p w14:paraId="72F1B1E0" w14:textId="77777777" w:rsidR="00973F2A" w:rsidRPr="00986415" w:rsidRDefault="00973F2A" w:rsidP="00C333E6">
      <w:pPr>
        <w:pStyle w:val="Default"/>
        <w:spacing w:after="60" w:line="360" w:lineRule="auto"/>
        <w:jc w:val="both"/>
      </w:pPr>
      <w:r w:rsidRPr="00986415">
        <w:t xml:space="preserve">A su vez, las prácticas sociales desarrolladas por los actores intervinientes, quedan definidas por dos tipos de condicionamiento (Caracciolo y </w:t>
      </w:r>
      <w:proofErr w:type="spellStart"/>
      <w:r w:rsidRPr="00986415">
        <w:t>Foti</w:t>
      </w:r>
      <w:proofErr w:type="spellEnd"/>
      <w:r w:rsidRPr="00986415">
        <w:t xml:space="preserve">, 2013: 2): </w:t>
      </w:r>
    </w:p>
    <w:p w14:paraId="3D41C986" w14:textId="77777777" w:rsidR="00973F2A" w:rsidRPr="00986415" w:rsidRDefault="00973F2A" w:rsidP="00CD4C35">
      <w:pPr>
        <w:widowControl w:val="0"/>
        <w:autoSpaceDE w:val="0"/>
        <w:autoSpaceDN w:val="0"/>
        <w:adjustRightInd w:val="0"/>
        <w:spacing w:after="120" w:line="288" w:lineRule="auto"/>
        <w:ind w:left="284" w:hanging="284"/>
        <w:jc w:val="both"/>
        <w:rPr>
          <w:rFonts w:ascii="Times New Roman" w:hAnsi="Times New Roman" w:cs="Times New Roman"/>
          <w:color w:val="000000"/>
          <w:sz w:val="24"/>
          <w:szCs w:val="24"/>
          <w:lang w:val="es-PY"/>
        </w:rPr>
      </w:pPr>
      <w:r w:rsidRPr="00986415">
        <w:rPr>
          <w:rFonts w:ascii="Times New Roman" w:hAnsi="Times New Roman" w:cs="Times New Roman"/>
          <w:color w:val="000000"/>
          <w:sz w:val="24"/>
          <w:szCs w:val="24"/>
          <w:lang w:val="es-PY"/>
        </w:rPr>
        <w:t xml:space="preserve">1) las posiciones sociales (dominantes o dependientes) que estos ocupan a partir de su participación en el volumen y distribución del capital que está en juego en cada campo, capital por el que luchan para poseerlo, conservarlo o modificarlo; y </w:t>
      </w:r>
    </w:p>
    <w:p w14:paraId="1FDCE9EE" w14:textId="77777777" w:rsidR="00973F2A" w:rsidRPr="00986415" w:rsidRDefault="00973F2A" w:rsidP="00AB21A8">
      <w:pPr>
        <w:autoSpaceDE w:val="0"/>
        <w:autoSpaceDN w:val="0"/>
        <w:adjustRightInd w:val="0"/>
        <w:spacing w:after="120" w:line="288" w:lineRule="auto"/>
        <w:ind w:left="284" w:hanging="284"/>
        <w:jc w:val="both"/>
        <w:rPr>
          <w:rFonts w:ascii="Times New Roman" w:hAnsi="Times New Roman" w:cs="Times New Roman"/>
          <w:color w:val="000000"/>
          <w:sz w:val="24"/>
          <w:szCs w:val="24"/>
          <w:lang w:val="es-PY"/>
        </w:rPr>
      </w:pPr>
      <w:r w:rsidRPr="00986415">
        <w:rPr>
          <w:rFonts w:ascii="Times New Roman" w:hAnsi="Times New Roman" w:cs="Times New Roman"/>
          <w:color w:val="000000"/>
          <w:sz w:val="24"/>
          <w:szCs w:val="24"/>
          <w:lang w:val="es-PY"/>
        </w:rPr>
        <w:t xml:space="preserve">2) las disposiciones o predisposiciones adquiridas y comunes (los </w:t>
      </w:r>
      <w:r w:rsidR="006B1343" w:rsidRPr="00986415">
        <w:rPr>
          <w:rFonts w:ascii="Times New Roman" w:hAnsi="Times New Roman" w:cs="Times New Roman"/>
          <w:color w:val="000000"/>
          <w:sz w:val="24"/>
          <w:szCs w:val="24"/>
          <w:lang w:val="es-PY"/>
        </w:rPr>
        <w:t>“</w:t>
      </w:r>
      <w:proofErr w:type="spellStart"/>
      <w:r w:rsidRPr="00986415">
        <w:rPr>
          <w:rFonts w:ascii="Times New Roman" w:hAnsi="Times New Roman" w:cs="Times New Roman"/>
          <w:i/>
          <w:iCs/>
          <w:color w:val="000000"/>
          <w:sz w:val="24"/>
          <w:szCs w:val="24"/>
          <w:lang w:val="es-PY"/>
        </w:rPr>
        <w:t>habitus</w:t>
      </w:r>
      <w:proofErr w:type="spellEnd"/>
      <w:r w:rsidRPr="009C126D">
        <w:rPr>
          <w:rFonts w:ascii="Times New Roman" w:hAnsi="Times New Roman" w:cs="Times New Roman"/>
          <w:i/>
          <w:iCs/>
          <w:color w:val="000000"/>
          <w:spacing w:val="40"/>
          <w:sz w:val="24"/>
          <w:szCs w:val="24"/>
          <w:lang w:val="es-PY"/>
        </w:rPr>
        <w:t>‘</w:t>
      </w:r>
      <w:r w:rsidR="009C126D" w:rsidRPr="009C126D">
        <w:rPr>
          <w:rStyle w:val="Refdenotaalpie"/>
          <w:rFonts w:ascii="Times New Roman" w:hAnsi="Times New Roman" w:cs="Times New Roman"/>
          <w:b/>
          <w:iCs/>
          <w:color w:val="000000"/>
          <w:sz w:val="24"/>
          <w:szCs w:val="24"/>
          <w:lang w:val="es-PY"/>
        </w:rPr>
        <w:footnoteReference w:id="13"/>
      </w:r>
      <w:r w:rsidRPr="00986415">
        <w:rPr>
          <w:rFonts w:ascii="Times New Roman" w:hAnsi="Times New Roman" w:cs="Times New Roman"/>
          <w:color w:val="000000"/>
          <w:sz w:val="24"/>
          <w:szCs w:val="24"/>
          <w:lang w:val="es-PY"/>
        </w:rPr>
        <w:t>) de los agentes pertenecientes a un campo en particular, que estos han incorporado a partir de la experiencia a lo largo de la vida y se relacionan con las reglas que rigen el campo y determinan lo legítimo y no legítimo dentro del mism</w:t>
      </w:r>
      <w:r w:rsidRPr="00986415">
        <w:rPr>
          <w:rFonts w:ascii="Times New Roman" w:hAnsi="Times New Roman" w:cs="Times New Roman"/>
          <w:color w:val="000000"/>
          <w:spacing w:val="40"/>
          <w:sz w:val="24"/>
          <w:szCs w:val="24"/>
          <w:lang w:val="es-PY"/>
        </w:rPr>
        <w:t>o</w:t>
      </w:r>
      <w:r w:rsidR="006B1343" w:rsidRPr="00986415">
        <w:rPr>
          <w:rStyle w:val="Refdenotaalpie"/>
          <w:rFonts w:ascii="Times New Roman" w:hAnsi="Times New Roman" w:cs="Times New Roman"/>
          <w:b/>
          <w:color w:val="000000"/>
          <w:sz w:val="24"/>
          <w:szCs w:val="24"/>
          <w:lang w:val="es-PY"/>
        </w:rPr>
        <w:footnoteReference w:id="14"/>
      </w:r>
      <w:r w:rsidR="006B1343" w:rsidRPr="00986415">
        <w:rPr>
          <w:rFonts w:ascii="Times New Roman" w:hAnsi="Times New Roman" w:cs="Times New Roman"/>
          <w:color w:val="000000"/>
          <w:sz w:val="24"/>
          <w:szCs w:val="24"/>
          <w:lang w:val="es-PY"/>
        </w:rPr>
        <w:t>.</w:t>
      </w:r>
    </w:p>
    <w:p w14:paraId="7907178A" w14:textId="77777777" w:rsidR="00973F2A" w:rsidRPr="00986415" w:rsidRDefault="00124226" w:rsidP="004B0F9F">
      <w:pPr>
        <w:pStyle w:val="Default"/>
        <w:spacing w:after="120" w:line="360" w:lineRule="auto"/>
        <w:jc w:val="both"/>
      </w:pPr>
      <w:r w:rsidRPr="00986415">
        <w:t>E</w:t>
      </w:r>
      <w:r w:rsidR="00973F2A" w:rsidRPr="00986415">
        <w:t>sta propuesta analítica reconoce que un determinante estructural de los campos está dado por el capital y los agentes ocupan en él una determinada posición de acuerdo a la forma de capital que poseen.</w:t>
      </w:r>
      <w:r w:rsidR="00997476">
        <w:t xml:space="preserve"> </w:t>
      </w:r>
      <w:r w:rsidR="00973F2A" w:rsidRPr="00986415">
        <w:t>Así, distingue varios tipos de capital que se ponen en juego dentro de un camp</w:t>
      </w:r>
      <w:r w:rsidR="00973F2A" w:rsidRPr="00F55045">
        <w:t>o</w:t>
      </w:r>
      <w:r w:rsidR="00CD4C35">
        <w:t>:</w:t>
      </w:r>
    </w:p>
    <w:p w14:paraId="201EFF4C" w14:textId="77777777" w:rsidR="00973F2A" w:rsidRPr="00822966" w:rsidRDefault="00973F2A" w:rsidP="00C333E6">
      <w:pPr>
        <w:pStyle w:val="Prrafodelista"/>
        <w:widowControl w:val="0"/>
        <w:numPr>
          <w:ilvl w:val="0"/>
          <w:numId w:val="3"/>
        </w:numPr>
        <w:autoSpaceDE w:val="0"/>
        <w:autoSpaceDN w:val="0"/>
        <w:adjustRightInd w:val="0"/>
        <w:spacing w:after="60" w:line="360" w:lineRule="auto"/>
        <w:ind w:left="567" w:hanging="357"/>
        <w:contextualSpacing w:val="0"/>
        <w:jc w:val="both"/>
        <w:rPr>
          <w:rFonts w:ascii="Times New Roman" w:hAnsi="Times New Roman" w:cs="Times New Roman"/>
          <w:color w:val="000000"/>
          <w:sz w:val="24"/>
          <w:szCs w:val="24"/>
          <w:lang w:val="es-PY"/>
        </w:rPr>
      </w:pPr>
      <w:r w:rsidRPr="00822966">
        <w:rPr>
          <w:rFonts w:ascii="Times New Roman" w:hAnsi="Times New Roman" w:cs="Times New Roman"/>
          <w:color w:val="000000"/>
          <w:sz w:val="24"/>
          <w:szCs w:val="24"/>
          <w:lang w:val="es-PY"/>
        </w:rPr>
        <w:t xml:space="preserve">el </w:t>
      </w:r>
      <w:r w:rsidRPr="00822966">
        <w:rPr>
          <w:rFonts w:ascii="Times New Roman" w:hAnsi="Times New Roman" w:cs="Times New Roman"/>
          <w:i/>
          <w:iCs/>
          <w:color w:val="000000"/>
          <w:sz w:val="24"/>
          <w:szCs w:val="24"/>
          <w:lang w:val="es-PY"/>
        </w:rPr>
        <w:t>capital económico</w:t>
      </w:r>
      <w:r w:rsidRPr="00822966">
        <w:rPr>
          <w:rFonts w:ascii="Times New Roman" w:hAnsi="Times New Roman" w:cs="Times New Roman"/>
          <w:color w:val="000000"/>
          <w:sz w:val="24"/>
          <w:szCs w:val="24"/>
          <w:lang w:val="es-PY"/>
        </w:rPr>
        <w:t xml:space="preserve">, que comprende las relaciones sociales de producción, distribución y consumo de bienes, constituido por los recursos monetarios y financieros; </w:t>
      </w:r>
    </w:p>
    <w:p w14:paraId="6034CB51" w14:textId="77777777" w:rsidR="00973F2A" w:rsidRPr="00822966" w:rsidRDefault="00973F2A" w:rsidP="00C333E6">
      <w:pPr>
        <w:pStyle w:val="Prrafodelista"/>
        <w:numPr>
          <w:ilvl w:val="0"/>
          <w:numId w:val="3"/>
        </w:numPr>
        <w:autoSpaceDE w:val="0"/>
        <w:autoSpaceDN w:val="0"/>
        <w:adjustRightInd w:val="0"/>
        <w:spacing w:after="60" w:line="360" w:lineRule="auto"/>
        <w:ind w:left="567" w:hanging="357"/>
        <w:contextualSpacing w:val="0"/>
        <w:jc w:val="both"/>
        <w:rPr>
          <w:rFonts w:ascii="Times New Roman" w:hAnsi="Times New Roman" w:cs="Times New Roman"/>
          <w:color w:val="000000"/>
          <w:sz w:val="24"/>
          <w:szCs w:val="24"/>
          <w:lang w:val="es-PY"/>
        </w:rPr>
      </w:pPr>
      <w:r w:rsidRPr="00822966">
        <w:rPr>
          <w:rFonts w:ascii="Times New Roman" w:hAnsi="Times New Roman" w:cs="Times New Roman"/>
          <w:color w:val="000000"/>
          <w:sz w:val="24"/>
          <w:szCs w:val="24"/>
          <w:lang w:val="es-PY"/>
        </w:rPr>
        <w:t xml:space="preserve">el </w:t>
      </w:r>
      <w:r w:rsidRPr="00822966">
        <w:rPr>
          <w:rFonts w:ascii="Times New Roman" w:hAnsi="Times New Roman" w:cs="Times New Roman"/>
          <w:i/>
          <w:iCs/>
          <w:color w:val="000000"/>
          <w:sz w:val="24"/>
          <w:szCs w:val="24"/>
          <w:lang w:val="es-PY"/>
        </w:rPr>
        <w:t>capital cultural</w:t>
      </w:r>
      <w:r w:rsidRPr="00822966">
        <w:rPr>
          <w:rFonts w:ascii="Times New Roman" w:hAnsi="Times New Roman" w:cs="Times New Roman"/>
          <w:color w:val="000000"/>
          <w:sz w:val="24"/>
          <w:szCs w:val="24"/>
          <w:lang w:val="es-PY"/>
        </w:rPr>
        <w:t xml:space="preserve">, que involucra las relaciones sociales de producción, distribución y consumo de bienes culturales; en este caso es posible distinguir aquel adquirido en forma de educación y conocimiento (socialización) y aquel otro que se expresa en prestigio, valoración, reconocimiento, etc. (simbólico), y </w:t>
      </w:r>
    </w:p>
    <w:p w14:paraId="6468D1EB" w14:textId="77777777" w:rsidR="00973F2A" w:rsidRPr="00822966" w:rsidRDefault="00973F2A" w:rsidP="00C333E6">
      <w:pPr>
        <w:pStyle w:val="Prrafodelista"/>
        <w:numPr>
          <w:ilvl w:val="0"/>
          <w:numId w:val="3"/>
        </w:numPr>
        <w:autoSpaceDE w:val="0"/>
        <w:autoSpaceDN w:val="0"/>
        <w:adjustRightInd w:val="0"/>
        <w:spacing w:after="60" w:line="360" w:lineRule="auto"/>
        <w:ind w:left="567" w:hanging="357"/>
        <w:contextualSpacing w:val="0"/>
        <w:jc w:val="both"/>
        <w:rPr>
          <w:rFonts w:ascii="Times New Roman" w:hAnsi="Times New Roman" w:cs="Times New Roman"/>
          <w:color w:val="000000"/>
          <w:sz w:val="24"/>
          <w:szCs w:val="24"/>
          <w:lang w:val="es-PY"/>
        </w:rPr>
      </w:pPr>
      <w:r w:rsidRPr="00822966">
        <w:rPr>
          <w:rFonts w:ascii="Times New Roman" w:hAnsi="Times New Roman" w:cs="Times New Roman"/>
          <w:color w:val="000000"/>
          <w:sz w:val="24"/>
          <w:szCs w:val="24"/>
          <w:lang w:val="es-PY"/>
        </w:rPr>
        <w:t xml:space="preserve">el </w:t>
      </w:r>
      <w:r w:rsidRPr="00822966">
        <w:rPr>
          <w:rFonts w:ascii="Times New Roman" w:hAnsi="Times New Roman" w:cs="Times New Roman"/>
          <w:i/>
          <w:iCs/>
          <w:color w:val="000000"/>
          <w:sz w:val="24"/>
          <w:szCs w:val="24"/>
          <w:lang w:val="es-PY"/>
        </w:rPr>
        <w:t>capital social</w:t>
      </w:r>
      <w:r w:rsidRPr="00822966">
        <w:rPr>
          <w:rFonts w:ascii="Times New Roman" w:hAnsi="Times New Roman" w:cs="Times New Roman"/>
          <w:color w:val="000000"/>
          <w:sz w:val="24"/>
          <w:szCs w:val="24"/>
          <w:lang w:val="es-PY"/>
        </w:rPr>
        <w:t xml:space="preserve">, conformado por el conjunto de recursos que pueden ser movilizados por los actores en función de la pertenencia a redes sociales y organizaciones (ej. la confianza interpersonal). </w:t>
      </w:r>
    </w:p>
    <w:p w14:paraId="244A0900" w14:textId="77777777" w:rsidR="00973F2A" w:rsidRPr="00C06140" w:rsidRDefault="00973F2A" w:rsidP="00C333E6">
      <w:pPr>
        <w:pStyle w:val="Default"/>
        <w:spacing w:after="60" w:line="360" w:lineRule="auto"/>
        <w:jc w:val="both"/>
        <w:rPr>
          <w:color w:val="auto"/>
        </w:rPr>
      </w:pPr>
      <w:r w:rsidRPr="00C06140">
        <w:rPr>
          <w:color w:val="auto"/>
        </w:rPr>
        <w:t xml:space="preserve">Como quedó dicho hasta aquí, la relación con las diferentes formas de capital que se encuentran en disputa en un campo en particular es un condicionante estructural de la ubicación de los agentes en el espacio social global, pero esto sólo no establece la posición objetiva de los </w:t>
      </w:r>
      <w:r w:rsidRPr="00C06140">
        <w:rPr>
          <w:color w:val="auto"/>
        </w:rPr>
        <w:lastRenderedPageBreak/>
        <w:t xml:space="preserve">mismos, ya que el </w:t>
      </w:r>
      <w:proofErr w:type="spellStart"/>
      <w:r w:rsidRPr="00C06140">
        <w:rPr>
          <w:color w:val="auto"/>
        </w:rPr>
        <w:t>habitus</w:t>
      </w:r>
      <w:proofErr w:type="spellEnd"/>
      <w:r w:rsidRPr="00C06140">
        <w:rPr>
          <w:color w:val="auto"/>
        </w:rPr>
        <w:t xml:space="preserve"> relativiza el determinismo estructural. Es decir, el campo adquiere significado si se lo relaciona con las categorías complementarias de capital y </w:t>
      </w:r>
      <w:proofErr w:type="spellStart"/>
      <w:r w:rsidRPr="00C06140">
        <w:rPr>
          <w:color w:val="auto"/>
        </w:rPr>
        <w:t>habitus</w:t>
      </w:r>
      <w:proofErr w:type="spellEnd"/>
      <w:r w:rsidRPr="00C06140">
        <w:rPr>
          <w:color w:val="auto"/>
        </w:rPr>
        <w:t>.</w:t>
      </w:r>
    </w:p>
    <w:p w14:paraId="47481CAA" w14:textId="77777777" w:rsidR="002A4E32" w:rsidRPr="002A4E32" w:rsidRDefault="002A4E32" w:rsidP="00803446">
      <w:pPr>
        <w:pStyle w:val="Default"/>
        <w:spacing w:after="120" w:line="360" w:lineRule="auto"/>
        <w:jc w:val="both"/>
        <w:rPr>
          <w:color w:val="auto"/>
        </w:rPr>
      </w:pPr>
      <w:r>
        <w:rPr>
          <w:color w:val="auto"/>
        </w:rPr>
        <w:t xml:space="preserve">En esta propuesta, las cooperativas agrarias se constituyen en los agentes que interviene en los diferentes mercados, asumiendo </w:t>
      </w:r>
      <w:r w:rsidR="00CA251A">
        <w:rPr>
          <w:color w:val="auto"/>
        </w:rPr>
        <w:t xml:space="preserve">aquellos riesgos que les permite </w:t>
      </w:r>
      <w:r>
        <w:rPr>
          <w:color w:val="auto"/>
        </w:rPr>
        <w:t xml:space="preserve">el capital </w:t>
      </w:r>
      <w:r w:rsidR="00CA251A">
        <w:rPr>
          <w:color w:val="auto"/>
        </w:rPr>
        <w:t>económico, cultural y social con el que cuentan, como también sus conocimientos (</w:t>
      </w:r>
      <w:proofErr w:type="spellStart"/>
      <w:r w:rsidR="00CA251A">
        <w:rPr>
          <w:color w:val="auto"/>
        </w:rPr>
        <w:t>habitus</w:t>
      </w:r>
      <w:proofErr w:type="spellEnd"/>
      <w:r w:rsidR="00CA251A">
        <w:rPr>
          <w:color w:val="auto"/>
        </w:rPr>
        <w:t>) acerca de la actividad económica que realizan.</w:t>
      </w:r>
    </w:p>
    <w:p w14:paraId="34809387" w14:textId="77777777" w:rsidR="00803446" w:rsidRPr="00803446" w:rsidRDefault="00803446" w:rsidP="00F55045">
      <w:pPr>
        <w:pStyle w:val="Default"/>
        <w:numPr>
          <w:ilvl w:val="1"/>
          <w:numId w:val="4"/>
        </w:numPr>
        <w:spacing w:after="120" w:line="288" w:lineRule="auto"/>
        <w:ind w:left="426" w:hanging="437"/>
        <w:jc w:val="both"/>
        <w:rPr>
          <w:b/>
        </w:rPr>
      </w:pPr>
      <w:r w:rsidRPr="00803446">
        <w:rPr>
          <w:b/>
        </w:rPr>
        <w:t xml:space="preserve">Los modelos </w:t>
      </w:r>
      <w:r w:rsidR="00CD5372">
        <w:rPr>
          <w:b/>
        </w:rPr>
        <w:t xml:space="preserve">morfológicos </w:t>
      </w:r>
      <w:r>
        <w:rPr>
          <w:b/>
        </w:rPr>
        <w:t>cooperativos</w:t>
      </w:r>
      <w:r w:rsidR="00EF0E29">
        <w:rPr>
          <w:b/>
        </w:rPr>
        <w:t>.</w:t>
      </w:r>
    </w:p>
    <w:p w14:paraId="43A87FDA" w14:textId="77777777" w:rsidR="00910C98" w:rsidRPr="00986415" w:rsidRDefault="00803446" w:rsidP="000A1198">
      <w:pPr>
        <w:pStyle w:val="Default"/>
        <w:spacing w:after="60" w:line="360" w:lineRule="auto"/>
        <w:jc w:val="both"/>
      </w:pPr>
      <w:r>
        <w:t>L</w:t>
      </w:r>
      <w:r w:rsidR="00910C98" w:rsidRPr="00986415">
        <w:t>as diferentes estrategias adoptadas por las entidades cooperativas en su “disputa” por el capital que está en juego en los distintos ámbitos en los que intervienen (particularmente en los mercados capitalistas), permiten esbozar “tipos ideales” cooperativos observando, en términos generales, cuestiones referidas a</w:t>
      </w:r>
      <w:r w:rsidR="00805DA0">
        <w:t xml:space="preserve"> (</w:t>
      </w:r>
      <w:proofErr w:type="spellStart"/>
      <w:r w:rsidR="00805DA0">
        <w:t>Lattuada</w:t>
      </w:r>
      <w:proofErr w:type="spellEnd"/>
      <w:r w:rsidR="00805DA0">
        <w:t xml:space="preserve"> y </w:t>
      </w:r>
      <w:proofErr w:type="spellStart"/>
      <w:r w:rsidR="00805DA0">
        <w:t>Renold</w:t>
      </w:r>
      <w:proofErr w:type="spellEnd"/>
      <w:r w:rsidR="00805DA0">
        <w:t>, 2004: 82):</w:t>
      </w:r>
      <w:r w:rsidR="000A1198">
        <w:t xml:space="preserve"> </w:t>
      </w:r>
      <w:r w:rsidR="00910C98" w:rsidRPr="00986415">
        <w:t>las relaciones org</w:t>
      </w:r>
      <w:r w:rsidR="000A1198">
        <w:t xml:space="preserve">anizacionales de orden interno, </w:t>
      </w:r>
      <w:r w:rsidR="00910C98" w:rsidRPr="00986415">
        <w:t xml:space="preserve">las actividades que realizan y el grado de transformación y el contexto en el cual desarrollan dichas actividades. </w:t>
      </w:r>
    </w:p>
    <w:p w14:paraId="323DB7EC" w14:textId="77777777" w:rsidR="00910C98" w:rsidRPr="00986415" w:rsidRDefault="00910C98" w:rsidP="000A1198">
      <w:pPr>
        <w:autoSpaceDE w:val="0"/>
        <w:autoSpaceDN w:val="0"/>
        <w:adjustRightInd w:val="0"/>
        <w:spacing w:after="60" w:line="360" w:lineRule="auto"/>
        <w:rPr>
          <w:rFonts w:ascii="Times New Roman" w:hAnsi="Times New Roman" w:cs="Times New Roman"/>
          <w:color w:val="000000"/>
          <w:sz w:val="24"/>
          <w:szCs w:val="24"/>
          <w:lang w:val="es-PY"/>
        </w:rPr>
      </w:pPr>
      <w:r w:rsidRPr="00986415">
        <w:rPr>
          <w:rFonts w:ascii="Times New Roman" w:hAnsi="Times New Roman" w:cs="Times New Roman"/>
          <w:color w:val="000000"/>
          <w:sz w:val="24"/>
          <w:szCs w:val="24"/>
          <w:lang w:val="es-PY"/>
        </w:rPr>
        <w:t xml:space="preserve">Considerando las dimensiones apuntadas, </w:t>
      </w:r>
      <w:proofErr w:type="spellStart"/>
      <w:r w:rsidRPr="00986415">
        <w:rPr>
          <w:rFonts w:ascii="Times New Roman" w:hAnsi="Times New Roman" w:cs="Times New Roman"/>
          <w:color w:val="000000"/>
          <w:sz w:val="24"/>
          <w:szCs w:val="24"/>
          <w:lang w:val="es-PY"/>
        </w:rPr>
        <w:t>Lattuada</w:t>
      </w:r>
      <w:proofErr w:type="spellEnd"/>
      <w:r w:rsidRPr="00986415">
        <w:rPr>
          <w:rFonts w:ascii="Times New Roman" w:hAnsi="Times New Roman" w:cs="Times New Roman"/>
          <w:color w:val="000000"/>
          <w:sz w:val="24"/>
          <w:szCs w:val="24"/>
          <w:lang w:val="es-PY"/>
        </w:rPr>
        <w:t xml:space="preserve"> y </w:t>
      </w:r>
      <w:proofErr w:type="spellStart"/>
      <w:r w:rsidRPr="00986415">
        <w:rPr>
          <w:rFonts w:ascii="Times New Roman" w:hAnsi="Times New Roman" w:cs="Times New Roman"/>
          <w:color w:val="000000"/>
          <w:sz w:val="24"/>
          <w:szCs w:val="24"/>
          <w:lang w:val="es-PY"/>
        </w:rPr>
        <w:t>Renold</w:t>
      </w:r>
      <w:proofErr w:type="spellEnd"/>
      <w:r w:rsidRPr="00986415">
        <w:rPr>
          <w:rFonts w:ascii="Times New Roman" w:hAnsi="Times New Roman" w:cs="Times New Roman"/>
          <w:color w:val="000000"/>
          <w:sz w:val="24"/>
          <w:szCs w:val="24"/>
          <w:lang w:val="es-PY"/>
        </w:rPr>
        <w:t xml:space="preserve"> identifican: </w:t>
      </w:r>
    </w:p>
    <w:p w14:paraId="04C59787" w14:textId="77777777" w:rsidR="00910C98" w:rsidRPr="00986415" w:rsidRDefault="00910C98" w:rsidP="004B0F9F">
      <w:pPr>
        <w:pStyle w:val="Prrafodelista"/>
        <w:numPr>
          <w:ilvl w:val="0"/>
          <w:numId w:val="1"/>
        </w:numPr>
        <w:autoSpaceDE w:val="0"/>
        <w:autoSpaceDN w:val="0"/>
        <w:adjustRightInd w:val="0"/>
        <w:spacing w:after="60" w:line="360" w:lineRule="auto"/>
        <w:ind w:left="284" w:hanging="284"/>
        <w:contextualSpacing w:val="0"/>
        <w:jc w:val="both"/>
        <w:rPr>
          <w:rFonts w:ascii="Times New Roman" w:hAnsi="Times New Roman" w:cs="Times New Roman"/>
          <w:color w:val="000000"/>
          <w:sz w:val="24"/>
          <w:szCs w:val="24"/>
          <w:lang w:val="es-PY"/>
        </w:rPr>
      </w:pPr>
      <w:r w:rsidRPr="00986415">
        <w:rPr>
          <w:rFonts w:ascii="Times New Roman" w:hAnsi="Times New Roman" w:cs="Times New Roman"/>
          <w:i/>
          <w:iCs/>
          <w:color w:val="000000"/>
          <w:sz w:val="24"/>
          <w:szCs w:val="24"/>
          <w:lang w:val="es-PY"/>
        </w:rPr>
        <w:t xml:space="preserve">Organizaciones Institucionales Consecuentes </w:t>
      </w:r>
      <w:r w:rsidRPr="00986415">
        <w:rPr>
          <w:rFonts w:ascii="Times New Roman" w:hAnsi="Times New Roman" w:cs="Times New Roman"/>
          <w:color w:val="000000"/>
          <w:sz w:val="24"/>
          <w:szCs w:val="24"/>
          <w:lang w:val="es-PY"/>
        </w:rPr>
        <w:t xml:space="preserve">(OIC): que son aquellas cooperativas en las cuales las </w:t>
      </w:r>
      <w:r w:rsidR="003F000C" w:rsidRPr="00986415">
        <w:rPr>
          <w:rFonts w:ascii="Times New Roman" w:hAnsi="Times New Roman" w:cs="Times New Roman"/>
          <w:i/>
          <w:iCs/>
          <w:color w:val="000000"/>
          <w:sz w:val="24"/>
          <w:szCs w:val="24"/>
          <w:lang w:val="es-PY"/>
        </w:rPr>
        <w:t>“</w:t>
      </w:r>
      <w:r w:rsidRPr="00986415">
        <w:rPr>
          <w:rFonts w:ascii="Times New Roman" w:hAnsi="Times New Roman" w:cs="Times New Roman"/>
          <w:i/>
          <w:iCs/>
          <w:color w:val="000000"/>
          <w:sz w:val="24"/>
          <w:szCs w:val="24"/>
          <w:lang w:val="es-PY"/>
        </w:rPr>
        <w:t>fricciones entre prácticas institucionales y valores y principios que les dieron origen y orientan su accionar se encuentran reducidos int</w:t>
      </w:r>
      <w:r w:rsidR="003F000C" w:rsidRPr="00986415">
        <w:rPr>
          <w:rFonts w:ascii="Times New Roman" w:hAnsi="Times New Roman" w:cs="Times New Roman"/>
          <w:i/>
          <w:iCs/>
          <w:color w:val="000000"/>
          <w:sz w:val="24"/>
          <w:szCs w:val="24"/>
          <w:lang w:val="es-PY"/>
        </w:rPr>
        <w:t>ernamente a su mínima expresión”</w:t>
      </w:r>
      <w:r w:rsidR="003F000C" w:rsidRPr="00986415">
        <w:rPr>
          <w:rFonts w:ascii="Times New Roman" w:hAnsi="Times New Roman" w:cs="Times New Roman"/>
          <w:color w:val="000000"/>
          <w:sz w:val="24"/>
          <w:szCs w:val="24"/>
          <w:lang w:val="es-PY"/>
        </w:rPr>
        <w:t>.</w:t>
      </w:r>
    </w:p>
    <w:p w14:paraId="2B52D1C3" w14:textId="77777777" w:rsidR="003F000C" w:rsidRPr="001335E7" w:rsidRDefault="003F000C" w:rsidP="004B0F9F">
      <w:pPr>
        <w:pStyle w:val="Prrafodelista"/>
        <w:tabs>
          <w:tab w:val="left" w:pos="284"/>
        </w:tabs>
        <w:autoSpaceDE w:val="0"/>
        <w:autoSpaceDN w:val="0"/>
        <w:adjustRightInd w:val="0"/>
        <w:spacing w:after="120" w:line="360" w:lineRule="auto"/>
        <w:ind w:left="284"/>
        <w:contextualSpacing w:val="0"/>
        <w:jc w:val="both"/>
        <w:rPr>
          <w:rFonts w:ascii="Times New Roman" w:hAnsi="Times New Roman" w:cs="Times New Roman"/>
          <w:sz w:val="24"/>
          <w:szCs w:val="24"/>
        </w:rPr>
      </w:pPr>
      <w:r w:rsidRPr="001335E7">
        <w:rPr>
          <w:rFonts w:ascii="Times New Roman" w:hAnsi="Times New Roman" w:cs="Times New Roman"/>
          <w:sz w:val="24"/>
          <w:szCs w:val="24"/>
        </w:rPr>
        <w:t>Son entidades que, por su escala, no requieren una especialización de las actividades, en las cuales la gestión de la organización y la ejecución de las tareas administrativas y productivas son llevadas adelante por los mismos asociados. Responden a las características de lo que se entiende como organizaciones de la economía social: las decisiones se toman de manera tal que las personas priman sobre el capital (un socio, un voto) y la distribución de los beneficios se efectúa independientemente del aporte de capital social realizado.</w:t>
      </w:r>
    </w:p>
    <w:p w14:paraId="2345F6C4" w14:textId="77777777" w:rsidR="00910C98" w:rsidRPr="004B0F9F" w:rsidRDefault="00910C98" w:rsidP="004B0F9F">
      <w:pPr>
        <w:pStyle w:val="Prrafodelista"/>
        <w:numPr>
          <w:ilvl w:val="0"/>
          <w:numId w:val="1"/>
        </w:numPr>
        <w:autoSpaceDE w:val="0"/>
        <w:autoSpaceDN w:val="0"/>
        <w:adjustRightInd w:val="0"/>
        <w:spacing w:after="60" w:line="360" w:lineRule="auto"/>
        <w:ind w:left="284" w:hanging="284"/>
        <w:contextualSpacing w:val="0"/>
        <w:jc w:val="both"/>
        <w:rPr>
          <w:rFonts w:ascii="Times New Roman" w:hAnsi="Times New Roman" w:cs="Times New Roman"/>
          <w:i/>
          <w:iCs/>
          <w:color w:val="000000"/>
          <w:sz w:val="24"/>
          <w:szCs w:val="24"/>
          <w:lang w:val="es-PY"/>
        </w:rPr>
      </w:pPr>
      <w:r w:rsidRPr="00986415">
        <w:rPr>
          <w:rFonts w:ascii="Times New Roman" w:hAnsi="Times New Roman" w:cs="Times New Roman"/>
          <w:i/>
          <w:iCs/>
          <w:color w:val="000000"/>
          <w:sz w:val="24"/>
          <w:szCs w:val="24"/>
          <w:lang w:val="es-PY"/>
        </w:rPr>
        <w:t xml:space="preserve">Organizaciones Institucionales Paradojales </w:t>
      </w:r>
      <w:r w:rsidRPr="004B0F9F">
        <w:rPr>
          <w:rFonts w:ascii="Times New Roman" w:hAnsi="Times New Roman" w:cs="Times New Roman"/>
          <w:iCs/>
          <w:color w:val="000000"/>
          <w:sz w:val="24"/>
          <w:szCs w:val="24"/>
          <w:lang w:val="es-PY"/>
        </w:rPr>
        <w:t>(OIP)</w:t>
      </w:r>
      <w:r w:rsidRPr="004B0F9F">
        <w:rPr>
          <w:rFonts w:ascii="Times New Roman" w:hAnsi="Times New Roman" w:cs="Times New Roman"/>
          <w:i/>
          <w:iCs/>
          <w:color w:val="000000"/>
          <w:sz w:val="24"/>
          <w:szCs w:val="24"/>
          <w:lang w:val="es-PY"/>
        </w:rPr>
        <w:t xml:space="preserve">: que son aquellas cooperativas que </w:t>
      </w:r>
      <w:r w:rsidR="003F000C" w:rsidRPr="00986415">
        <w:rPr>
          <w:rFonts w:ascii="Times New Roman" w:hAnsi="Times New Roman" w:cs="Times New Roman"/>
          <w:i/>
          <w:iCs/>
          <w:color w:val="000000"/>
          <w:sz w:val="24"/>
          <w:szCs w:val="24"/>
          <w:lang w:val="es-PY"/>
        </w:rPr>
        <w:t>“</w:t>
      </w:r>
      <w:r w:rsidRPr="00986415">
        <w:rPr>
          <w:rFonts w:ascii="Times New Roman" w:hAnsi="Times New Roman" w:cs="Times New Roman"/>
          <w:i/>
          <w:iCs/>
          <w:color w:val="000000"/>
          <w:sz w:val="24"/>
          <w:szCs w:val="24"/>
          <w:lang w:val="es-PY"/>
        </w:rPr>
        <w:t xml:space="preserve">consolidaron su situación económica e institucional, superando exitosamente las cuestiones que motivaron las formas de acción </w:t>
      </w:r>
      <w:r w:rsidR="003F000C" w:rsidRPr="00986415">
        <w:rPr>
          <w:rFonts w:ascii="Times New Roman" w:hAnsi="Times New Roman" w:cs="Times New Roman"/>
          <w:i/>
          <w:iCs/>
          <w:color w:val="000000"/>
          <w:sz w:val="24"/>
          <w:szCs w:val="24"/>
          <w:lang w:val="es-PY"/>
        </w:rPr>
        <w:t>colectiva que les dieron origen”</w:t>
      </w:r>
      <w:r w:rsidRPr="004B0F9F">
        <w:rPr>
          <w:rFonts w:ascii="Times New Roman" w:hAnsi="Times New Roman" w:cs="Times New Roman"/>
          <w:i/>
          <w:iCs/>
          <w:color w:val="000000"/>
          <w:sz w:val="24"/>
          <w:szCs w:val="24"/>
          <w:lang w:val="es-PY"/>
        </w:rPr>
        <w:t xml:space="preserve">, produciendo cambios sustantivos en </w:t>
      </w:r>
      <w:r w:rsidR="002505CA" w:rsidRPr="004B0F9F">
        <w:rPr>
          <w:rFonts w:ascii="Times New Roman" w:hAnsi="Times New Roman" w:cs="Times New Roman"/>
          <w:i/>
          <w:iCs/>
          <w:color w:val="000000"/>
          <w:sz w:val="24"/>
          <w:szCs w:val="24"/>
          <w:lang w:val="es-PY"/>
        </w:rPr>
        <w:t>su organización.</w:t>
      </w:r>
    </w:p>
    <w:p w14:paraId="4E187746" w14:textId="77777777" w:rsidR="004C56DB" w:rsidRPr="004C56DB" w:rsidRDefault="004C56DB" w:rsidP="004C56DB">
      <w:pPr>
        <w:pStyle w:val="Prrafodelista"/>
        <w:tabs>
          <w:tab w:val="left" w:pos="284"/>
        </w:tabs>
        <w:autoSpaceDE w:val="0"/>
        <w:autoSpaceDN w:val="0"/>
        <w:adjustRightInd w:val="0"/>
        <w:spacing w:after="60" w:line="36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 xml:space="preserve">Se trata de </w:t>
      </w:r>
      <w:r w:rsidR="004E7843" w:rsidRPr="00053E37">
        <w:rPr>
          <w:rFonts w:ascii="Times New Roman" w:hAnsi="Times New Roman" w:cs="Times New Roman"/>
          <w:sz w:val="24"/>
          <w:szCs w:val="24"/>
        </w:rPr>
        <w:t xml:space="preserve">organizaciones </w:t>
      </w:r>
      <w:r>
        <w:rPr>
          <w:rFonts w:ascii="Times New Roman" w:hAnsi="Times New Roman" w:cs="Times New Roman"/>
          <w:sz w:val="24"/>
          <w:szCs w:val="24"/>
        </w:rPr>
        <w:t xml:space="preserve">donde </w:t>
      </w:r>
      <w:r w:rsidR="004E7843" w:rsidRPr="00053E37">
        <w:rPr>
          <w:rFonts w:ascii="Times New Roman" w:hAnsi="Times New Roman" w:cs="Times New Roman"/>
          <w:sz w:val="24"/>
          <w:szCs w:val="24"/>
        </w:rPr>
        <w:t xml:space="preserve">los asociados delegan el control del accionar de la entidad en representantes. </w:t>
      </w:r>
      <w:r w:rsidRPr="004C56DB">
        <w:rPr>
          <w:rFonts w:ascii="Times New Roman" w:hAnsi="Times New Roman" w:cs="Times New Roman"/>
          <w:sz w:val="24"/>
          <w:szCs w:val="24"/>
        </w:rPr>
        <w:t xml:space="preserve">El reemplazo de un accionar participativo y voluntario de los socios, como el observado en el modelo organizacional anterior, por una administración planeada, diluye el </w:t>
      </w:r>
      <w:r w:rsidRPr="004C56DB">
        <w:rPr>
          <w:rFonts w:ascii="Times New Roman" w:hAnsi="Times New Roman" w:cs="Times New Roman"/>
          <w:sz w:val="24"/>
          <w:szCs w:val="24"/>
        </w:rPr>
        <w:lastRenderedPageBreak/>
        <w:t>sentido de pertenencia de los asociados, aunque la distinción de ser o no socio aún resulta sustancial.</w:t>
      </w:r>
    </w:p>
    <w:p w14:paraId="1BA48981" w14:textId="77777777" w:rsidR="004E7843" w:rsidRPr="00053E37" w:rsidRDefault="004E7843" w:rsidP="00392AAD">
      <w:pPr>
        <w:pStyle w:val="Prrafodelista"/>
        <w:tabs>
          <w:tab w:val="left" w:pos="284"/>
        </w:tabs>
        <w:autoSpaceDE w:val="0"/>
        <w:autoSpaceDN w:val="0"/>
        <w:adjustRightInd w:val="0"/>
        <w:spacing w:after="60" w:line="360" w:lineRule="auto"/>
        <w:ind w:left="284"/>
        <w:contextualSpacing w:val="0"/>
        <w:jc w:val="both"/>
        <w:rPr>
          <w:rFonts w:ascii="Times New Roman" w:hAnsi="Times New Roman" w:cs="Times New Roman"/>
          <w:sz w:val="24"/>
          <w:szCs w:val="24"/>
        </w:rPr>
      </w:pPr>
      <w:r w:rsidRPr="00053E37">
        <w:rPr>
          <w:rFonts w:ascii="Times New Roman" w:hAnsi="Times New Roman" w:cs="Times New Roman"/>
          <w:sz w:val="24"/>
          <w:szCs w:val="24"/>
        </w:rPr>
        <w:t>En este proceso las entidades conservan un discurso cooperativista, pero –al mismo tiempo– pasan a tener objetivos propios, que se ubican por encima de los intereses de sus asociados, y en los que se le da prioridad al crecimiento y continuidad de la organización. Esta dicotomía de tener un discurso cooperativo (con arreglo a valores) y actuar con arreglo a fines, es lo paradojal.</w:t>
      </w:r>
    </w:p>
    <w:p w14:paraId="123BE1DF" w14:textId="77777777" w:rsidR="00910C98" w:rsidRPr="004B0F9F" w:rsidRDefault="00910C98" w:rsidP="004B0F9F">
      <w:pPr>
        <w:pStyle w:val="Prrafodelista"/>
        <w:numPr>
          <w:ilvl w:val="0"/>
          <w:numId w:val="1"/>
        </w:numPr>
        <w:autoSpaceDE w:val="0"/>
        <w:autoSpaceDN w:val="0"/>
        <w:adjustRightInd w:val="0"/>
        <w:spacing w:after="60" w:line="360" w:lineRule="auto"/>
        <w:ind w:left="284" w:hanging="284"/>
        <w:contextualSpacing w:val="0"/>
        <w:jc w:val="both"/>
        <w:rPr>
          <w:rFonts w:ascii="Times New Roman" w:hAnsi="Times New Roman" w:cs="Times New Roman"/>
          <w:i/>
          <w:iCs/>
          <w:color w:val="000000"/>
          <w:sz w:val="24"/>
          <w:szCs w:val="24"/>
          <w:lang w:val="es-PY"/>
        </w:rPr>
      </w:pPr>
      <w:r w:rsidRPr="00986415">
        <w:rPr>
          <w:rFonts w:ascii="Times New Roman" w:hAnsi="Times New Roman" w:cs="Times New Roman"/>
          <w:i/>
          <w:iCs/>
          <w:color w:val="000000"/>
          <w:sz w:val="24"/>
          <w:szCs w:val="24"/>
          <w:lang w:val="es-PY"/>
        </w:rPr>
        <w:t xml:space="preserve">Organizaciones Institucionales Mutantes </w:t>
      </w:r>
      <w:r w:rsidRPr="004B0F9F">
        <w:rPr>
          <w:rFonts w:ascii="Times New Roman" w:hAnsi="Times New Roman" w:cs="Times New Roman"/>
          <w:i/>
          <w:iCs/>
          <w:color w:val="000000"/>
          <w:sz w:val="24"/>
          <w:szCs w:val="24"/>
          <w:lang w:val="es-PY"/>
        </w:rPr>
        <w:t>(</w:t>
      </w:r>
      <w:r w:rsidRPr="004B0F9F">
        <w:rPr>
          <w:rFonts w:ascii="Times New Roman" w:hAnsi="Times New Roman" w:cs="Times New Roman"/>
          <w:iCs/>
          <w:color w:val="000000"/>
          <w:sz w:val="24"/>
          <w:szCs w:val="24"/>
          <w:lang w:val="es-PY"/>
        </w:rPr>
        <w:t>OIM)</w:t>
      </w:r>
      <w:r w:rsidRPr="004B0F9F">
        <w:rPr>
          <w:rFonts w:ascii="Times New Roman" w:hAnsi="Times New Roman" w:cs="Times New Roman"/>
          <w:i/>
          <w:iCs/>
          <w:color w:val="000000"/>
          <w:sz w:val="24"/>
          <w:szCs w:val="24"/>
          <w:lang w:val="es-PY"/>
        </w:rPr>
        <w:t>: que son aquellas cooperativas que presentan como rasgo distintivo el mane</w:t>
      </w:r>
      <w:r w:rsidR="004E7843" w:rsidRPr="004B0F9F">
        <w:rPr>
          <w:rFonts w:ascii="Times New Roman" w:hAnsi="Times New Roman" w:cs="Times New Roman"/>
          <w:i/>
          <w:iCs/>
          <w:color w:val="000000"/>
          <w:sz w:val="24"/>
          <w:szCs w:val="24"/>
          <w:lang w:val="es-PY"/>
        </w:rPr>
        <w:t>jarse como empresas de capital.</w:t>
      </w:r>
    </w:p>
    <w:p w14:paraId="1E54F0D8" w14:textId="77777777" w:rsidR="00392AAD" w:rsidRPr="00053E37" w:rsidRDefault="004E7843" w:rsidP="004B0F9F">
      <w:pPr>
        <w:pStyle w:val="Prrafodelista"/>
        <w:autoSpaceDE w:val="0"/>
        <w:autoSpaceDN w:val="0"/>
        <w:adjustRightInd w:val="0"/>
        <w:spacing w:after="60" w:line="360" w:lineRule="auto"/>
        <w:ind w:left="284"/>
        <w:contextualSpacing w:val="0"/>
        <w:jc w:val="both"/>
        <w:rPr>
          <w:rFonts w:ascii="Times New Roman" w:hAnsi="Times New Roman" w:cs="Times New Roman"/>
          <w:sz w:val="24"/>
          <w:szCs w:val="24"/>
        </w:rPr>
      </w:pPr>
      <w:r w:rsidRPr="00053E37">
        <w:rPr>
          <w:rFonts w:ascii="Times New Roman" w:hAnsi="Times New Roman" w:cs="Times New Roman"/>
          <w:sz w:val="24"/>
          <w:szCs w:val="24"/>
        </w:rPr>
        <w:t>En un contexto de competencia en mercados cada vez más globalizados en su funcionamiento, las cooperativas deben optar por profundizar el proceso de transformaciones planteadas en su etapa paradojal y constituirse en empresas decididamente organizadas con arreglo a fines, o recuperar los principios cooperativos que las fundaron.</w:t>
      </w:r>
    </w:p>
    <w:p w14:paraId="3BA8573A" w14:textId="77777777" w:rsidR="000316D2" w:rsidRPr="00986415" w:rsidRDefault="000316D2" w:rsidP="004B0F9F">
      <w:pPr>
        <w:pStyle w:val="Prrafodelista"/>
        <w:autoSpaceDE w:val="0"/>
        <w:autoSpaceDN w:val="0"/>
        <w:adjustRightInd w:val="0"/>
        <w:spacing w:after="60" w:line="360" w:lineRule="auto"/>
        <w:ind w:left="284"/>
        <w:contextualSpacing w:val="0"/>
        <w:jc w:val="both"/>
        <w:rPr>
          <w:rFonts w:ascii="Times New Roman" w:hAnsi="Times New Roman" w:cs="Times New Roman"/>
          <w:sz w:val="24"/>
          <w:szCs w:val="24"/>
        </w:rPr>
      </w:pPr>
      <w:r w:rsidRPr="00986415">
        <w:rPr>
          <w:rFonts w:ascii="Times New Roman" w:hAnsi="Times New Roman" w:cs="Times New Roman"/>
          <w:sz w:val="24"/>
          <w:szCs w:val="24"/>
        </w:rPr>
        <w:t xml:space="preserve">La administración de estas cooperativas está en manos de profesionales, los cuales son ajenos a la entidad (no socios), estableciendo una estructura interna jerarquizada, en la cual se formalizan las responsabilidades de cada sector. </w:t>
      </w:r>
    </w:p>
    <w:p w14:paraId="44270DDC" w14:textId="77777777" w:rsidR="000316D2" w:rsidRPr="004C56DB" w:rsidRDefault="000316D2" w:rsidP="00C06140">
      <w:pPr>
        <w:pStyle w:val="Prrafodelista"/>
        <w:widowControl w:val="0"/>
        <w:autoSpaceDE w:val="0"/>
        <w:autoSpaceDN w:val="0"/>
        <w:adjustRightInd w:val="0"/>
        <w:spacing w:after="60" w:line="360" w:lineRule="auto"/>
        <w:ind w:left="284"/>
        <w:contextualSpacing w:val="0"/>
        <w:jc w:val="both"/>
        <w:rPr>
          <w:rFonts w:ascii="Times New Roman" w:hAnsi="Times New Roman" w:cs="Times New Roman"/>
          <w:sz w:val="24"/>
          <w:szCs w:val="24"/>
        </w:rPr>
      </w:pPr>
      <w:r w:rsidRPr="00986415">
        <w:rPr>
          <w:rFonts w:ascii="Times New Roman" w:hAnsi="Times New Roman" w:cs="Times New Roman"/>
          <w:sz w:val="24"/>
          <w:szCs w:val="24"/>
        </w:rPr>
        <w:t xml:space="preserve">En su vinculación con los asociados, la entidad no plantea una relación basada en el compromiso de los mismos (su sentido de pertenencia), sino que, definitivamente, estos cumplen </w:t>
      </w:r>
      <w:r w:rsidR="00E127F8">
        <w:rPr>
          <w:rFonts w:ascii="Times New Roman" w:hAnsi="Times New Roman" w:cs="Times New Roman"/>
          <w:sz w:val="24"/>
          <w:szCs w:val="24"/>
        </w:rPr>
        <w:t xml:space="preserve">el rol de clientes proveedores. </w:t>
      </w:r>
      <w:r w:rsidRPr="004C56DB">
        <w:rPr>
          <w:rFonts w:ascii="Times New Roman" w:hAnsi="Times New Roman" w:cs="Times New Roman"/>
          <w:sz w:val="24"/>
          <w:szCs w:val="24"/>
        </w:rPr>
        <w:t xml:space="preserve">En </w:t>
      </w:r>
      <w:r w:rsidR="004C56DB" w:rsidRPr="004C56DB">
        <w:rPr>
          <w:rFonts w:ascii="Times New Roman" w:hAnsi="Times New Roman" w:cs="Times New Roman"/>
          <w:sz w:val="24"/>
          <w:szCs w:val="24"/>
        </w:rPr>
        <w:t>esta relación se diluyen las diferencias existentes entre cooperativas y empresas de capital.</w:t>
      </w:r>
    </w:p>
    <w:p w14:paraId="294B76D5" w14:textId="77777777" w:rsidR="00F135C2" w:rsidRPr="00986415" w:rsidRDefault="00910C98" w:rsidP="004C56DB">
      <w:pPr>
        <w:pStyle w:val="Default"/>
        <w:widowControl w:val="0"/>
        <w:spacing w:after="120" w:line="360" w:lineRule="auto"/>
        <w:jc w:val="both"/>
      </w:pPr>
      <w:r w:rsidRPr="00986415">
        <w:t>Si bien estos modelos morfológicos ideales no pretenden constituirse en una secuencia evolutiva universal, pueden manifestarse de manera predominante en un proceso que va desde el nacimiento a la consolidación de las organizaciones cooperativas.</w:t>
      </w:r>
    </w:p>
    <w:p w14:paraId="4F1A8EE9" w14:textId="77777777" w:rsidR="00910C98" w:rsidRPr="004B0F9F" w:rsidRDefault="004200DE" w:rsidP="00CD4C35">
      <w:pPr>
        <w:pStyle w:val="Prrafodelista"/>
        <w:numPr>
          <w:ilvl w:val="0"/>
          <w:numId w:val="4"/>
        </w:numPr>
        <w:spacing w:after="120" w:line="288" w:lineRule="auto"/>
        <w:ind w:left="284" w:right="49" w:hanging="284"/>
        <w:jc w:val="both"/>
        <w:rPr>
          <w:rFonts w:ascii="Times New Roman" w:hAnsi="Times New Roman" w:cs="Times New Roman"/>
          <w:sz w:val="24"/>
          <w:szCs w:val="24"/>
        </w:rPr>
      </w:pPr>
      <w:r w:rsidRPr="004B0F9F">
        <w:rPr>
          <w:rFonts w:ascii="Times New Roman" w:hAnsi="Times New Roman" w:cs="Times New Roman"/>
          <w:b/>
          <w:sz w:val="24"/>
          <w:szCs w:val="24"/>
        </w:rPr>
        <w:t>Las cooperativas agrarias de Misiones: características y estrategias organizacionales</w:t>
      </w:r>
      <w:r w:rsidR="00EF0E29">
        <w:rPr>
          <w:rFonts w:ascii="Times New Roman" w:hAnsi="Times New Roman" w:cs="Times New Roman"/>
          <w:b/>
          <w:sz w:val="24"/>
          <w:szCs w:val="24"/>
        </w:rPr>
        <w:t>.</w:t>
      </w:r>
    </w:p>
    <w:p w14:paraId="48E97010" w14:textId="77777777" w:rsidR="00457483" w:rsidRDefault="00457483" w:rsidP="00C333E6">
      <w:pPr>
        <w:pStyle w:val="Pa3"/>
        <w:widowControl w:val="0"/>
        <w:spacing w:after="60" w:line="360" w:lineRule="auto"/>
        <w:jc w:val="both"/>
        <w:rPr>
          <w:rFonts w:ascii="Times New Roman" w:hAnsi="Times New Roman" w:cs="Times New Roman"/>
          <w:color w:val="000000"/>
        </w:rPr>
      </w:pPr>
      <w:r w:rsidRPr="006C3F7F">
        <w:rPr>
          <w:rFonts w:ascii="Times New Roman" w:hAnsi="Times New Roman" w:cs="Times New Roman"/>
          <w:color w:val="000000"/>
        </w:rPr>
        <w:t xml:space="preserve">A lo largo de la historia de Misiones, el cooperativismo ha desempeñado un rol destacado en </w:t>
      </w:r>
      <w:r>
        <w:rPr>
          <w:rFonts w:ascii="Times New Roman" w:hAnsi="Times New Roman" w:cs="Times New Roman"/>
          <w:color w:val="000000"/>
        </w:rPr>
        <w:t>la consolidación</w:t>
      </w:r>
      <w:r w:rsidRPr="006C3F7F">
        <w:rPr>
          <w:rFonts w:ascii="Times New Roman" w:hAnsi="Times New Roman" w:cs="Times New Roman"/>
          <w:color w:val="000000"/>
        </w:rPr>
        <w:t xml:space="preserve"> de actividades de diversa índole, particularmente en el sector agropecuario, con un significativo impacto en el crecimiento económico </w:t>
      </w:r>
      <w:r>
        <w:rPr>
          <w:rFonts w:ascii="Times New Roman" w:hAnsi="Times New Roman" w:cs="Times New Roman"/>
          <w:color w:val="000000"/>
        </w:rPr>
        <w:t xml:space="preserve">y </w:t>
      </w:r>
      <w:r w:rsidRPr="006C3F7F">
        <w:rPr>
          <w:rFonts w:ascii="Times New Roman" w:hAnsi="Times New Roman" w:cs="Times New Roman"/>
          <w:color w:val="000000"/>
        </w:rPr>
        <w:t>bienestar de los habitantes de la provincia</w:t>
      </w:r>
      <w:r w:rsidR="00F83E5D">
        <w:rPr>
          <w:rFonts w:ascii="Times New Roman" w:hAnsi="Times New Roman" w:cs="Times New Roman"/>
          <w:color w:val="000000"/>
        </w:rPr>
        <w:t>, cumpliendo</w:t>
      </w:r>
      <w:r>
        <w:rPr>
          <w:rFonts w:ascii="Times New Roman" w:hAnsi="Times New Roman" w:cs="Times New Roman"/>
          <w:color w:val="000000"/>
        </w:rPr>
        <w:t xml:space="preserve"> un papel decisivo como factor de desarrollo territorial</w:t>
      </w:r>
      <w:r w:rsidR="00F83E5D">
        <w:rPr>
          <w:rFonts w:ascii="Times New Roman" w:hAnsi="Times New Roman" w:cs="Times New Roman"/>
          <w:color w:val="000000"/>
        </w:rPr>
        <w:t>.</w:t>
      </w:r>
    </w:p>
    <w:p w14:paraId="3E7CF379" w14:textId="77777777" w:rsidR="00F83E5D" w:rsidRDefault="00457483" w:rsidP="00C333E6">
      <w:pPr>
        <w:pStyle w:val="Pa3"/>
        <w:widowControl w:val="0"/>
        <w:spacing w:after="60" w:line="360" w:lineRule="auto"/>
        <w:jc w:val="both"/>
        <w:rPr>
          <w:rFonts w:ascii="Times New Roman" w:hAnsi="Times New Roman" w:cs="Times New Roman"/>
          <w:color w:val="000000"/>
        </w:rPr>
      </w:pPr>
      <w:r w:rsidRPr="0004510A">
        <w:rPr>
          <w:rFonts w:ascii="Times New Roman" w:hAnsi="Times New Roman" w:cs="Times New Roman"/>
          <w:color w:val="000000"/>
        </w:rPr>
        <w:t xml:space="preserve">Al momento del </w:t>
      </w:r>
      <w:r w:rsidR="000008BF">
        <w:rPr>
          <w:rFonts w:ascii="Times New Roman" w:hAnsi="Times New Roman" w:cs="Times New Roman"/>
          <w:color w:val="000000"/>
        </w:rPr>
        <w:t>Censo</w:t>
      </w:r>
      <w:r w:rsidRPr="0004510A">
        <w:rPr>
          <w:rFonts w:ascii="Times New Roman" w:hAnsi="Times New Roman" w:cs="Times New Roman"/>
          <w:color w:val="000000"/>
        </w:rPr>
        <w:t xml:space="preserve">, </w:t>
      </w:r>
      <w:r>
        <w:rPr>
          <w:rFonts w:ascii="Times New Roman" w:hAnsi="Times New Roman" w:cs="Times New Roman"/>
          <w:color w:val="000000"/>
        </w:rPr>
        <w:t>de las 3</w:t>
      </w:r>
      <w:r w:rsidRPr="0004510A">
        <w:rPr>
          <w:rFonts w:ascii="Times New Roman" w:hAnsi="Times New Roman" w:cs="Times New Roman"/>
          <w:color w:val="000000"/>
        </w:rPr>
        <w:t>10 cooperativas</w:t>
      </w:r>
      <w:r>
        <w:rPr>
          <w:rFonts w:ascii="Times New Roman" w:hAnsi="Times New Roman" w:cs="Times New Roman"/>
          <w:color w:val="000000"/>
        </w:rPr>
        <w:t xml:space="preserve"> que aparecían registradas</w:t>
      </w:r>
      <w:r w:rsidRPr="0004510A">
        <w:rPr>
          <w:rFonts w:ascii="Times New Roman" w:hAnsi="Times New Roman" w:cs="Times New Roman"/>
          <w:color w:val="000000"/>
        </w:rPr>
        <w:t xml:space="preserve">, </w:t>
      </w:r>
      <w:r>
        <w:rPr>
          <w:rFonts w:ascii="Times New Roman" w:hAnsi="Times New Roman" w:cs="Times New Roman"/>
          <w:color w:val="000000"/>
        </w:rPr>
        <w:t>sólo1</w:t>
      </w:r>
      <w:r w:rsidRPr="0004510A">
        <w:rPr>
          <w:rFonts w:ascii="Times New Roman" w:hAnsi="Times New Roman" w:cs="Times New Roman"/>
          <w:color w:val="000000"/>
        </w:rPr>
        <w:t xml:space="preserve">35 </w:t>
      </w:r>
      <w:r>
        <w:rPr>
          <w:rFonts w:ascii="Times New Roman" w:hAnsi="Times New Roman" w:cs="Times New Roman"/>
          <w:color w:val="000000"/>
        </w:rPr>
        <w:t>estaban habilitadas para funcionar y, a su vez, el 50 por ci</w:t>
      </w:r>
      <w:r w:rsidR="00605BF2">
        <w:rPr>
          <w:rFonts w:ascii="Times New Roman" w:hAnsi="Times New Roman" w:cs="Times New Roman"/>
          <w:color w:val="000000"/>
        </w:rPr>
        <w:t>ento de ellas (67 cooperativas)</w:t>
      </w:r>
      <w:r>
        <w:rPr>
          <w:rFonts w:ascii="Times New Roman" w:hAnsi="Times New Roman" w:cs="Times New Roman"/>
          <w:color w:val="000000"/>
        </w:rPr>
        <w:t xml:space="preserve"> desarrollaban alguna actividad productiva y pudieron ser </w:t>
      </w:r>
      <w:r w:rsidRPr="0004510A">
        <w:rPr>
          <w:rFonts w:ascii="Times New Roman" w:hAnsi="Times New Roman" w:cs="Times New Roman"/>
          <w:color w:val="000000"/>
        </w:rPr>
        <w:t>entrevistadas</w:t>
      </w:r>
      <w:r w:rsidR="00F83E5D">
        <w:rPr>
          <w:rFonts w:ascii="Times New Roman" w:hAnsi="Times New Roman" w:cs="Times New Roman"/>
          <w:color w:val="000000"/>
        </w:rPr>
        <w:t>.</w:t>
      </w:r>
    </w:p>
    <w:p w14:paraId="5A9544BE" w14:textId="77777777" w:rsidR="00457483" w:rsidRDefault="00353AF6" w:rsidP="00C333E6">
      <w:pPr>
        <w:pStyle w:val="Pa3"/>
        <w:widowControl w:val="0"/>
        <w:spacing w:after="60" w:line="360" w:lineRule="auto"/>
        <w:jc w:val="both"/>
        <w:rPr>
          <w:rFonts w:ascii="Times New Roman" w:hAnsi="Times New Roman" w:cs="Times New Roman"/>
          <w:color w:val="000000"/>
        </w:rPr>
      </w:pPr>
      <w:r>
        <w:rPr>
          <w:rFonts w:ascii="Times New Roman" w:hAnsi="Times New Roman" w:cs="Times New Roman"/>
          <w:color w:val="000000"/>
        </w:rPr>
        <w:lastRenderedPageBreak/>
        <w:t xml:space="preserve">Si consideramos </w:t>
      </w:r>
      <w:r w:rsidR="00457483">
        <w:rPr>
          <w:rFonts w:ascii="Times New Roman" w:hAnsi="Times New Roman" w:cs="Times New Roman"/>
          <w:color w:val="000000"/>
        </w:rPr>
        <w:t xml:space="preserve">el número de socios como una variable que manifiesta el tamaño de estas entidades, </w:t>
      </w:r>
      <w:r>
        <w:rPr>
          <w:rFonts w:ascii="Times New Roman" w:hAnsi="Times New Roman" w:cs="Times New Roman"/>
          <w:color w:val="000000"/>
        </w:rPr>
        <w:t>pudimos</w:t>
      </w:r>
      <w:r w:rsidR="00457483">
        <w:rPr>
          <w:rFonts w:ascii="Times New Roman" w:hAnsi="Times New Roman" w:cs="Times New Roman"/>
          <w:color w:val="000000"/>
        </w:rPr>
        <w:t xml:space="preserve"> ver que, de las 135 cooperativas registradas (involucran 24.732 asociados), aproximadamente el 40 por ciento eran chicas, el 35 por ciento eran medianas y el 26 por ciento grande</w:t>
      </w:r>
      <w:r w:rsidR="00457483" w:rsidRPr="00457483">
        <w:rPr>
          <w:rFonts w:ascii="Times New Roman" w:hAnsi="Times New Roman" w:cs="Times New Roman"/>
          <w:color w:val="000000"/>
          <w:spacing w:val="40"/>
        </w:rPr>
        <w:t>s</w:t>
      </w:r>
      <w:r w:rsidR="00457483" w:rsidRPr="00D529EA">
        <w:rPr>
          <w:rStyle w:val="Refdenotaalpie"/>
          <w:rFonts w:ascii="Times New Roman" w:hAnsi="Times New Roman" w:cs="Times New Roman"/>
          <w:b/>
          <w:color w:val="000000"/>
        </w:rPr>
        <w:footnoteReference w:id="15"/>
      </w:r>
      <w:r w:rsidR="00457483">
        <w:rPr>
          <w:rFonts w:ascii="Times New Roman" w:hAnsi="Times New Roman" w:cs="Times New Roman"/>
          <w:color w:val="000000"/>
        </w:rPr>
        <w:t>.</w:t>
      </w:r>
    </w:p>
    <w:p w14:paraId="2B7B1A6C" w14:textId="77777777" w:rsidR="00457483" w:rsidRPr="000A1198" w:rsidRDefault="009C5FB4" w:rsidP="00C333E6">
      <w:pPr>
        <w:pStyle w:val="Pa3"/>
        <w:widowControl w:val="0"/>
        <w:spacing w:after="60" w:line="360" w:lineRule="auto"/>
        <w:jc w:val="both"/>
        <w:rPr>
          <w:rFonts w:ascii="Times New Roman" w:hAnsi="Times New Roman" w:cs="Times New Roman"/>
          <w:color w:val="000000"/>
        </w:rPr>
      </w:pPr>
      <w:r w:rsidRPr="000A1198">
        <w:rPr>
          <w:rFonts w:ascii="Times New Roman" w:hAnsi="Times New Roman" w:cs="Times New Roman"/>
          <w:color w:val="000000"/>
        </w:rPr>
        <w:t>Estas coopera</w:t>
      </w:r>
      <w:r w:rsidR="00353AF6" w:rsidRPr="000A1198">
        <w:rPr>
          <w:rFonts w:ascii="Times New Roman" w:hAnsi="Times New Roman" w:cs="Times New Roman"/>
          <w:color w:val="000000"/>
        </w:rPr>
        <w:t>tivas se dedicaban</w:t>
      </w:r>
      <w:r w:rsidRPr="000A1198">
        <w:rPr>
          <w:rFonts w:ascii="Times New Roman" w:hAnsi="Times New Roman" w:cs="Times New Roman"/>
          <w:color w:val="000000"/>
        </w:rPr>
        <w:t xml:space="preserve"> principalmente a realiz</w:t>
      </w:r>
      <w:r w:rsidR="00353AF6" w:rsidRPr="000A1198">
        <w:rPr>
          <w:rFonts w:ascii="Times New Roman" w:hAnsi="Times New Roman" w:cs="Times New Roman"/>
          <w:color w:val="000000"/>
        </w:rPr>
        <w:t xml:space="preserve">ar actividades </w:t>
      </w:r>
      <w:r w:rsidR="00353AF6" w:rsidRPr="000A1198">
        <w:rPr>
          <w:rFonts w:ascii="Times New Roman" w:hAnsi="Times New Roman" w:cs="Times New Roman"/>
          <w:i/>
          <w:color w:val="000000"/>
        </w:rPr>
        <w:t>agroindustriales</w:t>
      </w:r>
      <w:r w:rsidR="000A1198" w:rsidRPr="000A1198">
        <w:rPr>
          <w:rFonts w:ascii="Times New Roman" w:hAnsi="Times New Roman" w:cs="Times New Roman"/>
        </w:rPr>
        <w:t xml:space="preserve"> (procesan y comercializan yerba mate, té, almidón, tung, cítricos y productos forestales)</w:t>
      </w:r>
      <w:r w:rsidR="00353AF6" w:rsidRPr="000A1198">
        <w:rPr>
          <w:rFonts w:ascii="Times New Roman" w:hAnsi="Times New Roman" w:cs="Times New Roman"/>
          <w:color w:val="000000"/>
        </w:rPr>
        <w:t>, siguiéndole</w:t>
      </w:r>
      <w:r w:rsidRPr="000A1198">
        <w:rPr>
          <w:rFonts w:ascii="Times New Roman" w:hAnsi="Times New Roman" w:cs="Times New Roman"/>
          <w:color w:val="000000"/>
        </w:rPr>
        <w:t xml:space="preserve"> en orden de importancia las </w:t>
      </w:r>
      <w:r w:rsidRPr="000A1198">
        <w:rPr>
          <w:rFonts w:ascii="Times New Roman" w:hAnsi="Times New Roman" w:cs="Times New Roman"/>
          <w:i/>
          <w:color w:val="000000"/>
        </w:rPr>
        <w:t>agropecuarias y granjeras</w:t>
      </w:r>
      <w:r w:rsidR="000A1198" w:rsidRPr="000A1198">
        <w:rPr>
          <w:rFonts w:ascii="Times New Roman" w:hAnsi="Times New Roman" w:cs="Times New Roman"/>
          <w:color w:val="000000"/>
        </w:rPr>
        <w:t xml:space="preserve"> (</w:t>
      </w:r>
      <w:r w:rsidR="000A1198" w:rsidRPr="000A1198">
        <w:rPr>
          <w:rFonts w:ascii="Times New Roman" w:hAnsi="Times New Roman" w:cs="Times New Roman"/>
        </w:rPr>
        <w:t>combinan las actividades agrícolas y pecuarias, con producciones de granja</w:t>
      </w:r>
      <w:r w:rsidR="000A1198" w:rsidRPr="000A1198">
        <w:rPr>
          <w:rFonts w:ascii="Times New Roman" w:hAnsi="Times New Roman" w:cs="Times New Roman"/>
          <w:color w:val="000000"/>
        </w:rPr>
        <w:t>)</w:t>
      </w:r>
      <w:r w:rsidRPr="000A1198">
        <w:rPr>
          <w:rFonts w:ascii="Times New Roman" w:hAnsi="Times New Roman" w:cs="Times New Roman"/>
          <w:color w:val="000000"/>
        </w:rPr>
        <w:t xml:space="preserve">, las </w:t>
      </w:r>
      <w:r w:rsidRPr="00C32BC8">
        <w:rPr>
          <w:rFonts w:ascii="Times New Roman" w:hAnsi="Times New Roman" w:cs="Times New Roman"/>
          <w:i/>
          <w:color w:val="000000"/>
        </w:rPr>
        <w:t>agrícolas</w:t>
      </w:r>
      <w:r w:rsidR="000A1198" w:rsidRPr="000A1198">
        <w:rPr>
          <w:rFonts w:ascii="Times New Roman" w:hAnsi="Times New Roman" w:cs="Times New Roman"/>
          <w:color w:val="000000"/>
        </w:rPr>
        <w:t xml:space="preserve"> (</w:t>
      </w:r>
      <w:r w:rsidR="000A1198" w:rsidRPr="000A1198">
        <w:rPr>
          <w:rFonts w:ascii="Times New Roman" w:hAnsi="Times New Roman" w:cs="Times New Roman"/>
        </w:rPr>
        <w:t>producen, acopian y comercializan productos de la tierra</w:t>
      </w:r>
      <w:r w:rsidR="000A1198" w:rsidRPr="000A1198">
        <w:rPr>
          <w:rFonts w:ascii="Times New Roman" w:hAnsi="Times New Roman" w:cs="Times New Roman"/>
          <w:color w:val="000000"/>
        </w:rPr>
        <w:t>)</w:t>
      </w:r>
      <w:r w:rsidRPr="000A1198">
        <w:rPr>
          <w:rFonts w:ascii="Times New Roman" w:hAnsi="Times New Roman" w:cs="Times New Roman"/>
          <w:color w:val="000000"/>
        </w:rPr>
        <w:t xml:space="preserve"> y las </w:t>
      </w:r>
      <w:r w:rsidRPr="00C32BC8">
        <w:rPr>
          <w:rFonts w:ascii="Times New Roman" w:hAnsi="Times New Roman" w:cs="Times New Roman"/>
          <w:i/>
          <w:color w:val="000000"/>
        </w:rPr>
        <w:t>pecuarias</w:t>
      </w:r>
      <w:r w:rsidR="000A1198" w:rsidRPr="000A1198">
        <w:rPr>
          <w:rFonts w:ascii="Times New Roman" w:hAnsi="Times New Roman" w:cs="Times New Roman"/>
          <w:color w:val="000000"/>
        </w:rPr>
        <w:t xml:space="preserve"> (</w:t>
      </w:r>
      <w:r w:rsidR="000A1198" w:rsidRPr="000A1198">
        <w:rPr>
          <w:rFonts w:ascii="Times New Roman" w:hAnsi="Times New Roman" w:cs="Times New Roman"/>
        </w:rPr>
        <w:t>realizan actividades vinculadas a la producción de bovinos y porcinos</w:t>
      </w:r>
      <w:r w:rsidR="000A1198" w:rsidRPr="000A1198">
        <w:rPr>
          <w:rFonts w:ascii="Times New Roman" w:hAnsi="Times New Roman" w:cs="Times New Roman"/>
          <w:color w:val="000000"/>
        </w:rPr>
        <w:t>)</w:t>
      </w:r>
      <w:r w:rsidRPr="000A1198">
        <w:rPr>
          <w:rFonts w:ascii="Times New Roman" w:hAnsi="Times New Roman" w:cs="Times New Roman"/>
          <w:color w:val="000000"/>
        </w:rPr>
        <w:t xml:space="preserve">. Las </w:t>
      </w:r>
      <w:r w:rsidR="00C32BC8">
        <w:rPr>
          <w:rFonts w:ascii="Times New Roman" w:hAnsi="Times New Roman" w:cs="Times New Roman"/>
          <w:color w:val="000000"/>
        </w:rPr>
        <w:t xml:space="preserve">cooperativas </w:t>
      </w:r>
      <w:r w:rsidRPr="00115464">
        <w:rPr>
          <w:rFonts w:ascii="Times New Roman" w:hAnsi="Times New Roman" w:cs="Times New Roman"/>
          <w:i/>
          <w:color w:val="000000"/>
        </w:rPr>
        <w:t>mixtas</w:t>
      </w:r>
      <w:r w:rsidR="000A1198" w:rsidRPr="000A1198">
        <w:rPr>
          <w:rFonts w:ascii="Times New Roman" w:hAnsi="Times New Roman" w:cs="Times New Roman"/>
          <w:color w:val="000000"/>
        </w:rPr>
        <w:t>, que combinan las actividades anteriores con algún servicio, turismo rural, etc.,</w:t>
      </w:r>
      <w:r w:rsidRPr="000A1198">
        <w:rPr>
          <w:rFonts w:ascii="Times New Roman" w:hAnsi="Times New Roman" w:cs="Times New Roman"/>
          <w:color w:val="000000"/>
        </w:rPr>
        <w:t xml:space="preserve"> </w:t>
      </w:r>
      <w:r w:rsidR="00353AF6" w:rsidRPr="000A1198">
        <w:rPr>
          <w:rFonts w:ascii="Times New Roman" w:hAnsi="Times New Roman" w:cs="Times New Roman"/>
          <w:color w:val="000000"/>
        </w:rPr>
        <w:t>eran</w:t>
      </w:r>
      <w:r w:rsidRPr="000A1198">
        <w:rPr>
          <w:rFonts w:ascii="Times New Roman" w:hAnsi="Times New Roman" w:cs="Times New Roman"/>
          <w:color w:val="000000"/>
        </w:rPr>
        <w:t xml:space="preserve"> las de menor relevancia.</w:t>
      </w:r>
    </w:p>
    <w:p w14:paraId="2CB15C34" w14:textId="77777777" w:rsidR="00BE48C2" w:rsidRDefault="00E26354" w:rsidP="00C333E6">
      <w:pPr>
        <w:pStyle w:val="Pa3"/>
        <w:widowControl w:val="0"/>
        <w:spacing w:after="60" w:line="360" w:lineRule="auto"/>
        <w:jc w:val="both"/>
        <w:rPr>
          <w:rFonts w:ascii="Times New Roman" w:hAnsi="Times New Roman" w:cs="Times New Roman"/>
          <w:color w:val="000000"/>
        </w:rPr>
      </w:pPr>
      <w:r>
        <w:rPr>
          <w:rFonts w:ascii="Times New Roman" w:hAnsi="Times New Roman" w:cs="Times New Roman"/>
          <w:color w:val="000000"/>
        </w:rPr>
        <w:t>La concentración de cooperativas</w:t>
      </w:r>
      <w:r w:rsidRPr="00985C34">
        <w:rPr>
          <w:rFonts w:ascii="Times New Roman" w:hAnsi="Times New Roman" w:cs="Times New Roman"/>
          <w:color w:val="000000"/>
        </w:rPr>
        <w:t xml:space="preserve"> agroindustriales se relacio</w:t>
      </w:r>
      <w:r>
        <w:rPr>
          <w:rFonts w:ascii="Times New Roman" w:hAnsi="Times New Roman" w:cs="Times New Roman"/>
          <w:color w:val="000000"/>
        </w:rPr>
        <w:t>na con la importancia que tiene</w:t>
      </w:r>
      <w:r w:rsidRPr="00985C34">
        <w:rPr>
          <w:rFonts w:ascii="Times New Roman" w:hAnsi="Times New Roman" w:cs="Times New Roman"/>
          <w:color w:val="000000"/>
        </w:rPr>
        <w:t xml:space="preserve"> la </w:t>
      </w:r>
      <w:r>
        <w:rPr>
          <w:rFonts w:ascii="Times New Roman" w:hAnsi="Times New Roman" w:cs="Times New Roman"/>
          <w:color w:val="000000"/>
        </w:rPr>
        <w:t>actividad yerbatera, tealera y tabacalera en la economía misionera, las cuales son consideradas actividades tradicionales</w:t>
      </w:r>
      <w:r w:rsidR="00115464">
        <w:rPr>
          <w:rFonts w:ascii="Times New Roman" w:hAnsi="Times New Roman" w:cs="Times New Roman"/>
          <w:color w:val="000000"/>
        </w:rPr>
        <w:t xml:space="preserve"> en la provincia de Misiones</w:t>
      </w:r>
      <w:r w:rsidR="00BE48C2">
        <w:rPr>
          <w:rFonts w:ascii="Times New Roman" w:hAnsi="Times New Roman" w:cs="Times New Roman"/>
          <w:color w:val="000000"/>
        </w:rPr>
        <w:t>.</w:t>
      </w:r>
    </w:p>
    <w:p w14:paraId="2B2B0EDC" w14:textId="77777777" w:rsidR="00F81A03" w:rsidRDefault="00F81A03" w:rsidP="00C333E6">
      <w:pPr>
        <w:pStyle w:val="Pa3"/>
        <w:widowControl w:val="0"/>
        <w:spacing w:after="60" w:line="360" w:lineRule="auto"/>
        <w:jc w:val="both"/>
        <w:rPr>
          <w:rFonts w:ascii="Times New Roman" w:hAnsi="Times New Roman" w:cs="Times New Roman"/>
          <w:color w:val="000000"/>
        </w:rPr>
      </w:pPr>
      <w:r>
        <w:rPr>
          <w:rFonts w:ascii="Times New Roman" w:hAnsi="Times New Roman" w:cs="Times New Roman"/>
          <w:color w:val="000000"/>
        </w:rPr>
        <w:t xml:space="preserve">Acopiar y vender, procesar productos, comprar y proveer agro-insumos a sus asociados, asistirlos en diferentes acciones vinculadas a la gestión productiva, etc., son </w:t>
      </w:r>
      <w:r w:rsidR="00883DF9">
        <w:rPr>
          <w:rFonts w:ascii="Times New Roman" w:hAnsi="Times New Roman" w:cs="Times New Roman"/>
          <w:color w:val="000000"/>
        </w:rPr>
        <w:t>acciones</w:t>
      </w:r>
      <w:r>
        <w:rPr>
          <w:rFonts w:ascii="Times New Roman" w:hAnsi="Times New Roman" w:cs="Times New Roman"/>
          <w:color w:val="000000"/>
        </w:rPr>
        <w:t xml:space="preserve"> muy difundidas entre las cooperativas. También el abastecimiento de mercaderías para el consumo familiar (proveedurías), </w:t>
      </w:r>
      <w:r w:rsidR="00837C80">
        <w:rPr>
          <w:rFonts w:ascii="Times New Roman" w:hAnsi="Times New Roman" w:cs="Times New Roman"/>
          <w:color w:val="000000"/>
        </w:rPr>
        <w:t>es</w:t>
      </w:r>
      <w:r>
        <w:rPr>
          <w:rFonts w:ascii="Times New Roman" w:hAnsi="Times New Roman" w:cs="Times New Roman"/>
          <w:color w:val="000000"/>
        </w:rPr>
        <w:t xml:space="preserve"> un servicio </w:t>
      </w:r>
      <w:r w:rsidR="00837C80">
        <w:rPr>
          <w:rFonts w:ascii="Times New Roman" w:hAnsi="Times New Roman" w:cs="Times New Roman"/>
          <w:color w:val="000000"/>
        </w:rPr>
        <w:t>arraigado</w:t>
      </w:r>
      <w:r w:rsidR="00883DF9">
        <w:rPr>
          <w:rFonts w:ascii="Times New Roman" w:hAnsi="Times New Roman" w:cs="Times New Roman"/>
          <w:color w:val="000000"/>
        </w:rPr>
        <w:t xml:space="preserve"> dentro del sector</w:t>
      </w:r>
      <w:r>
        <w:rPr>
          <w:rFonts w:ascii="Times New Roman" w:hAnsi="Times New Roman" w:cs="Times New Roman"/>
          <w:color w:val="000000"/>
        </w:rPr>
        <w:t>.</w:t>
      </w:r>
    </w:p>
    <w:p w14:paraId="2DE5CAD7" w14:textId="77777777" w:rsidR="00E26354" w:rsidRDefault="00E26354" w:rsidP="00C333E6">
      <w:pPr>
        <w:pStyle w:val="Pa3"/>
        <w:widowControl w:val="0"/>
        <w:spacing w:after="60" w:line="360" w:lineRule="auto"/>
        <w:jc w:val="both"/>
        <w:rPr>
          <w:rFonts w:ascii="Times New Roman" w:hAnsi="Times New Roman" w:cs="Times New Roman"/>
          <w:color w:val="000000"/>
        </w:rPr>
      </w:pPr>
      <w:r w:rsidRPr="00943F29">
        <w:rPr>
          <w:rFonts w:ascii="Times New Roman" w:hAnsi="Times New Roman" w:cs="Times New Roman"/>
          <w:color w:val="000000"/>
        </w:rPr>
        <w:t xml:space="preserve">En su gran mayoría (81 por ciento) </w:t>
      </w:r>
      <w:r>
        <w:rPr>
          <w:rFonts w:ascii="Times New Roman" w:hAnsi="Times New Roman" w:cs="Times New Roman"/>
          <w:color w:val="000000"/>
        </w:rPr>
        <w:t>elaboran su producción</w:t>
      </w:r>
      <w:r w:rsidRPr="00943F29">
        <w:rPr>
          <w:rFonts w:ascii="Times New Roman" w:hAnsi="Times New Roman" w:cs="Times New Roman"/>
          <w:color w:val="000000"/>
        </w:rPr>
        <w:t xml:space="preserve"> utilizando medios propios, sin alcanzar un alto grado de transformación de los productos. </w:t>
      </w:r>
      <w:r w:rsidRPr="00401353">
        <w:rPr>
          <w:rFonts w:ascii="Times New Roman" w:hAnsi="Times New Roman" w:cs="Times New Roman"/>
          <w:color w:val="000000"/>
        </w:rPr>
        <w:t xml:space="preserve">En líneas generales, </w:t>
      </w:r>
      <w:r>
        <w:rPr>
          <w:rFonts w:ascii="Times New Roman" w:hAnsi="Times New Roman" w:cs="Times New Roman"/>
          <w:color w:val="000000"/>
        </w:rPr>
        <w:t>e</w:t>
      </w:r>
      <w:r w:rsidRPr="00401353">
        <w:rPr>
          <w:rFonts w:ascii="Times New Roman" w:hAnsi="Times New Roman" w:cs="Times New Roman"/>
          <w:color w:val="000000"/>
        </w:rPr>
        <w:t>sta falta de integración vertical de la actividad se traduce en una importante pé</w:t>
      </w:r>
      <w:r>
        <w:rPr>
          <w:rFonts w:ascii="Times New Roman" w:hAnsi="Times New Roman" w:cs="Times New Roman"/>
          <w:color w:val="000000"/>
        </w:rPr>
        <w:t>rdida en la agregación de valor, situación que para su atención exige un análisis pormenorizado sobre la situación particular de cada entidad.</w:t>
      </w:r>
    </w:p>
    <w:p w14:paraId="63A3676E" w14:textId="77777777" w:rsidR="0012026F" w:rsidRDefault="0012026F" w:rsidP="00C333E6">
      <w:pPr>
        <w:pStyle w:val="Pa3"/>
        <w:widowControl w:val="0"/>
        <w:spacing w:after="60" w:line="360" w:lineRule="auto"/>
        <w:jc w:val="both"/>
        <w:rPr>
          <w:rFonts w:ascii="Times New Roman" w:hAnsi="Times New Roman" w:cs="Times New Roman"/>
          <w:color w:val="000000"/>
        </w:rPr>
      </w:pPr>
      <w:r>
        <w:rPr>
          <w:rFonts w:ascii="Times New Roman" w:hAnsi="Times New Roman" w:cs="Times New Roman"/>
          <w:color w:val="000000"/>
        </w:rPr>
        <w:t>E</w:t>
      </w:r>
      <w:r w:rsidRPr="000B7909">
        <w:rPr>
          <w:rFonts w:ascii="Times New Roman" w:hAnsi="Times New Roman" w:cs="Times New Roman"/>
          <w:color w:val="000000"/>
        </w:rPr>
        <w:t>stas entidades genera</w:t>
      </w:r>
      <w:r>
        <w:rPr>
          <w:rFonts w:ascii="Times New Roman" w:hAnsi="Times New Roman" w:cs="Times New Roman"/>
          <w:color w:val="000000"/>
        </w:rPr>
        <w:t xml:space="preserve">n un número considerable de </w:t>
      </w:r>
      <w:r w:rsidRPr="000B7909">
        <w:rPr>
          <w:rFonts w:ascii="Times New Roman" w:hAnsi="Times New Roman" w:cs="Times New Roman"/>
          <w:color w:val="000000"/>
        </w:rPr>
        <w:t>puestos de trabajo</w:t>
      </w:r>
      <w:r>
        <w:rPr>
          <w:rFonts w:ascii="Times New Roman" w:hAnsi="Times New Roman" w:cs="Times New Roman"/>
          <w:color w:val="000000"/>
        </w:rPr>
        <w:t>, en su gran mayoría asalariado. También alcanza significación el trabajo que aportan los socios que realizan diferentes tareas sin percibir alguna retribución.</w:t>
      </w:r>
    </w:p>
    <w:p w14:paraId="0EC3D230" w14:textId="77777777" w:rsidR="00353AF6" w:rsidRPr="00BE48C2" w:rsidRDefault="00353AF6" w:rsidP="00C333E6">
      <w:pPr>
        <w:pStyle w:val="Pa3"/>
        <w:widowControl w:val="0"/>
        <w:spacing w:after="60" w:line="360" w:lineRule="auto"/>
        <w:jc w:val="both"/>
        <w:rPr>
          <w:rFonts w:ascii="Times New Roman" w:hAnsi="Times New Roman" w:cs="Times New Roman"/>
        </w:rPr>
      </w:pPr>
      <w:r>
        <w:rPr>
          <w:rFonts w:ascii="Times New Roman" w:hAnsi="Times New Roman" w:cs="Times New Roman"/>
          <w:color w:val="000000"/>
        </w:rPr>
        <w:t xml:space="preserve">Entre los asalariados predominan los trabajadores </w:t>
      </w:r>
      <w:r>
        <w:rPr>
          <w:rFonts w:ascii="Times New Roman" w:hAnsi="Times New Roman" w:cs="Times New Roman"/>
          <w:i/>
          <w:color w:val="000000"/>
        </w:rPr>
        <w:t>temporarios</w:t>
      </w:r>
      <w:r>
        <w:rPr>
          <w:rFonts w:ascii="Times New Roman" w:hAnsi="Times New Roman" w:cs="Times New Roman"/>
          <w:color w:val="000000"/>
        </w:rPr>
        <w:t xml:space="preserve">, </w:t>
      </w:r>
      <w:r w:rsidRPr="00C730C0">
        <w:rPr>
          <w:rFonts w:ascii="Times New Roman" w:hAnsi="Times New Roman" w:cs="Times New Roman"/>
          <w:color w:val="000000"/>
        </w:rPr>
        <w:t>situación que es posible vincula</w:t>
      </w:r>
      <w:r>
        <w:rPr>
          <w:rFonts w:ascii="Times New Roman" w:hAnsi="Times New Roman" w:cs="Times New Roman"/>
          <w:color w:val="000000"/>
        </w:rPr>
        <w:t xml:space="preserve">rla </w:t>
      </w:r>
      <w:r w:rsidRPr="00C730C0">
        <w:rPr>
          <w:rFonts w:ascii="Times New Roman" w:hAnsi="Times New Roman" w:cs="Times New Roman"/>
          <w:color w:val="000000"/>
        </w:rPr>
        <w:t xml:space="preserve">con </w:t>
      </w:r>
      <w:r>
        <w:rPr>
          <w:rFonts w:ascii="Times New Roman" w:hAnsi="Times New Roman" w:cs="Times New Roman"/>
          <w:color w:val="000000"/>
        </w:rPr>
        <w:t xml:space="preserve">la estacionalidad de muchas </w:t>
      </w:r>
      <w:r w:rsidRPr="00C730C0">
        <w:rPr>
          <w:rFonts w:ascii="Times New Roman" w:hAnsi="Times New Roman" w:cs="Times New Roman"/>
          <w:color w:val="000000"/>
        </w:rPr>
        <w:t>de las p</w:t>
      </w:r>
      <w:r>
        <w:rPr>
          <w:rFonts w:ascii="Times New Roman" w:hAnsi="Times New Roman" w:cs="Times New Roman"/>
          <w:color w:val="000000"/>
        </w:rPr>
        <w:t>roducciones agrarias misioneras,</w:t>
      </w:r>
      <w:r w:rsidRPr="00C730C0">
        <w:rPr>
          <w:rFonts w:ascii="Times New Roman" w:hAnsi="Times New Roman" w:cs="Times New Roman"/>
          <w:color w:val="000000"/>
        </w:rPr>
        <w:t xml:space="preserve"> y que, por otra parte, </w:t>
      </w:r>
      <w:r>
        <w:rPr>
          <w:rFonts w:ascii="Times New Roman" w:hAnsi="Times New Roman" w:cs="Times New Roman"/>
          <w:color w:val="000000"/>
        </w:rPr>
        <w:t>la</w:t>
      </w:r>
      <w:r w:rsidRPr="00C730C0">
        <w:rPr>
          <w:rFonts w:ascii="Times New Roman" w:hAnsi="Times New Roman" w:cs="Times New Roman"/>
          <w:color w:val="000000"/>
        </w:rPr>
        <w:t xml:space="preserve"> escala de producción </w:t>
      </w:r>
      <w:r>
        <w:rPr>
          <w:rFonts w:ascii="Times New Roman" w:hAnsi="Times New Roman" w:cs="Times New Roman"/>
          <w:color w:val="000000"/>
        </w:rPr>
        <w:t xml:space="preserve">de la mayor parte de las cooperativas </w:t>
      </w:r>
      <w:r w:rsidRPr="00C730C0">
        <w:rPr>
          <w:rFonts w:ascii="Times New Roman" w:hAnsi="Times New Roman" w:cs="Times New Roman"/>
          <w:color w:val="000000"/>
        </w:rPr>
        <w:t xml:space="preserve">no les permite sostener </w:t>
      </w:r>
      <w:r w:rsidRPr="00C730C0">
        <w:rPr>
          <w:rFonts w:ascii="Times New Roman" w:hAnsi="Times New Roman" w:cs="Times New Roman"/>
          <w:color w:val="000000"/>
        </w:rPr>
        <w:lastRenderedPageBreak/>
        <w:t>empleados efectivos a lo largo de todo el añ</w:t>
      </w:r>
      <w:r w:rsidRPr="00643856">
        <w:rPr>
          <w:rFonts w:ascii="Times New Roman" w:hAnsi="Times New Roman" w:cs="Times New Roman"/>
          <w:color w:val="000000"/>
          <w:spacing w:val="40"/>
        </w:rPr>
        <w:t>o</w:t>
      </w:r>
      <w:r w:rsidRPr="00643856">
        <w:rPr>
          <w:rStyle w:val="Refdenotaalpie"/>
          <w:rFonts w:ascii="Times New Roman" w:hAnsi="Times New Roman" w:cs="Times New Roman"/>
          <w:b/>
          <w:color w:val="000000"/>
        </w:rPr>
        <w:footnoteReference w:id="16"/>
      </w:r>
      <w:r w:rsidRPr="00C730C0">
        <w:rPr>
          <w:rFonts w:ascii="Times New Roman" w:hAnsi="Times New Roman" w:cs="Times New Roman"/>
          <w:color w:val="000000"/>
        </w:rPr>
        <w:t>.</w:t>
      </w:r>
      <w:r>
        <w:rPr>
          <w:rFonts w:ascii="Times New Roman" w:hAnsi="Times New Roman" w:cs="Times New Roman"/>
          <w:color w:val="000000"/>
        </w:rPr>
        <w:t xml:space="preserve"> </w:t>
      </w:r>
      <w:r w:rsidRPr="00BE48C2">
        <w:rPr>
          <w:rFonts w:ascii="Times New Roman" w:hAnsi="Times New Roman" w:cs="Times New Roman"/>
        </w:rPr>
        <w:t>Además, se identificaron un conjunto de entidades</w:t>
      </w:r>
      <w:r w:rsidR="00EC23EA" w:rsidRPr="00BE48C2">
        <w:rPr>
          <w:rFonts w:ascii="Times New Roman" w:hAnsi="Times New Roman" w:cs="Times New Roman"/>
        </w:rPr>
        <w:t xml:space="preserve"> </w:t>
      </w:r>
      <w:r w:rsidRPr="00BE48C2">
        <w:rPr>
          <w:rFonts w:ascii="Times New Roman" w:hAnsi="Times New Roman" w:cs="Times New Roman"/>
        </w:rPr>
        <w:t>que no registran mano de obra, porque no reconocen a los socios que desempeñan alguna tarea dentro de la organización como empleados de la cooperativa.</w:t>
      </w:r>
    </w:p>
    <w:p w14:paraId="09632C25" w14:textId="77777777" w:rsidR="0012026F" w:rsidRPr="008A5BAD" w:rsidRDefault="0012026F" w:rsidP="00C333E6">
      <w:pPr>
        <w:pStyle w:val="Pa3"/>
        <w:spacing w:after="60" w:line="360" w:lineRule="auto"/>
        <w:jc w:val="both"/>
        <w:rPr>
          <w:rFonts w:ascii="Times New Roman" w:hAnsi="Times New Roman" w:cs="Times New Roman"/>
          <w:color w:val="000000"/>
        </w:rPr>
      </w:pPr>
      <w:r w:rsidRPr="008A5BAD">
        <w:rPr>
          <w:rFonts w:ascii="Times New Roman" w:hAnsi="Times New Roman" w:cs="Times New Roman"/>
          <w:color w:val="000000"/>
        </w:rPr>
        <w:t>Este grupo de cooperativas con predominio de trabajo autogestionario sería –dentro del espectro de cooperativas agrarias de la provincia– el que responde a las características fundamentales de las entidades de la economía socia</w:t>
      </w:r>
      <w:r w:rsidRPr="008A5BAD">
        <w:rPr>
          <w:rFonts w:ascii="Times New Roman" w:hAnsi="Times New Roman" w:cs="Times New Roman"/>
          <w:color w:val="000000"/>
          <w:spacing w:val="40"/>
        </w:rPr>
        <w:t>l</w:t>
      </w:r>
      <w:r w:rsidRPr="008A5BAD">
        <w:rPr>
          <w:rFonts w:ascii="Times New Roman" w:hAnsi="Times New Roman" w:cs="Times New Roman"/>
          <w:b/>
          <w:color w:val="000000"/>
          <w:vertAlign w:val="superscript"/>
        </w:rPr>
        <w:footnoteReference w:id="17"/>
      </w:r>
      <w:r w:rsidR="00BE48C2">
        <w:rPr>
          <w:rFonts w:ascii="Times New Roman" w:hAnsi="Times New Roman" w:cs="Times New Roman"/>
          <w:color w:val="000000"/>
        </w:rPr>
        <w:t>.</w:t>
      </w:r>
      <w:r w:rsidRPr="008A5BAD">
        <w:rPr>
          <w:rFonts w:ascii="Times New Roman" w:hAnsi="Times New Roman" w:cs="Times New Roman"/>
          <w:color w:val="000000"/>
        </w:rPr>
        <w:t xml:space="preserve"> </w:t>
      </w:r>
    </w:p>
    <w:p w14:paraId="3CA13D77" w14:textId="77777777" w:rsidR="00910C98" w:rsidRPr="0012026F" w:rsidRDefault="00BE48C2" w:rsidP="00C333E6">
      <w:pPr>
        <w:pStyle w:val="Pa3"/>
        <w:spacing w:after="60" w:line="360" w:lineRule="auto"/>
        <w:jc w:val="both"/>
        <w:rPr>
          <w:rFonts w:ascii="Times New Roman" w:hAnsi="Times New Roman" w:cs="Times New Roman"/>
        </w:rPr>
      </w:pPr>
      <w:r w:rsidRPr="00BE48C2">
        <w:rPr>
          <w:rFonts w:ascii="Times New Roman" w:hAnsi="Times New Roman" w:cs="Times New Roman"/>
        </w:rPr>
        <w:t xml:space="preserve">En general, las cooperativas </w:t>
      </w:r>
      <w:r w:rsidR="00643856" w:rsidRPr="00AC4B65">
        <w:rPr>
          <w:rFonts w:ascii="Times New Roman" w:hAnsi="Times New Roman" w:cs="Times New Roman"/>
          <w:color w:val="000000"/>
        </w:rPr>
        <w:t xml:space="preserve">establecen con el personal </w:t>
      </w:r>
      <w:r w:rsidR="007E4E7F">
        <w:rPr>
          <w:rFonts w:ascii="Times New Roman" w:hAnsi="Times New Roman" w:cs="Times New Roman"/>
          <w:color w:val="000000"/>
        </w:rPr>
        <w:t xml:space="preserve">relaciones laborales que están </w:t>
      </w:r>
      <w:r w:rsidR="00643856" w:rsidRPr="00AC4B65">
        <w:rPr>
          <w:rFonts w:ascii="Times New Roman" w:hAnsi="Times New Roman" w:cs="Times New Roman"/>
          <w:color w:val="000000"/>
        </w:rPr>
        <w:t xml:space="preserve">condicionadas por las características </w:t>
      </w:r>
      <w:r w:rsidR="007E4E7F">
        <w:rPr>
          <w:rFonts w:ascii="Times New Roman" w:hAnsi="Times New Roman" w:cs="Times New Roman"/>
          <w:color w:val="000000"/>
        </w:rPr>
        <w:t>de</w:t>
      </w:r>
      <w:r>
        <w:rPr>
          <w:rFonts w:ascii="Times New Roman" w:hAnsi="Times New Roman" w:cs="Times New Roman"/>
          <w:color w:val="000000"/>
        </w:rPr>
        <w:t xml:space="preserve"> </w:t>
      </w:r>
      <w:r w:rsidR="00643856">
        <w:rPr>
          <w:rFonts w:ascii="Times New Roman" w:hAnsi="Times New Roman" w:cs="Times New Roman"/>
          <w:color w:val="000000"/>
        </w:rPr>
        <w:t>la producción agraria misionera</w:t>
      </w:r>
      <w:r w:rsidR="007F206C">
        <w:rPr>
          <w:rFonts w:ascii="Times New Roman" w:hAnsi="Times New Roman" w:cs="Times New Roman"/>
          <w:color w:val="000000"/>
        </w:rPr>
        <w:t xml:space="preserve"> </w:t>
      </w:r>
      <w:r w:rsidR="007E4E7F">
        <w:rPr>
          <w:rFonts w:ascii="Times New Roman" w:hAnsi="Times New Roman" w:cs="Times New Roman"/>
          <w:color w:val="000000"/>
        </w:rPr>
        <w:t>y</w:t>
      </w:r>
      <w:r w:rsidR="00643856">
        <w:rPr>
          <w:rFonts w:ascii="Times New Roman" w:hAnsi="Times New Roman" w:cs="Times New Roman"/>
          <w:color w:val="000000"/>
        </w:rPr>
        <w:t>,</w:t>
      </w:r>
      <w:r w:rsidR="00643856" w:rsidRPr="00AC4B65">
        <w:rPr>
          <w:rFonts w:ascii="Times New Roman" w:hAnsi="Times New Roman" w:cs="Times New Roman"/>
          <w:color w:val="000000"/>
        </w:rPr>
        <w:t xml:space="preserve"> al mismo tiempo</w:t>
      </w:r>
      <w:r w:rsidR="00643856">
        <w:rPr>
          <w:rFonts w:ascii="Times New Roman" w:hAnsi="Times New Roman" w:cs="Times New Roman"/>
          <w:color w:val="000000"/>
        </w:rPr>
        <w:t>,</w:t>
      </w:r>
      <w:r w:rsidR="007F206C">
        <w:rPr>
          <w:rFonts w:ascii="Times New Roman" w:hAnsi="Times New Roman" w:cs="Times New Roman"/>
          <w:color w:val="000000"/>
        </w:rPr>
        <w:t xml:space="preserve"> </w:t>
      </w:r>
      <w:r w:rsidR="007E4E7F">
        <w:rPr>
          <w:rFonts w:ascii="Times New Roman" w:hAnsi="Times New Roman" w:cs="Times New Roman"/>
          <w:color w:val="000000"/>
        </w:rPr>
        <w:t xml:space="preserve">por </w:t>
      </w:r>
      <w:r w:rsidR="00643856" w:rsidRPr="00AC4B65">
        <w:rPr>
          <w:rFonts w:ascii="Times New Roman" w:hAnsi="Times New Roman" w:cs="Times New Roman"/>
          <w:color w:val="000000"/>
        </w:rPr>
        <w:t xml:space="preserve">los mercados en los que </w:t>
      </w:r>
      <w:r w:rsidR="007E4E7F">
        <w:rPr>
          <w:rFonts w:ascii="Times New Roman" w:hAnsi="Times New Roman" w:cs="Times New Roman"/>
          <w:color w:val="000000"/>
        </w:rPr>
        <w:t>comercializan</w:t>
      </w:r>
      <w:r w:rsidR="00643856">
        <w:rPr>
          <w:rFonts w:ascii="Times New Roman" w:hAnsi="Times New Roman" w:cs="Times New Roman"/>
          <w:color w:val="000000"/>
        </w:rPr>
        <w:t xml:space="preserve"> su producción</w:t>
      </w:r>
      <w:r w:rsidR="007E4E7F">
        <w:rPr>
          <w:rFonts w:ascii="Times New Roman" w:hAnsi="Times New Roman" w:cs="Times New Roman"/>
          <w:color w:val="000000"/>
        </w:rPr>
        <w:t xml:space="preserve">. </w:t>
      </w:r>
      <w:r w:rsidR="00643856">
        <w:rPr>
          <w:rFonts w:ascii="Times New Roman" w:hAnsi="Times New Roman" w:cs="Times New Roman"/>
          <w:color w:val="000000"/>
        </w:rPr>
        <w:t xml:space="preserve">En este </w:t>
      </w:r>
      <w:r w:rsidR="007E4E7F">
        <w:rPr>
          <w:rFonts w:ascii="Times New Roman" w:hAnsi="Times New Roman" w:cs="Times New Roman"/>
          <w:color w:val="000000"/>
        </w:rPr>
        <w:t>aspecto</w:t>
      </w:r>
      <w:r w:rsidR="00643856">
        <w:rPr>
          <w:rFonts w:ascii="Times New Roman" w:hAnsi="Times New Roman" w:cs="Times New Roman"/>
          <w:color w:val="000000"/>
        </w:rPr>
        <w:t xml:space="preserve">, </w:t>
      </w:r>
      <w:r w:rsidR="007E4E7F">
        <w:rPr>
          <w:rFonts w:ascii="Times New Roman" w:hAnsi="Times New Roman" w:cs="Times New Roman"/>
          <w:color w:val="000000"/>
        </w:rPr>
        <w:t>se identifican cooperativas</w:t>
      </w:r>
      <w:r w:rsidR="00643856" w:rsidRPr="005C25DE">
        <w:rPr>
          <w:rFonts w:ascii="Times New Roman" w:hAnsi="Times New Roman" w:cs="Times New Roman"/>
          <w:color w:val="000000"/>
        </w:rPr>
        <w:t xml:space="preserve"> de alcance</w:t>
      </w:r>
      <w:r w:rsidR="007E4E7F">
        <w:rPr>
          <w:rFonts w:ascii="Times New Roman" w:hAnsi="Times New Roman" w:cs="Times New Roman"/>
          <w:color w:val="000000"/>
        </w:rPr>
        <w:t>:</w:t>
      </w:r>
      <w:r w:rsidR="00643856" w:rsidRPr="005C25DE">
        <w:rPr>
          <w:rFonts w:ascii="Times New Roman" w:hAnsi="Times New Roman" w:cs="Times New Roman"/>
          <w:color w:val="000000"/>
        </w:rPr>
        <w:t xml:space="preserve"> local, provincial, regional, nacional </w:t>
      </w:r>
      <w:r w:rsidR="00643856">
        <w:rPr>
          <w:rFonts w:ascii="Times New Roman" w:hAnsi="Times New Roman" w:cs="Times New Roman"/>
          <w:color w:val="000000"/>
        </w:rPr>
        <w:t xml:space="preserve">e </w:t>
      </w:r>
      <w:r w:rsidR="007E4E7F">
        <w:rPr>
          <w:rFonts w:ascii="Times New Roman" w:hAnsi="Times New Roman" w:cs="Times New Roman"/>
          <w:color w:val="000000"/>
        </w:rPr>
        <w:t>internacional.</w:t>
      </w:r>
    </w:p>
    <w:p w14:paraId="10BFD6A6" w14:textId="77777777" w:rsidR="00125470" w:rsidRDefault="00125470" w:rsidP="00C333E6">
      <w:pPr>
        <w:pStyle w:val="Pa3"/>
        <w:spacing w:after="60" w:line="360" w:lineRule="auto"/>
        <w:jc w:val="both"/>
        <w:rPr>
          <w:rFonts w:ascii="Times New Roman" w:hAnsi="Times New Roman"/>
        </w:rPr>
      </w:pPr>
      <w:r>
        <w:rPr>
          <w:rFonts w:ascii="Times New Roman" w:hAnsi="Times New Roman"/>
        </w:rPr>
        <w:t>En cuanto al perfil organizacional que presentan según los mercados en los cuales participaban, se observó que (</w:t>
      </w:r>
      <w:r w:rsidRPr="003C279B">
        <w:rPr>
          <w:rFonts w:ascii="Times New Roman" w:hAnsi="Times New Roman"/>
        </w:rPr>
        <w:t>Simonetti-</w:t>
      </w:r>
      <w:proofErr w:type="spellStart"/>
      <w:r w:rsidRPr="003C279B">
        <w:rPr>
          <w:rFonts w:ascii="Times New Roman" w:hAnsi="Times New Roman"/>
        </w:rPr>
        <w:t>Rios</w:t>
      </w:r>
      <w:proofErr w:type="spellEnd"/>
      <w:r w:rsidR="007F206C">
        <w:rPr>
          <w:rFonts w:ascii="Times New Roman" w:hAnsi="Times New Roman"/>
        </w:rPr>
        <w:t xml:space="preserve"> </w:t>
      </w:r>
      <w:r w:rsidR="00AB6FC0">
        <w:rPr>
          <w:rFonts w:ascii="Times New Roman" w:hAnsi="Times New Roman"/>
        </w:rPr>
        <w:t>Gottschalk, 2018</w:t>
      </w:r>
      <w:r w:rsidR="00AA605D">
        <w:rPr>
          <w:rFonts w:ascii="Times New Roman" w:hAnsi="Times New Roman"/>
        </w:rPr>
        <w:t>):</w:t>
      </w:r>
    </w:p>
    <w:p w14:paraId="2A9A5EAB" w14:textId="77777777" w:rsidR="00125470" w:rsidRDefault="00125470" w:rsidP="00C333E6">
      <w:pPr>
        <w:pStyle w:val="II"/>
        <w:shd w:val="clear" w:color="auto" w:fill="FFFFFF" w:themeFill="background1"/>
        <w:spacing w:after="60" w:line="360" w:lineRule="auto"/>
        <w:ind w:left="284" w:hanging="142"/>
        <w:rPr>
          <w:rFonts w:ascii="Times New Roman" w:hAnsi="Times New Roman"/>
          <w:i/>
          <w:szCs w:val="24"/>
        </w:rPr>
      </w:pPr>
      <w:r>
        <w:rPr>
          <w:rFonts w:ascii="Times New Roman" w:hAnsi="Times New Roman"/>
          <w:b/>
          <w:szCs w:val="24"/>
        </w:rPr>
        <w:t>-</w:t>
      </w:r>
      <w:r>
        <w:rPr>
          <w:rFonts w:ascii="Times New Roman" w:hAnsi="Times New Roman"/>
          <w:szCs w:val="24"/>
        </w:rPr>
        <w:t xml:space="preserve"> las que en su actividad comercial tienen un</w:t>
      </w:r>
      <w:r>
        <w:rPr>
          <w:rFonts w:ascii="Times New Roman" w:hAnsi="Times New Roman"/>
          <w:i/>
          <w:szCs w:val="24"/>
        </w:rPr>
        <w:t xml:space="preserve"> alcance local</w:t>
      </w:r>
      <w:r>
        <w:rPr>
          <w:rFonts w:ascii="Times New Roman" w:hAnsi="Times New Roman"/>
          <w:szCs w:val="24"/>
        </w:rPr>
        <w:t xml:space="preserve">, se caracterizan por ser de </w:t>
      </w:r>
      <w:r>
        <w:rPr>
          <w:rFonts w:ascii="Times New Roman" w:hAnsi="Times New Roman"/>
          <w:i/>
          <w:szCs w:val="24"/>
        </w:rPr>
        <w:t>reciente creación</w:t>
      </w:r>
      <w:r>
        <w:rPr>
          <w:rFonts w:ascii="Times New Roman" w:hAnsi="Times New Roman"/>
          <w:szCs w:val="24"/>
        </w:rPr>
        <w:t xml:space="preserve">, principalmente </w:t>
      </w:r>
      <w:r>
        <w:rPr>
          <w:rFonts w:ascii="Times New Roman" w:hAnsi="Times New Roman"/>
          <w:i/>
          <w:szCs w:val="24"/>
        </w:rPr>
        <w:t>medianas y chicas</w:t>
      </w:r>
      <w:r>
        <w:rPr>
          <w:rFonts w:ascii="Times New Roman" w:hAnsi="Times New Roman"/>
          <w:szCs w:val="24"/>
        </w:rPr>
        <w:t xml:space="preserve"> y con una producción de bienes </w:t>
      </w:r>
      <w:r>
        <w:rPr>
          <w:rFonts w:ascii="Times New Roman" w:hAnsi="Times New Roman"/>
          <w:i/>
          <w:szCs w:val="24"/>
        </w:rPr>
        <w:t>con escaso valor agregado;</w:t>
      </w:r>
    </w:p>
    <w:p w14:paraId="7F2EA115" w14:textId="77777777" w:rsidR="00125470" w:rsidRDefault="00125470" w:rsidP="00C333E6">
      <w:pPr>
        <w:pStyle w:val="II"/>
        <w:shd w:val="clear" w:color="auto" w:fill="FFFFFF" w:themeFill="background1"/>
        <w:spacing w:after="60" w:line="360" w:lineRule="auto"/>
        <w:ind w:left="284" w:hanging="142"/>
        <w:rPr>
          <w:rFonts w:ascii="Times New Roman" w:hAnsi="Times New Roman"/>
          <w:i/>
          <w:szCs w:val="24"/>
        </w:rPr>
      </w:pPr>
      <w:r>
        <w:rPr>
          <w:rFonts w:ascii="Times New Roman" w:hAnsi="Times New Roman"/>
          <w:b/>
          <w:szCs w:val="24"/>
        </w:rPr>
        <w:t>-</w:t>
      </w:r>
      <w:r>
        <w:rPr>
          <w:rFonts w:ascii="Times New Roman" w:hAnsi="Times New Roman"/>
          <w:szCs w:val="24"/>
        </w:rPr>
        <w:t xml:space="preserve"> las que comercializan a </w:t>
      </w:r>
      <w:r>
        <w:rPr>
          <w:rFonts w:ascii="Times New Roman" w:hAnsi="Times New Roman"/>
          <w:i/>
          <w:szCs w:val="24"/>
        </w:rPr>
        <w:t>nivel provincial</w:t>
      </w:r>
      <w:r>
        <w:rPr>
          <w:rFonts w:ascii="Times New Roman" w:hAnsi="Times New Roman"/>
          <w:szCs w:val="24"/>
        </w:rPr>
        <w:t xml:space="preserve">, son mayoritariamente </w:t>
      </w:r>
      <w:r>
        <w:rPr>
          <w:rFonts w:ascii="Times New Roman" w:hAnsi="Times New Roman"/>
          <w:i/>
          <w:szCs w:val="24"/>
        </w:rPr>
        <w:t>antiguas</w:t>
      </w:r>
      <w:r>
        <w:rPr>
          <w:rFonts w:ascii="Times New Roman" w:hAnsi="Times New Roman"/>
          <w:szCs w:val="24"/>
        </w:rPr>
        <w:t xml:space="preserve">, </w:t>
      </w:r>
      <w:r>
        <w:rPr>
          <w:rFonts w:ascii="Times New Roman" w:hAnsi="Times New Roman"/>
          <w:i/>
          <w:szCs w:val="24"/>
        </w:rPr>
        <w:t>medianas y grandes</w:t>
      </w:r>
      <w:r>
        <w:rPr>
          <w:rFonts w:ascii="Times New Roman" w:hAnsi="Times New Roman"/>
          <w:szCs w:val="24"/>
        </w:rPr>
        <w:t xml:space="preserve">, </w:t>
      </w:r>
      <w:r>
        <w:rPr>
          <w:rFonts w:ascii="Times New Roman" w:hAnsi="Times New Roman"/>
          <w:i/>
          <w:szCs w:val="24"/>
        </w:rPr>
        <w:t>agroindustriales</w:t>
      </w:r>
      <w:r>
        <w:rPr>
          <w:rFonts w:ascii="Times New Roman" w:hAnsi="Times New Roman"/>
          <w:szCs w:val="24"/>
        </w:rPr>
        <w:t xml:space="preserve"> y dedicadas principalmente a la </w:t>
      </w:r>
      <w:r>
        <w:rPr>
          <w:rFonts w:ascii="Times New Roman" w:hAnsi="Times New Roman"/>
          <w:i/>
          <w:szCs w:val="24"/>
        </w:rPr>
        <w:t>actividad yerbatera; y</w:t>
      </w:r>
    </w:p>
    <w:p w14:paraId="3AE6901A" w14:textId="77777777" w:rsidR="00125470" w:rsidRDefault="00125470" w:rsidP="00C333E6">
      <w:pPr>
        <w:pStyle w:val="II"/>
        <w:shd w:val="clear" w:color="auto" w:fill="FFFFFF" w:themeFill="background1"/>
        <w:spacing w:after="60" w:line="360" w:lineRule="auto"/>
        <w:ind w:left="284" w:hanging="142"/>
        <w:rPr>
          <w:rFonts w:ascii="Times New Roman" w:hAnsi="Times New Roman"/>
          <w:szCs w:val="24"/>
        </w:rPr>
      </w:pPr>
      <w:r>
        <w:rPr>
          <w:rFonts w:ascii="Times New Roman" w:hAnsi="Times New Roman"/>
          <w:b/>
          <w:szCs w:val="24"/>
        </w:rPr>
        <w:t>-</w:t>
      </w:r>
      <w:r>
        <w:rPr>
          <w:rFonts w:ascii="Times New Roman" w:hAnsi="Times New Roman"/>
          <w:szCs w:val="24"/>
        </w:rPr>
        <w:t xml:space="preserve"> las que llegan con su producción a todo el país, </w:t>
      </w:r>
      <w:r w:rsidR="0083507A">
        <w:rPr>
          <w:rFonts w:ascii="Times New Roman" w:hAnsi="Times New Roman"/>
          <w:szCs w:val="24"/>
        </w:rPr>
        <w:t>con</w:t>
      </w:r>
      <w:r>
        <w:rPr>
          <w:rFonts w:ascii="Times New Roman" w:hAnsi="Times New Roman"/>
          <w:szCs w:val="24"/>
        </w:rPr>
        <w:t xml:space="preserve"> predominio de </w:t>
      </w:r>
      <w:r>
        <w:rPr>
          <w:rFonts w:ascii="Times New Roman" w:hAnsi="Times New Roman"/>
          <w:i/>
          <w:szCs w:val="24"/>
        </w:rPr>
        <w:t>antiguas</w:t>
      </w:r>
      <w:r>
        <w:rPr>
          <w:rFonts w:ascii="Times New Roman" w:hAnsi="Times New Roman"/>
          <w:szCs w:val="24"/>
        </w:rPr>
        <w:t xml:space="preserve">, </w:t>
      </w:r>
      <w:r>
        <w:rPr>
          <w:rFonts w:ascii="Times New Roman" w:hAnsi="Times New Roman"/>
          <w:i/>
          <w:szCs w:val="24"/>
        </w:rPr>
        <w:t>grandes</w:t>
      </w:r>
      <w:r>
        <w:rPr>
          <w:rFonts w:ascii="Times New Roman" w:hAnsi="Times New Roman"/>
          <w:szCs w:val="24"/>
        </w:rPr>
        <w:t xml:space="preserve"> y </w:t>
      </w:r>
      <w:r>
        <w:rPr>
          <w:rFonts w:ascii="Times New Roman" w:hAnsi="Times New Roman"/>
          <w:i/>
          <w:szCs w:val="24"/>
        </w:rPr>
        <w:t>agroindustriales</w:t>
      </w:r>
      <w:r>
        <w:rPr>
          <w:rFonts w:ascii="Times New Roman" w:hAnsi="Times New Roman"/>
          <w:szCs w:val="24"/>
        </w:rPr>
        <w:t>.</w:t>
      </w:r>
    </w:p>
    <w:p w14:paraId="3A32F775" w14:textId="77777777" w:rsidR="00A262F0" w:rsidRPr="0083507A" w:rsidRDefault="0083507A" w:rsidP="0083507A">
      <w:pPr>
        <w:pStyle w:val="II"/>
        <w:shd w:val="clear" w:color="auto" w:fill="FFFFFF" w:themeFill="background1"/>
        <w:spacing w:after="120" w:line="360" w:lineRule="auto"/>
        <w:ind w:left="284" w:hanging="142"/>
        <w:rPr>
          <w:rFonts w:ascii="Times New Roman" w:hAnsi="Times New Roman"/>
          <w:szCs w:val="24"/>
        </w:rPr>
      </w:pPr>
      <w:r>
        <w:rPr>
          <w:rFonts w:ascii="Times New Roman" w:hAnsi="Times New Roman"/>
          <w:szCs w:val="24"/>
        </w:rPr>
        <w:t xml:space="preserve">- </w:t>
      </w:r>
      <w:r w:rsidR="00125470" w:rsidRPr="0083507A">
        <w:rPr>
          <w:rFonts w:ascii="Times New Roman" w:hAnsi="Times New Roman"/>
          <w:szCs w:val="24"/>
        </w:rPr>
        <w:t xml:space="preserve">las </w:t>
      </w:r>
      <w:r w:rsidRPr="0083507A">
        <w:rPr>
          <w:rFonts w:ascii="Times New Roman" w:hAnsi="Times New Roman"/>
          <w:szCs w:val="24"/>
        </w:rPr>
        <w:t xml:space="preserve">que intervienen en mercados internaciones </w:t>
      </w:r>
      <w:r w:rsidR="00125470" w:rsidRPr="0083507A">
        <w:rPr>
          <w:rFonts w:ascii="Times New Roman" w:hAnsi="Times New Roman"/>
          <w:szCs w:val="24"/>
        </w:rPr>
        <w:t>son una pequeña minoría y, en casi todos los casos, se trata de entidades agroindustriales de tamaño grand</w:t>
      </w:r>
      <w:r w:rsidR="00125470" w:rsidRPr="0083507A">
        <w:rPr>
          <w:rFonts w:ascii="Times New Roman" w:hAnsi="Times New Roman"/>
          <w:spacing w:val="40"/>
          <w:szCs w:val="24"/>
        </w:rPr>
        <w:t>e</w:t>
      </w:r>
      <w:r w:rsidR="00125470" w:rsidRPr="0083507A">
        <w:rPr>
          <w:rFonts w:ascii="Times New Roman" w:hAnsi="Times New Roman"/>
          <w:b/>
          <w:szCs w:val="24"/>
          <w:vertAlign w:val="superscript"/>
        </w:rPr>
        <w:footnoteReference w:id="18"/>
      </w:r>
      <w:r w:rsidR="00125470" w:rsidRPr="0083507A">
        <w:rPr>
          <w:rFonts w:ascii="Times New Roman" w:hAnsi="Times New Roman"/>
          <w:szCs w:val="24"/>
        </w:rPr>
        <w:t>.</w:t>
      </w:r>
    </w:p>
    <w:p w14:paraId="504C1E51" w14:textId="77777777" w:rsidR="00125470" w:rsidRPr="00BD540C" w:rsidRDefault="0083507A" w:rsidP="003B3131">
      <w:pPr>
        <w:pStyle w:val="Prrafodelista"/>
        <w:keepNext/>
        <w:numPr>
          <w:ilvl w:val="1"/>
          <w:numId w:val="4"/>
        </w:numPr>
        <w:spacing w:after="120" w:line="288" w:lineRule="auto"/>
        <w:ind w:left="284" w:hanging="284"/>
        <w:rPr>
          <w:rFonts w:ascii="Times New Roman" w:hAnsi="Times New Roman" w:cs="Times New Roman"/>
          <w:b/>
          <w:spacing w:val="40"/>
          <w:sz w:val="24"/>
          <w:szCs w:val="24"/>
          <w:lang w:val="es-ES"/>
        </w:rPr>
      </w:pPr>
      <w:r>
        <w:rPr>
          <w:rFonts w:ascii="Times New Roman" w:hAnsi="Times New Roman" w:cs="Times New Roman"/>
          <w:b/>
          <w:sz w:val="24"/>
          <w:szCs w:val="24"/>
          <w:lang w:val="es-ES"/>
        </w:rPr>
        <w:t>Propuesta de una</w:t>
      </w:r>
      <w:r w:rsidR="00DA36AF" w:rsidRPr="00BD540C">
        <w:rPr>
          <w:rFonts w:ascii="Times New Roman" w:hAnsi="Times New Roman" w:cs="Times New Roman"/>
          <w:b/>
          <w:sz w:val="24"/>
          <w:szCs w:val="24"/>
          <w:lang w:val="es-ES"/>
        </w:rPr>
        <w:t xml:space="preserve"> tipología de las cooperativas agraria</w:t>
      </w:r>
      <w:r w:rsidR="00EF0E29">
        <w:rPr>
          <w:rFonts w:ascii="Times New Roman" w:hAnsi="Times New Roman" w:cs="Times New Roman"/>
          <w:b/>
          <w:spacing w:val="40"/>
          <w:sz w:val="24"/>
          <w:szCs w:val="24"/>
          <w:lang w:val="es-ES"/>
        </w:rPr>
        <w:t>.</w:t>
      </w:r>
    </w:p>
    <w:p w14:paraId="1333E8F6" w14:textId="77777777" w:rsidR="00B741EE" w:rsidRPr="004434B6" w:rsidRDefault="004E2843" w:rsidP="00623000">
      <w:pPr>
        <w:spacing w:after="60" w:line="360" w:lineRule="auto"/>
        <w:jc w:val="both"/>
        <w:rPr>
          <w:rFonts w:ascii="Times New Roman" w:hAnsi="Times New Roman" w:cs="Times New Roman"/>
          <w:sz w:val="24"/>
          <w:szCs w:val="24"/>
        </w:rPr>
      </w:pPr>
      <w:r>
        <w:rPr>
          <w:rFonts w:ascii="Times New Roman" w:hAnsi="Times New Roman" w:cs="Times New Roman"/>
          <w:sz w:val="24"/>
          <w:szCs w:val="24"/>
          <w:lang w:val="es-ES_tradnl"/>
        </w:rPr>
        <w:t xml:space="preserve">A partir de las </w:t>
      </w:r>
      <w:r w:rsidR="00B741EE" w:rsidRPr="004434B6">
        <w:rPr>
          <w:rFonts w:ascii="Times New Roman" w:hAnsi="Times New Roman" w:cs="Times New Roman"/>
          <w:sz w:val="24"/>
          <w:szCs w:val="24"/>
          <w:lang w:val="es-ES_tradnl"/>
        </w:rPr>
        <w:t xml:space="preserve">variables que </w:t>
      </w:r>
      <w:r>
        <w:rPr>
          <w:rFonts w:ascii="Times New Roman" w:hAnsi="Times New Roman" w:cs="Times New Roman"/>
          <w:sz w:val="24"/>
          <w:szCs w:val="24"/>
          <w:lang w:val="es-ES_tradnl"/>
        </w:rPr>
        <w:t>refieren a</w:t>
      </w:r>
      <w:r w:rsidR="00B741EE" w:rsidRPr="004434B6">
        <w:rPr>
          <w:rFonts w:ascii="Times New Roman" w:hAnsi="Times New Roman" w:cs="Times New Roman"/>
          <w:sz w:val="24"/>
          <w:szCs w:val="24"/>
          <w:lang w:val="es-ES_tradnl"/>
        </w:rPr>
        <w:t xml:space="preserve"> las diferentes maneras en que </w:t>
      </w:r>
      <w:r>
        <w:rPr>
          <w:rFonts w:ascii="Times New Roman" w:hAnsi="Times New Roman" w:cs="Times New Roman"/>
          <w:sz w:val="24"/>
          <w:szCs w:val="24"/>
          <w:lang w:val="es-ES_tradnl"/>
        </w:rPr>
        <w:t xml:space="preserve">las cooperativas agrarias </w:t>
      </w:r>
      <w:r w:rsidR="00B741EE" w:rsidRPr="004434B6">
        <w:rPr>
          <w:rFonts w:ascii="Times New Roman" w:hAnsi="Times New Roman" w:cs="Times New Roman"/>
          <w:sz w:val="24"/>
          <w:szCs w:val="24"/>
          <w:lang w:val="es-ES_tradnl"/>
        </w:rPr>
        <w:t>desarrollan su actividad productiva y los mercados en los que interviene</w:t>
      </w:r>
      <w:r w:rsidR="00B741EE">
        <w:rPr>
          <w:rFonts w:ascii="Times New Roman" w:hAnsi="Times New Roman" w:cs="Times New Roman"/>
          <w:sz w:val="24"/>
          <w:szCs w:val="24"/>
          <w:lang w:val="es-ES_tradnl"/>
        </w:rPr>
        <w:t xml:space="preserve">n, </w:t>
      </w:r>
      <w:r w:rsidR="003B3131">
        <w:rPr>
          <w:rFonts w:ascii="Times New Roman" w:hAnsi="Times New Roman" w:cs="Times New Roman"/>
          <w:sz w:val="24"/>
          <w:szCs w:val="24"/>
          <w:lang w:val="es-ES_tradnl"/>
        </w:rPr>
        <w:t>realizamos</w:t>
      </w:r>
      <w:r w:rsidR="00EC23EA">
        <w:rPr>
          <w:rFonts w:ascii="Times New Roman" w:hAnsi="Times New Roman" w:cs="Times New Roman"/>
          <w:sz w:val="24"/>
          <w:szCs w:val="24"/>
          <w:lang w:val="es-ES_tradnl"/>
        </w:rPr>
        <w:t xml:space="preserve"> </w:t>
      </w:r>
      <w:r w:rsidR="00B741EE" w:rsidRPr="004434B6">
        <w:rPr>
          <w:rFonts w:ascii="Times New Roman" w:hAnsi="Times New Roman" w:cs="Times New Roman"/>
          <w:sz w:val="24"/>
          <w:szCs w:val="24"/>
          <w:lang w:val="es-ES_tradnl"/>
        </w:rPr>
        <w:t xml:space="preserve">un </w:t>
      </w:r>
      <w:r w:rsidR="00B741EE">
        <w:rPr>
          <w:rFonts w:ascii="Times New Roman" w:hAnsi="Times New Roman" w:cs="Times New Roman"/>
          <w:sz w:val="24"/>
          <w:szCs w:val="24"/>
          <w:lang w:val="es-ES_tradnl"/>
        </w:rPr>
        <w:t>tratamiento</w:t>
      </w:r>
      <w:r w:rsidR="00B741EE" w:rsidRPr="004434B6">
        <w:rPr>
          <w:rFonts w:ascii="Times New Roman" w:hAnsi="Times New Roman" w:cs="Times New Roman"/>
          <w:sz w:val="24"/>
          <w:szCs w:val="24"/>
          <w:lang w:val="es-ES_tradnl"/>
        </w:rPr>
        <w:t xml:space="preserve"> multivariado de los datos, buscando similitudes entre los individuos </w:t>
      </w:r>
      <w:r w:rsidR="00B741EE">
        <w:rPr>
          <w:rFonts w:ascii="Times New Roman" w:hAnsi="Times New Roman" w:cs="Times New Roman"/>
          <w:sz w:val="24"/>
          <w:szCs w:val="24"/>
          <w:lang w:val="es-ES_tradnl"/>
        </w:rPr>
        <w:t xml:space="preserve">(las cooperativas) </w:t>
      </w:r>
      <w:r w:rsidR="00B741EE" w:rsidRPr="004434B6">
        <w:rPr>
          <w:rFonts w:ascii="Times New Roman" w:hAnsi="Times New Roman" w:cs="Times New Roman"/>
          <w:sz w:val="24"/>
          <w:szCs w:val="24"/>
          <w:lang w:val="es-ES_tradnl"/>
        </w:rPr>
        <w:t>y relaciones entre las variables.</w:t>
      </w:r>
    </w:p>
    <w:p w14:paraId="497CEF8C" w14:textId="77777777" w:rsidR="00B741EE" w:rsidRPr="00E06772" w:rsidRDefault="003B3131" w:rsidP="00D4220C">
      <w:pPr>
        <w:pStyle w:val="II"/>
        <w:shd w:val="clear" w:color="auto" w:fill="FFFFFF" w:themeFill="background1"/>
        <w:spacing w:after="60" w:line="360" w:lineRule="auto"/>
        <w:rPr>
          <w:rFonts w:ascii="Times New Roman" w:hAnsi="Times New Roman"/>
          <w:lang w:val="es-PY"/>
        </w:rPr>
      </w:pPr>
      <w:r>
        <w:rPr>
          <w:rFonts w:ascii="Times New Roman" w:hAnsi="Times New Roman"/>
          <w:lang w:val="es-PY"/>
        </w:rPr>
        <w:t>Consideramos</w:t>
      </w:r>
      <w:r w:rsidR="00B741EE">
        <w:rPr>
          <w:rFonts w:ascii="Times New Roman" w:hAnsi="Times New Roman"/>
          <w:lang w:val="es-PY"/>
        </w:rPr>
        <w:t xml:space="preserve"> en esta etapa de la investigación la antigüedad y el tamaño de las cooperativas, si </w:t>
      </w:r>
      <w:r w:rsidR="00B741EE">
        <w:rPr>
          <w:rFonts w:ascii="Times New Roman" w:hAnsi="Times New Roman"/>
          <w:lang w:val="es-PY"/>
        </w:rPr>
        <w:lastRenderedPageBreak/>
        <w:t xml:space="preserve">realizaban una actividad tradicional (yerbateras, </w:t>
      </w:r>
      <w:proofErr w:type="spellStart"/>
      <w:r w:rsidR="00B741EE">
        <w:rPr>
          <w:rFonts w:ascii="Times New Roman" w:hAnsi="Times New Roman"/>
          <w:lang w:val="es-PY"/>
        </w:rPr>
        <w:t>tealeras</w:t>
      </w:r>
      <w:proofErr w:type="spellEnd"/>
      <w:r w:rsidR="00B741EE">
        <w:rPr>
          <w:rFonts w:ascii="Times New Roman" w:hAnsi="Times New Roman"/>
          <w:lang w:val="es-PY"/>
        </w:rPr>
        <w:t xml:space="preserve"> o tabacaleras), su actividad económica principal, el grado de transformación que alcanzan en la producción y los mercados en los que intervienen.</w:t>
      </w:r>
      <w:r w:rsidR="00D4220C">
        <w:rPr>
          <w:rFonts w:ascii="Times New Roman" w:hAnsi="Times New Roman"/>
          <w:lang w:val="es-PY"/>
        </w:rPr>
        <w:t xml:space="preserve"> </w:t>
      </w:r>
      <w:r w:rsidR="00B01BE6">
        <w:rPr>
          <w:rFonts w:ascii="Times New Roman" w:hAnsi="Times New Roman"/>
          <w:lang w:val="es-PY"/>
        </w:rPr>
        <w:t>Posteriormente</w:t>
      </w:r>
      <w:r w:rsidR="007F206C">
        <w:rPr>
          <w:rFonts w:ascii="Times New Roman" w:hAnsi="Times New Roman"/>
          <w:lang w:val="es-PY"/>
        </w:rPr>
        <w:t xml:space="preserve"> </w:t>
      </w:r>
      <w:r>
        <w:rPr>
          <w:rFonts w:ascii="Times New Roman" w:hAnsi="Times New Roman"/>
          <w:lang w:val="es-PY"/>
        </w:rPr>
        <w:t>realizamos</w:t>
      </w:r>
      <w:r w:rsidR="00B741EE" w:rsidRPr="00594663">
        <w:rPr>
          <w:rFonts w:ascii="Times New Roman" w:hAnsi="Times New Roman"/>
          <w:lang w:val="es-PY"/>
        </w:rPr>
        <w:t xml:space="preserve"> una clasificación de los datos</w:t>
      </w:r>
      <w:r w:rsidR="00B741EE">
        <w:rPr>
          <w:rFonts w:ascii="Times New Roman" w:hAnsi="Times New Roman"/>
          <w:lang w:val="es-PY"/>
        </w:rPr>
        <w:t xml:space="preserve"> que </w:t>
      </w:r>
      <w:r>
        <w:rPr>
          <w:rFonts w:ascii="Times New Roman" w:hAnsi="Times New Roman"/>
          <w:lang w:val="es-PY"/>
        </w:rPr>
        <w:t xml:space="preserve">nos </w:t>
      </w:r>
      <w:r w:rsidR="00B741EE">
        <w:rPr>
          <w:rFonts w:ascii="Times New Roman" w:hAnsi="Times New Roman"/>
          <w:lang w:val="es-PY"/>
        </w:rPr>
        <w:t xml:space="preserve">permitió </w:t>
      </w:r>
      <w:r w:rsidR="00B01BE6">
        <w:rPr>
          <w:rFonts w:ascii="Times New Roman" w:hAnsi="Times New Roman"/>
          <w:lang w:val="es-PY"/>
        </w:rPr>
        <w:t>la construcción de</w:t>
      </w:r>
      <w:r w:rsidR="00B741EE">
        <w:rPr>
          <w:rFonts w:ascii="Times New Roman" w:hAnsi="Times New Roman"/>
          <w:lang w:val="es-PY"/>
        </w:rPr>
        <w:t xml:space="preserve"> clases que agruparon </w:t>
      </w:r>
      <w:r w:rsidR="00B01BE6">
        <w:rPr>
          <w:rFonts w:ascii="Times New Roman" w:hAnsi="Times New Roman"/>
          <w:lang w:val="es-PY"/>
        </w:rPr>
        <w:t>aquellas</w:t>
      </w:r>
      <w:r w:rsidR="00B741EE" w:rsidRPr="00594663">
        <w:rPr>
          <w:rFonts w:ascii="Times New Roman" w:hAnsi="Times New Roman"/>
          <w:lang w:val="es-PY"/>
        </w:rPr>
        <w:t xml:space="preserve"> cooperativas </w:t>
      </w:r>
      <w:r w:rsidR="00B741EE">
        <w:rPr>
          <w:rFonts w:ascii="Times New Roman" w:hAnsi="Times New Roman"/>
          <w:lang w:val="es-PY"/>
        </w:rPr>
        <w:t xml:space="preserve">similares </w:t>
      </w:r>
      <w:r w:rsidR="00B01BE6">
        <w:rPr>
          <w:rFonts w:ascii="Times New Roman" w:hAnsi="Times New Roman"/>
          <w:lang w:val="es-PY"/>
        </w:rPr>
        <w:t>en</w:t>
      </w:r>
      <w:r w:rsidR="00B741EE" w:rsidRPr="00594663">
        <w:rPr>
          <w:rFonts w:ascii="Times New Roman" w:hAnsi="Times New Roman"/>
          <w:lang w:val="es-PY"/>
        </w:rPr>
        <w:t xml:space="preserve"> sus estrategias d</w:t>
      </w:r>
      <w:r w:rsidR="00B741EE">
        <w:rPr>
          <w:rFonts w:ascii="Times New Roman" w:hAnsi="Times New Roman"/>
          <w:lang w:val="es-PY"/>
        </w:rPr>
        <w:t>e producción y comercialización</w:t>
      </w:r>
      <w:r w:rsidR="00B741EE" w:rsidRPr="00594663">
        <w:rPr>
          <w:rFonts w:ascii="Times New Roman" w:hAnsi="Times New Roman"/>
          <w:lang w:val="es-PY"/>
        </w:rPr>
        <w:t xml:space="preserve">, en base al criterio de </w:t>
      </w:r>
      <w:r w:rsidR="00B741EE" w:rsidRPr="00536E2B">
        <w:rPr>
          <w:rFonts w:ascii="Times New Roman" w:hAnsi="Times New Roman"/>
          <w:i/>
          <w:lang w:val="es-PY"/>
        </w:rPr>
        <w:t>"máxima homogeneidad dentro y máxima heterogeneidad entre los grupos"</w:t>
      </w:r>
      <w:r w:rsidR="004A593A">
        <w:rPr>
          <w:rFonts w:ascii="Times New Roman" w:hAnsi="Times New Roman"/>
          <w:i/>
          <w:lang w:val="es-PY"/>
        </w:rPr>
        <w:t xml:space="preserve"> </w:t>
      </w:r>
      <w:r w:rsidR="00B741EE" w:rsidRPr="0059077E">
        <w:rPr>
          <w:rFonts w:ascii="Times New Roman" w:hAnsi="Times New Roman"/>
        </w:rPr>
        <w:t>(Niño y Simonetti, 2005: 12)</w:t>
      </w:r>
      <w:r w:rsidR="00B741EE">
        <w:rPr>
          <w:rFonts w:ascii="Times New Roman" w:hAnsi="Times New Roman"/>
          <w:lang w:val="es-PY"/>
        </w:rPr>
        <w:t>.</w:t>
      </w:r>
      <w:r w:rsidR="004A593A">
        <w:rPr>
          <w:rFonts w:ascii="Times New Roman" w:hAnsi="Times New Roman"/>
          <w:lang w:val="es-PY"/>
        </w:rPr>
        <w:t xml:space="preserve"> </w:t>
      </w:r>
    </w:p>
    <w:p w14:paraId="58FEA0F4" w14:textId="77777777" w:rsidR="00B741EE" w:rsidRDefault="00B741EE" w:rsidP="00623000">
      <w:pPr>
        <w:pStyle w:val="II"/>
        <w:shd w:val="clear" w:color="auto" w:fill="FFFFFF" w:themeFill="background1"/>
        <w:spacing w:after="60" w:line="360" w:lineRule="auto"/>
        <w:rPr>
          <w:rFonts w:ascii="Times New Roman" w:hAnsi="Times New Roman"/>
          <w:lang w:val="es-PY"/>
        </w:rPr>
      </w:pPr>
      <w:r w:rsidRPr="00B67905">
        <w:rPr>
          <w:rFonts w:ascii="Times New Roman" w:hAnsi="Times New Roman"/>
          <w:lang w:val="es-PY"/>
        </w:rPr>
        <w:t xml:space="preserve">Mediante este tratamiento técnico </w:t>
      </w:r>
      <w:r w:rsidR="003A1F9B">
        <w:rPr>
          <w:rFonts w:ascii="Times New Roman" w:hAnsi="Times New Roman"/>
          <w:lang w:val="es-PY"/>
        </w:rPr>
        <w:t>quedaron</w:t>
      </w:r>
      <w:r w:rsidRPr="00B67905">
        <w:rPr>
          <w:rFonts w:ascii="Times New Roman" w:hAnsi="Times New Roman"/>
          <w:lang w:val="es-PY"/>
        </w:rPr>
        <w:t xml:space="preserve"> definidos los siguientes tipos de cooperativa</w:t>
      </w:r>
      <w:r w:rsidRPr="00FB4703">
        <w:rPr>
          <w:rFonts w:ascii="Times New Roman" w:hAnsi="Times New Roman"/>
          <w:spacing w:val="40"/>
          <w:lang w:val="es-PY"/>
        </w:rPr>
        <w:t>s</w:t>
      </w:r>
      <w:r w:rsidR="003A1F9B" w:rsidRPr="00FB4703">
        <w:rPr>
          <w:rStyle w:val="Refdenotaalpie"/>
          <w:rFonts w:ascii="Times New Roman" w:hAnsi="Times New Roman"/>
          <w:b/>
          <w:lang w:val="es-PY"/>
        </w:rPr>
        <w:footnoteReference w:id="19"/>
      </w:r>
      <w:r w:rsidRPr="00B67905">
        <w:rPr>
          <w:rFonts w:ascii="Times New Roman" w:hAnsi="Times New Roman"/>
          <w:lang w:val="es-PY"/>
        </w:rPr>
        <w:t>:</w:t>
      </w:r>
    </w:p>
    <w:p w14:paraId="3B719B57" w14:textId="77777777" w:rsidR="00B741EE" w:rsidRPr="00B67905" w:rsidRDefault="003A1F9B" w:rsidP="00F733BF">
      <w:pPr>
        <w:pStyle w:val="II"/>
        <w:shd w:val="clear" w:color="auto" w:fill="FFFFFF" w:themeFill="background1"/>
        <w:spacing w:after="60" w:line="360" w:lineRule="auto"/>
        <w:ind w:left="993" w:hanging="851"/>
        <w:rPr>
          <w:rFonts w:ascii="Times New Roman" w:hAnsi="Times New Roman"/>
          <w:lang w:val="es-PY"/>
        </w:rPr>
      </w:pPr>
      <w:r>
        <w:rPr>
          <w:rFonts w:ascii="Times New Roman" w:hAnsi="Times New Roman"/>
          <w:lang w:val="es-PY"/>
        </w:rPr>
        <w:t xml:space="preserve">Clase 1 (40% </w:t>
      </w:r>
      <w:r w:rsidR="00B741EE" w:rsidRPr="00B67905">
        <w:rPr>
          <w:rFonts w:ascii="Times New Roman" w:hAnsi="Times New Roman"/>
          <w:lang w:val="es-PY"/>
        </w:rPr>
        <w:t xml:space="preserve">de las entidades): </w:t>
      </w:r>
      <w:r w:rsidR="00B741EE" w:rsidRPr="00705747">
        <w:rPr>
          <w:rFonts w:ascii="Times New Roman" w:hAnsi="Times New Roman"/>
          <w:i/>
          <w:lang w:val="es-PY"/>
        </w:rPr>
        <w:t>con una capacidad intermedia en la transformación de su producción y en el alcance de la comercialización</w:t>
      </w:r>
      <w:r w:rsidR="00B741EE" w:rsidRPr="00B67905">
        <w:rPr>
          <w:rFonts w:ascii="Times New Roman" w:hAnsi="Times New Roman"/>
          <w:lang w:val="es-PY"/>
        </w:rPr>
        <w:t>.</w:t>
      </w:r>
    </w:p>
    <w:p w14:paraId="10612543" w14:textId="77777777" w:rsidR="00B741EE" w:rsidRPr="00B67905" w:rsidRDefault="003A1F9B" w:rsidP="00F733BF">
      <w:pPr>
        <w:pStyle w:val="II"/>
        <w:shd w:val="clear" w:color="auto" w:fill="FFFFFF" w:themeFill="background1"/>
        <w:spacing w:after="60" w:line="360" w:lineRule="auto"/>
        <w:ind w:left="993" w:hanging="851"/>
        <w:rPr>
          <w:rFonts w:ascii="Times New Roman" w:hAnsi="Times New Roman"/>
          <w:lang w:val="es-PY"/>
        </w:rPr>
      </w:pPr>
      <w:r>
        <w:rPr>
          <w:rFonts w:ascii="Times New Roman" w:hAnsi="Times New Roman"/>
          <w:lang w:val="es-PY"/>
        </w:rPr>
        <w:t xml:space="preserve">Clase 2 (19% </w:t>
      </w:r>
      <w:r w:rsidR="00B741EE" w:rsidRPr="00B67905">
        <w:rPr>
          <w:rFonts w:ascii="Times New Roman" w:hAnsi="Times New Roman"/>
          <w:lang w:val="es-PY"/>
        </w:rPr>
        <w:t xml:space="preserve">de las entidades): </w:t>
      </w:r>
      <w:r w:rsidR="00B741EE" w:rsidRPr="00705747">
        <w:rPr>
          <w:rFonts w:ascii="Times New Roman" w:hAnsi="Times New Roman"/>
          <w:i/>
          <w:lang w:val="es-PY"/>
        </w:rPr>
        <w:t>con gran capacidad de transformación y exportadoras</w:t>
      </w:r>
      <w:r w:rsidR="00B741EE" w:rsidRPr="00B67905">
        <w:rPr>
          <w:rFonts w:ascii="Times New Roman" w:hAnsi="Times New Roman"/>
          <w:lang w:val="es-PY"/>
        </w:rPr>
        <w:t>.</w:t>
      </w:r>
    </w:p>
    <w:p w14:paraId="79DF27D8" w14:textId="77777777" w:rsidR="00B741EE" w:rsidRPr="00B67905" w:rsidRDefault="00B741EE" w:rsidP="00F733BF">
      <w:pPr>
        <w:pStyle w:val="II"/>
        <w:shd w:val="clear" w:color="auto" w:fill="FFFFFF" w:themeFill="background1"/>
        <w:spacing w:after="60" w:line="360" w:lineRule="auto"/>
        <w:ind w:left="993" w:hanging="851"/>
        <w:rPr>
          <w:rFonts w:ascii="Times New Roman" w:hAnsi="Times New Roman"/>
          <w:lang w:val="es-PY"/>
        </w:rPr>
      </w:pPr>
      <w:r w:rsidRPr="00B67905">
        <w:rPr>
          <w:rFonts w:ascii="Times New Roman" w:hAnsi="Times New Roman"/>
          <w:lang w:val="es-PY"/>
        </w:rPr>
        <w:t>Clase 3 (</w:t>
      </w:r>
      <w:r w:rsidR="003A1F9B">
        <w:rPr>
          <w:rFonts w:ascii="Times New Roman" w:hAnsi="Times New Roman"/>
          <w:lang w:val="es-PY"/>
        </w:rPr>
        <w:t xml:space="preserve">11% </w:t>
      </w:r>
      <w:r w:rsidRPr="00B67905">
        <w:rPr>
          <w:rFonts w:ascii="Times New Roman" w:hAnsi="Times New Roman"/>
          <w:lang w:val="es-PY"/>
        </w:rPr>
        <w:t xml:space="preserve">de las entidades): </w:t>
      </w:r>
      <w:r w:rsidRPr="00705747">
        <w:rPr>
          <w:rFonts w:ascii="Times New Roman" w:hAnsi="Times New Roman"/>
          <w:i/>
          <w:lang w:val="es-PY"/>
        </w:rPr>
        <w:t>pecuarias, no tradicionales y con actividad mixta</w:t>
      </w:r>
      <w:r w:rsidRPr="00B67905">
        <w:rPr>
          <w:rFonts w:ascii="Times New Roman" w:hAnsi="Times New Roman"/>
          <w:lang w:val="es-PY"/>
        </w:rPr>
        <w:t>.</w:t>
      </w:r>
    </w:p>
    <w:p w14:paraId="010885A1" w14:textId="77777777" w:rsidR="00B741EE" w:rsidRPr="00B67905" w:rsidRDefault="003A1F9B" w:rsidP="002274DB">
      <w:pPr>
        <w:pStyle w:val="II"/>
        <w:shd w:val="clear" w:color="auto" w:fill="FFFFFF" w:themeFill="background1"/>
        <w:spacing w:after="120" w:line="360" w:lineRule="auto"/>
        <w:ind w:left="993" w:hanging="851"/>
        <w:rPr>
          <w:rFonts w:ascii="Times New Roman" w:hAnsi="Times New Roman"/>
          <w:lang w:val="es-PY"/>
        </w:rPr>
      </w:pPr>
      <w:r>
        <w:rPr>
          <w:rFonts w:ascii="Times New Roman" w:hAnsi="Times New Roman"/>
          <w:lang w:val="es-PY"/>
        </w:rPr>
        <w:t xml:space="preserve">Clase 4 (30% </w:t>
      </w:r>
      <w:r w:rsidR="00B741EE" w:rsidRPr="00B67905">
        <w:rPr>
          <w:rFonts w:ascii="Times New Roman" w:hAnsi="Times New Roman"/>
          <w:lang w:val="es-PY"/>
        </w:rPr>
        <w:t xml:space="preserve">de las entidades): </w:t>
      </w:r>
      <w:r w:rsidR="00B741EE" w:rsidRPr="00705747">
        <w:rPr>
          <w:rFonts w:ascii="Times New Roman" w:hAnsi="Times New Roman"/>
          <w:i/>
          <w:lang w:val="es-PY"/>
        </w:rPr>
        <w:t>con capacidad de transformación mínima y de alcance local</w:t>
      </w:r>
      <w:r w:rsidR="00B741EE">
        <w:rPr>
          <w:rFonts w:ascii="Times New Roman" w:hAnsi="Times New Roman"/>
          <w:lang w:val="es-PY"/>
        </w:rPr>
        <w:t>.</w:t>
      </w:r>
    </w:p>
    <w:p w14:paraId="3EFB2437" w14:textId="77777777" w:rsidR="00AB7C31" w:rsidRPr="002274DB" w:rsidRDefault="00A55EA5" w:rsidP="00F01228">
      <w:pPr>
        <w:widowControl w:val="0"/>
        <w:spacing w:after="120" w:line="360" w:lineRule="auto"/>
        <w:jc w:val="both"/>
        <w:rPr>
          <w:rFonts w:ascii="Times New Roman" w:hAnsi="Times New Roman" w:cs="Times New Roman"/>
          <w:b/>
          <w:sz w:val="24"/>
          <w:szCs w:val="24"/>
          <w:lang w:val="es-PY"/>
        </w:rPr>
      </w:pPr>
      <w:r>
        <w:rPr>
          <w:rFonts w:ascii="Times New Roman" w:hAnsi="Times New Roman" w:cs="Times New Roman"/>
          <w:sz w:val="24"/>
          <w:szCs w:val="24"/>
          <w:lang w:val="es-PY"/>
        </w:rPr>
        <w:t>E</w:t>
      </w:r>
      <w:r>
        <w:rPr>
          <w:rFonts w:ascii="Times New Roman" w:hAnsi="Times New Roman" w:cs="Times New Roman"/>
          <w:sz w:val="24"/>
          <w:szCs w:val="24"/>
        </w:rPr>
        <w:t>n esta investigación adoptaremos u</w:t>
      </w:r>
      <w:r w:rsidR="001A13AF" w:rsidRPr="001A13AF">
        <w:rPr>
          <w:rFonts w:ascii="Times New Roman" w:hAnsi="Times New Roman" w:cs="Times New Roman"/>
          <w:sz w:val="24"/>
          <w:szCs w:val="24"/>
        </w:rPr>
        <w:t xml:space="preserve">na alternativa </w:t>
      </w:r>
      <w:r>
        <w:rPr>
          <w:rFonts w:ascii="Times New Roman" w:hAnsi="Times New Roman" w:cs="Times New Roman"/>
          <w:sz w:val="24"/>
          <w:szCs w:val="24"/>
        </w:rPr>
        <w:t xml:space="preserve">que nos brinda </w:t>
      </w:r>
      <w:r w:rsidR="001A13AF">
        <w:rPr>
          <w:rFonts w:ascii="Times New Roman" w:hAnsi="Times New Roman" w:cs="Times New Roman"/>
          <w:sz w:val="24"/>
          <w:szCs w:val="24"/>
        </w:rPr>
        <w:t>la clasificación obtenida</w:t>
      </w:r>
      <w:r>
        <w:rPr>
          <w:rFonts w:ascii="Times New Roman" w:hAnsi="Times New Roman" w:cs="Times New Roman"/>
          <w:sz w:val="24"/>
          <w:szCs w:val="24"/>
        </w:rPr>
        <w:t>, recuperando</w:t>
      </w:r>
      <w:r w:rsidR="001A13AF" w:rsidRPr="001A13AF">
        <w:rPr>
          <w:rFonts w:ascii="Times New Roman" w:hAnsi="Times New Roman" w:cs="Times New Roman"/>
          <w:sz w:val="24"/>
          <w:szCs w:val="24"/>
        </w:rPr>
        <w:t xml:space="preserve"> a los individuos y</w:t>
      </w:r>
      <w:r>
        <w:rPr>
          <w:rFonts w:ascii="Times New Roman" w:hAnsi="Times New Roman" w:cs="Times New Roman"/>
          <w:sz w:val="24"/>
          <w:szCs w:val="24"/>
        </w:rPr>
        <w:t xml:space="preserve"> profundizando</w:t>
      </w:r>
      <w:r w:rsidR="001A13AF" w:rsidRPr="001A13AF">
        <w:rPr>
          <w:rFonts w:ascii="Times New Roman" w:hAnsi="Times New Roman" w:cs="Times New Roman"/>
          <w:sz w:val="24"/>
          <w:szCs w:val="24"/>
        </w:rPr>
        <w:t xml:space="preserve"> el análisis </w:t>
      </w:r>
      <w:r w:rsidR="007819B9">
        <w:rPr>
          <w:rFonts w:ascii="Times New Roman" w:hAnsi="Times New Roman" w:cs="Times New Roman"/>
          <w:sz w:val="24"/>
          <w:szCs w:val="24"/>
        </w:rPr>
        <w:t xml:space="preserve">en </w:t>
      </w:r>
      <w:r w:rsidR="001A13AF" w:rsidRPr="001A13AF">
        <w:rPr>
          <w:rFonts w:ascii="Times New Roman" w:hAnsi="Times New Roman" w:cs="Times New Roman"/>
          <w:iCs/>
          <w:sz w:val="24"/>
          <w:szCs w:val="24"/>
        </w:rPr>
        <w:t xml:space="preserve">aquellos más característicos de cada clase </w:t>
      </w:r>
      <w:r>
        <w:rPr>
          <w:rFonts w:ascii="Times New Roman" w:hAnsi="Times New Roman" w:cs="Times New Roman"/>
          <w:iCs/>
          <w:sz w:val="24"/>
          <w:szCs w:val="24"/>
        </w:rPr>
        <w:t xml:space="preserve">(parangones) </w:t>
      </w:r>
      <w:r w:rsidR="001A13AF" w:rsidRPr="001A13AF">
        <w:rPr>
          <w:rFonts w:ascii="Times New Roman" w:hAnsi="Times New Roman" w:cs="Times New Roman"/>
          <w:iCs/>
          <w:sz w:val="24"/>
          <w:szCs w:val="24"/>
        </w:rPr>
        <w:t>para estudiarlos en profundida</w:t>
      </w:r>
      <w:r w:rsidR="001A13AF" w:rsidRPr="001A13AF">
        <w:rPr>
          <w:rFonts w:ascii="Times New Roman" w:hAnsi="Times New Roman" w:cs="Times New Roman"/>
          <w:iCs/>
          <w:spacing w:val="40"/>
          <w:sz w:val="24"/>
          <w:szCs w:val="24"/>
        </w:rPr>
        <w:t>d</w:t>
      </w:r>
      <w:r w:rsidR="001A13AF" w:rsidRPr="001A13AF">
        <w:rPr>
          <w:rStyle w:val="Refdenotaalpie"/>
          <w:rFonts w:ascii="Times New Roman" w:hAnsi="Times New Roman" w:cs="Times New Roman"/>
          <w:b/>
          <w:iCs/>
          <w:sz w:val="24"/>
          <w:szCs w:val="24"/>
        </w:rPr>
        <w:footnoteReference w:id="20"/>
      </w:r>
      <w:r>
        <w:rPr>
          <w:rFonts w:ascii="Times New Roman" w:hAnsi="Times New Roman" w:cs="Times New Roman"/>
          <w:i/>
          <w:iCs/>
          <w:sz w:val="24"/>
          <w:szCs w:val="24"/>
        </w:rPr>
        <w:t>.</w:t>
      </w:r>
    </w:p>
    <w:p w14:paraId="43A92AB2" w14:textId="77777777" w:rsidR="00F36015" w:rsidRPr="003106C3" w:rsidRDefault="00642240" w:rsidP="003106C3">
      <w:pPr>
        <w:pStyle w:val="II"/>
        <w:numPr>
          <w:ilvl w:val="1"/>
          <w:numId w:val="4"/>
        </w:numPr>
        <w:shd w:val="clear" w:color="auto" w:fill="FFFFFF" w:themeFill="background1"/>
        <w:spacing w:after="120" w:line="288" w:lineRule="auto"/>
        <w:ind w:left="426" w:hanging="437"/>
        <w:rPr>
          <w:rFonts w:ascii="Times New Roman" w:hAnsi="Times New Roman"/>
          <w:b/>
          <w:lang w:val="es-PY"/>
        </w:rPr>
      </w:pPr>
      <w:r w:rsidRPr="003106C3">
        <w:rPr>
          <w:rFonts w:ascii="Times New Roman" w:hAnsi="Times New Roman"/>
          <w:b/>
          <w:lang w:val="es-PY"/>
        </w:rPr>
        <w:t>Las estrategias</w:t>
      </w:r>
      <w:r w:rsidR="00AB7C31" w:rsidRPr="003106C3">
        <w:rPr>
          <w:rFonts w:ascii="Times New Roman" w:hAnsi="Times New Roman"/>
          <w:b/>
          <w:lang w:val="es-PY"/>
        </w:rPr>
        <w:t xml:space="preserve"> de cambio de </w:t>
      </w:r>
      <w:r w:rsidRPr="003106C3">
        <w:rPr>
          <w:rFonts w:ascii="Times New Roman" w:hAnsi="Times New Roman"/>
          <w:b/>
          <w:lang w:val="es-PY"/>
        </w:rPr>
        <w:t>las cooperativas</w:t>
      </w:r>
      <w:r w:rsidR="00AB7C31" w:rsidRPr="003106C3">
        <w:rPr>
          <w:rFonts w:ascii="Times New Roman" w:hAnsi="Times New Roman"/>
          <w:b/>
          <w:lang w:val="es-PY"/>
        </w:rPr>
        <w:t xml:space="preserve"> agrarias en su proceso de adaptación</w:t>
      </w:r>
      <w:r w:rsidR="00EF0E29" w:rsidRPr="003106C3">
        <w:rPr>
          <w:rFonts w:ascii="Times New Roman" w:hAnsi="Times New Roman"/>
          <w:b/>
          <w:lang w:val="es-PY"/>
        </w:rPr>
        <w:t>.</w:t>
      </w:r>
    </w:p>
    <w:p w14:paraId="4BD7D65D" w14:textId="77777777" w:rsidR="00642240" w:rsidRDefault="00642240" w:rsidP="00623000">
      <w:pPr>
        <w:pStyle w:val="II"/>
        <w:shd w:val="clear" w:color="auto" w:fill="FFFFFF" w:themeFill="background1"/>
        <w:spacing w:after="60" w:line="360" w:lineRule="auto"/>
        <w:rPr>
          <w:rFonts w:ascii="Times New Roman" w:hAnsi="Times New Roman"/>
          <w:lang w:val="es-PY"/>
        </w:rPr>
      </w:pPr>
      <w:r w:rsidRPr="00341B72">
        <w:rPr>
          <w:rFonts w:ascii="Times New Roman" w:hAnsi="Times New Roman"/>
          <w:lang w:val="es-PY"/>
        </w:rPr>
        <w:t xml:space="preserve">Recurriendo a la información obtenida mediante </w:t>
      </w:r>
      <w:r>
        <w:rPr>
          <w:rFonts w:ascii="Times New Roman" w:hAnsi="Times New Roman"/>
          <w:lang w:val="es-PY"/>
        </w:rPr>
        <w:t>el</w:t>
      </w:r>
      <w:r w:rsidRPr="00341B72">
        <w:rPr>
          <w:rFonts w:ascii="Times New Roman" w:hAnsi="Times New Roman"/>
          <w:lang w:val="es-PY"/>
        </w:rPr>
        <w:t xml:space="preserve"> CCAM-2012, </w:t>
      </w:r>
      <w:r w:rsidR="003B3131">
        <w:rPr>
          <w:rFonts w:ascii="Times New Roman" w:hAnsi="Times New Roman"/>
          <w:lang w:val="es-PY"/>
        </w:rPr>
        <w:t>buscamos</w:t>
      </w:r>
      <w:r>
        <w:rPr>
          <w:rFonts w:ascii="Times New Roman" w:hAnsi="Times New Roman"/>
          <w:lang w:val="es-PY"/>
        </w:rPr>
        <w:t xml:space="preserve"> identificar</w:t>
      </w:r>
      <w:r w:rsidRPr="00341B72">
        <w:rPr>
          <w:rFonts w:ascii="Times New Roman" w:hAnsi="Times New Roman"/>
          <w:lang w:val="es-PY"/>
        </w:rPr>
        <w:t xml:space="preserve"> los cambios realizados en las </w:t>
      </w:r>
      <w:r>
        <w:rPr>
          <w:rFonts w:ascii="Times New Roman" w:hAnsi="Times New Roman"/>
          <w:lang w:val="es-PY"/>
        </w:rPr>
        <w:t>organizaciones cooperativas</w:t>
      </w:r>
      <w:r w:rsidR="007F206C">
        <w:rPr>
          <w:rFonts w:ascii="Times New Roman" w:hAnsi="Times New Roman"/>
          <w:lang w:val="es-PY"/>
        </w:rPr>
        <w:t xml:space="preserve"> </w:t>
      </w:r>
      <w:r>
        <w:rPr>
          <w:rFonts w:ascii="Times New Roman" w:hAnsi="Times New Roman"/>
          <w:lang w:val="es-PY"/>
        </w:rPr>
        <w:t>tomando en consideración</w:t>
      </w:r>
      <w:r w:rsidRPr="00341B72">
        <w:rPr>
          <w:rFonts w:ascii="Times New Roman" w:hAnsi="Times New Roman"/>
          <w:lang w:val="es-PY"/>
        </w:rPr>
        <w:t xml:space="preserve"> las clases </w:t>
      </w:r>
      <w:r>
        <w:rPr>
          <w:rFonts w:ascii="Times New Roman" w:hAnsi="Times New Roman"/>
          <w:lang w:val="es-PY"/>
        </w:rPr>
        <w:t xml:space="preserve">tipológicas </w:t>
      </w:r>
      <w:r w:rsidR="006A153F">
        <w:rPr>
          <w:rFonts w:ascii="Times New Roman" w:hAnsi="Times New Roman"/>
          <w:lang w:val="es-PY"/>
        </w:rPr>
        <w:t>conformadas</w:t>
      </w:r>
      <w:r w:rsidR="007F206C">
        <w:rPr>
          <w:rFonts w:ascii="Times New Roman" w:hAnsi="Times New Roman"/>
          <w:lang w:val="es-PY"/>
        </w:rPr>
        <w:t xml:space="preserve"> </w:t>
      </w:r>
      <w:r w:rsidRPr="00341B72">
        <w:rPr>
          <w:rFonts w:ascii="Times New Roman" w:hAnsi="Times New Roman"/>
          <w:lang w:val="es-PY"/>
        </w:rPr>
        <w:t>precedentemente.</w:t>
      </w:r>
    </w:p>
    <w:p w14:paraId="3247969C" w14:textId="77777777" w:rsidR="00235ECD" w:rsidRDefault="00642240" w:rsidP="00623000">
      <w:pPr>
        <w:pStyle w:val="II"/>
        <w:shd w:val="clear" w:color="auto" w:fill="FFFFFF" w:themeFill="background1"/>
        <w:spacing w:after="60" w:line="360" w:lineRule="auto"/>
        <w:rPr>
          <w:rFonts w:ascii="Times New Roman" w:hAnsi="Times New Roman"/>
          <w:lang w:val="es-PY"/>
        </w:rPr>
      </w:pPr>
      <w:r w:rsidRPr="00B34D05">
        <w:rPr>
          <w:rFonts w:ascii="Times New Roman" w:hAnsi="Times New Roman"/>
          <w:lang w:val="es-PY"/>
        </w:rPr>
        <w:t>En términos generales</w:t>
      </w:r>
      <w:r w:rsidR="001667AC">
        <w:rPr>
          <w:rFonts w:ascii="Times New Roman" w:hAnsi="Times New Roman"/>
          <w:lang w:val="es-PY"/>
        </w:rPr>
        <w:t>,</w:t>
      </w:r>
      <w:r w:rsidR="007F206C">
        <w:rPr>
          <w:rFonts w:ascii="Times New Roman" w:hAnsi="Times New Roman"/>
          <w:lang w:val="es-PY"/>
        </w:rPr>
        <w:t xml:space="preserve"> </w:t>
      </w:r>
      <w:r w:rsidR="001667AC">
        <w:rPr>
          <w:rFonts w:ascii="Times New Roman" w:hAnsi="Times New Roman"/>
          <w:lang w:val="es-PY"/>
        </w:rPr>
        <w:t>observamos</w:t>
      </w:r>
      <w:r w:rsidRPr="00B34D05">
        <w:rPr>
          <w:rFonts w:ascii="Times New Roman" w:hAnsi="Times New Roman"/>
          <w:lang w:val="es-PY"/>
        </w:rPr>
        <w:t xml:space="preserve"> que las cooperativas debieron introducir modificaciones</w:t>
      </w:r>
      <w:r>
        <w:rPr>
          <w:rFonts w:ascii="Times New Roman" w:hAnsi="Times New Roman"/>
          <w:lang w:val="es-PY"/>
        </w:rPr>
        <w:t xml:space="preserve"> en diferentes dimensiones organizacionales: administrar, producir, comercializar, comunicarse, gestionar sus recursos humanos, relacionarse con el entorno, etc.</w:t>
      </w:r>
      <w:r w:rsidR="00EC23EA">
        <w:rPr>
          <w:rFonts w:ascii="Times New Roman" w:hAnsi="Times New Roman"/>
          <w:lang w:val="es-PY"/>
        </w:rPr>
        <w:t xml:space="preserve"> </w:t>
      </w:r>
      <w:r w:rsidR="00235ECD" w:rsidRPr="00B34D05">
        <w:rPr>
          <w:rFonts w:ascii="Times New Roman" w:hAnsi="Times New Roman"/>
          <w:lang w:val="es-PY"/>
        </w:rPr>
        <w:t>En todos estos aspectos</w:t>
      </w:r>
      <w:r w:rsidR="00EC23EA">
        <w:rPr>
          <w:rFonts w:ascii="Times New Roman" w:hAnsi="Times New Roman"/>
          <w:lang w:val="es-PY"/>
        </w:rPr>
        <w:t xml:space="preserve"> </w:t>
      </w:r>
      <w:r w:rsidR="003B3131">
        <w:rPr>
          <w:rFonts w:ascii="Times New Roman" w:hAnsi="Times New Roman"/>
          <w:lang w:val="es-PY"/>
        </w:rPr>
        <w:t>pudimos reconocer</w:t>
      </w:r>
      <w:r w:rsidR="00235ECD" w:rsidRPr="00B34D05">
        <w:rPr>
          <w:rFonts w:ascii="Times New Roman" w:hAnsi="Times New Roman"/>
          <w:lang w:val="es-PY"/>
        </w:rPr>
        <w:t xml:space="preserve"> distintas estrategias al considera</w:t>
      </w:r>
      <w:r w:rsidR="00235ECD">
        <w:rPr>
          <w:rFonts w:ascii="Times New Roman" w:hAnsi="Times New Roman"/>
          <w:lang w:val="es-PY"/>
        </w:rPr>
        <w:t>r</w:t>
      </w:r>
      <w:r w:rsidR="00235ECD" w:rsidRPr="00B34D05">
        <w:rPr>
          <w:rFonts w:ascii="Times New Roman" w:hAnsi="Times New Roman"/>
          <w:lang w:val="es-PY"/>
        </w:rPr>
        <w:t xml:space="preserve"> las diferentes clases de cooperativas </w:t>
      </w:r>
      <w:r w:rsidR="00235ECD">
        <w:rPr>
          <w:rFonts w:ascii="Times New Roman" w:hAnsi="Times New Roman"/>
          <w:lang w:val="es-PY"/>
        </w:rPr>
        <w:t>que fuero</w:t>
      </w:r>
      <w:r w:rsidR="00235ECD" w:rsidRPr="00B34D05">
        <w:rPr>
          <w:rFonts w:ascii="Times New Roman" w:hAnsi="Times New Roman"/>
          <w:lang w:val="es-PY"/>
        </w:rPr>
        <w:t>n identificadas.</w:t>
      </w:r>
    </w:p>
    <w:p w14:paraId="7F69BCEE" w14:textId="77777777" w:rsidR="00642240" w:rsidRDefault="00642240" w:rsidP="00623000">
      <w:pPr>
        <w:pStyle w:val="II"/>
        <w:shd w:val="clear" w:color="auto" w:fill="FFFFFF" w:themeFill="background1"/>
        <w:spacing w:after="60" w:line="360" w:lineRule="auto"/>
        <w:rPr>
          <w:rFonts w:ascii="Times New Roman" w:hAnsi="Times New Roman"/>
          <w:lang w:val="es-PY"/>
        </w:rPr>
      </w:pPr>
      <w:r w:rsidRPr="00B34D05">
        <w:rPr>
          <w:rFonts w:ascii="Times New Roman" w:hAnsi="Times New Roman"/>
          <w:lang w:val="es-PY"/>
        </w:rPr>
        <w:t>Estas innovaciones se vincularon, principalmente, con la necesidad de potenciar su capacidad económica y favorecer su participación en los mercados (agregando valor, elaborando nuevos productos, adaptando la presentació</w:t>
      </w:r>
      <w:r w:rsidR="007F206C">
        <w:rPr>
          <w:rFonts w:ascii="Times New Roman" w:hAnsi="Times New Roman"/>
          <w:lang w:val="es-PY"/>
        </w:rPr>
        <w:t>n a las exigencias de los consu</w:t>
      </w:r>
      <w:r w:rsidRPr="00B34D05">
        <w:rPr>
          <w:rFonts w:ascii="Times New Roman" w:hAnsi="Times New Roman"/>
          <w:lang w:val="es-PY"/>
        </w:rPr>
        <w:t>midores, etc.).</w:t>
      </w:r>
    </w:p>
    <w:p w14:paraId="1681E3A2" w14:textId="77777777" w:rsidR="00AB7C31" w:rsidRDefault="00C04E2C" w:rsidP="00353AF6">
      <w:pPr>
        <w:spacing w:after="120" w:line="360" w:lineRule="auto"/>
        <w:jc w:val="both"/>
        <w:rPr>
          <w:rFonts w:ascii="Times New Roman" w:hAnsi="Times New Roman"/>
          <w:lang w:val="es-PY"/>
        </w:rPr>
      </w:pPr>
      <w:r>
        <w:rPr>
          <w:rFonts w:ascii="Times New Roman" w:eastAsia="Times New Roman" w:hAnsi="Times New Roman" w:cs="Times New Roman"/>
          <w:sz w:val="24"/>
          <w:szCs w:val="20"/>
          <w:lang w:val="es-PY" w:eastAsia="es-ES"/>
        </w:rPr>
        <w:lastRenderedPageBreak/>
        <w:t>E</w:t>
      </w:r>
      <w:r w:rsidRPr="00E44FE2">
        <w:rPr>
          <w:rFonts w:ascii="Times New Roman" w:eastAsia="Times New Roman" w:hAnsi="Times New Roman" w:cs="Times New Roman"/>
          <w:sz w:val="24"/>
          <w:szCs w:val="20"/>
          <w:lang w:eastAsia="es-ES"/>
        </w:rPr>
        <w:t>l tipo de productos que comercializan y la capacidad opera</w:t>
      </w:r>
      <w:r w:rsidR="00C263A0">
        <w:rPr>
          <w:rFonts w:ascii="Times New Roman" w:eastAsia="Times New Roman" w:hAnsi="Times New Roman" w:cs="Times New Roman"/>
          <w:sz w:val="24"/>
          <w:szCs w:val="20"/>
          <w:lang w:eastAsia="es-ES"/>
        </w:rPr>
        <w:t>tiva de la organización resultaron</w:t>
      </w:r>
      <w:r w:rsidRPr="00E44FE2">
        <w:rPr>
          <w:rFonts w:ascii="Times New Roman" w:eastAsia="Times New Roman" w:hAnsi="Times New Roman" w:cs="Times New Roman"/>
          <w:sz w:val="24"/>
          <w:szCs w:val="20"/>
          <w:lang w:eastAsia="es-ES"/>
        </w:rPr>
        <w:t xml:space="preserve"> determinantes para decidir </w:t>
      </w:r>
      <w:r>
        <w:rPr>
          <w:rFonts w:ascii="Times New Roman" w:eastAsia="Times New Roman" w:hAnsi="Times New Roman" w:cs="Times New Roman"/>
          <w:sz w:val="24"/>
          <w:szCs w:val="20"/>
          <w:lang w:eastAsia="es-ES"/>
        </w:rPr>
        <w:t>en qué</w:t>
      </w:r>
      <w:r w:rsidRPr="00E44FE2">
        <w:rPr>
          <w:rFonts w:ascii="Times New Roman" w:eastAsia="Times New Roman" w:hAnsi="Times New Roman" w:cs="Times New Roman"/>
          <w:sz w:val="24"/>
          <w:szCs w:val="20"/>
          <w:lang w:eastAsia="es-ES"/>
        </w:rPr>
        <w:t xml:space="preserve"> mercados intervenir </w:t>
      </w:r>
      <w:r w:rsidR="00353AF6">
        <w:rPr>
          <w:rFonts w:ascii="Times New Roman" w:eastAsia="Times New Roman" w:hAnsi="Times New Roman" w:cs="Times New Roman"/>
          <w:sz w:val="24"/>
          <w:szCs w:val="20"/>
          <w:lang w:eastAsia="es-ES"/>
        </w:rPr>
        <w:t>y qué</w:t>
      </w:r>
      <w:r w:rsidRPr="00E44FE2">
        <w:rPr>
          <w:rFonts w:ascii="Times New Roman" w:eastAsia="Times New Roman" w:hAnsi="Times New Roman" w:cs="Times New Roman"/>
          <w:sz w:val="24"/>
          <w:szCs w:val="20"/>
          <w:lang w:eastAsia="es-ES"/>
        </w:rPr>
        <w:t xml:space="preserve"> estrategias de comercialización desarrollar. Esto se corresponde con la teoría del campo económico de Bourdieu</w:t>
      </w:r>
      <w:r>
        <w:rPr>
          <w:rFonts w:ascii="Times New Roman" w:eastAsia="Times New Roman" w:hAnsi="Times New Roman" w:cs="Times New Roman"/>
          <w:sz w:val="24"/>
          <w:szCs w:val="20"/>
          <w:lang w:eastAsia="es-ES"/>
        </w:rPr>
        <w:t xml:space="preserve"> antes mencionada</w:t>
      </w:r>
      <w:r w:rsidR="0048474C">
        <w:rPr>
          <w:rFonts w:ascii="Times New Roman" w:eastAsia="Times New Roman" w:hAnsi="Times New Roman" w:cs="Times New Roman"/>
          <w:sz w:val="24"/>
          <w:szCs w:val="20"/>
          <w:lang w:eastAsia="es-ES"/>
        </w:rPr>
        <w:t>.</w:t>
      </w:r>
    </w:p>
    <w:p w14:paraId="10068A5B" w14:textId="77777777" w:rsidR="001248FF" w:rsidRDefault="001248FF" w:rsidP="00623000">
      <w:pPr>
        <w:widowControl w:val="0"/>
        <w:spacing w:after="60" w:line="360" w:lineRule="auto"/>
        <w:jc w:val="both"/>
        <w:rPr>
          <w:rFonts w:ascii="Times New Roman" w:eastAsia="Times New Roman" w:hAnsi="Times New Roman" w:cs="Times New Roman"/>
          <w:color w:val="000000"/>
          <w:sz w:val="24"/>
          <w:szCs w:val="24"/>
          <w:shd w:val="clear" w:color="auto" w:fill="FFFFFF"/>
          <w:lang w:eastAsia="es-PY"/>
        </w:rPr>
      </w:pPr>
      <w:r w:rsidRPr="00FA122A">
        <w:rPr>
          <w:rFonts w:ascii="Times New Roman" w:eastAsia="Times New Roman" w:hAnsi="Times New Roman" w:cs="Times New Roman"/>
          <w:color w:val="000000"/>
          <w:sz w:val="24"/>
          <w:szCs w:val="24"/>
          <w:shd w:val="clear" w:color="auto" w:fill="FFFFFF"/>
          <w:lang w:eastAsia="es-PY"/>
        </w:rPr>
        <w:t xml:space="preserve">En el </w:t>
      </w:r>
      <w:r>
        <w:rPr>
          <w:rFonts w:ascii="Times New Roman" w:eastAsia="Times New Roman" w:hAnsi="Times New Roman" w:cs="Times New Roman"/>
          <w:color w:val="000000"/>
          <w:sz w:val="24"/>
          <w:szCs w:val="24"/>
          <w:shd w:val="clear" w:color="auto" w:fill="FFFFFF"/>
          <w:lang w:eastAsia="es-PY"/>
        </w:rPr>
        <w:t xml:space="preserve">desarrollo de sus actividades, las cooperativas agrarias misioneras </w:t>
      </w:r>
      <w:r w:rsidR="00353AF6">
        <w:rPr>
          <w:rFonts w:ascii="Times New Roman" w:eastAsia="Times New Roman" w:hAnsi="Times New Roman" w:cs="Times New Roman"/>
          <w:color w:val="000000"/>
          <w:sz w:val="24"/>
          <w:szCs w:val="24"/>
          <w:shd w:val="clear" w:color="auto" w:fill="FFFFFF"/>
          <w:lang w:eastAsia="es-PY"/>
        </w:rPr>
        <w:t>implementaron</w:t>
      </w:r>
      <w:r>
        <w:rPr>
          <w:rFonts w:ascii="Times New Roman" w:eastAsia="Times New Roman" w:hAnsi="Times New Roman" w:cs="Times New Roman"/>
          <w:color w:val="000000"/>
          <w:sz w:val="24"/>
          <w:szCs w:val="24"/>
          <w:shd w:val="clear" w:color="auto" w:fill="FFFFFF"/>
          <w:lang w:eastAsia="es-PY"/>
        </w:rPr>
        <w:t xml:space="preserve"> diversas prácticas </w:t>
      </w:r>
      <w:r w:rsidRPr="00FA122A">
        <w:rPr>
          <w:rFonts w:ascii="Times New Roman" w:eastAsia="Times New Roman" w:hAnsi="Times New Roman" w:cs="Times New Roman"/>
          <w:color w:val="000000"/>
          <w:sz w:val="24"/>
          <w:szCs w:val="24"/>
          <w:shd w:val="clear" w:color="auto" w:fill="FFFFFF"/>
          <w:lang w:eastAsia="es-PY"/>
        </w:rPr>
        <w:t>para poder mantenerse c</w:t>
      </w:r>
      <w:r>
        <w:rPr>
          <w:rFonts w:ascii="Times New Roman" w:eastAsia="Times New Roman" w:hAnsi="Times New Roman" w:cs="Times New Roman"/>
          <w:color w:val="000000"/>
          <w:sz w:val="24"/>
          <w:szCs w:val="24"/>
          <w:shd w:val="clear" w:color="auto" w:fill="FFFFFF"/>
          <w:lang w:eastAsia="es-PY"/>
        </w:rPr>
        <w:t>ompetitivamente en los mercados. L</w:t>
      </w:r>
      <w:r w:rsidRPr="00FA122A">
        <w:rPr>
          <w:rFonts w:ascii="Times New Roman" w:eastAsia="Times New Roman" w:hAnsi="Times New Roman" w:cs="Times New Roman"/>
          <w:color w:val="000000"/>
          <w:sz w:val="24"/>
          <w:szCs w:val="24"/>
          <w:shd w:val="clear" w:color="auto" w:fill="FFFFFF"/>
          <w:lang w:eastAsia="es-PY"/>
        </w:rPr>
        <w:t xml:space="preserve">a mayoría de ellas debieron </w:t>
      </w:r>
      <w:r>
        <w:rPr>
          <w:rFonts w:ascii="Times New Roman" w:eastAsia="Times New Roman" w:hAnsi="Times New Roman" w:cs="Times New Roman"/>
          <w:color w:val="000000"/>
          <w:sz w:val="24"/>
          <w:szCs w:val="24"/>
          <w:shd w:val="clear" w:color="auto" w:fill="FFFFFF"/>
          <w:lang w:eastAsia="es-PY"/>
        </w:rPr>
        <w:t xml:space="preserve">modificar su manera de producir, de relacionarse con sus asociados y empleados, comunicarse y vincularse con el entorno mediato e inmediato, pudiéndose observar que las estrategias adoptadas presentaban diferencias </w:t>
      </w:r>
      <w:r w:rsidR="00515C39">
        <w:rPr>
          <w:rFonts w:ascii="Times New Roman" w:eastAsia="Times New Roman" w:hAnsi="Times New Roman" w:cs="Times New Roman"/>
          <w:color w:val="000000"/>
          <w:sz w:val="24"/>
          <w:szCs w:val="24"/>
          <w:shd w:val="clear" w:color="auto" w:fill="FFFFFF"/>
          <w:lang w:eastAsia="es-PY"/>
        </w:rPr>
        <w:t>al</w:t>
      </w:r>
      <w:r>
        <w:rPr>
          <w:rFonts w:ascii="Times New Roman" w:eastAsia="Times New Roman" w:hAnsi="Times New Roman" w:cs="Times New Roman"/>
          <w:color w:val="000000"/>
          <w:sz w:val="24"/>
          <w:szCs w:val="24"/>
          <w:shd w:val="clear" w:color="auto" w:fill="FFFFFF"/>
          <w:lang w:eastAsia="es-PY"/>
        </w:rPr>
        <w:t xml:space="preserve"> considerar las</w:t>
      </w:r>
      <w:r w:rsidR="007F206C">
        <w:rPr>
          <w:rFonts w:ascii="Times New Roman" w:eastAsia="Times New Roman" w:hAnsi="Times New Roman" w:cs="Times New Roman"/>
          <w:color w:val="000000"/>
          <w:sz w:val="24"/>
          <w:szCs w:val="24"/>
          <w:shd w:val="clear" w:color="auto" w:fill="FFFFFF"/>
          <w:lang w:eastAsia="es-PY"/>
        </w:rPr>
        <w:t xml:space="preserve"> </w:t>
      </w:r>
      <w:r w:rsidR="00515C39">
        <w:rPr>
          <w:rFonts w:ascii="Times New Roman" w:eastAsia="Times New Roman" w:hAnsi="Times New Roman" w:cs="Times New Roman"/>
          <w:color w:val="000000"/>
          <w:sz w:val="24"/>
          <w:szCs w:val="24"/>
          <w:shd w:val="clear" w:color="auto" w:fill="FFFFFF"/>
          <w:lang w:eastAsia="es-PY"/>
        </w:rPr>
        <w:t>clases cooperativas que fueron identificadas</w:t>
      </w:r>
      <w:r>
        <w:rPr>
          <w:rFonts w:ascii="Times New Roman" w:eastAsia="Times New Roman" w:hAnsi="Times New Roman" w:cs="Times New Roman"/>
          <w:color w:val="000000"/>
          <w:sz w:val="24"/>
          <w:szCs w:val="24"/>
          <w:shd w:val="clear" w:color="auto" w:fill="FFFFFF"/>
          <w:lang w:eastAsia="es-PY"/>
        </w:rPr>
        <w:t>.</w:t>
      </w:r>
    </w:p>
    <w:p w14:paraId="65F689FE" w14:textId="77777777" w:rsidR="001248FF" w:rsidRDefault="006A153F" w:rsidP="00623000">
      <w:pPr>
        <w:widowControl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L</w:t>
      </w:r>
      <w:r w:rsidR="00515C39">
        <w:rPr>
          <w:rFonts w:ascii="Times New Roman" w:hAnsi="Times New Roman" w:cs="Times New Roman"/>
          <w:sz w:val="24"/>
          <w:szCs w:val="24"/>
        </w:rPr>
        <w:t>as</w:t>
      </w:r>
      <w:r w:rsidR="007F206C">
        <w:rPr>
          <w:rFonts w:ascii="Times New Roman" w:hAnsi="Times New Roman" w:cs="Times New Roman"/>
          <w:sz w:val="24"/>
          <w:szCs w:val="24"/>
        </w:rPr>
        <w:t xml:space="preserve"> </w:t>
      </w:r>
      <w:r w:rsidR="00515C39">
        <w:rPr>
          <w:rFonts w:ascii="Times New Roman" w:hAnsi="Times New Roman" w:cs="Times New Roman"/>
          <w:sz w:val="24"/>
          <w:szCs w:val="24"/>
        </w:rPr>
        <w:t xml:space="preserve">cooperativas </w:t>
      </w:r>
      <w:r w:rsidR="001248FF" w:rsidRPr="008C1C5F">
        <w:rPr>
          <w:rFonts w:ascii="Times New Roman" w:hAnsi="Times New Roman" w:cs="Times New Roman"/>
          <w:sz w:val="24"/>
          <w:szCs w:val="24"/>
        </w:rPr>
        <w:t>de mayor tamaño y alcance en la comercialización (</w:t>
      </w:r>
      <w:r w:rsidR="001248FF" w:rsidRPr="008C1C5F">
        <w:rPr>
          <w:rFonts w:ascii="Times New Roman" w:hAnsi="Times New Roman" w:cs="Times New Roman"/>
          <w:i/>
          <w:sz w:val="24"/>
          <w:szCs w:val="24"/>
        </w:rPr>
        <w:t>grandes y exportadoras</w:t>
      </w:r>
      <w:r w:rsidR="001248FF" w:rsidRPr="008C1C5F">
        <w:rPr>
          <w:rFonts w:ascii="Times New Roman" w:hAnsi="Times New Roman" w:cs="Times New Roman"/>
          <w:sz w:val="24"/>
          <w:szCs w:val="24"/>
        </w:rPr>
        <w:t xml:space="preserve">; </w:t>
      </w:r>
      <w:r w:rsidR="001248FF" w:rsidRPr="008C1C5F">
        <w:rPr>
          <w:rFonts w:ascii="Times New Roman" w:hAnsi="Times New Roman" w:cs="Times New Roman"/>
          <w:i/>
          <w:sz w:val="24"/>
          <w:szCs w:val="24"/>
        </w:rPr>
        <w:t>pecuarias, no tradicionales y mixtas</w:t>
      </w:r>
      <w:r w:rsidR="001248FF" w:rsidRPr="008C1C5F">
        <w:rPr>
          <w:rFonts w:ascii="Times New Roman" w:hAnsi="Times New Roman" w:cs="Times New Roman"/>
          <w:sz w:val="24"/>
          <w:szCs w:val="24"/>
        </w:rPr>
        <w:t xml:space="preserve">) </w:t>
      </w:r>
      <w:r w:rsidR="00515C39">
        <w:rPr>
          <w:rFonts w:ascii="Times New Roman" w:hAnsi="Times New Roman" w:cs="Times New Roman"/>
          <w:sz w:val="24"/>
          <w:szCs w:val="24"/>
        </w:rPr>
        <w:t>profesionalizaron</w:t>
      </w:r>
      <w:r w:rsidR="001248FF" w:rsidRPr="008C1C5F">
        <w:rPr>
          <w:rFonts w:ascii="Times New Roman" w:hAnsi="Times New Roman" w:cs="Times New Roman"/>
          <w:sz w:val="24"/>
          <w:szCs w:val="24"/>
        </w:rPr>
        <w:t xml:space="preserve"> su administración, </w:t>
      </w:r>
      <w:r w:rsidR="00515C39">
        <w:rPr>
          <w:rFonts w:ascii="Times New Roman" w:hAnsi="Times New Roman" w:cs="Times New Roman"/>
          <w:sz w:val="24"/>
          <w:szCs w:val="24"/>
        </w:rPr>
        <w:t xml:space="preserve"> se informatizaron</w:t>
      </w:r>
      <w:r w:rsidR="001248FF" w:rsidRPr="008C1C5F">
        <w:rPr>
          <w:rFonts w:ascii="Times New Roman" w:hAnsi="Times New Roman" w:cs="Times New Roman"/>
          <w:sz w:val="24"/>
          <w:szCs w:val="24"/>
        </w:rPr>
        <w:t>, capacitar</w:t>
      </w:r>
      <w:r w:rsidR="00515C39">
        <w:rPr>
          <w:rFonts w:ascii="Times New Roman" w:hAnsi="Times New Roman" w:cs="Times New Roman"/>
          <w:sz w:val="24"/>
          <w:szCs w:val="24"/>
        </w:rPr>
        <w:t>on</w:t>
      </w:r>
      <w:r w:rsidR="001248FF" w:rsidRPr="008C1C5F">
        <w:rPr>
          <w:rFonts w:ascii="Times New Roman" w:hAnsi="Times New Roman" w:cs="Times New Roman"/>
          <w:sz w:val="24"/>
          <w:szCs w:val="24"/>
        </w:rPr>
        <w:t xml:space="preserve"> al perso</w:t>
      </w:r>
      <w:r w:rsidR="00515C39">
        <w:rPr>
          <w:rFonts w:ascii="Times New Roman" w:hAnsi="Times New Roman" w:cs="Times New Roman"/>
          <w:sz w:val="24"/>
          <w:szCs w:val="24"/>
        </w:rPr>
        <w:t>nal en buenas prácticas, mejoraron las</w:t>
      </w:r>
      <w:r w:rsidR="001248FF" w:rsidRPr="008C1C5F">
        <w:rPr>
          <w:rFonts w:ascii="Times New Roman" w:hAnsi="Times New Roman" w:cs="Times New Roman"/>
          <w:sz w:val="24"/>
          <w:szCs w:val="24"/>
        </w:rPr>
        <w:t xml:space="preserve"> condiciones de seguridad e higiene en el trabajo, innovar</w:t>
      </w:r>
      <w:r w:rsidR="00515C39">
        <w:rPr>
          <w:rFonts w:ascii="Times New Roman" w:hAnsi="Times New Roman" w:cs="Times New Roman"/>
          <w:sz w:val="24"/>
          <w:szCs w:val="24"/>
        </w:rPr>
        <w:t>on</w:t>
      </w:r>
      <w:r w:rsidR="001248FF" w:rsidRPr="008C1C5F">
        <w:rPr>
          <w:rFonts w:ascii="Times New Roman" w:hAnsi="Times New Roman" w:cs="Times New Roman"/>
          <w:sz w:val="24"/>
          <w:szCs w:val="24"/>
        </w:rPr>
        <w:t xml:space="preserve"> en l</w:t>
      </w:r>
      <w:r w:rsidR="00515C39">
        <w:rPr>
          <w:rFonts w:ascii="Times New Roman" w:hAnsi="Times New Roman" w:cs="Times New Roman"/>
          <w:sz w:val="24"/>
          <w:szCs w:val="24"/>
        </w:rPr>
        <w:t>a presentación de sus productos y</w:t>
      </w:r>
      <w:r w:rsidR="00EC23EA">
        <w:rPr>
          <w:rFonts w:ascii="Times New Roman" w:hAnsi="Times New Roman" w:cs="Times New Roman"/>
          <w:sz w:val="24"/>
          <w:szCs w:val="24"/>
        </w:rPr>
        <w:t xml:space="preserve"> </w:t>
      </w:r>
      <w:r w:rsidR="00515C39">
        <w:rPr>
          <w:rFonts w:ascii="Times New Roman" w:hAnsi="Times New Roman" w:cs="Times New Roman"/>
          <w:sz w:val="24"/>
          <w:szCs w:val="24"/>
        </w:rPr>
        <w:t xml:space="preserve">se </w:t>
      </w:r>
      <w:r w:rsidR="001248FF" w:rsidRPr="008C1C5F">
        <w:rPr>
          <w:rFonts w:ascii="Times New Roman" w:hAnsi="Times New Roman" w:cs="Times New Roman"/>
          <w:sz w:val="24"/>
          <w:szCs w:val="24"/>
        </w:rPr>
        <w:t>adaptar</w:t>
      </w:r>
      <w:r w:rsidR="00515C39">
        <w:rPr>
          <w:rFonts w:ascii="Times New Roman" w:hAnsi="Times New Roman" w:cs="Times New Roman"/>
          <w:sz w:val="24"/>
          <w:szCs w:val="24"/>
        </w:rPr>
        <w:t xml:space="preserve">on </w:t>
      </w:r>
      <w:r w:rsidR="001248FF" w:rsidRPr="008C1C5F">
        <w:rPr>
          <w:rFonts w:ascii="Times New Roman" w:hAnsi="Times New Roman" w:cs="Times New Roman"/>
          <w:sz w:val="24"/>
          <w:szCs w:val="24"/>
        </w:rPr>
        <w:t xml:space="preserve">a las exigencias de calidad e inocuidad en la producción de alimentos. </w:t>
      </w:r>
      <w:r w:rsidR="00515C39">
        <w:rPr>
          <w:rFonts w:ascii="Times New Roman" w:hAnsi="Times New Roman" w:cs="Times New Roman"/>
          <w:sz w:val="24"/>
          <w:szCs w:val="24"/>
        </w:rPr>
        <w:t>De esta manera buscaron afianzarse</w:t>
      </w:r>
      <w:r w:rsidR="001248FF" w:rsidRPr="008C1C5F">
        <w:rPr>
          <w:rFonts w:ascii="Times New Roman" w:hAnsi="Times New Roman" w:cs="Times New Roman"/>
          <w:sz w:val="24"/>
          <w:szCs w:val="24"/>
        </w:rPr>
        <w:t xml:space="preserve"> en los mercados en los que venían actuando y/o ingresar a otros nuevos.</w:t>
      </w:r>
    </w:p>
    <w:p w14:paraId="3E18B34F" w14:textId="77777777" w:rsidR="00FF5CE4" w:rsidRDefault="009F7D60" w:rsidP="00623000">
      <w:pPr>
        <w:widowControl w:val="0"/>
        <w:spacing w:after="60" w:line="360" w:lineRule="auto"/>
        <w:jc w:val="both"/>
        <w:rPr>
          <w:rFonts w:ascii="Times New Roman" w:hAnsi="Times New Roman" w:cs="Times New Roman"/>
          <w:sz w:val="24"/>
          <w:szCs w:val="24"/>
        </w:rPr>
      </w:pPr>
      <w:r w:rsidRPr="009F7D60">
        <w:rPr>
          <w:rFonts w:ascii="Times New Roman" w:hAnsi="Times New Roman" w:cs="Times New Roman"/>
          <w:sz w:val="24"/>
          <w:szCs w:val="24"/>
        </w:rPr>
        <w:t xml:space="preserve">Una de las cooperativas que entrevistamos y respondía a esta categoría, nos señalaba que había adoptado la estrategia de integrarse en forma complementaria con empresas que tienen marcas y vendían a los consumidores finales. Esto porque </w:t>
      </w:r>
      <w:r w:rsidR="00D4220C">
        <w:rPr>
          <w:rFonts w:ascii="Times New Roman" w:hAnsi="Times New Roman" w:cs="Times New Roman"/>
          <w:sz w:val="24"/>
          <w:szCs w:val="24"/>
        </w:rPr>
        <w:t>entendían</w:t>
      </w:r>
      <w:r w:rsidRPr="009F7D60">
        <w:rPr>
          <w:rFonts w:ascii="Times New Roman" w:hAnsi="Times New Roman" w:cs="Times New Roman"/>
          <w:sz w:val="24"/>
          <w:szCs w:val="24"/>
        </w:rPr>
        <w:t xml:space="preserve"> que competir en mercados tan formalizados les implicaría complejizar la organización y realizar un gr</w:t>
      </w:r>
      <w:r w:rsidR="00DD28B8">
        <w:rPr>
          <w:rFonts w:ascii="Times New Roman" w:hAnsi="Times New Roman" w:cs="Times New Roman"/>
          <w:sz w:val="24"/>
          <w:szCs w:val="24"/>
        </w:rPr>
        <w:t>an esfuerzo económic</w:t>
      </w:r>
      <w:r w:rsidR="00DD28B8" w:rsidRPr="00C263A0">
        <w:rPr>
          <w:rFonts w:ascii="Times New Roman" w:hAnsi="Times New Roman" w:cs="Times New Roman"/>
          <w:spacing w:val="40"/>
          <w:sz w:val="24"/>
          <w:szCs w:val="24"/>
        </w:rPr>
        <w:t>o</w:t>
      </w:r>
      <w:r w:rsidR="00C263A0" w:rsidRPr="00C263A0">
        <w:rPr>
          <w:rStyle w:val="Refdenotaalpie"/>
          <w:rFonts w:ascii="Times New Roman" w:hAnsi="Times New Roman" w:cs="Times New Roman"/>
          <w:b/>
          <w:sz w:val="24"/>
          <w:szCs w:val="24"/>
        </w:rPr>
        <w:footnoteReference w:id="21"/>
      </w:r>
      <w:r w:rsidR="00DD28B8">
        <w:rPr>
          <w:rFonts w:ascii="Times New Roman" w:hAnsi="Times New Roman" w:cs="Times New Roman"/>
          <w:sz w:val="24"/>
          <w:szCs w:val="24"/>
        </w:rPr>
        <w:t>. En este caso, pudimos advertir que mediante estas decisiones la cooperativa conservó características de las organizaciones de la economía social, ubicándose como una entidad</w:t>
      </w:r>
      <w:r w:rsidR="007F206C">
        <w:rPr>
          <w:rFonts w:ascii="Times New Roman" w:hAnsi="Times New Roman" w:cs="Times New Roman"/>
          <w:sz w:val="24"/>
          <w:szCs w:val="24"/>
        </w:rPr>
        <w:t xml:space="preserve"> </w:t>
      </w:r>
      <w:r w:rsidR="00DD28B8">
        <w:rPr>
          <w:rFonts w:ascii="Times New Roman" w:hAnsi="Times New Roman" w:cs="Times New Roman"/>
          <w:sz w:val="24"/>
          <w:szCs w:val="24"/>
        </w:rPr>
        <w:t xml:space="preserve">paradojal dentro del espectro de modelos </w:t>
      </w:r>
      <w:r w:rsidR="003B1B5B">
        <w:rPr>
          <w:rFonts w:ascii="Times New Roman" w:hAnsi="Times New Roman" w:cs="Times New Roman"/>
          <w:sz w:val="24"/>
          <w:szCs w:val="24"/>
        </w:rPr>
        <w:t>morfológicos reseñados</w:t>
      </w:r>
      <w:r w:rsidR="00DD28B8">
        <w:rPr>
          <w:rFonts w:ascii="Times New Roman" w:hAnsi="Times New Roman" w:cs="Times New Roman"/>
          <w:sz w:val="24"/>
          <w:szCs w:val="24"/>
        </w:rPr>
        <w:t xml:space="preserve"> precedentemente.</w:t>
      </w:r>
    </w:p>
    <w:p w14:paraId="54A3B5F7" w14:textId="77777777" w:rsidR="001D6F94" w:rsidRPr="001D6F94" w:rsidRDefault="001D6F94" w:rsidP="00623000">
      <w:pPr>
        <w:widowControl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En otro caso</w:t>
      </w:r>
      <w:r w:rsidRPr="001D6F94">
        <w:rPr>
          <w:rFonts w:ascii="Times New Roman" w:hAnsi="Times New Roman" w:cs="Times New Roman"/>
          <w:sz w:val="24"/>
          <w:szCs w:val="24"/>
        </w:rPr>
        <w:t xml:space="preserve">, pudimos observar que </w:t>
      </w:r>
      <w:r w:rsidRPr="001D6F94">
        <w:rPr>
          <w:rFonts w:ascii="Times New Roman" w:hAnsi="Times New Roman" w:cs="Times New Roman"/>
          <w:sz w:val="23"/>
          <w:szCs w:val="23"/>
        </w:rPr>
        <w:t>productivamente</w:t>
      </w:r>
      <w:r>
        <w:rPr>
          <w:rFonts w:ascii="Times New Roman" w:hAnsi="Times New Roman" w:cs="Times New Roman"/>
          <w:sz w:val="23"/>
          <w:szCs w:val="23"/>
        </w:rPr>
        <w:t xml:space="preserve"> la cooperativa fue</w:t>
      </w:r>
      <w:r w:rsidRPr="001D6F94">
        <w:rPr>
          <w:rFonts w:ascii="Times New Roman" w:hAnsi="Times New Roman" w:cs="Times New Roman"/>
          <w:sz w:val="23"/>
          <w:szCs w:val="23"/>
        </w:rPr>
        <w:t xml:space="preserve"> anexando nuevas actividades y productos, ampliando las plantas industriales e incorporando tecnología. Al mismo tiempo, establecieron una relación con sus asociados</w:t>
      </w:r>
      <w:r>
        <w:rPr>
          <w:rFonts w:ascii="Times New Roman" w:hAnsi="Times New Roman" w:cs="Times New Roman"/>
          <w:sz w:val="23"/>
          <w:szCs w:val="23"/>
        </w:rPr>
        <w:t xml:space="preserve"> en la cual</w:t>
      </w:r>
      <w:r w:rsidR="007F206C">
        <w:rPr>
          <w:rFonts w:ascii="Times New Roman" w:hAnsi="Times New Roman" w:cs="Times New Roman"/>
          <w:sz w:val="23"/>
          <w:szCs w:val="23"/>
        </w:rPr>
        <w:t xml:space="preserve"> </w:t>
      </w:r>
      <w:r>
        <w:rPr>
          <w:rFonts w:ascii="Times New Roman" w:hAnsi="Times New Roman" w:cs="Times New Roman"/>
          <w:sz w:val="23"/>
          <w:szCs w:val="23"/>
        </w:rPr>
        <w:t>estos</w:t>
      </w:r>
      <w:r w:rsidR="00C263A0">
        <w:rPr>
          <w:rFonts w:ascii="Times New Roman" w:hAnsi="Times New Roman" w:cs="Times New Roman"/>
          <w:sz w:val="23"/>
          <w:szCs w:val="23"/>
        </w:rPr>
        <w:t xml:space="preserve"> cumplía</w:t>
      </w:r>
      <w:r w:rsidRPr="001D6F94">
        <w:rPr>
          <w:rFonts w:ascii="Times New Roman" w:hAnsi="Times New Roman" w:cs="Times New Roman"/>
          <w:sz w:val="23"/>
          <w:szCs w:val="23"/>
        </w:rPr>
        <w:t xml:space="preserve">n el rol de clientes proveedores de materias primas. Además, privilegiaron </w:t>
      </w:r>
      <w:r w:rsidR="006C5CF1">
        <w:rPr>
          <w:rFonts w:ascii="Times New Roman" w:hAnsi="Times New Roman" w:cs="Times New Roman"/>
          <w:sz w:val="23"/>
          <w:szCs w:val="23"/>
        </w:rPr>
        <w:t>objetivos económicos que les permitieron</w:t>
      </w:r>
      <w:r w:rsidRPr="001D6F94">
        <w:rPr>
          <w:rFonts w:ascii="Times New Roman" w:hAnsi="Times New Roman" w:cs="Times New Roman"/>
          <w:sz w:val="23"/>
          <w:szCs w:val="23"/>
        </w:rPr>
        <w:t xml:space="preserve"> asegurar su continuidad, aun cuando </w:t>
      </w:r>
      <w:r w:rsidR="00C263A0">
        <w:rPr>
          <w:rFonts w:ascii="Times New Roman" w:hAnsi="Times New Roman" w:cs="Times New Roman"/>
          <w:sz w:val="23"/>
          <w:szCs w:val="23"/>
        </w:rPr>
        <w:t xml:space="preserve">estos </w:t>
      </w:r>
      <w:r w:rsidRPr="001D6F94">
        <w:rPr>
          <w:rFonts w:ascii="Times New Roman" w:hAnsi="Times New Roman" w:cs="Times New Roman"/>
          <w:sz w:val="23"/>
          <w:szCs w:val="23"/>
        </w:rPr>
        <w:t>puedan contraponerse a los principios cooperativistas que declaran.</w:t>
      </w:r>
      <w:r w:rsidR="007F206C">
        <w:rPr>
          <w:rFonts w:ascii="Times New Roman" w:hAnsi="Times New Roman" w:cs="Times New Roman"/>
          <w:sz w:val="23"/>
          <w:szCs w:val="23"/>
        </w:rPr>
        <w:t xml:space="preserve"> </w:t>
      </w:r>
      <w:r w:rsidR="006C5CF1">
        <w:rPr>
          <w:rFonts w:ascii="Times New Roman" w:hAnsi="Times New Roman" w:cs="Times New Roman"/>
          <w:sz w:val="23"/>
          <w:szCs w:val="23"/>
        </w:rPr>
        <w:t>Estas condiciones nos permitieron considerarla una entidad mutante, en la que se diluyen los principios que caracterizan a las instituciones de la economía social.</w:t>
      </w:r>
    </w:p>
    <w:p w14:paraId="27889D86" w14:textId="77777777" w:rsidR="00853E7E" w:rsidRDefault="001248FF" w:rsidP="00623000">
      <w:pPr>
        <w:widowControl w:val="0"/>
        <w:spacing w:after="60" w:line="360" w:lineRule="auto"/>
        <w:jc w:val="both"/>
        <w:rPr>
          <w:rFonts w:ascii="Times New Roman" w:hAnsi="Times New Roman" w:cs="Times New Roman"/>
          <w:sz w:val="24"/>
          <w:szCs w:val="24"/>
        </w:rPr>
      </w:pPr>
      <w:r w:rsidRPr="008C1C5F">
        <w:rPr>
          <w:rFonts w:ascii="Times New Roman" w:hAnsi="Times New Roman" w:cs="Times New Roman"/>
          <w:sz w:val="24"/>
          <w:szCs w:val="24"/>
        </w:rPr>
        <w:t>Las de menor tamaño y de alcance local y/o regional (</w:t>
      </w:r>
      <w:r w:rsidRPr="008C1C5F">
        <w:rPr>
          <w:rFonts w:ascii="Times New Roman" w:hAnsi="Times New Roman" w:cs="Times New Roman"/>
          <w:i/>
          <w:sz w:val="24"/>
          <w:szCs w:val="24"/>
        </w:rPr>
        <w:t>capacidad mínima y alcance local</w:t>
      </w:r>
      <w:r w:rsidRPr="008C1C5F">
        <w:rPr>
          <w:rFonts w:ascii="Times New Roman" w:hAnsi="Times New Roman" w:cs="Times New Roman"/>
          <w:sz w:val="24"/>
          <w:szCs w:val="24"/>
        </w:rPr>
        <w:t xml:space="preserve">; </w:t>
      </w:r>
      <w:r w:rsidRPr="008C1C5F">
        <w:rPr>
          <w:rFonts w:ascii="Times New Roman" w:hAnsi="Times New Roman" w:cs="Times New Roman"/>
          <w:i/>
          <w:sz w:val="24"/>
          <w:szCs w:val="24"/>
        </w:rPr>
        <w:lastRenderedPageBreak/>
        <w:t>capacidad intermedia en la transformación de su producción y en el alcance de la comercializació</w:t>
      </w:r>
      <w:r w:rsidRPr="008C1C5F">
        <w:rPr>
          <w:rFonts w:ascii="Times New Roman" w:hAnsi="Times New Roman" w:cs="Times New Roman"/>
          <w:sz w:val="24"/>
          <w:szCs w:val="24"/>
        </w:rPr>
        <w:t>n)</w:t>
      </w:r>
      <w:r w:rsidR="00C40DEF">
        <w:rPr>
          <w:rFonts w:ascii="Times New Roman" w:hAnsi="Times New Roman" w:cs="Times New Roman"/>
          <w:sz w:val="24"/>
          <w:szCs w:val="24"/>
        </w:rPr>
        <w:t xml:space="preserve"> intervinieron</w:t>
      </w:r>
      <w:r w:rsidRPr="008C1C5F">
        <w:rPr>
          <w:rFonts w:ascii="Times New Roman" w:hAnsi="Times New Roman" w:cs="Times New Roman"/>
          <w:sz w:val="24"/>
          <w:szCs w:val="24"/>
        </w:rPr>
        <w:t xml:space="preserve"> en mercados menos </w:t>
      </w:r>
      <w:r w:rsidR="00C40DEF">
        <w:rPr>
          <w:rFonts w:ascii="Times New Roman" w:hAnsi="Times New Roman" w:cs="Times New Roman"/>
          <w:sz w:val="24"/>
          <w:szCs w:val="24"/>
        </w:rPr>
        <w:t>formalizados</w:t>
      </w:r>
      <w:r w:rsidRPr="008C1C5F">
        <w:rPr>
          <w:rFonts w:ascii="Times New Roman" w:hAnsi="Times New Roman" w:cs="Times New Roman"/>
          <w:sz w:val="24"/>
          <w:szCs w:val="24"/>
        </w:rPr>
        <w:t xml:space="preserve"> en materia de calidad y presentación de sus productos, </w:t>
      </w:r>
      <w:r w:rsidR="00C40DEF">
        <w:rPr>
          <w:rFonts w:ascii="Times New Roman" w:hAnsi="Times New Roman" w:cs="Times New Roman"/>
          <w:sz w:val="24"/>
          <w:szCs w:val="24"/>
        </w:rPr>
        <w:t>desarrollando</w:t>
      </w:r>
      <w:r w:rsidRPr="008C1C5F">
        <w:rPr>
          <w:rFonts w:ascii="Times New Roman" w:hAnsi="Times New Roman" w:cs="Times New Roman"/>
          <w:sz w:val="24"/>
          <w:szCs w:val="24"/>
        </w:rPr>
        <w:t xml:space="preserve"> estrategias adaptativas que les exigieron un menor esfuerzo económico.</w:t>
      </w:r>
      <w:r w:rsidR="007F206C">
        <w:rPr>
          <w:rFonts w:ascii="Times New Roman" w:hAnsi="Times New Roman" w:cs="Times New Roman"/>
          <w:sz w:val="24"/>
          <w:szCs w:val="24"/>
        </w:rPr>
        <w:t xml:space="preserve"> </w:t>
      </w:r>
      <w:r w:rsidR="00C40DEF">
        <w:rPr>
          <w:rFonts w:ascii="Times New Roman" w:hAnsi="Times New Roman" w:cs="Times New Roman"/>
          <w:sz w:val="24"/>
          <w:szCs w:val="24"/>
        </w:rPr>
        <w:t>Realizaron</w:t>
      </w:r>
      <w:r w:rsidRPr="008C1C5F">
        <w:rPr>
          <w:rFonts w:ascii="Times New Roman" w:hAnsi="Times New Roman" w:cs="Times New Roman"/>
          <w:sz w:val="24"/>
          <w:szCs w:val="24"/>
        </w:rPr>
        <w:t xml:space="preserve"> actividades de capacitación a los socios, incorporar</w:t>
      </w:r>
      <w:r w:rsidR="00C40DEF">
        <w:rPr>
          <w:rFonts w:ascii="Times New Roman" w:hAnsi="Times New Roman" w:cs="Times New Roman"/>
          <w:sz w:val="24"/>
          <w:szCs w:val="24"/>
        </w:rPr>
        <w:t>on</w:t>
      </w:r>
      <w:r w:rsidRPr="008C1C5F">
        <w:rPr>
          <w:rFonts w:ascii="Times New Roman" w:hAnsi="Times New Roman" w:cs="Times New Roman"/>
          <w:sz w:val="24"/>
          <w:szCs w:val="24"/>
        </w:rPr>
        <w:t xml:space="preserve"> herramientas virtuales de comunicación, facilitar</w:t>
      </w:r>
      <w:r w:rsidR="00C40DEF">
        <w:rPr>
          <w:rFonts w:ascii="Times New Roman" w:hAnsi="Times New Roman" w:cs="Times New Roman"/>
          <w:sz w:val="24"/>
          <w:szCs w:val="24"/>
        </w:rPr>
        <w:t>on</w:t>
      </w:r>
      <w:r w:rsidRPr="008C1C5F">
        <w:rPr>
          <w:rFonts w:ascii="Times New Roman" w:hAnsi="Times New Roman" w:cs="Times New Roman"/>
          <w:sz w:val="24"/>
          <w:szCs w:val="24"/>
        </w:rPr>
        <w:t xml:space="preserve"> a </w:t>
      </w:r>
      <w:r w:rsidR="00B82D75">
        <w:rPr>
          <w:rFonts w:ascii="Times New Roman" w:hAnsi="Times New Roman" w:cs="Times New Roman"/>
          <w:sz w:val="24"/>
          <w:szCs w:val="24"/>
        </w:rPr>
        <w:t>los socios la compra de insumos,</w:t>
      </w:r>
      <w:r w:rsidR="007F206C">
        <w:rPr>
          <w:rFonts w:ascii="Times New Roman" w:hAnsi="Times New Roman" w:cs="Times New Roman"/>
          <w:sz w:val="24"/>
          <w:szCs w:val="24"/>
        </w:rPr>
        <w:t xml:space="preserve"> </w:t>
      </w:r>
      <w:r w:rsidR="00C40DEF">
        <w:rPr>
          <w:rFonts w:ascii="Times New Roman" w:hAnsi="Times New Roman" w:cs="Times New Roman"/>
          <w:sz w:val="24"/>
          <w:szCs w:val="24"/>
        </w:rPr>
        <w:t xml:space="preserve">los asesoraron en la producción y </w:t>
      </w:r>
      <w:r w:rsidRPr="008C1C5F">
        <w:rPr>
          <w:rFonts w:ascii="Times New Roman" w:hAnsi="Times New Roman" w:cs="Times New Roman"/>
          <w:sz w:val="24"/>
          <w:szCs w:val="24"/>
        </w:rPr>
        <w:t xml:space="preserve">en </w:t>
      </w:r>
      <w:r w:rsidR="00C40DEF">
        <w:rPr>
          <w:rFonts w:ascii="Times New Roman" w:hAnsi="Times New Roman" w:cs="Times New Roman"/>
          <w:sz w:val="24"/>
          <w:szCs w:val="24"/>
        </w:rPr>
        <w:t>gestiones que debían realizar</w:t>
      </w:r>
      <w:r w:rsidRPr="008C1C5F">
        <w:rPr>
          <w:rFonts w:ascii="Times New Roman" w:hAnsi="Times New Roman" w:cs="Times New Roman"/>
          <w:sz w:val="24"/>
          <w:szCs w:val="24"/>
        </w:rPr>
        <w:t>.</w:t>
      </w:r>
    </w:p>
    <w:p w14:paraId="3F0FDA86" w14:textId="77777777" w:rsidR="00853E7E" w:rsidRPr="004B42C5" w:rsidRDefault="00B82D75" w:rsidP="00623000">
      <w:pPr>
        <w:widowControl w:val="0"/>
        <w:spacing w:after="60" w:line="360" w:lineRule="auto"/>
        <w:jc w:val="both"/>
        <w:rPr>
          <w:rFonts w:ascii="Times New Roman" w:hAnsi="Times New Roman" w:cs="Times New Roman"/>
          <w:sz w:val="24"/>
          <w:szCs w:val="24"/>
        </w:rPr>
      </w:pPr>
      <w:r w:rsidRPr="00B82D75">
        <w:rPr>
          <w:rFonts w:ascii="Times New Roman" w:hAnsi="Times New Roman" w:cs="Times New Roman"/>
          <w:sz w:val="24"/>
          <w:szCs w:val="24"/>
        </w:rPr>
        <w:t>La</w:t>
      </w:r>
      <w:r w:rsidR="007F206C">
        <w:rPr>
          <w:rFonts w:ascii="Times New Roman" w:hAnsi="Times New Roman" w:cs="Times New Roman"/>
          <w:sz w:val="24"/>
          <w:szCs w:val="24"/>
        </w:rPr>
        <w:t xml:space="preserve"> </w:t>
      </w:r>
      <w:r w:rsidRPr="00B82D75">
        <w:rPr>
          <w:rFonts w:ascii="Times New Roman" w:hAnsi="Times New Roman" w:cs="Times New Roman"/>
          <w:bCs/>
          <w:sz w:val="24"/>
          <w:szCs w:val="24"/>
        </w:rPr>
        <w:t>Cooperativa Yerbatera, Agropecuaria y de Vivienda Zona Centro Ltda.</w:t>
      </w:r>
      <w:r w:rsidR="007F206C">
        <w:rPr>
          <w:rFonts w:ascii="Times New Roman" w:hAnsi="Times New Roman" w:cs="Times New Roman"/>
          <w:bCs/>
          <w:sz w:val="24"/>
          <w:szCs w:val="24"/>
        </w:rPr>
        <w:t xml:space="preserve"> </w:t>
      </w:r>
      <w:r>
        <w:rPr>
          <w:rFonts w:ascii="Times New Roman" w:hAnsi="Times New Roman" w:cs="Times New Roman"/>
          <w:bCs/>
          <w:sz w:val="24"/>
          <w:szCs w:val="24"/>
        </w:rPr>
        <w:t xml:space="preserve">expone condiciones que ilustran </w:t>
      </w:r>
      <w:r w:rsidR="004B42C5">
        <w:rPr>
          <w:rFonts w:ascii="Times New Roman" w:hAnsi="Times New Roman" w:cs="Times New Roman"/>
          <w:bCs/>
          <w:sz w:val="24"/>
          <w:szCs w:val="24"/>
        </w:rPr>
        <w:t xml:space="preserve">las características reseñadas. Se trata de una entidad que fue constituida para resolver una crisis en la actividad yerbatera, que en su actividad tiene una escasa institucionalización formal y que funciona en base al trabajo aportado por los socios. </w:t>
      </w:r>
      <w:r w:rsidR="004B42C5" w:rsidRPr="004B42C5">
        <w:rPr>
          <w:rFonts w:ascii="Times New Roman" w:hAnsi="Times New Roman" w:cs="Times New Roman"/>
          <w:sz w:val="24"/>
          <w:szCs w:val="24"/>
        </w:rPr>
        <w:t>La escala de producción alcanzada y el nivel de transformación que realizan, les ha permitido organizarse con un grado de burocratización que es la mínima exigida por la ley de cooperativas.</w:t>
      </w:r>
      <w:r w:rsidR="007F206C">
        <w:rPr>
          <w:rFonts w:ascii="Times New Roman" w:hAnsi="Times New Roman" w:cs="Times New Roman"/>
          <w:sz w:val="24"/>
          <w:szCs w:val="24"/>
        </w:rPr>
        <w:t xml:space="preserve"> </w:t>
      </w:r>
      <w:r w:rsidR="00853E7E" w:rsidRPr="004B42C5">
        <w:rPr>
          <w:rFonts w:ascii="Times New Roman" w:hAnsi="Times New Roman" w:cs="Times New Roman"/>
          <w:sz w:val="24"/>
          <w:szCs w:val="24"/>
        </w:rPr>
        <w:t xml:space="preserve">Considerando sus características organizacionales y productivas, </w:t>
      </w:r>
      <w:r w:rsidR="00853E7E">
        <w:rPr>
          <w:rFonts w:ascii="Times New Roman" w:hAnsi="Times New Roman" w:cs="Times New Roman"/>
          <w:sz w:val="24"/>
          <w:szCs w:val="24"/>
        </w:rPr>
        <w:t>fue evaluada</w:t>
      </w:r>
      <w:r w:rsidR="00853E7E" w:rsidRPr="004B42C5">
        <w:rPr>
          <w:rFonts w:ascii="Times New Roman" w:hAnsi="Times New Roman" w:cs="Times New Roman"/>
          <w:sz w:val="24"/>
          <w:szCs w:val="24"/>
        </w:rPr>
        <w:t xml:space="preserve"> como </w:t>
      </w:r>
      <w:r w:rsidR="00853E7E">
        <w:rPr>
          <w:rFonts w:ascii="Times New Roman" w:hAnsi="Times New Roman" w:cs="Times New Roman"/>
          <w:sz w:val="24"/>
          <w:szCs w:val="24"/>
        </w:rPr>
        <w:t xml:space="preserve">una entidad </w:t>
      </w:r>
      <w:r w:rsidR="00853E7E" w:rsidRPr="004B42C5">
        <w:rPr>
          <w:rFonts w:ascii="Times New Roman" w:hAnsi="Times New Roman" w:cs="Times New Roman"/>
          <w:iCs/>
          <w:sz w:val="24"/>
          <w:szCs w:val="24"/>
        </w:rPr>
        <w:t>Consecuente</w:t>
      </w:r>
      <w:r w:rsidR="00853E7E" w:rsidRPr="004B42C5">
        <w:rPr>
          <w:rFonts w:ascii="Times New Roman" w:hAnsi="Times New Roman" w:cs="Times New Roman"/>
          <w:sz w:val="24"/>
          <w:szCs w:val="24"/>
        </w:rPr>
        <w:t>, que reúne las características de una organización de la economía social.</w:t>
      </w:r>
    </w:p>
    <w:p w14:paraId="5E3F0D09" w14:textId="77777777" w:rsidR="001248FF" w:rsidRPr="008C1C5F" w:rsidRDefault="00C40DEF" w:rsidP="00623000">
      <w:pPr>
        <w:widowControl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Independientemente del tamaño y el alcance de la comercialización, fueron numerosas </w:t>
      </w:r>
      <w:r w:rsidR="001248FF" w:rsidRPr="008C1C5F">
        <w:rPr>
          <w:rFonts w:ascii="Times New Roman" w:hAnsi="Times New Roman" w:cs="Times New Roman"/>
          <w:sz w:val="24"/>
          <w:szCs w:val="24"/>
        </w:rPr>
        <w:t xml:space="preserve">las </w:t>
      </w:r>
      <w:r>
        <w:rPr>
          <w:rFonts w:ascii="Times New Roman" w:hAnsi="Times New Roman" w:cs="Times New Roman"/>
          <w:sz w:val="24"/>
          <w:szCs w:val="24"/>
        </w:rPr>
        <w:t>organizaciones</w:t>
      </w:r>
      <w:r w:rsidR="001248FF" w:rsidRPr="008C1C5F">
        <w:rPr>
          <w:rFonts w:ascii="Times New Roman" w:hAnsi="Times New Roman" w:cs="Times New Roman"/>
          <w:sz w:val="24"/>
          <w:szCs w:val="24"/>
        </w:rPr>
        <w:t xml:space="preserve"> que desarrollaron actividades en favor de sus asociados y familiares, sobre todo en apoyo a la educación, la salud y la vivienda. </w:t>
      </w:r>
      <w:r>
        <w:rPr>
          <w:rFonts w:ascii="Times New Roman" w:hAnsi="Times New Roman" w:cs="Times New Roman"/>
          <w:sz w:val="24"/>
          <w:szCs w:val="24"/>
        </w:rPr>
        <w:t>Además, colaboraron</w:t>
      </w:r>
      <w:r w:rsidR="001248FF" w:rsidRPr="008C1C5F">
        <w:rPr>
          <w:rFonts w:ascii="Times New Roman" w:hAnsi="Times New Roman" w:cs="Times New Roman"/>
          <w:sz w:val="24"/>
          <w:szCs w:val="24"/>
        </w:rPr>
        <w:t xml:space="preserve"> con instituciones del entorno mediato: municipio, escuelas, centros de salud, cuerpo de bomberos y otros.</w:t>
      </w:r>
    </w:p>
    <w:p w14:paraId="33E4019D" w14:textId="77777777" w:rsidR="001248FF" w:rsidRPr="008C1C5F" w:rsidRDefault="00C40DEF" w:rsidP="00C06140">
      <w:pPr>
        <w:widowControl w:val="0"/>
        <w:spacing w:after="120"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Por otra parte, realizaron diferentes tipos de gestiones vinculadas al cuidado del medio ambiente, atendiendo </w:t>
      </w:r>
      <w:r w:rsidR="009155A2">
        <w:rPr>
          <w:rFonts w:ascii="Times New Roman" w:hAnsi="Times New Roman" w:cs="Times New Roman"/>
          <w:sz w:val="24"/>
          <w:szCs w:val="24"/>
        </w:rPr>
        <w:t>a</w:t>
      </w:r>
      <w:r w:rsidR="001248FF" w:rsidRPr="008C1C5F">
        <w:rPr>
          <w:rFonts w:ascii="Times New Roman" w:hAnsi="Times New Roman" w:cs="Times New Roman"/>
          <w:sz w:val="24"/>
          <w:szCs w:val="24"/>
        </w:rPr>
        <w:t xml:space="preserve"> la normativa vigente y a la demanda de los mercados.</w:t>
      </w:r>
    </w:p>
    <w:p w14:paraId="4D1EBABA" w14:textId="77777777" w:rsidR="009F01A4" w:rsidRPr="00BD540C" w:rsidRDefault="00B119EB" w:rsidP="00E26354">
      <w:pPr>
        <w:pStyle w:val="Prrafodelista"/>
        <w:keepNext/>
        <w:numPr>
          <w:ilvl w:val="1"/>
          <w:numId w:val="4"/>
        </w:numPr>
        <w:spacing w:after="120" w:line="288" w:lineRule="auto"/>
        <w:ind w:left="567" w:right="-93" w:hanging="567"/>
        <w:jc w:val="both"/>
        <w:rPr>
          <w:rFonts w:ascii="Times New Roman" w:hAnsi="Times New Roman" w:cs="Times New Roman"/>
          <w:i/>
          <w:sz w:val="24"/>
          <w:szCs w:val="24"/>
        </w:rPr>
      </w:pPr>
      <w:r>
        <w:rPr>
          <w:rFonts w:ascii="Times New Roman" w:hAnsi="Times New Roman" w:cs="Times New Roman"/>
          <w:b/>
          <w:sz w:val="24"/>
          <w:szCs w:val="24"/>
        </w:rPr>
        <w:t>Lo</w:t>
      </w:r>
      <w:r w:rsidR="009F01A4" w:rsidRPr="00BD540C">
        <w:rPr>
          <w:rFonts w:ascii="Times New Roman" w:hAnsi="Times New Roman" w:cs="Times New Roman"/>
          <w:b/>
          <w:sz w:val="24"/>
          <w:szCs w:val="24"/>
        </w:rPr>
        <w:t xml:space="preserve">s </w:t>
      </w:r>
      <w:r>
        <w:rPr>
          <w:rFonts w:ascii="Times New Roman" w:hAnsi="Times New Roman" w:cs="Times New Roman"/>
          <w:b/>
          <w:sz w:val="24"/>
          <w:szCs w:val="24"/>
        </w:rPr>
        <w:t xml:space="preserve">efectos de las </w:t>
      </w:r>
      <w:r w:rsidR="009F01A4" w:rsidRPr="00BD540C">
        <w:rPr>
          <w:rFonts w:ascii="Times New Roman" w:hAnsi="Times New Roman" w:cs="Times New Roman"/>
          <w:b/>
          <w:sz w:val="24"/>
          <w:szCs w:val="24"/>
        </w:rPr>
        <w:t>transformaciones morfológicas en las cooperati</w:t>
      </w:r>
      <w:r w:rsidR="00EF0E29">
        <w:rPr>
          <w:rFonts w:ascii="Times New Roman" w:hAnsi="Times New Roman" w:cs="Times New Roman"/>
          <w:b/>
          <w:sz w:val="24"/>
          <w:szCs w:val="24"/>
        </w:rPr>
        <w:t>vas de la provincia de Misiones.</w:t>
      </w:r>
    </w:p>
    <w:p w14:paraId="2EEE517B" w14:textId="77777777" w:rsidR="00A55EA5" w:rsidRPr="00B22293" w:rsidRDefault="0045714A" w:rsidP="00623000">
      <w:pPr>
        <w:widowControl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El</w:t>
      </w:r>
      <w:r w:rsidR="00B22293" w:rsidRPr="00B22293">
        <w:rPr>
          <w:rFonts w:ascii="Times New Roman" w:hAnsi="Times New Roman" w:cs="Times New Roman"/>
          <w:sz w:val="24"/>
          <w:szCs w:val="24"/>
        </w:rPr>
        <w:t xml:space="preserve"> estudio de casos representativos </w:t>
      </w:r>
      <w:r w:rsidRPr="00B22293">
        <w:rPr>
          <w:rFonts w:ascii="Times New Roman" w:hAnsi="Times New Roman" w:cs="Times New Roman"/>
          <w:sz w:val="24"/>
          <w:szCs w:val="24"/>
        </w:rPr>
        <w:t>(parangones)</w:t>
      </w:r>
      <w:r>
        <w:rPr>
          <w:rFonts w:ascii="Times New Roman" w:hAnsi="Times New Roman" w:cs="Times New Roman"/>
          <w:sz w:val="24"/>
          <w:szCs w:val="24"/>
        </w:rPr>
        <w:t xml:space="preserve"> </w:t>
      </w:r>
      <w:r w:rsidR="00B22293" w:rsidRPr="00B22293">
        <w:rPr>
          <w:rFonts w:ascii="Times New Roman" w:hAnsi="Times New Roman" w:cs="Times New Roman"/>
          <w:sz w:val="24"/>
          <w:szCs w:val="24"/>
        </w:rPr>
        <w:t xml:space="preserve">de las clases cooperativas conformadas, </w:t>
      </w:r>
      <w:r>
        <w:rPr>
          <w:rFonts w:ascii="Times New Roman" w:hAnsi="Times New Roman" w:cs="Times New Roman"/>
          <w:sz w:val="24"/>
          <w:szCs w:val="24"/>
        </w:rPr>
        <w:t>nos permitió</w:t>
      </w:r>
      <w:r w:rsidR="00B22293" w:rsidRPr="00B22293">
        <w:rPr>
          <w:rFonts w:ascii="Times New Roman" w:hAnsi="Times New Roman" w:cs="Times New Roman"/>
          <w:sz w:val="24"/>
          <w:szCs w:val="24"/>
        </w:rPr>
        <w:t xml:space="preserve"> profundizar el análisis sobre cuestiones de la organización que resultan relevantes para valorar </w:t>
      </w:r>
      <w:r w:rsidR="00EF2CB8" w:rsidRPr="00B22293">
        <w:rPr>
          <w:rFonts w:ascii="Times New Roman" w:hAnsi="Times New Roman" w:cs="Times New Roman"/>
          <w:sz w:val="24"/>
          <w:szCs w:val="24"/>
        </w:rPr>
        <w:t>la concordancia que existe entre las mismas con los modelos morfológicos adoptados para esta investigación, como también el nivel de adscripción que estas cooperativas sostienen con los principios de la economía social.</w:t>
      </w:r>
    </w:p>
    <w:p w14:paraId="07B8A258" w14:textId="77777777" w:rsidR="00EF2CB8" w:rsidRDefault="009B3065" w:rsidP="00623000">
      <w:pPr>
        <w:widowControl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De esta manera</w:t>
      </w:r>
      <w:r w:rsidR="007F206C">
        <w:rPr>
          <w:rFonts w:ascii="Times New Roman" w:hAnsi="Times New Roman" w:cs="Times New Roman"/>
          <w:sz w:val="24"/>
          <w:szCs w:val="24"/>
        </w:rPr>
        <w:t xml:space="preserve"> </w:t>
      </w:r>
      <w:r w:rsidR="00292EFD">
        <w:rPr>
          <w:rFonts w:ascii="Times New Roman" w:hAnsi="Times New Roman" w:cs="Times New Roman"/>
          <w:sz w:val="24"/>
          <w:szCs w:val="24"/>
        </w:rPr>
        <w:t>observamos</w:t>
      </w:r>
      <w:r>
        <w:rPr>
          <w:rFonts w:ascii="Times New Roman" w:hAnsi="Times New Roman" w:cs="Times New Roman"/>
          <w:sz w:val="24"/>
          <w:szCs w:val="24"/>
        </w:rPr>
        <w:t xml:space="preserve"> que aquellas entidades </w:t>
      </w:r>
      <w:r w:rsidRPr="009B3065">
        <w:rPr>
          <w:rFonts w:ascii="Times New Roman" w:hAnsi="Times New Roman" w:cs="Times New Roman"/>
          <w:sz w:val="24"/>
          <w:szCs w:val="24"/>
        </w:rPr>
        <w:t xml:space="preserve">que incorporaban nuevos </w:t>
      </w:r>
      <w:r>
        <w:rPr>
          <w:rFonts w:ascii="Times New Roman" w:hAnsi="Times New Roman" w:cs="Times New Roman"/>
          <w:sz w:val="24"/>
          <w:szCs w:val="24"/>
        </w:rPr>
        <w:t>socios y crecían económicamente,</w:t>
      </w:r>
      <w:r w:rsidRPr="009B3065">
        <w:rPr>
          <w:rFonts w:ascii="Times New Roman" w:hAnsi="Times New Roman" w:cs="Times New Roman"/>
          <w:sz w:val="24"/>
          <w:szCs w:val="24"/>
        </w:rPr>
        <w:t xml:space="preserve"> se burocratizaba</w:t>
      </w:r>
      <w:r>
        <w:rPr>
          <w:rFonts w:ascii="Times New Roman" w:hAnsi="Times New Roman" w:cs="Times New Roman"/>
          <w:sz w:val="24"/>
          <w:szCs w:val="24"/>
        </w:rPr>
        <w:t>n</w:t>
      </w:r>
      <w:r w:rsidRPr="009B3065">
        <w:rPr>
          <w:rFonts w:ascii="Times New Roman" w:hAnsi="Times New Roman" w:cs="Times New Roman"/>
          <w:sz w:val="24"/>
          <w:szCs w:val="24"/>
        </w:rPr>
        <w:t>. En este proceso, fueron priorizando sus fines económicos y relegando los valores cooperativos y principios de la economía social. Desde una perspectiva weberiana, pasaron de una racionalidad organizacional basada en principios y valores, a una racionalidad basada en fines.</w:t>
      </w:r>
    </w:p>
    <w:p w14:paraId="5138C875" w14:textId="77777777" w:rsidR="009B3065" w:rsidRDefault="009B3065" w:rsidP="00623000">
      <w:pPr>
        <w:widowControl w:val="0"/>
        <w:spacing w:after="60" w:line="360" w:lineRule="auto"/>
        <w:jc w:val="both"/>
        <w:rPr>
          <w:rFonts w:ascii="Times New Roman" w:hAnsi="Times New Roman" w:cs="Times New Roman"/>
          <w:sz w:val="24"/>
          <w:szCs w:val="24"/>
        </w:rPr>
      </w:pPr>
      <w:r w:rsidRPr="009B3065">
        <w:rPr>
          <w:rFonts w:ascii="Times New Roman" w:hAnsi="Times New Roman" w:cs="Times New Roman"/>
          <w:sz w:val="24"/>
          <w:szCs w:val="24"/>
        </w:rPr>
        <w:lastRenderedPageBreak/>
        <w:t xml:space="preserve">Aquéllas otras, que </w:t>
      </w:r>
      <w:r>
        <w:rPr>
          <w:rFonts w:ascii="Times New Roman" w:hAnsi="Times New Roman" w:cs="Times New Roman"/>
          <w:sz w:val="24"/>
          <w:szCs w:val="24"/>
        </w:rPr>
        <w:t>privilegiaron</w:t>
      </w:r>
      <w:r w:rsidRPr="009B3065">
        <w:rPr>
          <w:rFonts w:ascii="Times New Roman" w:hAnsi="Times New Roman" w:cs="Times New Roman"/>
          <w:sz w:val="24"/>
          <w:szCs w:val="24"/>
        </w:rPr>
        <w:t xml:space="preserve"> conservar su estructura organizacional, adoptaron la estrategia de</w:t>
      </w:r>
      <w:r>
        <w:rPr>
          <w:rFonts w:ascii="Times New Roman" w:hAnsi="Times New Roman" w:cs="Times New Roman"/>
          <w:sz w:val="24"/>
          <w:szCs w:val="24"/>
        </w:rPr>
        <w:t xml:space="preserve"> transferir todo el costo opera</w:t>
      </w:r>
      <w:r w:rsidRPr="009B3065">
        <w:rPr>
          <w:rFonts w:ascii="Times New Roman" w:hAnsi="Times New Roman" w:cs="Times New Roman"/>
          <w:sz w:val="24"/>
          <w:szCs w:val="24"/>
        </w:rPr>
        <w:t>cional de incorporar una etapa más en la comercialización de su producción, a otras empresas con las cuales se asociaron para desarrollar la actividad.</w:t>
      </w:r>
      <w:r>
        <w:rPr>
          <w:rFonts w:ascii="Times New Roman" w:hAnsi="Times New Roman" w:cs="Times New Roman"/>
          <w:sz w:val="24"/>
          <w:szCs w:val="24"/>
        </w:rPr>
        <w:t xml:space="preserve"> Esta estrategia, si bien disminuyó los riesgos empresarios, redujo sus posibilidades de incrementar su rentabilidad y las colocó en una situación de mayor vulnerabilidad.</w:t>
      </w:r>
    </w:p>
    <w:p w14:paraId="0A6F1D14" w14:textId="77777777" w:rsidR="009B3065" w:rsidRDefault="009B3065" w:rsidP="00623000">
      <w:pPr>
        <w:widowControl w:val="0"/>
        <w:spacing w:after="60" w:line="360" w:lineRule="auto"/>
        <w:jc w:val="both"/>
        <w:rPr>
          <w:rFonts w:ascii="Times New Roman" w:hAnsi="Times New Roman" w:cs="Times New Roman"/>
          <w:sz w:val="24"/>
          <w:szCs w:val="24"/>
        </w:rPr>
      </w:pPr>
      <w:r w:rsidRPr="00E94839">
        <w:rPr>
          <w:rFonts w:ascii="Times New Roman" w:hAnsi="Times New Roman" w:cs="Times New Roman"/>
          <w:sz w:val="24"/>
          <w:szCs w:val="24"/>
        </w:rPr>
        <w:t>En general, los socios se relacionan con las entidades cooperativas como</w:t>
      </w:r>
      <w:r w:rsidR="00E94839" w:rsidRPr="00E94839">
        <w:rPr>
          <w:rFonts w:ascii="Times New Roman" w:hAnsi="Times New Roman" w:cs="Times New Roman"/>
          <w:sz w:val="24"/>
          <w:szCs w:val="24"/>
        </w:rPr>
        <w:t xml:space="preserve"> proveedores de materias primas</w:t>
      </w:r>
      <w:r w:rsidR="007F206C">
        <w:rPr>
          <w:rFonts w:ascii="Times New Roman" w:hAnsi="Times New Roman" w:cs="Times New Roman"/>
          <w:sz w:val="24"/>
          <w:szCs w:val="24"/>
        </w:rPr>
        <w:t xml:space="preserve"> </w:t>
      </w:r>
      <w:r w:rsidR="00E94839" w:rsidRPr="00E94839">
        <w:rPr>
          <w:rFonts w:ascii="Times New Roman" w:hAnsi="Times New Roman" w:cs="Times New Roman"/>
          <w:sz w:val="24"/>
          <w:szCs w:val="24"/>
        </w:rPr>
        <w:t>y</w:t>
      </w:r>
      <w:r w:rsidRPr="00E94839">
        <w:rPr>
          <w:rFonts w:ascii="Times New Roman" w:hAnsi="Times New Roman" w:cs="Times New Roman"/>
          <w:sz w:val="24"/>
          <w:szCs w:val="24"/>
        </w:rPr>
        <w:t xml:space="preserve"> reciben</w:t>
      </w:r>
      <w:r w:rsidR="00E94839" w:rsidRPr="00E94839">
        <w:rPr>
          <w:rFonts w:ascii="Times New Roman" w:hAnsi="Times New Roman" w:cs="Times New Roman"/>
          <w:sz w:val="24"/>
          <w:szCs w:val="24"/>
        </w:rPr>
        <w:t xml:space="preserve"> a cambio</w:t>
      </w:r>
      <w:r w:rsidRPr="00E94839">
        <w:rPr>
          <w:rFonts w:ascii="Times New Roman" w:hAnsi="Times New Roman" w:cs="Times New Roman"/>
          <w:sz w:val="24"/>
          <w:szCs w:val="24"/>
        </w:rPr>
        <w:t xml:space="preserve"> el servicio de procesamiento y comercialización de sus productos.</w:t>
      </w:r>
      <w:r w:rsidR="007F206C">
        <w:rPr>
          <w:rFonts w:ascii="Times New Roman" w:hAnsi="Times New Roman" w:cs="Times New Roman"/>
          <w:sz w:val="24"/>
          <w:szCs w:val="24"/>
        </w:rPr>
        <w:t xml:space="preserve"> </w:t>
      </w:r>
      <w:r w:rsidR="00E94839" w:rsidRPr="00E94839">
        <w:rPr>
          <w:rFonts w:ascii="Times New Roman" w:hAnsi="Times New Roman" w:cs="Times New Roman"/>
          <w:sz w:val="24"/>
          <w:szCs w:val="24"/>
        </w:rPr>
        <w:t>Las cooperativas aseguran a sus asociados el mayor precio posible en función del que obtuvieron al comercializar el producto y, en términos económicos, dan un precio de referencia, generan puestos de trabajos formales y un capital enraizado en la comunidad local y/o regional.</w:t>
      </w:r>
    </w:p>
    <w:p w14:paraId="63BB434F" w14:textId="77777777" w:rsidR="005515EC" w:rsidRDefault="005515EC" w:rsidP="00623000">
      <w:pPr>
        <w:widowControl w:val="0"/>
        <w:spacing w:after="60" w:line="360" w:lineRule="auto"/>
        <w:jc w:val="both"/>
        <w:rPr>
          <w:rFonts w:ascii="Times New Roman" w:hAnsi="Times New Roman" w:cs="Times New Roman"/>
          <w:sz w:val="24"/>
          <w:szCs w:val="24"/>
        </w:rPr>
      </w:pPr>
      <w:r w:rsidRPr="005515EC">
        <w:rPr>
          <w:rFonts w:ascii="Times New Roman" w:hAnsi="Times New Roman" w:cs="Times New Roman"/>
          <w:sz w:val="24"/>
          <w:szCs w:val="24"/>
        </w:rPr>
        <w:t>L</w:t>
      </w:r>
      <w:r w:rsidR="00E94839" w:rsidRPr="005515EC">
        <w:rPr>
          <w:rFonts w:ascii="Times New Roman" w:hAnsi="Times New Roman" w:cs="Times New Roman"/>
          <w:sz w:val="24"/>
          <w:szCs w:val="24"/>
        </w:rPr>
        <w:t xml:space="preserve">as estrategias adoptadas por las cooperativas </w:t>
      </w:r>
      <w:r>
        <w:rPr>
          <w:rFonts w:ascii="Times New Roman" w:hAnsi="Times New Roman" w:cs="Times New Roman"/>
          <w:sz w:val="24"/>
          <w:szCs w:val="24"/>
        </w:rPr>
        <w:t xml:space="preserve">entrevistadas </w:t>
      </w:r>
      <w:r w:rsidR="00E94839" w:rsidRPr="005515EC">
        <w:rPr>
          <w:rFonts w:ascii="Times New Roman" w:hAnsi="Times New Roman" w:cs="Times New Roman"/>
          <w:sz w:val="24"/>
          <w:szCs w:val="24"/>
        </w:rPr>
        <w:t xml:space="preserve">en función del capital económico y social que disponen, y los mercados </w:t>
      </w:r>
      <w:r>
        <w:rPr>
          <w:rFonts w:ascii="Times New Roman" w:hAnsi="Times New Roman" w:cs="Times New Roman"/>
          <w:sz w:val="24"/>
          <w:szCs w:val="24"/>
        </w:rPr>
        <w:t>donde</w:t>
      </w:r>
      <w:r w:rsidR="00E94839" w:rsidRPr="005515EC">
        <w:rPr>
          <w:rFonts w:ascii="Times New Roman" w:hAnsi="Times New Roman" w:cs="Times New Roman"/>
          <w:sz w:val="24"/>
          <w:szCs w:val="24"/>
        </w:rPr>
        <w:t xml:space="preserve"> intervienen</w:t>
      </w:r>
      <w:r w:rsidRPr="005515EC">
        <w:rPr>
          <w:rFonts w:ascii="Times New Roman" w:hAnsi="Times New Roman" w:cs="Times New Roman"/>
          <w:sz w:val="24"/>
          <w:szCs w:val="24"/>
        </w:rPr>
        <w:t xml:space="preserve">, </w:t>
      </w:r>
      <w:r w:rsidR="00E94839" w:rsidRPr="005515EC">
        <w:rPr>
          <w:rFonts w:ascii="Times New Roman" w:hAnsi="Times New Roman" w:cs="Times New Roman"/>
          <w:sz w:val="24"/>
          <w:szCs w:val="24"/>
        </w:rPr>
        <w:t>permitieron identificar el grado de afinidad con los tipos morfológicos reconocidos oportunamente y con las características que son</w:t>
      </w:r>
      <w:r>
        <w:rPr>
          <w:rFonts w:ascii="Times New Roman" w:hAnsi="Times New Roman" w:cs="Times New Roman"/>
          <w:sz w:val="24"/>
          <w:szCs w:val="24"/>
        </w:rPr>
        <w:t xml:space="preserve"> propias de la economía social. </w:t>
      </w:r>
      <w:r w:rsidRPr="005515EC">
        <w:rPr>
          <w:rFonts w:ascii="Times New Roman" w:hAnsi="Times New Roman" w:cs="Times New Roman"/>
          <w:sz w:val="24"/>
          <w:szCs w:val="24"/>
        </w:rPr>
        <w:t>Así</w:t>
      </w:r>
      <w:r w:rsidR="00E94839" w:rsidRPr="005515EC">
        <w:rPr>
          <w:rFonts w:ascii="Times New Roman" w:hAnsi="Times New Roman" w:cs="Times New Roman"/>
          <w:sz w:val="24"/>
          <w:szCs w:val="24"/>
        </w:rPr>
        <w:t>, nos fue posible distinguir las situaciones organizacionales o modelos morfológicos</w:t>
      </w:r>
      <w:r w:rsidR="007F206C">
        <w:rPr>
          <w:rFonts w:ascii="Times New Roman" w:hAnsi="Times New Roman" w:cs="Times New Roman"/>
          <w:sz w:val="24"/>
          <w:szCs w:val="24"/>
        </w:rPr>
        <w:t xml:space="preserve"> </w:t>
      </w:r>
      <w:r w:rsidR="00B93257" w:rsidRPr="005515EC">
        <w:rPr>
          <w:rFonts w:ascii="Times New Roman" w:hAnsi="Times New Roman" w:cs="Times New Roman"/>
          <w:sz w:val="24"/>
          <w:szCs w:val="24"/>
        </w:rPr>
        <w:t>siguientes</w:t>
      </w:r>
      <w:r w:rsidR="00B93257">
        <w:rPr>
          <w:rFonts w:ascii="Times New Roman" w:hAnsi="Times New Roman" w:cs="Times New Roman"/>
          <w:sz w:val="24"/>
          <w:szCs w:val="24"/>
        </w:rPr>
        <w:t>:</w:t>
      </w:r>
    </w:p>
    <w:p w14:paraId="22120CA3" w14:textId="77777777" w:rsidR="006B78EF" w:rsidRDefault="00E94839" w:rsidP="00623000">
      <w:pPr>
        <w:spacing w:after="60" w:line="360" w:lineRule="auto"/>
        <w:jc w:val="both"/>
        <w:rPr>
          <w:rFonts w:ascii="Times New Roman" w:hAnsi="Times New Roman" w:cs="Times New Roman"/>
          <w:bCs/>
          <w:sz w:val="24"/>
          <w:szCs w:val="24"/>
        </w:rPr>
      </w:pPr>
      <w:r w:rsidRPr="005515EC">
        <w:rPr>
          <w:rFonts w:ascii="Times New Roman" w:hAnsi="Times New Roman" w:cs="Times New Roman"/>
          <w:sz w:val="24"/>
          <w:szCs w:val="24"/>
        </w:rPr>
        <w:t xml:space="preserve">a) El de las cooperativas que conservaron una estructura organizacional básica mediante diferentes estrategias productivas y comerciales, logrando reducir a su mínima expresión las fricciones entre sus prácticas institucionales y los valores cooperativos; además son las que conservan las particularidades que definen a las entidades de la economía social. </w:t>
      </w:r>
      <w:r w:rsidR="00D13118">
        <w:rPr>
          <w:rFonts w:ascii="Times New Roman" w:hAnsi="Times New Roman" w:cs="Times New Roman"/>
          <w:sz w:val="24"/>
          <w:szCs w:val="24"/>
        </w:rPr>
        <w:t>S</w:t>
      </w:r>
      <w:r w:rsidRPr="005515EC">
        <w:rPr>
          <w:rFonts w:ascii="Times New Roman" w:hAnsi="Times New Roman" w:cs="Times New Roman"/>
          <w:sz w:val="24"/>
          <w:szCs w:val="24"/>
        </w:rPr>
        <w:t>e las reconoce como Organizaciones Institucionales Consecuentes</w:t>
      </w:r>
      <w:r w:rsidR="00D13118">
        <w:rPr>
          <w:rFonts w:ascii="Times New Roman" w:hAnsi="Times New Roman" w:cs="Times New Roman"/>
          <w:sz w:val="24"/>
          <w:szCs w:val="24"/>
        </w:rPr>
        <w:t xml:space="preserve"> y fueron identificadas con estas características las cooperativas representativas de la Clase 1 </w:t>
      </w:r>
      <w:r w:rsidR="00D13118" w:rsidRPr="00205277">
        <w:rPr>
          <w:rFonts w:ascii="Times New Roman" w:hAnsi="Times New Roman" w:cs="Times New Roman"/>
          <w:sz w:val="24"/>
          <w:szCs w:val="24"/>
        </w:rPr>
        <w:t>(</w:t>
      </w:r>
      <w:r w:rsidR="00D13118" w:rsidRPr="00205277">
        <w:rPr>
          <w:rFonts w:ascii="Times New Roman" w:hAnsi="Times New Roman" w:cs="Times New Roman"/>
          <w:bCs/>
          <w:iCs/>
          <w:sz w:val="24"/>
          <w:szCs w:val="24"/>
        </w:rPr>
        <w:t>“</w:t>
      </w:r>
      <w:r w:rsidR="006B78EF">
        <w:rPr>
          <w:rFonts w:ascii="Times New Roman" w:hAnsi="Times New Roman" w:cs="Times New Roman"/>
          <w:bCs/>
          <w:iCs/>
          <w:sz w:val="24"/>
          <w:szCs w:val="24"/>
        </w:rPr>
        <w:t xml:space="preserve">de </w:t>
      </w:r>
      <w:r w:rsidR="00D13118" w:rsidRPr="00205277">
        <w:rPr>
          <w:rFonts w:ascii="Times New Roman" w:hAnsi="Times New Roman" w:cs="Times New Roman"/>
          <w:bCs/>
          <w:iCs/>
          <w:sz w:val="24"/>
          <w:szCs w:val="24"/>
        </w:rPr>
        <w:t>capacidad intermedia en la transformación de su producción y en el alcance de la comercialización”</w:t>
      </w:r>
      <w:r w:rsidR="00D13118" w:rsidRPr="00205277">
        <w:rPr>
          <w:rFonts w:ascii="Times New Roman" w:hAnsi="Times New Roman" w:cs="Times New Roman"/>
          <w:sz w:val="24"/>
          <w:szCs w:val="24"/>
        </w:rPr>
        <w:t xml:space="preserve">) y de la Clase 4 </w:t>
      </w:r>
      <w:r w:rsidR="00D13118" w:rsidRPr="00205277">
        <w:rPr>
          <w:rFonts w:ascii="Times New Roman" w:hAnsi="Times New Roman" w:cs="Times New Roman"/>
          <w:bCs/>
          <w:sz w:val="24"/>
          <w:szCs w:val="24"/>
        </w:rPr>
        <w:t>(</w:t>
      </w:r>
      <w:r w:rsidR="00D13118" w:rsidRPr="00205277">
        <w:rPr>
          <w:rFonts w:ascii="Times New Roman" w:hAnsi="Times New Roman" w:cs="Times New Roman"/>
          <w:bCs/>
          <w:iCs/>
          <w:sz w:val="24"/>
          <w:szCs w:val="24"/>
        </w:rPr>
        <w:t>“</w:t>
      </w:r>
      <w:r w:rsidR="006B78EF">
        <w:rPr>
          <w:rFonts w:ascii="Times New Roman" w:hAnsi="Times New Roman" w:cs="Times New Roman"/>
          <w:bCs/>
          <w:iCs/>
          <w:sz w:val="24"/>
          <w:szCs w:val="24"/>
        </w:rPr>
        <w:t xml:space="preserve">de </w:t>
      </w:r>
      <w:r w:rsidR="00D13118" w:rsidRPr="00205277">
        <w:rPr>
          <w:rFonts w:ascii="Times New Roman" w:hAnsi="Times New Roman" w:cs="Times New Roman"/>
          <w:bCs/>
          <w:iCs/>
          <w:sz w:val="24"/>
          <w:szCs w:val="24"/>
        </w:rPr>
        <w:t>capacidad de transformación mínima y alcance local”</w:t>
      </w:r>
      <w:r w:rsidR="00D13118" w:rsidRPr="00205277">
        <w:rPr>
          <w:rFonts w:ascii="Times New Roman" w:hAnsi="Times New Roman" w:cs="Times New Roman"/>
          <w:bCs/>
          <w:sz w:val="24"/>
          <w:szCs w:val="24"/>
        </w:rPr>
        <w:t>)</w:t>
      </w:r>
      <w:r w:rsidR="006B78EF">
        <w:rPr>
          <w:rFonts w:ascii="Times New Roman" w:hAnsi="Times New Roman" w:cs="Times New Roman"/>
          <w:bCs/>
          <w:sz w:val="24"/>
          <w:szCs w:val="24"/>
        </w:rPr>
        <w:t>; se trata de las clases que comprenden el mayor porcentaje de cooperativas agrarias de la provincia.</w:t>
      </w:r>
    </w:p>
    <w:p w14:paraId="297B8203" w14:textId="77777777" w:rsidR="00E94839" w:rsidRPr="005515EC" w:rsidRDefault="00E94839" w:rsidP="00623000">
      <w:pPr>
        <w:spacing w:after="60" w:line="360" w:lineRule="auto"/>
        <w:jc w:val="both"/>
        <w:rPr>
          <w:rFonts w:ascii="Times New Roman" w:hAnsi="Times New Roman" w:cs="Times New Roman"/>
          <w:sz w:val="24"/>
          <w:szCs w:val="24"/>
        </w:rPr>
      </w:pPr>
      <w:r w:rsidRPr="005515EC">
        <w:rPr>
          <w:rFonts w:ascii="Times New Roman" w:hAnsi="Times New Roman" w:cs="Times New Roman"/>
          <w:sz w:val="24"/>
          <w:szCs w:val="24"/>
        </w:rPr>
        <w:t>b) El de las cooperativas que fueron complejizando y profesionalizando sus estructuras organizativas, a medida que se consolidaban e incorporaban nuevos objetivos a su actividad institucional, estableciendo nuevas formas de vinculación con sus asociados. En este espectro institucional, se identificaron dos entornos organizativos.</w:t>
      </w:r>
    </w:p>
    <w:p w14:paraId="02377ACB" w14:textId="77777777" w:rsidR="00AF3FED" w:rsidRDefault="00E94839" w:rsidP="00AF3FED">
      <w:pPr>
        <w:spacing w:after="120" w:line="360" w:lineRule="auto"/>
        <w:ind w:left="142" w:hanging="142"/>
        <w:jc w:val="both"/>
        <w:rPr>
          <w:rFonts w:ascii="Times New Roman" w:hAnsi="Times New Roman" w:cs="Times New Roman"/>
          <w:sz w:val="24"/>
          <w:szCs w:val="24"/>
        </w:rPr>
      </w:pPr>
      <w:r w:rsidRPr="00AF3FED">
        <w:rPr>
          <w:rFonts w:ascii="Times New Roman" w:hAnsi="Times New Roman" w:cs="Times New Roman"/>
          <w:i/>
          <w:iCs/>
          <w:sz w:val="24"/>
          <w:szCs w:val="24"/>
        </w:rPr>
        <w:t xml:space="preserve">- </w:t>
      </w:r>
      <w:r w:rsidRPr="00AF3FED">
        <w:rPr>
          <w:rFonts w:ascii="Times New Roman" w:hAnsi="Times New Roman" w:cs="Times New Roman"/>
          <w:sz w:val="24"/>
          <w:szCs w:val="24"/>
        </w:rPr>
        <w:t>La situación de la</w:t>
      </w:r>
      <w:r w:rsidR="006B78EF">
        <w:rPr>
          <w:rFonts w:ascii="Times New Roman" w:hAnsi="Times New Roman" w:cs="Times New Roman"/>
          <w:sz w:val="24"/>
          <w:szCs w:val="24"/>
        </w:rPr>
        <w:t>s</w:t>
      </w:r>
      <w:r w:rsidRPr="00AF3FED">
        <w:rPr>
          <w:rFonts w:ascii="Times New Roman" w:hAnsi="Times New Roman" w:cs="Times New Roman"/>
          <w:sz w:val="24"/>
          <w:szCs w:val="24"/>
        </w:rPr>
        <w:t xml:space="preserve"> entidad</w:t>
      </w:r>
      <w:r w:rsidR="006B78EF">
        <w:rPr>
          <w:rFonts w:ascii="Times New Roman" w:hAnsi="Times New Roman" w:cs="Times New Roman"/>
          <w:sz w:val="24"/>
          <w:szCs w:val="24"/>
        </w:rPr>
        <w:t>es</w:t>
      </w:r>
      <w:r w:rsidR="007F206C">
        <w:rPr>
          <w:rFonts w:ascii="Times New Roman" w:hAnsi="Times New Roman" w:cs="Times New Roman"/>
          <w:sz w:val="24"/>
          <w:szCs w:val="24"/>
        </w:rPr>
        <w:t xml:space="preserve"> </w:t>
      </w:r>
      <w:r w:rsidR="006B78EF">
        <w:rPr>
          <w:rFonts w:ascii="Times New Roman" w:hAnsi="Times New Roman" w:cs="Times New Roman"/>
          <w:sz w:val="24"/>
          <w:szCs w:val="24"/>
        </w:rPr>
        <w:t>poco burocratizadas</w:t>
      </w:r>
      <w:r w:rsidRPr="00AF3FED">
        <w:rPr>
          <w:rFonts w:ascii="Times New Roman" w:hAnsi="Times New Roman" w:cs="Times New Roman"/>
          <w:sz w:val="24"/>
          <w:szCs w:val="24"/>
        </w:rPr>
        <w:t xml:space="preserve">, </w:t>
      </w:r>
      <w:r w:rsidR="006B78EF">
        <w:rPr>
          <w:rFonts w:ascii="Times New Roman" w:hAnsi="Times New Roman" w:cs="Times New Roman"/>
          <w:sz w:val="24"/>
          <w:szCs w:val="24"/>
        </w:rPr>
        <w:t xml:space="preserve">que lograron establecer </w:t>
      </w:r>
      <w:r w:rsidRPr="00AF3FED">
        <w:rPr>
          <w:rFonts w:ascii="Times New Roman" w:hAnsi="Times New Roman" w:cs="Times New Roman"/>
          <w:sz w:val="24"/>
          <w:szCs w:val="24"/>
        </w:rPr>
        <w:t>una relación con sus asociados que no debilitó el sentido de compromiso que éstos mantenían con la cooperativa, observándose en ella</w:t>
      </w:r>
      <w:r w:rsidR="006B78EF">
        <w:rPr>
          <w:rFonts w:ascii="Times New Roman" w:hAnsi="Times New Roman" w:cs="Times New Roman"/>
          <w:sz w:val="24"/>
          <w:szCs w:val="24"/>
        </w:rPr>
        <w:t>s</w:t>
      </w:r>
      <w:r w:rsidRPr="00AF3FED">
        <w:rPr>
          <w:rFonts w:ascii="Times New Roman" w:hAnsi="Times New Roman" w:cs="Times New Roman"/>
          <w:sz w:val="24"/>
          <w:szCs w:val="24"/>
        </w:rPr>
        <w:t xml:space="preserve"> conductas de la economía social. </w:t>
      </w:r>
      <w:r w:rsidR="006B78EF">
        <w:rPr>
          <w:rFonts w:ascii="Times New Roman" w:hAnsi="Times New Roman" w:cs="Times New Roman"/>
          <w:sz w:val="24"/>
          <w:szCs w:val="24"/>
        </w:rPr>
        <w:t>Se las</w:t>
      </w:r>
      <w:r w:rsidR="007F206C">
        <w:rPr>
          <w:rFonts w:ascii="Times New Roman" w:hAnsi="Times New Roman" w:cs="Times New Roman"/>
          <w:sz w:val="24"/>
          <w:szCs w:val="24"/>
        </w:rPr>
        <w:t xml:space="preserve"> </w:t>
      </w:r>
      <w:r w:rsidR="006B78EF">
        <w:rPr>
          <w:rFonts w:ascii="Times New Roman" w:hAnsi="Times New Roman" w:cs="Times New Roman"/>
          <w:sz w:val="24"/>
          <w:szCs w:val="24"/>
        </w:rPr>
        <w:t>reconoció</w:t>
      </w:r>
      <w:r w:rsidRPr="00AF3FED">
        <w:rPr>
          <w:rFonts w:ascii="Times New Roman" w:hAnsi="Times New Roman" w:cs="Times New Roman"/>
          <w:sz w:val="24"/>
          <w:szCs w:val="24"/>
        </w:rPr>
        <w:t xml:space="preserve"> como </w:t>
      </w:r>
      <w:r w:rsidR="006B78EF">
        <w:rPr>
          <w:rFonts w:ascii="Times New Roman" w:hAnsi="Times New Roman" w:cs="Times New Roman"/>
          <w:i/>
          <w:iCs/>
          <w:sz w:val="24"/>
          <w:szCs w:val="24"/>
        </w:rPr>
        <w:t>Organizaciones</w:t>
      </w:r>
      <w:r w:rsidRPr="00AF3FED">
        <w:rPr>
          <w:rFonts w:ascii="Times New Roman" w:hAnsi="Times New Roman" w:cs="Times New Roman"/>
          <w:i/>
          <w:iCs/>
          <w:sz w:val="24"/>
          <w:szCs w:val="24"/>
        </w:rPr>
        <w:t xml:space="preserve"> </w:t>
      </w:r>
      <w:r w:rsidRPr="00AF3FED">
        <w:rPr>
          <w:rFonts w:ascii="Times New Roman" w:hAnsi="Times New Roman" w:cs="Times New Roman"/>
          <w:i/>
          <w:iCs/>
          <w:sz w:val="24"/>
          <w:szCs w:val="24"/>
        </w:rPr>
        <w:lastRenderedPageBreak/>
        <w:t>Institucional</w:t>
      </w:r>
      <w:r w:rsidR="006B78EF">
        <w:rPr>
          <w:rFonts w:ascii="Times New Roman" w:hAnsi="Times New Roman" w:cs="Times New Roman"/>
          <w:i/>
          <w:iCs/>
          <w:sz w:val="24"/>
          <w:szCs w:val="24"/>
        </w:rPr>
        <w:t>es</w:t>
      </w:r>
      <w:r w:rsidRPr="00AF3FED">
        <w:rPr>
          <w:rFonts w:ascii="Times New Roman" w:hAnsi="Times New Roman" w:cs="Times New Roman"/>
          <w:i/>
          <w:iCs/>
          <w:sz w:val="24"/>
          <w:szCs w:val="24"/>
        </w:rPr>
        <w:t xml:space="preserve"> Paradojal</w:t>
      </w:r>
      <w:r w:rsidR="006B78EF">
        <w:rPr>
          <w:rFonts w:ascii="Times New Roman" w:hAnsi="Times New Roman" w:cs="Times New Roman"/>
          <w:i/>
          <w:iCs/>
          <w:sz w:val="24"/>
          <w:szCs w:val="24"/>
        </w:rPr>
        <w:t>es</w:t>
      </w:r>
      <w:r w:rsidR="006B78EF" w:rsidRPr="006B78EF">
        <w:rPr>
          <w:rFonts w:ascii="Times New Roman" w:hAnsi="Times New Roman" w:cs="Times New Roman"/>
          <w:iCs/>
          <w:sz w:val="24"/>
          <w:szCs w:val="24"/>
        </w:rPr>
        <w:t xml:space="preserve">; en este caso </w:t>
      </w:r>
      <w:r w:rsidR="009A63E8">
        <w:rPr>
          <w:rFonts w:ascii="Times New Roman" w:hAnsi="Times New Roman" w:cs="Times New Roman"/>
          <w:iCs/>
          <w:sz w:val="24"/>
          <w:szCs w:val="24"/>
        </w:rPr>
        <w:t>se identificaron</w:t>
      </w:r>
      <w:r w:rsidR="007F206C">
        <w:rPr>
          <w:rFonts w:ascii="Times New Roman" w:hAnsi="Times New Roman" w:cs="Times New Roman"/>
          <w:iCs/>
          <w:sz w:val="24"/>
          <w:szCs w:val="24"/>
        </w:rPr>
        <w:t xml:space="preserve"> </w:t>
      </w:r>
      <w:r w:rsidR="006B78EF">
        <w:rPr>
          <w:rFonts w:ascii="Times New Roman" w:hAnsi="Times New Roman" w:cs="Times New Roman"/>
          <w:iCs/>
          <w:sz w:val="24"/>
          <w:szCs w:val="24"/>
        </w:rPr>
        <w:t>como tal</w:t>
      </w:r>
      <w:r w:rsidR="009A63E8">
        <w:rPr>
          <w:rFonts w:ascii="Times New Roman" w:hAnsi="Times New Roman" w:cs="Times New Roman"/>
          <w:iCs/>
          <w:sz w:val="24"/>
          <w:szCs w:val="24"/>
        </w:rPr>
        <w:t>es</w:t>
      </w:r>
      <w:r w:rsidR="006B78EF">
        <w:rPr>
          <w:rFonts w:ascii="Times New Roman" w:hAnsi="Times New Roman" w:cs="Times New Roman"/>
          <w:iCs/>
          <w:sz w:val="24"/>
          <w:szCs w:val="24"/>
        </w:rPr>
        <w:t xml:space="preserve"> a cooperativa</w:t>
      </w:r>
      <w:r w:rsidR="009A63E8">
        <w:rPr>
          <w:rFonts w:ascii="Times New Roman" w:hAnsi="Times New Roman" w:cs="Times New Roman"/>
          <w:iCs/>
          <w:sz w:val="24"/>
          <w:szCs w:val="24"/>
        </w:rPr>
        <w:t>s</w:t>
      </w:r>
      <w:r w:rsidR="006B78EF">
        <w:rPr>
          <w:rFonts w:ascii="Times New Roman" w:hAnsi="Times New Roman" w:cs="Times New Roman"/>
          <w:iCs/>
          <w:sz w:val="24"/>
          <w:szCs w:val="24"/>
        </w:rPr>
        <w:t xml:space="preserve"> de la Clase 2 </w:t>
      </w:r>
      <w:r w:rsidR="006B78EF" w:rsidRPr="004A1500">
        <w:rPr>
          <w:rFonts w:ascii="Times New Roman" w:hAnsi="Times New Roman" w:cs="Times New Roman"/>
          <w:iCs/>
          <w:sz w:val="24"/>
          <w:szCs w:val="24"/>
        </w:rPr>
        <w:t>(</w:t>
      </w:r>
      <w:r w:rsidR="006B78EF" w:rsidRPr="004A1500">
        <w:rPr>
          <w:rFonts w:ascii="Times New Roman" w:hAnsi="Times New Roman" w:cs="Times New Roman"/>
          <w:bCs/>
          <w:iCs/>
          <w:sz w:val="24"/>
          <w:szCs w:val="24"/>
        </w:rPr>
        <w:t>“de gran capacidad de transformación y exportadoras”)</w:t>
      </w:r>
      <w:r w:rsidRPr="006B78EF">
        <w:rPr>
          <w:rFonts w:ascii="Times New Roman" w:hAnsi="Times New Roman" w:cs="Times New Roman"/>
          <w:sz w:val="24"/>
          <w:szCs w:val="24"/>
        </w:rPr>
        <w:t>.</w:t>
      </w:r>
    </w:p>
    <w:p w14:paraId="256E7F16" w14:textId="77777777" w:rsidR="000972CE" w:rsidRPr="00800D9A" w:rsidRDefault="00E94839" w:rsidP="00623000">
      <w:pPr>
        <w:spacing w:after="60" w:line="360" w:lineRule="auto"/>
        <w:ind w:left="142" w:hanging="142"/>
        <w:jc w:val="both"/>
        <w:rPr>
          <w:rFonts w:ascii="Times New Roman" w:hAnsi="Times New Roman" w:cs="Times New Roman"/>
          <w:iCs/>
          <w:sz w:val="24"/>
          <w:szCs w:val="24"/>
        </w:rPr>
      </w:pPr>
      <w:r w:rsidRPr="00AF3FED">
        <w:rPr>
          <w:rFonts w:ascii="Times New Roman" w:hAnsi="Times New Roman" w:cs="Times New Roman"/>
          <w:i/>
          <w:iCs/>
          <w:sz w:val="24"/>
          <w:szCs w:val="24"/>
        </w:rPr>
        <w:t xml:space="preserve">- </w:t>
      </w:r>
      <w:r w:rsidRPr="00AF3FED">
        <w:rPr>
          <w:rFonts w:ascii="Times New Roman" w:hAnsi="Times New Roman" w:cs="Times New Roman"/>
          <w:sz w:val="24"/>
          <w:szCs w:val="24"/>
        </w:rPr>
        <w:t>La situación de las entidades que, exportando su producción o vendiendo a consumidores finales, intervienen en mercados más formalizados, debiendo modificar sustancialmente sus estructuras organizativas y establec</w:t>
      </w:r>
      <w:r w:rsidR="00FA10C9">
        <w:rPr>
          <w:rFonts w:ascii="Times New Roman" w:hAnsi="Times New Roman" w:cs="Times New Roman"/>
          <w:sz w:val="24"/>
          <w:szCs w:val="24"/>
        </w:rPr>
        <w:t>er</w:t>
      </w:r>
      <w:r w:rsidRPr="00AF3FED">
        <w:rPr>
          <w:rFonts w:ascii="Times New Roman" w:hAnsi="Times New Roman" w:cs="Times New Roman"/>
          <w:sz w:val="24"/>
          <w:szCs w:val="24"/>
        </w:rPr>
        <w:t xml:space="preserve"> una relación con los asociados que ha diluido el sentido de pertenencia y que las distancia de los principios que caracterizan a la economía social. </w:t>
      </w:r>
      <w:r w:rsidR="004A1500">
        <w:rPr>
          <w:rFonts w:ascii="Times New Roman" w:hAnsi="Times New Roman" w:cs="Times New Roman"/>
          <w:sz w:val="24"/>
          <w:szCs w:val="24"/>
        </w:rPr>
        <w:t>Se l</w:t>
      </w:r>
      <w:r w:rsidRPr="00AF3FED">
        <w:rPr>
          <w:rFonts w:ascii="Times New Roman" w:hAnsi="Times New Roman" w:cs="Times New Roman"/>
          <w:sz w:val="24"/>
          <w:szCs w:val="24"/>
        </w:rPr>
        <w:t xml:space="preserve">as define como </w:t>
      </w:r>
      <w:r w:rsidRPr="00AF3FED">
        <w:rPr>
          <w:rFonts w:ascii="Times New Roman" w:hAnsi="Times New Roman" w:cs="Times New Roman"/>
          <w:i/>
          <w:iCs/>
          <w:sz w:val="24"/>
          <w:szCs w:val="24"/>
        </w:rPr>
        <w:t>Organizacio</w:t>
      </w:r>
      <w:r w:rsidR="00800D9A">
        <w:rPr>
          <w:rFonts w:ascii="Times New Roman" w:hAnsi="Times New Roman" w:cs="Times New Roman"/>
          <w:i/>
          <w:iCs/>
          <w:sz w:val="24"/>
          <w:szCs w:val="24"/>
        </w:rPr>
        <w:t xml:space="preserve">nes Institucionales en Mutación </w:t>
      </w:r>
      <w:r w:rsidR="00800D9A" w:rsidRPr="00800D9A">
        <w:rPr>
          <w:rFonts w:ascii="Times New Roman" w:hAnsi="Times New Roman" w:cs="Times New Roman"/>
          <w:iCs/>
          <w:sz w:val="24"/>
          <w:szCs w:val="24"/>
        </w:rPr>
        <w:t xml:space="preserve">y, en este caso, </w:t>
      </w:r>
      <w:r w:rsidR="00800D9A">
        <w:rPr>
          <w:rFonts w:ascii="Times New Roman" w:hAnsi="Times New Roman" w:cs="Times New Roman"/>
          <w:iCs/>
          <w:sz w:val="24"/>
          <w:szCs w:val="24"/>
        </w:rPr>
        <w:t>se identificaron con estas características cooperativa</w:t>
      </w:r>
      <w:r w:rsidR="009A63E8">
        <w:rPr>
          <w:rFonts w:ascii="Times New Roman" w:hAnsi="Times New Roman" w:cs="Times New Roman"/>
          <w:iCs/>
          <w:sz w:val="24"/>
          <w:szCs w:val="24"/>
        </w:rPr>
        <w:t>s</w:t>
      </w:r>
      <w:r w:rsidR="00800D9A">
        <w:rPr>
          <w:rFonts w:ascii="Times New Roman" w:hAnsi="Times New Roman" w:cs="Times New Roman"/>
          <w:iCs/>
          <w:sz w:val="24"/>
          <w:szCs w:val="24"/>
        </w:rPr>
        <w:t xml:space="preserve"> perteneciente</w:t>
      </w:r>
      <w:r w:rsidR="009A63E8">
        <w:rPr>
          <w:rFonts w:ascii="Times New Roman" w:hAnsi="Times New Roman" w:cs="Times New Roman"/>
          <w:iCs/>
          <w:sz w:val="24"/>
          <w:szCs w:val="24"/>
        </w:rPr>
        <w:t>s</w:t>
      </w:r>
      <w:r w:rsidR="00800D9A">
        <w:rPr>
          <w:rFonts w:ascii="Times New Roman" w:hAnsi="Times New Roman" w:cs="Times New Roman"/>
          <w:iCs/>
          <w:sz w:val="24"/>
          <w:szCs w:val="24"/>
        </w:rPr>
        <w:t xml:space="preserve"> a la Clase 2 </w:t>
      </w:r>
      <w:r w:rsidR="00800D9A" w:rsidRPr="004A1500">
        <w:rPr>
          <w:rFonts w:ascii="Times New Roman" w:hAnsi="Times New Roman" w:cs="Times New Roman"/>
          <w:iCs/>
          <w:sz w:val="24"/>
          <w:szCs w:val="24"/>
        </w:rPr>
        <w:t>(</w:t>
      </w:r>
      <w:r w:rsidR="00800D9A" w:rsidRPr="004A1500">
        <w:rPr>
          <w:rFonts w:ascii="Times New Roman" w:hAnsi="Times New Roman" w:cs="Times New Roman"/>
          <w:bCs/>
          <w:iCs/>
          <w:sz w:val="24"/>
          <w:szCs w:val="24"/>
        </w:rPr>
        <w:t>“de gran capacidad de transformación y exportadoras”)</w:t>
      </w:r>
      <w:r w:rsidR="00800D9A">
        <w:rPr>
          <w:rFonts w:ascii="Times New Roman" w:hAnsi="Times New Roman" w:cs="Times New Roman"/>
          <w:bCs/>
          <w:iCs/>
          <w:sz w:val="24"/>
          <w:szCs w:val="24"/>
        </w:rPr>
        <w:t xml:space="preserve"> y </w:t>
      </w:r>
      <w:r w:rsidR="009A63E8">
        <w:rPr>
          <w:rFonts w:ascii="Times New Roman" w:hAnsi="Times New Roman" w:cs="Times New Roman"/>
          <w:bCs/>
          <w:iCs/>
          <w:sz w:val="24"/>
          <w:szCs w:val="24"/>
        </w:rPr>
        <w:t>a l</w:t>
      </w:r>
      <w:r w:rsidR="00800D9A">
        <w:rPr>
          <w:rFonts w:ascii="Times New Roman" w:hAnsi="Times New Roman" w:cs="Times New Roman"/>
          <w:bCs/>
          <w:iCs/>
          <w:sz w:val="24"/>
          <w:szCs w:val="24"/>
        </w:rPr>
        <w:t xml:space="preserve">a Clase 3 </w:t>
      </w:r>
      <w:r w:rsidR="00800D9A" w:rsidRPr="00800D9A">
        <w:rPr>
          <w:rFonts w:ascii="Times New Roman" w:hAnsi="Times New Roman" w:cs="Times New Roman"/>
          <w:bCs/>
          <w:iCs/>
          <w:sz w:val="24"/>
          <w:szCs w:val="24"/>
        </w:rPr>
        <w:t>(“pecuarias, no tradicionales y con actividad mixta”</w:t>
      </w:r>
      <w:r w:rsidR="00800D9A">
        <w:rPr>
          <w:rFonts w:ascii="Times New Roman" w:hAnsi="Times New Roman" w:cs="Times New Roman"/>
          <w:bCs/>
          <w:iCs/>
          <w:sz w:val="24"/>
          <w:szCs w:val="24"/>
        </w:rPr>
        <w:t xml:space="preserve">), que es el grupo de cooperativas menos numeroso de la clasificación construida. </w:t>
      </w:r>
    </w:p>
    <w:p w14:paraId="1B0E3175" w14:textId="77777777" w:rsidR="00E94839" w:rsidRDefault="00E94839" w:rsidP="00623000">
      <w:pPr>
        <w:spacing w:after="60" w:line="360" w:lineRule="auto"/>
        <w:jc w:val="both"/>
        <w:rPr>
          <w:rFonts w:ascii="Times New Roman" w:hAnsi="Times New Roman" w:cs="Times New Roman"/>
          <w:sz w:val="24"/>
          <w:szCs w:val="24"/>
        </w:rPr>
      </w:pPr>
      <w:r w:rsidRPr="00AF3FED">
        <w:rPr>
          <w:rFonts w:ascii="Times New Roman" w:hAnsi="Times New Roman" w:cs="Times New Roman"/>
          <w:sz w:val="24"/>
          <w:szCs w:val="24"/>
        </w:rPr>
        <w:t xml:space="preserve">La información aportada por este conjunto de entidades representativas de los tipos cooperativos reconocidos en Misiones, </w:t>
      </w:r>
      <w:r w:rsidR="00667E9D">
        <w:rPr>
          <w:rFonts w:ascii="Times New Roman" w:hAnsi="Times New Roman" w:cs="Times New Roman"/>
          <w:sz w:val="24"/>
          <w:szCs w:val="24"/>
        </w:rPr>
        <w:t xml:space="preserve">en términos generales </w:t>
      </w:r>
      <w:r w:rsidR="00800D9A">
        <w:rPr>
          <w:rFonts w:ascii="Times New Roman" w:hAnsi="Times New Roman" w:cs="Times New Roman"/>
          <w:sz w:val="24"/>
          <w:szCs w:val="24"/>
        </w:rPr>
        <w:t xml:space="preserve">nos permite </w:t>
      </w:r>
      <w:r w:rsidR="00292EFD">
        <w:rPr>
          <w:rFonts w:ascii="Times New Roman" w:hAnsi="Times New Roman" w:cs="Times New Roman"/>
          <w:sz w:val="24"/>
          <w:szCs w:val="24"/>
        </w:rPr>
        <w:t xml:space="preserve">destacar </w:t>
      </w:r>
      <w:r w:rsidR="00667E9D">
        <w:rPr>
          <w:rFonts w:ascii="Times New Roman" w:hAnsi="Times New Roman" w:cs="Times New Roman"/>
          <w:sz w:val="24"/>
          <w:szCs w:val="24"/>
        </w:rPr>
        <w:t xml:space="preserve">que, </w:t>
      </w:r>
      <w:r w:rsidR="00667E9D" w:rsidRPr="00667E9D">
        <w:rPr>
          <w:rFonts w:ascii="Times New Roman" w:hAnsi="Times New Roman" w:cs="Times New Roman"/>
          <w:sz w:val="24"/>
          <w:szCs w:val="24"/>
        </w:rPr>
        <w:t>a</w:t>
      </w:r>
      <w:r w:rsidRPr="00667E9D">
        <w:rPr>
          <w:rFonts w:ascii="Times New Roman" w:hAnsi="Times New Roman" w:cs="Times New Roman"/>
          <w:iCs/>
          <w:sz w:val="24"/>
          <w:szCs w:val="24"/>
        </w:rPr>
        <w:t xml:space="preserve"> medida que las cooperativas intervienen en mercados más formalizados y competitivos, deben introducir </w:t>
      </w:r>
      <w:r w:rsidR="00035CF8">
        <w:rPr>
          <w:rFonts w:ascii="Times New Roman" w:hAnsi="Times New Roman" w:cs="Times New Roman"/>
          <w:iCs/>
          <w:sz w:val="24"/>
          <w:szCs w:val="24"/>
        </w:rPr>
        <w:t xml:space="preserve">modificaciones </w:t>
      </w:r>
      <w:r w:rsidRPr="00667E9D">
        <w:rPr>
          <w:rFonts w:ascii="Times New Roman" w:hAnsi="Times New Roman" w:cs="Times New Roman"/>
          <w:iCs/>
          <w:sz w:val="24"/>
          <w:szCs w:val="24"/>
        </w:rPr>
        <w:t xml:space="preserve">en sus organizaciones </w:t>
      </w:r>
      <w:r w:rsidR="00035CF8">
        <w:rPr>
          <w:rFonts w:ascii="Times New Roman" w:hAnsi="Times New Roman" w:cs="Times New Roman"/>
          <w:iCs/>
          <w:sz w:val="24"/>
          <w:szCs w:val="24"/>
        </w:rPr>
        <w:t xml:space="preserve">que </w:t>
      </w:r>
      <w:r w:rsidRPr="00667E9D">
        <w:rPr>
          <w:rFonts w:ascii="Times New Roman" w:hAnsi="Times New Roman" w:cs="Times New Roman"/>
          <w:iCs/>
          <w:sz w:val="24"/>
          <w:szCs w:val="24"/>
        </w:rPr>
        <w:t>van acentuando la incompatibilidad entre sus fines y</w:t>
      </w:r>
      <w:r w:rsidR="00667E9D" w:rsidRPr="00667E9D">
        <w:rPr>
          <w:rFonts w:ascii="Times New Roman" w:hAnsi="Times New Roman" w:cs="Times New Roman"/>
          <w:iCs/>
          <w:sz w:val="24"/>
          <w:szCs w:val="24"/>
        </w:rPr>
        <w:t xml:space="preserve"> sus principios institucionales</w:t>
      </w:r>
      <w:r w:rsidRPr="00667E9D">
        <w:rPr>
          <w:rFonts w:ascii="Times New Roman" w:hAnsi="Times New Roman" w:cs="Times New Roman"/>
          <w:sz w:val="24"/>
          <w:szCs w:val="24"/>
        </w:rPr>
        <w:t>.</w:t>
      </w:r>
    </w:p>
    <w:p w14:paraId="0A8C2468" w14:textId="77777777" w:rsidR="00667E9D" w:rsidRPr="00667E9D" w:rsidRDefault="00667E9D" w:rsidP="00BD540C">
      <w:pPr>
        <w:spacing w:after="240" w:line="360" w:lineRule="auto"/>
        <w:jc w:val="both"/>
        <w:rPr>
          <w:rFonts w:ascii="Times New Roman" w:hAnsi="Times New Roman" w:cs="Times New Roman"/>
          <w:sz w:val="24"/>
          <w:szCs w:val="24"/>
        </w:rPr>
      </w:pPr>
      <w:r w:rsidRPr="00667E9D">
        <w:rPr>
          <w:rFonts w:ascii="Times New Roman" w:hAnsi="Times New Roman" w:cs="Times New Roman"/>
          <w:sz w:val="24"/>
          <w:szCs w:val="24"/>
        </w:rPr>
        <w:t xml:space="preserve">Aun así, </w:t>
      </w:r>
      <w:r w:rsidR="00292EFD">
        <w:rPr>
          <w:rFonts w:ascii="Times New Roman" w:hAnsi="Times New Roman" w:cs="Times New Roman"/>
          <w:sz w:val="24"/>
          <w:szCs w:val="24"/>
        </w:rPr>
        <w:t>pudimos</w:t>
      </w:r>
      <w:r w:rsidRPr="00667E9D">
        <w:rPr>
          <w:rFonts w:ascii="Times New Roman" w:hAnsi="Times New Roman" w:cs="Times New Roman"/>
          <w:sz w:val="24"/>
          <w:szCs w:val="24"/>
        </w:rPr>
        <w:t xml:space="preserve"> establecer que, más allá del modelo morfológico en el que se inscriben y del grado de adecuación a los principios de la economía social que alcancen, transformaciones mediante, todas ellas continúan siendo imprescindibles para el desarrollo económico y social de</w:t>
      </w:r>
      <w:r w:rsidR="00CB7A6E">
        <w:rPr>
          <w:rFonts w:ascii="Times New Roman" w:hAnsi="Times New Roman" w:cs="Times New Roman"/>
          <w:sz w:val="24"/>
          <w:szCs w:val="24"/>
        </w:rPr>
        <w:t>l territorio</w:t>
      </w:r>
      <w:r w:rsidRPr="00667E9D">
        <w:rPr>
          <w:rFonts w:ascii="Times New Roman" w:hAnsi="Times New Roman" w:cs="Times New Roman"/>
          <w:sz w:val="24"/>
          <w:szCs w:val="24"/>
        </w:rPr>
        <w:t xml:space="preserve"> en </w:t>
      </w:r>
      <w:r w:rsidR="00CB7A6E">
        <w:rPr>
          <w:rFonts w:ascii="Times New Roman" w:hAnsi="Times New Roman" w:cs="Times New Roman"/>
          <w:sz w:val="24"/>
          <w:szCs w:val="24"/>
        </w:rPr>
        <w:t>el</w:t>
      </w:r>
      <w:r w:rsidRPr="00667E9D">
        <w:rPr>
          <w:rFonts w:ascii="Times New Roman" w:hAnsi="Times New Roman" w:cs="Times New Roman"/>
          <w:sz w:val="24"/>
          <w:szCs w:val="24"/>
        </w:rPr>
        <w:t xml:space="preserve"> que intervienen y fundamentales para el sostenimiento de la pequeña producción agropecuaria en la provincia de Misiones.</w:t>
      </w:r>
    </w:p>
    <w:p w14:paraId="3D5D6786" w14:textId="77777777" w:rsidR="009F01A4" w:rsidRPr="00BD540C" w:rsidRDefault="009F01A4" w:rsidP="006F6029">
      <w:pPr>
        <w:pStyle w:val="Prrafodelista"/>
        <w:numPr>
          <w:ilvl w:val="0"/>
          <w:numId w:val="4"/>
        </w:numPr>
        <w:spacing w:after="120" w:line="288" w:lineRule="auto"/>
        <w:ind w:left="284" w:hanging="284"/>
        <w:rPr>
          <w:rFonts w:ascii="Times New Roman" w:hAnsi="Times New Roman" w:cs="Times New Roman"/>
          <w:b/>
          <w:sz w:val="24"/>
          <w:szCs w:val="24"/>
        </w:rPr>
      </w:pPr>
      <w:r w:rsidRPr="00BD540C">
        <w:rPr>
          <w:rFonts w:ascii="Times New Roman" w:hAnsi="Times New Roman" w:cs="Times New Roman"/>
          <w:b/>
          <w:sz w:val="24"/>
          <w:szCs w:val="24"/>
        </w:rPr>
        <w:t>Conclusión</w:t>
      </w:r>
      <w:r w:rsidR="00EF0E29">
        <w:rPr>
          <w:rFonts w:ascii="Times New Roman" w:hAnsi="Times New Roman" w:cs="Times New Roman"/>
          <w:b/>
          <w:sz w:val="24"/>
          <w:szCs w:val="24"/>
        </w:rPr>
        <w:t>.</w:t>
      </w:r>
    </w:p>
    <w:p w14:paraId="43594CEE" w14:textId="77777777" w:rsidR="00FD49C5" w:rsidRPr="00462465" w:rsidRDefault="00FD49C5" w:rsidP="00623000">
      <w:pPr>
        <w:spacing w:after="60" w:line="360" w:lineRule="auto"/>
        <w:jc w:val="both"/>
        <w:rPr>
          <w:rFonts w:ascii="Times New Roman" w:eastAsia="Times New Roman" w:hAnsi="Times New Roman" w:cs="Times New Roman"/>
          <w:sz w:val="24"/>
          <w:szCs w:val="24"/>
          <w:shd w:val="clear" w:color="auto" w:fill="FFFFFF"/>
          <w:lang w:eastAsia="es-PY"/>
        </w:rPr>
      </w:pPr>
      <w:r w:rsidRPr="00462465">
        <w:rPr>
          <w:rFonts w:ascii="Times New Roman" w:eastAsia="Times New Roman" w:hAnsi="Times New Roman" w:cs="Times New Roman"/>
          <w:sz w:val="24"/>
          <w:szCs w:val="24"/>
          <w:shd w:val="clear" w:color="auto" w:fill="FFFFFF"/>
          <w:lang w:eastAsia="es-PY"/>
        </w:rPr>
        <w:t>El análisis realizado hasta aquí sobre las cooperativas agrarias de Misiones, nos permitió apreciar las transformaciones que las mismas debieron realizar en su estructura organizacional para adaptarse a las condiciones cambiantes establecidas por los diferentes mercados en los que intervienen y, al mismo tiempo, valorar el rol que tuvieron como herramienta para el desarrollo provincial.</w:t>
      </w:r>
    </w:p>
    <w:p w14:paraId="53E92AB7" w14:textId="77777777" w:rsidR="00931095" w:rsidRPr="00462465" w:rsidRDefault="00EB470E" w:rsidP="00623000">
      <w:pPr>
        <w:spacing w:after="60" w:line="360" w:lineRule="auto"/>
        <w:jc w:val="both"/>
        <w:rPr>
          <w:rFonts w:ascii="Times New Roman" w:eastAsia="Times New Roman" w:hAnsi="Times New Roman" w:cs="Times New Roman"/>
          <w:sz w:val="24"/>
          <w:szCs w:val="24"/>
          <w:shd w:val="clear" w:color="auto" w:fill="FFFFFF"/>
          <w:lang w:eastAsia="es-PY"/>
        </w:rPr>
      </w:pPr>
      <w:r w:rsidRPr="00462465">
        <w:rPr>
          <w:rFonts w:ascii="Times New Roman" w:eastAsia="Times New Roman" w:hAnsi="Times New Roman" w:cs="Times New Roman"/>
          <w:sz w:val="24"/>
          <w:szCs w:val="24"/>
          <w:shd w:val="clear" w:color="auto" w:fill="FFFFFF"/>
          <w:lang w:eastAsia="es-PY"/>
        </w:rPr>
        <w:t>En líneas generales, podemos destacar que estas entidades aparecen condicionadas por el tipo de producción que realizan y los mercados en los que comercializan su producción. Es así que, aquellas que se dedican a elaborar productos tradicionales de la economía agraria misionera (especializadas en yerba mate o té) son</w:t>
      </w:r>
      <w:r w:rsidR="00AD4348">
        <w:rPr>
          <w:rFonts w:ascii="Times New Roman" w:eastAsia="Times New Roman" w:hAnsi="Times New Roman" w:cs="Times New Roman"/>
          <w:sz w:val="24"/>
          <w:szCs w:val="24"/>
          <w:shd w:val="clear" w:color="auto" w:fill="FFFFFF"/>
          <w:lang w:eastAsia="es-PY"/>
        </w:rPr>
        <w:t>,</w:t>
      </w:r>
      <w:r w:rsidRPr="00462465">
        <w:rPr>
          <w:rFonts w:ascii="Times New Roman" w:eastAsia="Times New Roman" w:hAnsi="Times New Roman" w:cs="Times New Roman"/>
          <w:sz w:val="24"/>
          <w:szCs w:val="24"/>
          <w:shd w:val="clear" w:color="auto" w:fill="FFFFFF"/>
          <w:lang w:eastAsia="es-PY"/>
        </w:rPr>
        <w:t xml:space="preserve"> en general</w:t>
      </w:r>
      <w:r w:rsidR="00AD4348">
        <w:rPr>
          <w:rFonts w:ascii="Times New Roman" w:eastAsia="Times New Roman" w:hAnsi="Times New Roman" w:cs="Times New Roman"/>
          <w:sz w:val="24"/>
          <w:szCs w:val="24"/>
          <w:shd w:val="clear" w:color="auto" w:fill="FFFFFF"/>
          <w:lang w:eastAsia="es-PY"/>
        </w:rPr>
        <w:t>,</w:t>
      </w:r>
      <w:r w:rsidRPr="00462465">
        <w:rPr>
          <w:rFonts w:ascii="Times New Roman" w:eastAsia="Times New Roman" w:hAnsi="Times New Roman" w:cs="Times New Roman"/>
          <w:sz w:val="24"/>
          <w:szCs w:val="24"/>
          <w:shd w:val="clear" w:color="auto" w:fill="FFFFFF"/>
          <w:lang w:eastAsia="es-PY"/>
        </w:rPr>
        <w:t xml:space="preserve"> las </w:t>
      </w:r>
      <w:r w:rsidR="00162A6F" w:rsidRPr="00462465">
        <w:rPr>
          <w:rFonts w:ascii="Times New Roman" w:eastAsia="Times New Roman" w:hAnsi="Times New Roman" w:cs="Times New Roman"/>
          <w:sz w:val="24"/>
          <w:szCs w:val="24"/>
          <w:shd w:val="clear" w:color="auto" w:fill="FFFFFF"/>
          <w:lang w:eastAsia="es-PY"/>
        </w:rPr>
        <w:t xml:space="preserve">más antiguas, las </w:t>
      </w:r>
      <w:r w:rsidRPr="00462465">
        <w:rPr>
          <w:rFonts w:ascii="Times New Roman" w:eastAsia="Times New Roman" w:hAnsi="Times New Roman" w:cs="Times New Roman"/>
          <w:sz w:val="24"/>
          <w:szCs w:val="24"/>
          <w:shd w:val="clear" w:color="auto" w:fill="FFFFFF"/>
          <w:lang w:eastAsia="es-PY"/>
        </w:rPr>
        <w:t xml:space="preserve">que han alcanzado un mayor tamaño, </w:t>
      </w:r>
      <w:r w:rsidR="00162A6F" w:rsidRPr="00462465">
        <w:rPr>
          <w:rFonts w:ascii="Times New Roman" w:eastAsia="Times New Roman" w:hAnsi="Times New Roman" w:cs="Times New Roman"/>
          <w:sz w:val="24"/>
          <w:szCs w:val="24"/>
          <w:shd w:val="clear" w:color="auto" w:fill="FFFFFF"/>
          <w:lang w:eastAsia="es-PY"/>
        </w:rPr>
        <w:t xml:space="preserve">las que tienen una mayor alcance en los mercados (regional, nacional, </w:t>
      </w:r>
      <w:r w:rsidR="00162A6F" w:rsidRPr="00462465">
        <w:rPr>
          <w:rFonts w:ascii="Times New Roman" w:eastAsia="Times New Roman" w:hAnsi="Times New Roman" w:cs="Times New Roman"/>
          <w:sz w:val="24"/>
          <w:szCs w:val="24"/>
          <w:shd w:val="clear" w:color="auto" w:fill="FFFFFF"/>
          <w:lang w:eastAsia="es-PY"/>
        </w:rPr>
        <w:lastRenderedPageBreak/>
        <w:t>internacional) y las que realizan esta actividad con medios propios.</w:t>
      </w:r>
      <w:r w:rsidR="007F206C">
        <w:rPr>
          <w:rFonts w:ascii="Times New Roman" w:eastAsia="Times New Roman" w:hAnsi="Times New Roman" w:cs="Times New Roman"/>
          <w:sz w:val="24"/>
          <w:szCs w:val="24"/>
          <w:shd w:val="clear" w:color="auto" w:fill="FFFFFF"/>
          <w:lang w:eastAsia="es-PY"/>
        </w:rPr>
        <w:t xml:space="preserve"> </w:t>
      </w:r>
      <w:r w:rsidR="00931095" w:rsidRPr="00462465">
        <w:rPr>
          <w:rFonts w:ascii="Times New Roman" w:hAnsi="Times New Roman" w:cs="Times New Roman"/>
          <w:sz w:val="24"/>
          <w:szCs w:val="24"/>
        </w:rPr>
        <w:t xml:space="preserve">Las cooperativas exportadoras son una pequeña minoría y, casi en su totalidad, </w:t>
      </w:r>
      <w:r w:rsidR="00931095" w:rsidRPr="00462465">
        <w:rPr>
          <w:rFonts w:ascii="Times New Roman" w:hAnsi="Times New Roman" w:cs="Times New Roman"/>
          <w:i/>
          <w:sz w:val="24"/>
          <w:szCs w:val="24"/>
        </w:rPr>
        <w:t>agroindustriales</w:t>
      </w:r>
      <w:r w:rsidR="00931095" w:rsidRPr="00462465">
        <w:rPr>
          <w:rFonts w:ascii="Times New Roman" w:hAnsi="Times New Roman" w:cs="Times New Roman"/>
          <w:sz w:val="24"/>
          <w:szCs w:val="24"/>
        </w:rPr>
        <w:t xml:space="preserve"> de tamaño </w:t>
      </w:r>
      <w:r w:rsidR="00931095" w:rsidRPr="00462465">
        <w:rPr>
          <w:rFonts w:ascii="Times New Roman" w:hAnsi="Times New Roman" w:cs="Times New Roman"/>
          <w:i/>
          <w:sz w:val="24"/>
          <w:szCs w:val="24"/>
        </w:rPr>
        <w:t>grande</w:t>
      </w:r>
      <w:r w:rsidR="00931095" w:rsidRPr="00462465">
        <w:rPr>
          <w:rFonts w:ascii="Times New Roman" w:hAnsi="Times New Roman" w:cs="Times New Roman"/>
          <w:sz w:val="24"/>
          <w:szCs w:val="24"/>
        </w:rPr>
        <w:t>.</w:t>
      </w:r>
    </w:p>
    <w:p w14:paraId="331889AB" w14:textId="77777777" w:rsidR="00162A6F" w:rsidRPr="00462465" w:rsidRDefault="00162A6F" w:rsidP="00623000">
      <w:pPr>
        <w:spacing w:after="60" w:line="360" w:lineRule="auto"/>
        <w:jc w:val="both"/>
        <w:rPr>
          <w:rFonts w:ascii="Times New Roman" w:eastAsia="Times New Roman" w:hAnsi="Times New Roman" w:cs="Times New Roman"/>
          <w:sz w:val="24"/>
          <w:szCs w:val="24"/>
          <w:shd w:val="clear" w:color="auto" w:fill="FFFFFF"/>
          <w:lang w:eastAsia="es-PY"/>
        </w:rPr>
      </w:pPr>
      <w:r w:rsidRPr="00462465">
        <w:rPr>
          <w:rFonts w:ascii="Times New Roman" w:eastAsia="Times New Roman" w:hAnsi="Times New Roman" w:cs="Times New Roman"/>
          <w:sz w:val="24"/>
          <w:szCs w:val="24"/>
          <w:shd w:val="clear" w:color="auto" w:fill="FFFFFF"/>
          <w:lang w:eastAsia="es-PY"/>
        </w:rPr>
        <w:t xml:space="preserve">Al mismo tiempo, entre las cooperativas de creación más reciente predominan las más chicas y medianas, que se dedican a la elaboración de productos no tradicionales, con un ámbito de comercialización local y/o provincial. </w:t>
      </w:r>
    </w:p>
    <w:p w14:paraId="4F664122" w14:textId="77777777" w:rsidR="00931095" w:rsidRPr="00462465" w:rsidRDefault="00B8551E" w:rsidP="00623000">
      <w:pPr>
        <w:autoSpaceDE w:val="0"/>
        <w:autoSpaceDN w:val="0"/>
        <w:adjustRightInd w:val="0"/>
        <w:spacing w:after="60" w:line="360" w:lineRule="auto"/>
        <w:jc w:val="both"/>
        <w:rPr>
          <w:rFonts w:ascii="Times New Roman" w:hAnsi="Times New Roman" w:cs="Times New Roman"/>
          <w:sz w:val="24"/>
          <w:szCs w:val="24"/>
        </w:rPr>
      </w:pPr>
      <w:r w:rsidRPr="00462465">
        <w:rPr>
          <w:rFonts w:ascii="Times New Roman" w:hAnsi="Times New Roman" w:cs="Times New Roman"/>
          <w:sz w:val="24"/>
          <w:szCs w:val="24"/>
        </w:rPr>
        <w:t>En líneas generales</w:t>
      </w:r>
      <w:r w:rsidR="007F206C">
        <w:rPr>
          <w:rFonts w:ascii="Times New Roman" w:hAnsi="Times New Roman" w:cs="Times New Roman"/>
          <w:sz w:val="24"/>
          <w:szCs w:val="24"/>
        </w:rPr>
        <w:t xml:space="preserve"> </w:t>
      </w:r>
      <w:r w:rsidR="00292EFD">
        <w:rPr>
          <w:rFonts w:ascii="Times New Roman" w:hAnsi="Times New Roman" w:cs="Times New Roman"/>
          <w:sz w:val="24"/>
          <w:szCs w:val="24"/>
        </w:rPr>
        <w:t>observamos</w:t>
      </w:r>
      <w:r w:rsidR="00162A6F" w:rsidRPr="00462465">
        <w:rPr>
          <w:rFonts w:ascii="Times New Roman" w:hAnsi="Times New Roman" w:cs="Times New Roman"/>
          <w:sz w:val="24"/>
          <w:szCs w:val="24"/>
        </w:rPr>
        <w:t xml:space="preserve"> poca </w:t>
      </w:r>
      <w:r w:rsidRPr="00462465">
        <w:rPr>
          <w:rFonts w:ascii="Times New Roman" w:hAnsi="Times New Roman" w:cs="Times New Roman"/>
          <w:sz w:val="24"/>
          <w:szCs w:val="24"/>
        </w:rPr>
        <w:t xml:space="preserve">agregación de valor en </w:t>
      </w:r>
      <w:r w:rsidR="00931095" w:rsidRPr="00462465">
        <w:rPr>
          <w:rFonts w:ascii="Times New Roman" w:hAnsi="Times New Roman" w:cs="Times New Roman"/>
          <w:sz w:val="24"/>
          <w:szCs w:val="24"/>
        </w:rPr>
        <w:t>la producción final de estas organizaciones</w:t>
      </w:r>
      <w:r w:rsidR="00162A6F" w:rsidRPr="00462465">
        <w:rPr>
          <w:rFonts w:ascii="Times New Roman" w:hAnsi="Times New Roman" w:cs="Times New Roman"/>
          <w:sz w:val="24"/>
          <w:szCs w:val="24"/>
        </w:rPr>
        <w:t xml:space="preserve">, </w:t>
      </w:r>
      <w:r w:rsidR="00FA34BF">
        <w:rPr>
          <w:rFonts w:ascii="Times New Roman" w:hAnsi="Times New Roman" w:cs="Times New Roman"/>
          <w:sz w:val="24"/>
          <w:szCs w:val="24"/>
        </w:rPr>
        <w:t>lo que permitiría</w:t>
      </w:r>
      <w:r w:rsidR="00931095" w:rsidRPr="00462465">
        <w:rPr>
          <w:rFonts w:ascii="Times New Roman" w:hAnsi="Times New Roman" w:cs="Times New Roman"/>
          <w:sz w:val="24"/>
          <w:szCs w:val="24"/>
        </w:rPr>
        <w:t xml:space="preserve"> un crecimiento del sector en su participación en la p</w:t>
      </w:r>
      <w:r w:rsidR="00E70F7F">
        <w:rPr>
          <w:rFonts w:ascii="Times New Roman" w:hAnsi="Times New Roman" w:cs="Times New Roman"/>
          <w:sz w:val="24"/>
          <w:szCs w:val="24"/>
        </w:rPr>
        <w:t xml:space="preserve">roducción de riqueza </w:t>
      </w:r>
      <w:r w:rsidR="00931095" w:rsidRPr="00462465">
        <w:rPr>
          <w:rFonts w:ascii="Times New Roman" w:hAnsi="Times New Roman" w:cs="Times New Roman"/>
          <w:sz w:val="24"/>
          <w:szCs w:val="24"/>
        </w:rPr>
        <w:t>en la medida que se implementen políticas  orientadas a este fin.</w:t>
      </w:r>
    </w:p>
    <w:p w14:paraId="20DD914A" w14:textId="77777777" w:rsidR="000F5898" w:rsidRPr="00462465" w:rsidRDefault="006829B0" w:rsidP="00623000">
      <w:pPr>
        <w:spacing w:after="60" w:line="360" w:lineRule="auto"/>
        <w:jc w:val="both"/>
        <w:rPr>
          <w:rFonts w:ascii="Times New Roman" w:eastAsia="Times New Roman" w:hAnsi="Times New Roman" w:cs="Times New Roman"/>
          <w:sz w:val="24"/>
          <w:szCs w:val="24"/>
          <w:shd w:val="clear" w:color="auto" w:fill="FFFFFF"/>
          <w:lang w:eastAsia="es-PY"/>
        </w:rPr>
      </w:pPr>
      <w:r w:rsidRPr="00462465">
        <w:rPr>
          <w:rFonts w:ascii="Times New Roman" w:eastAsia="Times New Roman" w:hAnsi="Times New Roman" w:cs="Times New Roman"/>
          <w:sz w:val="24"/>
          <w:szCs w:val="24"/>
          <w:shd w:val="clear" w:color="auto" w:fill="FFFFFF"/>
          <w:lang w:eastAsia="es-PY"/>
        </w:rPr>
        <w:t>Para mantenerse competitivamente en los mercados, l</w:t>
      </w:r>
      <w:r w:rsidR="000F5898" w:rsidRPr="00462465">
        <w:rPr>
          <w:rFonts w:ascii="Times New Roman" w:eastAsia="Times New Roman" w:hAnsi="Times New Roman" w:cs="Times New Roman"/>
          <w:sz w:val="24"/>
          <w:szCs w:val="24"/>
          <w:shd w:val="clear" w:color="auto" w:fill="FFFFFF"/>
          <w:lang w:eastAsia="es-PY"/>
        </w:rPr>
        <w:t>a mayoría de las cooperativas agrarias de Misiones debieron desarrollar diversas estrategias que modificaron su manera de producir, de vincularse con sus asociados y/o empleados, comunicarse y relacionarse con su entorno mediato e inmediato.</w:t>
      </w:r>
      <w:r w:rsidR="00AA74E8" w:rsidRPr="00462465">
        <w:rPr>
          <w:rFonts w:ascii="Times New Roman" w:eastAsia="Times New Roman" w:hAnsi="Times New Roman" w:cs="Times New Roman"/>
          <w:sz w:val="24"/>
          <w:szCs w:val="24"/>
          <w:shd w:val="clear" w:color="auto" w:fill="FFFFFF"/>
          <w:lang w:eastAsia="es-PY"/>
        </w:rPr>
        <w:t xml:space="preserve"> Esto particularmente si atendemos las diferentes clase de cooperativas que </w:t>
      </w:r>
      <w:r w:rsidR="00292EFD">
        <w:rPr>
          <w:rFonts w:ascii="Times New Roman" w:eastAsia="Times New Roman" w:hAnsi="Times New Roman" w:cs="Times New Roman"/>
          <w:sz w:val="24"/>
          <w:szCs w:val="24"/>
          <w:shd w:val="clear" w:color="auto" w:fill="FFFFFF"/>
          <w:lang w:eastAsia="es-PY"/>
        </w:rPr>
        <w:t>identificamos</w:t>
      </w:r>
      <w:r w:rsidR="00AA74E8" w:rsidRPr="00462465">
        <w:rPr>
          <w:rFonts w:ascii="Times New Roman" w:eastAsia="Times New Roman" w:hAnsi="Times New Roman" w:cs="Times New Roman"/>
          <w:sz w:val="24"/>
          <w:szCs w:val="24"/>
          <w:shd w:val="clear" w:color="auto" w:fill="FFFFFF"/>
          <w:lang w:eastAsia="es-PY"/>
        </w:rPr>
        <w:t xml:space="preserve"> al considerar su capital económico y social</w:t>
      </w:r>
      <w:r w:rsidR="00AD4348">
        <w:rPr>
          <w:rFonts w:ascii="Times New Roman" w:eastAsia="Times New Roman" w:hAnsi="Times New Roman" w:cs="Times New Roman"/>
          <w:sz w:val="24"/>
          <w:szCs w:val="24"/>
          <w:shd w:val="clear" w:color="auto" w:fill="FFFFFF"/>
          <w:lang w:eastAsia="es-PY"/>
        </w:rPr>
        <w:t>,</w:t>
      </w:r>
      <w:r w:rsidR="00AA74E8" w:rsidRPr="00462465">
        <w:rPr>
          <w:rFonts w:ascii="Times New Roman" w:eastAsia="Times New Roman" w:hAnsi="Times New Roman" w:cs="Times New Roman"/>
          <w:sz w:val="24"/>
          <w:szCs w:val="24"/>
          <w:shd w:val="clear" w:color="auto" w:fill="FFFFFF"/>
          <w:lang w:eastAsia="es-PY"/>
        </w:rPr>
        <w:t xml:space="preserve"> y los mercados en los que participan.</w:t>
      </w:r>
    </w:p>
    <w:p w14:paraId="6F1B98D9" w14:textId="77777777" w:rsidR="00AD4348" w:rsidRPr="006E0A8C" w:rsidRDefault="00B8551E" w:rsidP="00623000">
      <w:pPr>
        <w:spacing w:after="60" w:line="360" w:lineRule="auto"/>
        <w:ind w:right="44"/>
        <w:jc w:val="both"/>
        <w:rPr>
          <w:rFonts w:ascii="Times New Roman" w:hAnsi="Times New Roman" w:cs="Times New Roman"/>
          <w:color w:val="FF0000"/>
          <w:sz w:val="24"/>
          <w:szCs w:val="24"/>
        </w:rPr>
      </w:pPr>
      <w:r w:rsidRPr="00462465">
        <w:rPr>
          <w:rFonts w:ascii="Times New Roman" w:hAnsi="Times New Roman" w:cs="Times New Roman"/>
          <w:sz w:val="24"/>
          <w:szCs w:val="24"/>
        </w:rPr>
        <w:t xml:space="preserve">Las de mayor tamaño y alcance en la comercialización </w:t>
      </w:r>
      <w:r w:rsidR="00AA74E8" w:rsidRPr="00462465">
        <w:rPr>
          <w:rFonts w:ascii="Times New Roman" w:hAnsi="Times New Roman" w:cs="Times New Roman"/>
          <w:sz w:val="24"/>
          <w:szCs w:val="24"/>
        </w:rPr>
        <w:t>priorizaron consolidarse en los mercados en los que venían actuando y/o ingresar a otros nuevos</w:t>
      </w:r>
      <w:r w:rsidR="00CB79FB" w:rsidRPr="00462465">
        <w:rPr>
          <w:rFonts w:ascii="Times New Roman" w:hAnsi="Times New Roman" w:cs="Times New Roman"/>
          <w:sz w:val="24"/>
          <w:szCs w:val="24"/>
        </w:rPr>
        <w:t>. Para ello debieron complejizar sus estructuras organizativas</w:t>
      </w:r>
      <w:r w:rsidR="00C06140">
        <w:rPr>
          <w:rFonts w:ascii="Times New Roman" w:hAnsi="Times New Roman" w:cs="Times New Roman"/>
          <w:sz w:val="24"/>
          <w:szCs w:val="24"/>
        </w:rPr>
        <w:t>.</w:t>
      </w:r>
    </w:p>
    <w:p w14:paraId="10C3BC4A" w14:textId="77777777" w:rsidR="00B8551E" w:rsidRPr="00462465" w:rsidRDefault="00CB79FB" w:rsidP="00623000">
      <w:pPr>
        <w:spacing w:after="60" w:line="360" w:lineRule="auto"/>
        <w:ind w:right="44"/>
        <w:jc w:val="both"/>
        <w:rPr>
          <w:rFonts w:ascii="Times New Roman" w:hAnsi="Times New Roman" w:cs="Times New Roman"/>
          <w:sz w:val="24"/>
          <w:szCs w:val="24"/>
        </w:rPr>
      </w:pPr>
      <w:r w:rsidRPr="00462465">
        <w:rPr>
          <w:rFonts w:ascii="Times New Roman" w:hAnsi="Times New Roman" w:cs="Times New Roman"/>
          <w:sz w:val="24"/>
          <w:szCs w:val="24"/>
        </w:rPr>
        <w:t xml:space="preserve">Entre ellas pudimos distinguir, por un lado, entidades que lograron establecer con sus asociados una relación que no debilitó su compromiso con la institución, observando conductas propias de la economía social (Organizaciones Paradojales) y, por el otro, cooperativas que transformaron sus estructuras en forma tal </w:t>
      </w:r>
      <w:r w:rsidR="00DA75AB" w:rsidRPr="00462465">
        <w:rPr>
          <w:rFonts w:ascii="Times New Roman" w:hAnsi="Times New Roman" w:cs="Times New Roman"/>
          <w:sz w:val="24"/>
          <w:szCs w:val="24"/>
        </w:rPr>
        <w:t xml:space="preserve">que las aproximan a las empresas de capital, </w:t>
      </w:r>
      <w:r w:rsidR="00DA75AB" w:rsidRPr="00644AD5">
        <w:rPr>
          <w:rFonts w:ascii="Times New Roman" w:hAnsi="Times New Roman" w:cs="Times New Roman"/>
          <w:sz w:val="24"/>
          <w:szCs w:val="24"/>
        </w:rPr>
        <w:t xml:space="preserve">diluyendo el sentido de pertenencia de sus asociados y alejándolas de los valores y principio de la economía social </w:t>
      </w:r>
      <w:r w:rsidR="00DA75AB" w:rsidRPr="00462465">
        <w:rPr>
          <w:rFonts w:ascii="Times New Roman" w:hAnsi="Times New Roman" w:cs="Times New Roman"/>
          <w:sz w:val="24"/>
          <w:szCs w:val="24"/>
        </w:rPr>
        <w:t>(Organizaciones Mutantes).</w:t>
      </w:r>
    </w:p>
    <w:p w14:paraId="401B154F" w14:textId="77777777" w:rsidR="00B8551E" w:rsidRPr="000B4358" w:rsidRDefault="00B8551E" w:rsidP="00623000">
      <w:pPr>
        <w:spacing w:after="60" w:line="360" w:lineRule="auto"/>
        <w:ind w:right="44"/>
        <w:jc w:val="both"/>
        <w:rPr>
          <w:rFonts w:ascii="Times New Roman" w:hAnsi="Times New Roman" w:cs="Times New Roman"/>
          <w:sz w:val="24"/>
          <w:szCs w:val="24"/>
        </w:rPr>
      </w:pPr>
      <w:r w:rsidRPr="000B4358">
        <w:rPr>
          <w:rFonts w:ascii="Times New Roman" w:hAnsi="Times New Roman" w:cs="Times New Roman"/>
          <w:sz w:val="24"/>
          <w:szCs w:val="24"/>
        </w:rPr>
        <w:t>Las cooperativas de menor tamaño y de alcance local y/o regional</w:t>
      </w:r>
      <w:r w:rsidR="00732BA4" w:rsidRPr="000B4358">
        <w:rPr>
          <w:rFonts w:ascii="Times New Roman" w:hAnsi="Times New Roman" w:cs="Times New Roman"/>
          <w:sz w:val="24"/>
          <w:szCs w:val="24"/>
        </w:rPr>
        <w:t>, pudieron sostener una estructura organizacio</w:t>
      </w:r>
      <w:bookmarkStart w:id="0" w:name="_GoBack"/>
      <w:bookmarkEnd w:id="0"/>
      <w:r w:rsidR="00732BA4" w:rsidRPr="000B4358">
        <w:rPr>
          <w:rFonts w:ascii="Times New Roman" w:hAnsi="Times New Roman" w:cs="Times New Roman"/>
          <w:sz w:val="24"/>
          <w:szCs w:val="24"/>
        </w:rPr>
        <w:t xml:space="preserve">nal básica </w:t>
      </w:r>
      <w:r w:rsidR="00294AF0" w:rsidRPr="000B4358">
        <w:rPr>
          <w:rFonts w:ascii="Times New Roman" w:hAnsi="Times New Roman" w:cs="Times New Roman"/>
          <w:sz w:val="24"/>
          <w:szCs w:val="24"/>
        </w:rPr>
        <w:t>al actuar</w:t>
      </w:r>
      <w:r w:rsidR="006E0A8C">
        <w:rPr>
          <w:rFonts w:ascii="Times New Roman" w:hAnsi="Times New Roman" w:cs="Times New Roman"/>
          <w:sz w:val="24"/>
          <w:szCs w:val="24"/>
        </w:rPr>
        <w:t xml:space="preserve"> </w:t>
      </w:r>
      <w:r w:rsidRPr="000B4358">
        <w:rPr>
          <w:rFonts w:ascii="Times New Roman" w:hAnsi="Times New Roman" w:cs="Times New Roman"/>
          <w:sz w:val="24"/>
          <w:szCs w:val="24"/>
        </w:rPr>
        <w:t xml:space="preserve">en mercados menos formalizados </w:t>
      </w:r>
      <w:r w:rsidR="00732BA4" w:rsidRPr="000B4358">
        <w:rPr>
          <w:rFonts w:ascii="Times New Roman" w:hAnsi="Times New Roman" w:cs="Times New Roman"/>
          <w:sz w:val="24"/>
          <w:szCs w:val="24"/>
        </w:rPr>
        <w:t>y</w:t>
      </w:r>
      <w:r w:rsidR="00294AF0" w:rsidRPr="000B4358">
        <w:rPr>
          <w:rFonts w:ascii="Times New Roman" w:hAnsi="Times New Roman" w:cs="Times New Roman"/>
          <w:sz w:val="24"/>
          <w:szCs w:val="24"/>
        </w:rPr>
        <w:t xml:space="preserve"> desarrollar</w:t>
      </w:r>
      <w:r w:rsidRPr="000B4358">
        <w:rPr>
          <w:rFonts w:ascii="Times New Roman" w:hAnsi="Times New Roman" w:cs="Times New Roman"/>
          <w:sz w:val="24"/>
          <w:szCs w:val="24"/>
        </w:rPr>
        <w:t xml:space="preserve"> estrategias adaptativas que les exigieron un menor esfuerzo económico</w:t>
      </w:r>
      <w:r w:rsidR="00C06140">
        <w:rPr>
          <w:rFonts w:ascii="Times New Roman" w:hAnsi="Times New Roman" w:cs="Times New Roman"/>
          <w:sz w:val="24"/>
          <w:szCs w:val="24"/>
        </w:rPr>
        <w:t xml:space="preserve">. </w:t>
      </w:r>
      <w:r w:rsidR="00294AF0" w:rsidRPr="000B4358">
        <w:rPr>
          <w:rFonts w:ascii="Times New Roman" w:hAnsi="Times New Roman" w:cs="Times New Roman"/>
          <w:sz w:val="24"/>
          <w:szCs w:val="24"/>
        </w:rPr>
        <w:t>De esta manera lograron sostener los principios que les dieron origen y conservar las características que se reconocen en la economía social (</w:t>
      </w:r>
      <w:r w:rsidR="00292EFD">
        <w:rPr>
          <w:rFonts w:ascii="Times New Roman" w:hAnsi="Times New Roman" w:cs="Times New Roman"/>
          <w:sz w:val="24"/>
          <w:szCs w:val="24"/>
        </w:rPr>
        <w:t>Organizaciones</w:t>
      </w:r>
      <w:r w:rsidR="00294AF0" w:rsidRPr="000B4358">
        <w:rPr>
          <w:rFonts w:ascii="Times New Roman" w:hAnsi="Times New Roman" w:cs="Times New Roman"/>
          <w:sz w:val="24"/>
          <w:szCs w:val="24"/>
        </w:rPr>
        <w:t xml:space="preserve"> Consecuentes).</w:t>
      </w:r>
    </w:p>
    <w:p w14:paraId="6A0D5AE7" w14:textId="77777777" w:rsidR="000B4358" w:rsidRPr="00C06140" w:rsidRDefault="00C06140" w:rsidP="00623000">
      <w:pPr>
        <w:widowControl w:val="0"/>
        <w:spacing w:after="60" w:line="360" w:lineRule="auto"/>
        <w:ind w:right="45"/>
        <w:jc w:val="both"/>
        <w:rPr>
          <w:rFonts w:ascii="Times New Roman" w:hAnsi="Times New Roman" w:cs="Times New Roman"/>
          <w:sz w:val="24"/>
          <w:szCs w:val="24"/>
        </w:rPr>
      </w:pPr>
      <w:r w:rsidRPr="00C06140">
        <w:rPr>
          <w:rFonts w:ascii="Times New Roman" w:hAnsi="Times New Roman" w:cs="Times New Roman"/>
          <w:sz w:val="24"/>
          <w:szCs w:val="24"/>
        </w:rPr>
        <w:t>C</w:t>
      </w:r>
      <w:r w:rsidR="000B4358" w:rsidRPr="00C06140">
        <w:rPr>
          <w:rFonts w:ascii="Times New Roman" w:hAnsi="Times New Roman" w:cs="Times New Roman"/>
          <w:sz w:val="24"/>
          <w:szCs w:val="24"/>
        </w:rPr>
        <w:t xml:space="preserve">asi todas estas entidades </w:t>
      </w:r>
      <w:r w:rsidR="00B8551E" w:rsidRPr="00C06140">
        <w:rPr>
          <w:rFonts w:ascii="Times New Roman" w:hAnsi="Times New Roman" w:cs="Times New Roman"/>
          <w:sz w:val="24"/>
          <w:szCs w:val="24"/>
        </w:rPr>
        <w:t xml:space="preserve">desarrollaron actividades </w:t>
      </w:r>
      <w:r w:rsidR="00FD0C9B" w:rsidRPr="00C06140">
        <w:rPr>
          <w:rFonts w:ascii="Times New Roman" w:hAnsi="Times New Roman" w:cs="Times New Roman"/>
          <w:sz w:val="24"/>
          <w:szCs w:val="24"/>
        </w:rPr>
        <w:t>en beneficio</w:t>
      </w:r>
      <w:r w:rsidR="00B8551E" w:rsidRPr="00C06140">
        <w:rPr>
          <w:rFonts w:ascii="Times New Roman" w:hAnsi="Times New Roman" w:cs="Times New Roman"/>
          <w:sz w:val="24"/>
          <w:szCs w:val="24"/>
        </w:rPr>
        <w:t xml:space="preserve"> de sus asociados y familiares, sobre todo en apoyo a la educación, la salud y la vivienda. También </w:t>
      </w:r>
      <w:r w:rsidR="000B4358" w:rsidRPr="00C06140">
        <w:rPr>
          <w:rFonts w:ascii="Times New Roman" w:hAnsi="Times New Roman" w:cs="Times New Roman"/>
          <w:sz w:val="24"/>
          <w:szCs w:val="24"/>
        </w:rPr>
        <w:t>realizaron gestiones en favor de las</w:t>
      </w:r>
      <w:r w:rsidR="00B8551E" w:rsidRPr="00C06140">
        <w:rPr>
          <w:rFonts w:ascii="Times New Roman" w:hAnsi="Times New Roman" w:cs="Times New Roman"/>
          <w:sz w:val="24"/>
          <w:szCs w:val="24"/>
        </w:rPr>
        <w:t xml:space="preserve"> instituciones del entorno mediato</w:t>
      </w:r>
      <w:r w:rsidR="000B4358" w:rsidRPr="00C06140">
        <w:rPr>
          <w:rFonts w:ascii="Times New Roman" w:hAnsi="Times New Roman" w:cs="Times New Roman"/>
          <w:sz w:val="24"/>
          <w:szCs w:val="24"/>
        </w:rPr>
        <w:t xml:space="preserve"> y el cuidado del medio ambiente.</w:t>
      </w:r>
    </w:p>
    <w:p w14:paraId="1D653CA4" w14:textId="77777777" w:rsidR="00B8551E" w:rsidRPr="000B4358" w:rsidRDefault="00830B98" w:rsidP="00623000">
      <w:pPr>
        <w:widowControl w:val="0"/>
        <w:spacing w:after="60"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Podemos concluir, finalmente que </w:t>
      </w:r>
      <w:r w:rsidR="00E70F7F">
        <w:rPr>
          <w:rFonts w:ascii="Times New Roman" w:hAnsi="Times New Roman" w:cs="Times New Roman"/>
          <w:sz w:val="24"/>
          <w:szCs w:val="24"/>
        </w:rPr>
        <w:t>la actividad cooperativa</w:t>
      </w:r>
      <w:r w:rsidR="007F206C">
        <w:rPr>
          <w:rFonts w:ascii="Times New Roman" w:hAnsi="Times New Roman" w:cs="Times New Roman"/>
          <w:sz w:val="24"/>
          <w:szCs w:val="24"/>
        </w:rPr>
        <w:t xml:space="preserve"> </w:t>
      </w:r>
      <w:r w:rsidR="00E70F7F">
        <w:rPr>
          <w:rFonts w:ascii="Times New Roman" w:hAnsi="Times New Roman" w:cs="Times New Roman"/>
          <w:sz w:val="24"/>
          <w:szCs w:val="24"/>
        </w:rPr>
        <w:t>es</w:t>
      </w:r>
      <w:r w:rsidR="007F206C">
        <w:rPr>
          <w:rFonts w:ascii="Times New Roman" w:hAnsi="Times New Roman" w:cs="Times New Roman"/>
          <w:sz w:val="24"/>
          <w:szCs w:val="24"/>
        </w:rPr>
        <w:t xml:space="preserve"> </w:t>
      </w:r>
      <w:r w:rsidR="000B4358">
        <w:rPr>
          <w:rFonts w:ascii="Times New Roman" w:hAnsi="Times New Roman" w:cs="Times New Roman"/>
          <w:sz w:val="24"/>
          <w:szCs w:val="24"/>
        </w:rPr>
        <w:t>el resultado</w:t>
      </w:r>
      <w:r w:rsidR="000B4358" w:rsidRPr="000B4358">
        <w:rPr>
          <w:rFonts w:ascii="Times New Roman" w:hAnsi="Times New Roman" w:cs="Times New Roman"/>
          <w:sz w:val="24"/>
          <w:szCs w:val="24"/>
        </w:rPr>
        <w:t xml:space="preserve"> de una construcción </w:t>
      </w:r>
      <w:r w:rsidR="000B4358" w:rsidRPr="000B4358">
        <w:rPr>
          <w:rFonts w:ascii="Times New Roman" w:hAnsi="Times New Roman" w:cs="Times New Roman"/>
          <w:sz w:val="24"/>
          <w:szCs w:val="24"/>
        </w:rPr>
        <w:lastRenderedPageBreak/>
        <w:t xml:space="preserve">social territorial, </w:t>
      </w:r>
      <w:r w:rsidR="002D33B7">
        <w:rPr>
          <w:rFonts w:ascii="Times New Roman" w:hAnsi="Times New Roman" w:cs="Times New Roman"/>
          <w:sz w:val="24"/>
          <w:szCs w:val="24"/>
        </w:rPr>
        <w:t xml:space="preserve">que </w:t>
      </w:r>
      <w:r w:rsidR="008D0329">
        <w:rPr>
          <w:rFonts w:ascii="Times New Roman" w:hAnsi="Times New Roman" w:cs="Times New Roman"/>
          <w:sz w:val="24"/>
          <w:szCs w:val="24"/>
        </w:rPr>
        <w:t>resulta</w:t>
      </w:r>
      <w:r w:rsidR="000B4358" w:rsidRPr="000B4358">
        <w:rPr>
          <w:rFonts w:ascii="Times New Roman" w:hAnsi="Times New Roman" w:cs="Times New Roman"/>
          <w:sz w:val="24"/>
          <w:szCs w:val="24"/>
        </w:rPr>
        <w:t xml:space="preserve"> esencial </w:t>
      </w:r>
      <w:r w:rsidR="008D0329">
        <w:rPr>
          <w:rFonts w:ascii="Times New Roman" w:hAnsi="Times New Roman" w:cs="Times New Roman"/>
          <w:sz w:val="24"/>
          <w:szCs w:val="24"/>
        </w:rPr>
        <w:t>en la democratización</w:t>
      </w:r>
      <w:r w:rsidR="000B4358" w:rsidRPr="000B4358">
        <w:rPr>
          <w:rFonts w:ascii="Times New Roman" w:hAnsi="Times New Roman" w:cs="Times New Roman"/>
          <w:sz w:val="24"/>
          <w:szCs w:val="24"/>
        </w:rPr>
        <w:t xml:space="preserve"> de la economía</w:t>
      </w:r>
      <w:r w:rsidR="000B4358">
        <w:rPr>
          <w:rFonts w:ascii="Times New Roman" w:hAnsi="Times New Roman" w:cs="Times New Roman"/>
          <w:sz w:val="24"/>
          <w:szCs w:val="24"/>
        </w:rPr>
        <w:t xml:space="preserve">, al </w:t>
      </w:r>
      <w:r w:rsidR="002D33B7">
        <w:rPr>
          <w:rFonts w:ascii="Times New Roman" w:hAnsi="Times New Roman" w:cs="Times New Roman"/>
          <w:sz w:val="24"/>
          <w:szCs w:val="24"/>
        </w:rPr>
        <w:t>contribuir en el sostenimiento de  un sector básico para el entramado agrario provincial como lo es el de la pequeña producción agropecuaria.</w:t>
      </w:r>
    </w:p>
    <w:p w14:paraId="4FD4288F" w14:textId="77777777" w:rsidR="00BE1122" w:rsidRPr="00986415" w:rsidRDefault="00BE1122" w:rsidP="00EF0E29">
      <w:pPr>
        <w:spacing w:after="120"/>
        <w:rPr>
          <w:rFonts w:ascii="Times New Roman" w:hAnsi="Times New Roman" w:cs="Times New Roman"/>
          <w:sz w:val="24"/>
          <w:szCs w:val="24"/>
        </w:rPr>
      </w:pPr>
    </w:p>
    <w:p w14:paraId="1924CCA5" w14:textId="77777777" w:rsidR="009F01A4" w:rsidRPr="00986415" w:rsidRDefault="00A262F0" w:rsidP="00830B98">
      <w:pPr>
        <w:keepNext/>
        <w:spacing w:after="120" w:line="360" w:lineRule="auto"/>
        <w:rPr>
          <w:rFonts w:ascii="Times New Roman" w:hAnsi="Times New Roman" w:cs="Times New Roman"/>
          <w:b/>
          <w:sz w:val="24"/>
          <w:szCs w:val="24"/>
        </w:rPr>
      </w:pPr>
      <w:r w:rsidRPr="00986415">
        <w:rPr>
          <w:rFonts w:ascii="Times New Roman" w:hAnsi="Times New Roman" w:cs="Times New Roman"/>
          <w:b/>
          <w:sz w:val="24"/>
          <w:szCs w:val="24"/>
        </w:rPr>
        <w:t>Bibliografía</w:t>
      </w:r>
      <w:r w:rsidR="00B8551E">
        <w:rPr>
          <w:rFonts w:ascii="Times New Roman" w:hAnsi="Times New Roman" w:cs="Times New Roman"/>
          <w:b/>
          <w:sz w:val="24"/>
          <w:szCs w:val="24"/>
        </w:rPr>
        <w:t xml:space="preserve"> consultada</w:t>
      </w:r>
    </w:p>
    <w:p w14:paraId="33CB8F7D" w14:textId="77777777" w:rsidR="00551CD6" w:rsidRPr="00551CD6" w:rsidRDefault="00551CD6" w:rsidP="00551CD6">
      <w:pPr>
        <w:spacing w:after="0" w:line="360" w:lineRule="auto"/>
        <w:jc w:val="both"/>
        <w:rPr>
          <w:rFonts w:ascii="Times New Roman" w:hAnsi="Times New Roman" w:cs="Times New Roman"/>
          <w:sz w:val="24"/>
          <w:szCs w:val="24"/>
          <w:lang w:eastAsia="es-ES"/>
        </w:rPr>
      </w:pPr>
      <w:r w:rsidRPr="007F206C">
        <w:rPr>
          <w:rFonts w:ascii="Times New Roman" w:hAnsi="Times New Roman" w:cs="Times New Roman"/>
          <w:sz w:val="24"/>
          <w:szCs w:val="24"/>
          <w:lang w:eastAsia="es-ES"/>
        </w:rPr>
        <w:t xml:space="preserve">Barbosa, O. - </w:t>
      </w:r>
      <w:proofErr w:type="spellStart"/>
      <w:r w:rsidRPr="007F206C">
        <w:rPr>
          <w:rFonts w:ascii="Times New Roman" w:hAnsi="Times New Roman" w:cs="Times New Roman"/>
          <w:sz w:val="24"/>
          <w:szCs w:val="24"/>
          <w:lang w:eastAsia="es-ES"/>
        </w:rPr>
        <w:t>Grippo</w:t>
      </w:r>
      <w:proofErr w:type="spellEnd"/>
      <w:r w:rsidRPr="007F206C">
        <w:rPr>
          <w:rFonts w:ascii="Times New Roman" w:hAnsi="Times New Roman" w:cs="Times New Roman"/>
          <w:sz w:val="24"/>
          <w:szCs w:val="24"/>
          <w:lang w:eastAsia="es-ES"/>
        </w:rPr>
        <w:t xml:space="preserve">, R (2001). </w:t>
      </w:r>
      <w:r w:rsidRPr="007F206C">
        <w:rPr>
          <w:rFonts w:ascii="Times New Roman" w:hAnsi="Times New Roman" w:cs="Times New Roman"/>
          <w:i/>
          <w:sz w:val="24"/>
          <w:szCs w:val="24"/>
          <w:lang w:eastAsia="es-ES"/>
        </w:rPr>
        <w:t>Cooperativismo</w:t>
      </w:r>
      <w:r w:rsidRPr="00551CD6">
        <w:rPr>
          <w:rFonts w:ascii="Times New Roman" w:hAnsi="Times New Roman" w:cs="Times New Roman"/>
          <w:i/>
          <w:sz w:val="24"/>
          <w:szCs w:val="24"/>
          <w:lang w:eastAsia="es-ES"/>
        </w:rPr>
        <w:t>, Globalización y Desarrollo Local</w:t>
      </w:r>
      <w:r w:rsidRPr="00551CD6">
        <w:rPr>
          <w:rFonts w:ascii="Times New Roman" w:hAnsi="Times New Roman" w:cs="Times New Roman"/>
          <w:sz w:val="24"/>
          <w:szCs w:val="24"/>
          <w:lang w:eastAsia="es-ES"/>
        </w:rPr>
        <w:t>. Ponencias – La Acción en Cooperativismo. Portal Bioceánico. Argentina.</w:t>
      </w:r>
    </w:p>
    <w:p w14:paraId="234C7512" w14:textId="77777777" w:rsidR="00551CD6" w:rsidRPr="005D3935" w:rsidRDefault="00551CD6" w:rsidP="00623000">
      <w:pPr>
        <w:spacing w:after="60" w:line="360" w:lineRule="auto"/>
        <w:jc w:val="both"/>
        <w:rPr>
          <w:rFonts w:ascii="Times New Roman" w:hAnsi="Times New Roman" w:cs="Times New Roman"/>
          <w:sz w:val="20"/>
          <w:szCs w:val="20"/>
        </w:rPr>
      </w:pPr>
      <w:r w:rsidRPr="005D3935">
        <w:rPr>
          <w:rFonts w:ascii="Times New Roman" w:hAnsi="Times New Roman" w:cs="Times New Roman"/>
          <w:sz w:val="24"/>
          <w:szCs w:val="24"/>
        </w:rPr>
        <w:t>En</w:t>
      </w:r>
      <w:r w:rsidRPr="00365D57">
        <w:rPr>
          <w:rFonts w:ascii="Times New Roman" w:hAnsi="Times New Roman" w:cs="Times New Roman"/>
          <w:sz w:val="20"/>
          <w:szCs w:val="20"/>
        </w:rPr>
        <w:t xml:space="preserve">: </w:t>
      </w:r>
      <w:r w:rsidRPr="00365D57">
        <w:rPr>
          <w:rFonts w:ascii="Times New Roman" w:hAnsi="Times New Roman" w:cs="Times New Roman"/>
          <w:sz w:val="20"/>
          <w:szCs w:val="20"/>
          <w:u w:val="single"/>
        </w:rPr>
        <w:t>http://www.portalbioceanico.com/cooperativismo_ponencias_docc07.htm</w:t>
      </w:r>
    </w:p>
    <w:p w14:paraId="4733F207" w14:textId="77777777" w:rsidR="00551CD6" w:rsidRPr="00551CD6" w:rsidRDefault="00551CD6" w:rsidP="00623000">
      <w:pPr>
        <w:spacing w:after="60" w:line="360" w:lineRule="auto"/>
        <w:jc w:val="both"/>
        <w:rPr>
          <w:rFonts w:ascii="Times New Roman" w:hAnsi="Times New Roman" w:cs="Times New Roman"/>
          <w:sz w:val="24"/>
          <w:szCs w:val="24"/>
        </w:rPr>
      </w:pPr>
      <w:r w:rsidRPr="007F206C">
        <w:rPr>
          <w:rFonts w:ascii="Times New Roman" w:hAnsi="Times New Roman" w:cs="Times New Roman"/>
          <w:sz w:val="24"/>
          <w:szCs w:val="24"/>
        </w:rPr>
        <w:t>Bourdieu, P. (1987</w:t>
      </w:r>
      <w:r w:rsidRPr="00551CD6">
        <w:rPr>
          <w:rFonts w:ascii="Times New Roman" w:hAnsi="Times New Roman" w:cs="Times New Roman"/>
          <w:sz w:val="24"/>
          <w:szCs w:val="24"/>
        </w:rPr>
        <w:t xml:space="preserve">). </w:t>
      </w:r>
      <w:r w:rsidRPr="00551CD6">
        <w:rPr>
          <w:rFonts w:ascii="Times New Roman" w:hAnsi="Times New Roman" w:cs="Times New Roman"/>
          <w:i/>
          <w:iCs/>
          <w:sz w:val="24"/>
          <w:szCs w:val="24"/>
        </w:rPr>
        <w:t>Cosas Dichas</w:t>
      </w:r>
      <w:r w:rsidRPr="00551CD6">
        <w:rPr>
          <w:rFonts w:ascii="Times New Roman" w:hAnsi="Times New Roman" w:cs="Times New Roman"/>
          <w:sz w:val="24"/>
          <w:szCs w:val="24"/>
        </w:rPr>
        <w:t>. Colección El Mamífero Parlante. Serie Mayor. Editorial Gedisa. Barcelona, España.</w:t>
      </w:r>
    </w:p>
    <w:p w14:paraId="2ED8E31E" w14:textId="77777777" w:rsidR="0009660B" w:rsidRPr="0009660B" w:rsidRDefault="0009660B" w:rsidP="00623000">
      <w:pPr>
        <w:spacing w:after="60" w:line="360" w:lineRule="auto"/>
        <w:jc w:val="both"/>
        <w:rPr>
          <w:rFonts w:ascii="Times New Roman" w:hAnsi="Times New Roman" w:cs="Times New Roman"/>
          <w:sz w:val="20"/>
          <w:szCs w:val="20"/>
          <w:lang w:eastAsia="es-ES"/>
        </w:rPr>
      </w:pPr>
      <w:proofErr w:type="spellStart"/>
      <w:r w:rsidRPr="0009660B">
        <w:rPr>
          <w:rFonts w:ascii="Times New Roman" w:hAnsi="Times New Roman" w:cs="Times New Roman"/>
          <w:sz w:val="24"/>
          <w:szCs w:val="24"/>
          <w:lang w:eastAsia="es-ES"/>
        </w:rPr>
        <w:t>Chihu</w:t>
      </w:r>
      <w:proofErr w:type="spellEnd"/>
      <w:r w:rsidRPr="0009660B">
        <w:rPr>
          <w:rFonts w:ascii="Times New Roman" w:hAnsi="Times New Roman" w:cs="Times New Roman"/>
          <w:sz w:val="24"/>
          <w:szCs w:val="24"/>
          <w:lang w:eastAsia="es-ES"/>
        </w:rPr>
        <w:t xml:space="preserve"> Amparán, A. (1998). La teoría de los campos en Pierre Bourdieu. Universidad Revista Polis, (98): 179–198. </w:t>
      </w:r>
      <w:r w:rsidRPr="0009660B">
        <w:rPr>
          <w:rFonts w:ascii="Times New Roman" w:hAnsi="Times New Roman" w:cs="Times New Roman"/>
          <w:sz w:val="20"/>
          <w:szCs w:val="20"/>
          <w:lang w:eastAsia="es-ES"/>
        </w:rPr>
        <w:t xml:space="preserve">En: http://www.juridicas.unam.mx/publica/librev/- </w:t>
      </w:r>
      <w:proofErr w:type="spellStart"/>
      <w:r w:rsidRPr="0009660B">
        <w:rPr>
          <w:rFonts w:ascii="Times New Roman" w:hAnsi="Times New Roman" w:cs="Times New Roman"/>
          <w:sz w:val="20"/>
          <w:szCs w:val="20"/>
          <w:lang w:eastAsia="es-ES"/>
        </w:rPr>
        <w:t>rev</w:t>
      </w:r>
      <w:proofErr w:type="spellEnd"/>
      <w:r w:rsidRPr="0009660B">
        <w:rPr>
          <w:rFonts w:ascii="Times New Roman" w:hAnsi="Times New Roman" w:cs="Times New Roman"/>
          <w:sz w:val="20"/>
          <w:szCs w:val="20"/>
          <w:lang w:eastAsia="es-ES"/>
        </w:rPr>
        <w:t>/polis/</w:t>
      </w:r>
      <w:proofErr w:type="spellStart"/>
      <w:r w:rsidRPr="0009660B">
        <w:rPr>
          <w:rFonts w:ascii="Times New Roman" w:hAnsi="Times New Roman" w:cs="Times New Roman"/>
          <w:sz w:val="20"/>
          <w:szCs w:val="20"/>
          <w:lang w:eastAsia="es-ES"/>
        </w:rPr>
        <w:t>cont</w:t>
      </w:r>
      <w:proofErr w:type="spellEnd"/>
      <w:r w:rsidRPr="0009660B">
        <w:rPr>
          <w:rFonts w:ascii="Times New Roman" w:hAnsi="Times New Roman" w:cs="Times New Roman"/>
          <w:sz w:val="20"/>
          <w:szCs w:val="20"/>
          <w:lang w:eastAsia="es-ES"/>
        </w:rPr>
        <w:t>/-19981/</w:t>
      </w:r>
      <w:proofErr w:type="spellStart"/>
      <w:r w:rsidRPr="0009660B">
        <w:rPr>
          <w:rFonts w:ascii="Times New Roman" w:hAnsi="Times New Roman" w:cs="Times New Roman"/>
          <w:sz w:val="20"/>
          <w:szCs w:val="20"/>
          <w:lang w:eastAsia="es-ES"/>
        </w:rPr>
        <w:t>pr</w:t>
      </w:r>
      <w:proofErr w:type="spellEnd"/>
      <w:r w:rsidRPr="0009660B">
        <w:rPr>
          <w:rFonts w:ascii="Times New Roman" w:hAnsi="Times New Roman" w:cs="Times New Roman"/>
          <w:sz w:val="20"/>
          <w:szCs w:val="20"/>
          <w:lang w:eastAsia="es-ES"/>
        </w:rPr>
        <w:t>/pr8.pdf</w:t>
      </w:r>
    </w:p>
    <w:p w14:paraId="518DB0F1" w14:textId="77777777" w:rsidR="00AF3FED" w:rsidRDefault="00AF3FED" w:rsidP="00623000">
      <w:pPr>
        <w:spacing w:after="60" w:line="360" w:lineRule="auto"/>
        <w:jc w:val="both"/>
        <w:rPr>
          <w:rFonts w:ascii="Times New Roman" w:hAnsi="Times New Roman" w:cs="Times New Roman"/>
          <w:sz w:val="24"/>
          <w:szCs w:val="24"/>
          <w:lang w:eastAsia="es-ES"/>
        </w:rPr>
      </w:pPr>
      <w:r w:rsidRPr="007F206C">
        <w:rPr>
          <w:rFonts w:ascii="Times New Roman" w:hAnsi="Times New Roman" w:cs="Times New Roman"/>
          <w:sz w:val="24"/>
          <w:szCs w:val="24"/>
          <w:lang w:eastAsia="es-ES"/>
        </w:rPr>
        <w:t xml:space="preserve">Caracciolo, M. - </w:t>
      </w:r>
      <w:proofErr w:type="spellStart"/>
      <w:r w:rsidRPr="007F206C">
        <w:rPr>
          <w:rFonts w:ascii="Times New Roman" w:hAnsi="Times New Roman" w:cs="Times New Roman"/>
          <w:sz w:val="24"/>
          <w:szCs w:val="24"/>
          <w:lang w:eastAsia="es-ES"/>
        </w:rPr>
        <w:t>Foti</w:t>
      </w:r>
      <w:proofErr w:type="spellEnd"/>
      <w:r w:rsidRPr="007F206C">
        <w:rPr>
          <w:rFonts w:ascii="Times New Roman" w:hAnsi="Times New Roman" w:cs="Times New Roman"/>
          <w:sz w:val="24"/>
          <w:szCs w:val="24"/>
          <w:lang w:eastAsia="es-ES"/>
        </w:rPr>
        <w:t>, M. del P.</w:t>
      </w:r>
      <w:r w:rsidRPr="0078428E">
        <w:rPr>
          <w:rFonts w:ascii="Times New Roman" w:hAnsi="Times New Roman" w:cs="Times New Roman"/>
          <w:sz w:val="24"/>
          <w:szCs w:val="24"/>
          <w:lang w:eastAsia="es-ES"/>
        </w:rPr>
        <w:t xml:space="preserve"> (2013). </w:t>
      </w:r>
      <w:r w:rsidRPr="0078428E">
        <w:rPr>
          <w:rFonts w:ascii="Times New Roman" w:hAnsi="Times New Roman" w:cs="Times New Roman"/>
          <w:i/>
          <w:sz w:val="24"/>
          <w:szCs w:val="24"/>
          <w:lang w:eastAsia="es-ES"/>
        </w:rPr>
        <w:t>Economía Social y Solidaria. Aportes para una Visión Alternativa</w:t>
      </w:r>
      <w:r w:rsidRPr="0078428E">
        <w:rPr>
          <w:rFonts w:ascii="Times New Roman" w:hAnsi="Times New Roman" w:cs="Times New Roman"/>
          <w:sz w:val="24"/>
          <w:szCs w:val="24"/>
          <w:lang w:eastAsia="es-ES"/>
        </w:rPr>
        <w:t>. Programa de Economía Solidaria. IDAES/UNSAM. Buenos Aires, Argentina.</w:t>
      </w:r>
    </w:p>
    <w:p w14:paraId="43C9EC7C" w14:textId="77777777" w:rsidR="00AF3FED" w:rsidRDefault="00AF3FED" w:rsidP="00623000">
      <w:pPr>
        <w:spacing w:after="60" w:line="360" w:lineRule="auto"/>
        <w:jc w:val="both"/>
        <w:rPr>
          <w:rFonts w:ascii="Times New Roman" w:hAnsi="Times New Roman" w:cs="Times New Roman"/>
          <w:sz w:val="24"/>
          <w:szCs w:val="24"/>
          <w:lang w:eastAsia="es-ES"/>
        </w:rPr>
      </w:pPr>
      <w:r w:rsidRPr="007F206C">
        <w:rPr>
          <w:rFonts w:ascii="Times New Roman" w:hAnsi="Times New Roman" w:cs="Times New Roman"/>
          <w:sz w:val="24"/>
          <w:szCs w:val="24"/>
          <w:lang w:eastAsia="es-ES"/>
        </w:rPr>
        <w:t xml:space="preserve">Fontenla, E. (2014). </w:t>
      </w:r>
      <w:r w:rsidRPr="007F206C">
        <w:rPr>
          <w:rFonts w:ascii="Times New Roman" w:hAnsi="Times New Roman" w:cs="Times New Roman"/>
          <w:i/>
          <w:sz w:val="24"/>
          <w:szCs w:val="24"/>
          <w:lang w:eastAsia="es-ES"/>
        </w:rPr>
        <w:t>El Camino</w:t>
      </w:r>
      <w:r w:rsidRPr="00AF3FED">
        <w:rPr>
          <w:rFonts w:ascii="Times New Roman" w:hAnsi="Times New Roman" w:cs="Times New Roman"/>
          <w:i/>
          <w:sz w:val="24"/>
          <w:szCs w:val="24"/>
          <w:lang w:eastAsia="es-ES"/>
        </w:rPr>
        <w:t xml:space="preserve"> de las Cooperativas Agropecuarias de Nueva Generación</w:t>
      </w:r>
      <w:r w:rsidRPr="00986415">
        <w:rPr>
          <w:rFonts w:ascii="Times New Roman" w:hAnsi="Times New Roman" w:cs="Times New Roman"/>
          <w:sz w:val="24"/>
          <w:szCs w:val="24"/>
          <w:lang w:eastAsia="es-ES"/>
        </w:rPr>
        <w:t>. Documento de Análisis presentado en el Eje 3: Crecimiento, Internacionalización e Identidad. III Cumbre Cooperativa de las Américas. Cartagena, Colombia.</w:t>
      </w:r>
    </w:p>
    <w:p w14:paraId="34823035" w14:textId="77777777" w:rsidR="00F10FFE" w:rsidRDefault="00551CD6" w:rsidP="00F10FFE">
      <w:pPr>
        <w:spacing w:after="0" w:line="360" w:lineRule="auto"/>
        <w:rPr>
          <w:rFonts w:ascii="Times New Roman" w:hAnsi="Times New Roman" w:cs="Times New Roman"/>
          <w:iCs/>
          <w:sz w:val="24"/>
          <w:szCs w:val="24"/>
        </w:rPr>
      </w:pPr>
      <w:proofErr w:type="spellStart"/>
      <w:r w:rsidRPr="007F206C">
        <w:rPr>
          <w:rFonts w:ascii="Times New Roman" w:hAnsi="Times New Roman" w:cs="Times New Roman"/>
          <w:sz w:val="24"/>
          <w:szCs w:val="24"/>
        </w:rPr>
        <w:t>Formento</w:t>
      </w:r>
      <w:proofErr w:type="spellEnd"/>
      <w:r w:rsidRPr="007F206C">
        <w:rPr>
          <w:rFonts w:ascii="Times New Roman" w:hAnsi="Times New Roman" w:cs="Times New Roman"/>
          <w:sz w:val="24"/>
          <w:szCs w:val="24"/>
        </w:rPr>
        <w:t>, S. (2007).</w:t>
      </w:r>
      <w:r w:rsidR="007F206C">
        <w:rPr>
          <w:rFonts w:ascii="Times New Roman" w:hAnsi="Times New Roman" w:cs="Times New Roman"/>
          <w:sz w:val="24"/>
          <w:szCs w:val="24"/>
        </w:rPr>
        <w:t xml:space="preserve"> </w:t>
      </w:r>
      <w:r w:rsidRPr="00551CD6">
        <w:rPr>
          <w:rFonts w:ascii="Times New Roman" w:hAnsi="Times New Roman" w:cs="Times New Roman"/>
          <w:i/>
          <w:iCs/>
          <w:sz w:val="24"/>
          <w:szCs w:val="24"/>
        </w:rPr>
        <w:t>Experiencia asociativa regional en el marco jurídico de las coop</w:t>
      </w:r>
      <w:r>
        <w:rPr>
          <w:rFonts w:ascii="Times New Roman" w:hAnsi="Times New Roman" w:cs="Times New Roman"/>
          <w:i/>
          <w:iCs/>
          <w:sz w:val="24"/>
          <w:szCs w:val="24"/>
        </w:rPr>
        <w:t>erativas agrarias contemporáneas.</w:t>
      </w:r>
    </w:p>
    <w:p w14:paraId="01802EF5" w14:textId="77777777" w:rsidR="005D3935" w:rsidRPr="005D3935" w:rsidRDefault="00551CD6" w:rsidP="00623000">
      <w:pPr>
        <w:spacing w:after="120" w:line="240" w:lineRule="auto"/>
        <w:rPr>
          <w:rFonts w:ascii="Times New Roman" w:hAnsi="Times New Roman" w:cs="Times New Roman"/>
          <w:sz w:val="24"/>
          <w:szCs w:val="24"/>
        </w:rPr>
      </w:pPr>
      <w:r w:rsidRPr="005D3935">
        <w:rPr>
          <w:rFonts w:ascii="Times New Roman" w:hAnsi="Times New Roman" w:cs="Times New Roman"/>
          <w:sz w:val="24"/>
          <w:szCs w:val="24"/>
        </w:rPr>
        <w:t>En</w:t>
      </w:r>
      <w:r w:rsidRPr="005D3935">
        <w:rPr>
          <w:rFonts w:ascii="Times New Roman" w:hAnsi="Times New Roman" w:cs="Times New Roman"/>
          <w:spacing w:val="60"/>
          <w:sz w:val="24"/>
          <w:szCs w:val="24"/>
        </w:rPr>
        <w:t>:</w:t>
      </w:r>
      <w:hyperlink r:id="rId8" w:history="1">
        <w:r w:rsidR="005D3935" w:rsidRPr="00365D57">
          <w:rPr>
            <w:rStyle w:val="Hipervnculo"/>
            <w:rFonts w:ascii="Times New Roman" w:hAnsi="Times New Roman" w:cs="Times New Roman"/>
            <w:color w:val="auto"/>
            <w:sz w:val="20"/>
            <w:szCs w:val="20"/>
          </w:rPr>
          <w:t>http://www.econ.uba.ar/planfenix</w:t>
        </w:r>
      </w:hyperlink>
      <w:r w:rsidRPr="00365D57">
        <w:rPr>
          <w:rFonts w:ascii="Times New Roman" w:hAnsi="Times New Roman" w:cs="Times New Roman"/>
          <w:sz w:val="20"/>
          <w:szCs w:val="20"/>
          <w:u w:val="single"/>
        </w:rPr>
        <w:t xml:space="preserve">/novedades/Area%20V/Experiencia%20Asociativa%20Regional%20%20Formento.pdf </w:t>
      </w:r>
    </w:p>
    <w:p w14:paraId="2D962E58" w14:textId="77777777" w:rsidR="005A2561" w:rsidRDefault="000D0272" w:rsidP="00623000">
      <w:pPr>
        <w:spacing w:after="60" w:line="360" w:lineRule="auto"/>
        <w:jc w:val="both"/>
        <w:rPr>
          <w:rFonts w:ascii="Times New Roman" w:hAnsi="Times New Roman" w:cs="Times New Roman"/>
          <w:sz w:val="24"/>
          <w:szCs w:val="24"/>
        </w:rPr>
      </w:pPr>
      <w:r w:rsidRPr="007F206C">
        <w:rPr>
          <w:rFonts w:ascii="Times New Roman" w:hAnsi="Times New Roman" w:cs="Times New Roman"/>
          <w:sz w:val="24"/>
          <w:szCs w:val="24"/>
        </w:rPr>
        <w:t xml:space="preserve">Izquierdo Albert, C. E. (2007). </w:t>
      </w:r>
      <w:r w:rsidRPr="007F206C">
        <w:rPr>
          <w:rFonts w:ascii="Times New Roman" w:hAnsi="Times New Roman" w:cs="Times New Roman"/>
          <w:i/>
          <w:iCs/>
          <w:sz w:val="24"/>
          <w:szCs w:val="24"/>
        </w:rPr>
        <w:t>La Globalización Neoliberal. Tendencias Fundamentales.</w:t>
      </w:r>
      <w:r w:rsidRPr="000D0272">
        <w:rPr>
          <w:rFonts w:ascii="Times New Roman" w:hAnsi="Times New Roman" w:cs="Times New Roman"/>
          <w:i/>
          <w:iCs/>
          <w:sz w:val="24"/>
          <w:szCs w:val="24"/>
        </w:rPr>
        <w:t xml:space="preserve"> Impacto en el Cooperativismo</w:t>
      </w:r>
      <w:r w:rsidRPr="000D0272">
        <w:rPr>
          <w:rFonts w:ascii="Times New Roman" w:hAnsi="Times New Roman" w:cs="Times New Roman"/>
          <w:sz w:val="24"/>
          <w:szCs w:val="24"/>
        </w:rPr>
        <w:t xml:space="preserve">. En </w:t>
      </w:r>
      <w:proofErr w:type="spellStart"/>
      <w:r w:rsidRPr="000D0272">
        <w:rPr>
          <w:rFonts w:ascii="Times New Roman" w:hAnsi="Times New Roman" w:cs="Times New Roman"/>
          <w:sz w:val="24"/>
          <w:szCs w:val="24"/>
        </w:rPr>
        <w:t>Radriagán</w:t>
      </w:r>
      <w:proofErr w:type="spellEnd"/>
      <w:r w:rsidRPr="000D0272">
        <w:rPr>
          <w:rFonts w:ascii="Times New Roman" w:hAnsi="Times New Roman" w:cs="Times New Roman"/>
          <w:sz w:val="24"/>
          <w:szCs w:val="24"/>
        </w:rPr>
        <w:t xml:space="preserve"> Rubio, M. y Barría </w:t>
      </w:r>
      <w:proofErr w:type="spellStart"/>
      <w:r w:rsidRPr="000D0272">
        <w:rPr>
          <w:rFonts w:ascii="Times New Roman" w:hAnsi="Times New Roman" w:cs="Times New Roman"/>
          <w:sz w:val="24"/>
          <w:szCs w:val="24"/>
        </w:rPr>
        <w:t>Knopf</w:t>
      </w:r>
      <w:proofErr w:type="spellEnd"/>
      <w:r w:rsidRPr="000D0272">
        <w:rPr>
          <w:rFonts w:ascii="Times New Roman" w:hAnsi="Times New Roman" w:cs="Times New Roman"/>
          <w:sz w:val="24"/>
          <w:szCs w:val="24"/>
        </w:rPr>
        <w:t xml:space="preserve">, C. (coord.) </w:t>
      </w:r>
      <w:r w:rsidRPr="000D0272">
        <w:rPr>
          <w:rFonts w:ascii="Times New Roman" w:hAnsi="Times New Roman" w:cs="Times New Roman"/>
          <w:i/>
          <w:iCs/>
          <w:sz w:val="24"/>
          <w:szCs w:val="24"/>
        </w:rPr>
        <w:t>El Rol de las Cooperativas en un Mundo Globalizado</w:t>
      </w:r>
      <w:r w:rsidRPr="000D0272">
        <w:rPr>
          <w:rFonts w:ascii="Times New Roman" w:hAnsi="Times New Roman" w:cs="Times New Roman"/>
          <w:sz w:val="24"/>
          <w:szCs w:val="24"/>
        </w:rPr>
        <w:t xml:space="preserve">. UNIRCOOP AMERICAS. IRECUS. </w:t>
      </w:r>
      <w:proofErr w:type="spellStart"/>
      <w:r w:rsidRPr="000D0272">
        <w:rPr>
          <w:rFonts w:ascii="Times New Roman" w:hAnsi="Times New Roman" w:cs="Times New Roman"/>
          <w:sz w:val="24"/>
          <w:szCs w:val="24"/>
        </w:rPr>
        <w:t>Un</w:t>
      </w:r>
      <w:r w:rsidR="005A2561">
        <w:rPr>
          <w:rFonts w:ascii="Times New Roman" w:hAnsi="Times New Roman" w:cs="Times New Roman"/>
          <w:sz w:val="24"/>
          <w:szCs w:val="24"/>
        </w:rPr>
        <w:t>iversité</w:t>
      </w:r>
      <w:proofErr w:type="spellEnd"/>
      <w:r w:rsidR="005A2561">
        <w:rPr>
          <w:rFonts w:ascii="Times New Roman" w:hAnsi="Times New Roman" w:cs="Times New Roman"/>
          <w:sz w:val="24"/>
          <w:szCs w:val="24"/>
        </w:rPr>
        <w:t xml:space="preserve"> de Sherbrooke. Canadá.</w:t>
      </w:r>
    </w:p>
    <w:p w14:paraId="757CA86E" w14:textId="77777777" w:rsidR="000D0272" w:rsidRDefault="000D0272" w:rsidP="00623000">
      <w:pPr>
        <w:spacing w:after="60" w:line="360" w:lineRule="auto"/>
        <w:jc w:val="both"/>
        <w:rPr>
          <w:rFonts w:ascii="Times New Roman" w:hAnsi="Times New Roman" w:cs="Times New Roman"/>
          <w:sz w:val="24"/>
          <w:szCs w:val="24"/>
        </w:rPr>
      </w:pPr>
      <w:proofErr w:type="spellStart"/>
      <w:r w:rsidRPr="004342B5">
        <w:rPr>
          <w:rFonts w:ascii="Times New Roman" w:hAnsi="Times New Roman" w:cs="Times New Roman"/>
          <w:sz w:val="24"/>
          <w:szCs w:val="24"/>
        </w:rPr>
        <w:t>Lattuada</w:t>
      </w:r>
      <w:proofErr w:type="spellEnd"/>
      <w:r w:rsidRPr="004342B5">
        <w:rPr>
          <w:rFonts w:ascii="Times New Roman" w:hAnsi="Times New Roman" w:cs="Times New Roman"/>
          <w:sz w:val="24"/>
          <w:szCs w:val="24"/>
        </w:rPr>
        <w:t>,</w:t>
      </w:r>
      <w:r w:rsidRPr="007F206C">
        <w:rPr>
          <w:rFonts w:ascii="Times New Roman" w:hAnsi="Times New Roman" w:cs="Times New Roman"/>
          <w:sz w:val="24"/>
          <w:szCs w:val="24"/>
        </w:rPr>
        <w:t xml:space="preserve"> M. – </w:t>
      </w:r>
      <w:proofErr w:type="spellStart"/>
      <w:r w:rsidRPr="007F206C">
        <w:rPr>
          <w:rFonts w:ascii="Times New Roman" w:hAnsi="Times New Roman" w:cs="Times New Roman"/>
          <w:sz w:val="24"/>
          <w:szCs w:val="24"/>
        </w:rPr>
        <w:t>Renold</w:t>
      </w:r>
      <w:proofErr w:type="spellEnd"/>
      <w:r w:rsidRPr="007F206C">
        <w:rPr>
          <w:rFonts w:ascii="Times New Roman" w:hAnsi="Times New Roman" w:cs="Times New Roman"/>
          <w:sz w:val="24"/>
          <w:szCs w:val="24"/>
        </w:rPr>
        <w:t>, J. M. (2004).</w:t>
      </w:r>
      <w:r w:rsidR="007F206C">
        <w:rPr>
          <w:rFonts w:ascii="Times New Roman" w:hAnsi="Times New Roman" w:cs="Times New Roman"/>
          <w:sz w:val="24"/>
          <w:szCs w:val="24"/>
        </w:rPr>
        <w:t xml:space="preserve"> </w:t>
      </w:r>
      <w:r w:rsidRPr="000D0272">
        <w:rPr>
          <w:rFonts w:ascii="Times New Roman" w:hAnsi="Times New Roman" w:cs="Times New Roman"/>
          <w:i/>
          <w:iCs/>
          <w:sz w:val="24"/>
          <w:szCs w:val="24"/>
        </w:rPr>
        <w:t>El Cooperativismo Agrario Ante la Globalización</w:t>
      </w:r>
      <w:r w:rsidRPr="000D0272">
        <w:rPr>
          <w:rFonts w:ascii="Times New Roman" w:hAnsi="Times New Roman" w:cs="Times New Roman"/>
          <w:sz w:val="24"/>
          <w:szCs w:val="24"/>
        </w:rPr>
        <w:t>. Edición Siglo XXI. Buenos Aires, Argentina.</w:t>
      </w:r>
    </w:p>
    <w:p w14:paraId="4A566DB9" w14:textId="77777777" w:rsidR="000D0272" w:rsidRDefault="000D0272" w:rsidP="00623000">
      <w:pPr>
        <w:spacing w:after="60" w:line="360" w:lineRule="auto"/>
        <w:jc w:val="both"/>
        <w:rPr>
          <w:rFonts w:ascii="Times New Roman" w:hAnsi="Times New Roman" w:cs="Times New Roman"/>
          <w:sz w:val="24"/>
          <w:szCs w:val="24"/>
        </w:rPr>
      </w:pPr>
      <w:proofErr w:type="spellStart"/>
      <w:r w:rsidRPr="007402C5">
        <w:rPr>
          <w:rFonts w:ascii="Times New Roman" w:hAnsi="Times New Roman" w:cs="Times New Roman"/>
          <w:sz w:val="24"/>
          <w:szCs w:val="24"/>
          <w:lang w:val="es-PY"/>
        </w:rPr>
        <w:t>Lattuada</w:t>
      </w:r>
      <w:proofErr w:type="spellEnd"/>
      <w:r w:rsidRPr="007402C5">
        <w:rPr>
          <w:rFonts w:ascii="Times New Roman" w:hAnsi="Times New Roman" w:cs="Times New Roman"/>
          <w:sz w:val="24"/>
          <w:szCs w:val="24"/>
          <w:lang w:val="es-PY"/>
        </w:rPr>
        <w:t xml:space="preserve">, M. J. - </w:t>
      </w:r>
      <w:proofErr w:type="spellStart"/>
      <w:r w:rsidRPr="007402C5">
        <w:rPr>
          <w:rFonts w:ascii="Times New Roman" w:hAnsi="Times New Roman" w:cs="Times New Roman"/>
          <w:sz w:val="24"/>
          <w:szCs w:val="24"/>
          <w:lang w:val="es-PY"/>
        </w:rPr>
        <w:t>Renold</w:t>
      </w:r>
      <w:proofErr w:type="spellEnd"/>
      <w:r w:rsidRPr="007402C5">
        <w:rPr>
          <w:rFonts w:ascii="Times New Roman" w:hAnsi="Times New Roman" w:cs="Times New Roman"/>
          <w:sz w:val="24"/>
          <w:szCs w:val="24"/>
          <w:lang w:val="es-PY"/>
        </w:rPr>
        <w:t xml:space="preserve">, J. M. - </w:t>
      </w:r>
      <w:proofErr w:type="spellStart"/>
      <w:r w:rsidRPr="007402C5">
        <w:rPr>
          <w:rFonts w:ascii="Times New Roman" w:hAnsi="Times New Roman" w:cs="Times New Roman"/>
          <w:sz w:val="24"/>
          <w:szCs w:val="24"/>
          <w:lang w:val="es-PY"/>
        </w:rPr>
        <w:t>Porstmann</w:t>
      </w:r>
      <w:proofErr w:type="spellEnd"/>
      <w:r w:rsidRPr="007402C5">
        <w:rPr>
          <w:rFonts w:ascii="Times New Roman" w:hAnsi="Times New Roman" w:cs="Times New Roman"/>
          <w:sz w:val="24"/>
          <w:szCs w:val="24"/>
          <w:lang w:val="es-PY"/>
        </w:rPr>
        <w:t>, J. (2000).</w:t>
      </w:r>
      <w:r w:rsidR="007F206C" w:rsidRPr="007402C5">
        <w:rPr>
          <w:rFonts w:ascii="Times New Roman" w:hAnsi="Times New Roman" w:cs="Times New Roman"/>
          <w:sz w:val="24"/>
          <w:szCs w:val="24"/>
          <w:lang w:val="es-PY"/>
        </w:rPr>
        <w:t xml:space="preserve"> </w:t>
      </w:r>
      <w:r w:rsidRPr="000D0272">
        <w:rPr>
          <w:rFonts w:ascii="Times New Roman" w:hAnsi="Times New Roman" w:cs="Times New Roman"/>
          <w:i/>
          <w:iCs/>
          <w:sz w:val="24"/>
          <w:szCs w:val="24"/>
        </w:rPr>
        <w:t>El cooperativismo agropecuario en la Argentina. Variaciones en su morfología y discurso institucional</w:t>
      </w:r>
      <w:r w:rsidRPr="000D0272">
        <w:rPr>
          <w:rFonts w:ascii="Times New Roman" w:hAnsi="Times New Roman" w:cs="Times New Roman"/>
          <w:sz w:val="24"/>
          <w:szCs w:val="24"/>
        </w:rPr>
        <w:t xml:space="preserve">. Primer Encuentro de Investigadores Latinoamericanos. Síntesis de trabajos presentados. Alianza Cooperativa </w:t>
      </w:r>
      <w:r w:rsidRPr="000D0272">
        <w:rPr>
          <w:rFonts w:ascii="Times New Roman" w:hAnsi="Times New Roman" w:cs="Times New Roman"/>
          <w:sz w:val="24"/>
          <w:szCs w:val="24"/>
        </w:rPr>
        <w:lastRenderedPageBreak/>
        <w:t>Internacional - Comité de investigación universidad de Buenos Aires - Facultad de C</w:t>
      </w:r>
      <w:r>
        <w:rPr>
          <w:rFonts w:ascii="Times New Roman" w:hAnsi="Times New Roman" w:cs="Times New Roman"/>
          <w:sz w:val="24"/>
          <w:szCs w:val="24"/>
        </w:rPr>
        <w:t>iencias Económicas - Centro de E</w:t>
      </w:r>
      <w:r w:rsidRPr="000D0272">
        <w:rPr>
          <w:rFonts w:ascii="Times New Roman" w:hAnsi="Times New Roman" w:cs="Times New Roman"/>
          <w:sz w:val="24"/>
          <w:szCs w:val="24"/>
        </w:rPr>
        <w:t>studios de Sociología del Tra</w:t>
      </w:r>
      <w:r>
        <w:rPr>
          <w:rFonts w:ascii="Times New Roman" w:hAnsi="Times New Roman" w:cs="Times New Roman"/>
          <w:sz w:val="24"/>
          <w:szCs w:val="24"/>
        </w:rPr>
        <w:t>bajo. Río de Janeiro, Brasil.</w:t>
      </w:r>
    </w:p>
    <w:p w14:paraId="70BC27B3" w14:textId="77777777" w:rsidR="00396AD0" w:rsidRDefault="00396AD0" w:rsidP="00623000">
      <w:pPr>
        <w:spacing w:after="60" w:line="360" w:lineRule="auto"/>
        <w:jc w:val="both"/>
        <w:rPr>
          <w:rFonts w:ascii="Times New Roman" w:hAnsi="Times New Roman" w:cs="Times New Roman"/>
          <w:sz w:val="23"/>
          <w:szCs w:val="23"/>
        </w:rPr>
      </w:pPr>
      <w:r w:rsidRPr="004342B5">
        <w:rPr>
          <w:rFonts w:ascii="Times New Roman" w:hAnsi="Times New Roman" w:cs="Times New Roman"/>
          <w:sz w:val="23"/>
          <w:szCs w:val="23"/>
        </w:rPr>
        <w:t>Lins e Silva Pires, M. L. (2005).</w:t>
      </w:r>
      <w:r w:rsidRPr="00396AD0">
        <w:rPr>
          <w:rFonts w:ascii="Times New Roman" w:hAnsi="Times New Roman" w:cs="Times New Roman"/>
          <w:sz w:val="23"/>
          <w:szCs w:val="23"/>
        </w:rPr>
        <w:t xml:space="preserve"> </w:t>
      </w:r>
      <w:r w:rsidRPr="00396AD0">
        <w:rPr>
          <w:rFonts w:ascii="Times New Roman" w:hAnsi="Times New Roman" w:cs="Times New Roman"/>
          <w:i/>
          <w:iCs/>
          <w:sz w:val="23"/>
          <w:szCs w:val="23"/>
        </w:rPr>
        <w:t>Cooperativismo, globalización y competitividad. Impactos regionales y locales</w:t>
      </w:r>
      <w:r w:rsidRPr="00396AD0">
        <w:rPr>
          <w:rFonts w:ascii="Times New Roman" w:hAnsi="Times New Roman" w:cs="Times New Roman"/>
          <w:sz w:val="23"/>
          <w:szCs w:val="23"/>
        </w:rPr>
        <w:t xml:space="preserve">. En Barbosa </w:t>
      </w:r>
      <w:proofErr w:type="spellStart"/>
      <w:r w:rsidRPr="00396AD0">
        <w:rPr>
          <w:rFonts w:ascii="Times New Roman" w:hAnsi="Times New Roman" w:cs="Times New Roman"/>
          <w:sz w:val="23"/>
          <w:szCs w:val="23"/>
        </w:rPr>
        <w:t>Cavalcanti</w:t>
      </w:r>
      <w:proofErr w:type="spellEnd"/>
      <w:r w:rsidRPr="00396AD0">
        <w:rPr>
          <w:rFonts w:ascii="Times New Roman" w:hAnsi="Times New Roman" w:cs="Times New Roman"/>
          <w:sz w:val="23"/>
          <w:szCs w:val="23"/>
        </w:rPr>
        <w:t>, J. S. y Neiman, G. (</w:t>
      </w:r>
      <w:proofErr w:type="spellStart"/>
      <w:r w:rsidRPr="00396AD0">
        <w:rPr>
          <w:rFonts w:ascii="Times New Roman" w:hAnsi="Times New Roman" w:cs="Times New Roman"/>
          <w:sz w:val="23"/>
          <w:szCs w:val="23"/>
        </w:rPr>
        <w:t>comps</w:t>
      </w:r>
      <w:proofErr w:type="spellEnd"/>
      <w:r w:rsidRPr="00396AD0">
        <w:rPr>
          <w:rFonts w:ascii="Times New Roman" w:hAnsi="Times New Roman" w:cs="Times New Roman"/>
          <w:sz w:val="23"/>
          <w:szCs w:val="23"/>
        </w:rPr>
        <w:t xml:space="preserve">.) </w:t>
      </w:r>
      <w:r w:rsidRPr="00396AD0">
        <w:rPr>
          <w:rFonts w:ascii="Times New Roman" w:hAnsi="Times New Roman" w:cs="Times New Roman"/>
          <w:i/>
          <w:iCs/>
          <w:sz w:val="23"/>
          <w:szCs w:val="23"/>
        </w:rPr>
        <w:t>Acerca de la Globalización en la Agricultura. Territorios, Empresas y Desarrollo Local en América Latina</w:t>
      </w:r>
      <w:r w:rsidRPr="00396AD0">
        <w:rPr>
          <w:rFonts w:ascii="Times New Roman" w:hAnsi="Times New Roman" w:cs="Times New Roman"/>
          <w:sz w:val="23"/>
          <w:szCs w:val="23"/>
        </w:rPr>
        <w:t>. Fundación Centro Integral Comunicación, Cultura y Sociedad. Ediciones C</w:t>
      </w:r>
      <w:r w:rsidR="006F6029">
        <w:rPr>
          <w:rFonts w:ascii="Times New Roman" w:hAnsi="Times New Roman" w:cs="Times New Roman"/>
          <w:sz w:val="23"/>
          <w:szCs w:val="23"/>
        </w:rPr>
        <w:t>ICCUS. Buenos Aires, Argentina.</w:t>
      </w:r>
    </w:p>
    <w:p w14:paraId="7D4BE187" w14:textId="77777777" w:rsidR="00396AD0" w:rsidRPr="00396AD0" w:rsidRDefault="00396AD0" w:rsidP="00F10FFE">
      <w:pPr>
        <w:spacing w:after="120" w:line="360" w:lineRule="auto"/>
        <w:jc w:val="both"/>
        <w:rPr>
          <w:rFonts w:ascii="Times New Roman" w:hAnsi="Times New Roman" w:cs="Times New Roman"/>
          <w:sz w:val="20"/>
          <w:szCs w:val="20"/>
        </w:rPr>
      </w:pPr>
      <w:r w:rsidRPr="004342B5">
        <w:rPr>
          <w:rFonts w:ascii="Times New Roman" w:hAnsi="Times New Roman" w:cs="Times New Roman"/>
          <w:sz w:val="24"/>
          <w:szCs w:val="24"/>
        </w:rPr>
        <w:t>Luxemburgo, R. (2008).</w:t>
      </w:r>
      <w:r w:rsidRPr="006F6029">
        <w:rPr>
          <w:rFonts w:ascii="Times New Roman" w:hAnsi="Times New Roman" w:cs="Times New Roman"/>
          <w:sz w:val="24"/>
          <w:szCs w:val="24"/>
        </w:rPr>
        <w:t xml:space="preserve"> </w:t>
      </w:r>
      <w:r w:rsidRPr="006F6029">
        <w:rPr>
          <w:rFonts w:ascii="Times New Roman" w:hAnsi="Times New Roman" w:cs="Times New Roman"/>
          <w:i/>
          <w:iCs/>
          <w:sz w:val="24"/>
          <w:szCs w:val="24"/>
        </w:rPr>
        <w:t>Obras Escogidas</w:t>
      </w:r>
      <w:r w:rsidRPr="006F6029">
        <w:rPr>
          <w:rFonts w:ascii="Times New Roman" w:hAnsi="Times New Roman" w:cs="Times New Roman"/>
          <w:sz w:val="24"/>
          <w:szCs w:val="24"/>
        </w:rPr>
        <w:t>. Edi</w:t>
      </w:r>
      <w:r w:rsidR="00E70F7F" w:rsidRPr="006F6029">
        <w:rPr>
          <w:rFonts w:ascii="Times New Roman" w:hAnsi="Times New Roman" w:cs="Times New Roman"/>
          <w:sz w:val="24"/>
          <w:szCs w:val="24"/>
        </w:rPr>
        <w:t>ciones digitales Izquierda Revo</w:t>
      </w:r>
      <w:r w:rsidRPr="006F6029">
        <w:rPr>
          <w:rFonts w:ascii="Times New Roman" w:hAnsi="Times New Roman" w:cs="Times New Roman"/>
          <w:sz w:val="24"/>
          <w:szCs w:val="24"/>
        </w:rPr>
        <w:t>lucionaria. En:</w:t>
      </w:r>
      <w:hyperlink r:id="rId9" w:history="1">
        <w:r w:rsidRPr="00396AD0">
          <w:rPr>
            <w:rStyle w:val="Hipervnculo"/>
            <w:rFonts w:ascii="Times New Roman" w:hAnsi="Times New Roman" w:cs="Times New Roman"/>
            <w:color w:val="auto"/>
            <w:sz w:val="20"/>
            <w:szCs w:val="20"/>
          </w:rPr>
          <w:t>http://aristobulo.psuv.org.ve/wpcontent/uploads/2008/10/rosaluxem-burgo- obrasesco-gidas.pdf</w:t>
        </w:r>
      </w:hyperlink>
    </w:p>
    <w:p w14:paraId="631800A3" w14:textId="77777777" w:rsidR="0059271D" w:rsidRPr="004A593A" w:rsidRDefault="003E2708" w:rsidP="00623000">
      <w:pPr>
        <w:spacing w:after="60" w:line="360" w:lineRule="auto"/>
        <w:jc w:val="both"/>
        <w:rPr>
          <w:rFonts w:ascii="Times New Roman" w:hAnsi="Times New Roman" w:cs="Times New Roman"/>
          <w:sz w:val="24"/>
          <w:szCs w:val="24"/>
        </w:rPr>
      </w:pPr>
      <w:proofErr w:type="spellStart"/>
      <w:r w:rsidRPr="004342B5">
        <w:rPr>
          <w:rFonts w:ascii="Times New Roman" w:hAnsi="Times New Roman" w:cs="Times New Roman"/>
          <w:sz w:val="24"/>
          <w:szCs w:val="24"/>
        </w:rPr>
        <w:t>Martins</w:t>
      </w:r>
      <w:proofErr w:type="spellEnd"/>
      <w:r w:rsidRPr="004342B5">
        <w:rPr>
          <w:rFonts w:ascii="Times New Roman" w:hAnsi="Times New Roman" w:cs="Times New Roman"/>
          <w:sz w:val="24"/>
          <w:szCs w:val="24"/>
        </w:rPr>
        <w:t xml:space="preserve"> da Cruz, A. C. (2012). </w:t>
      </w:r>
      <w:r w:rsidRPr="004342B5">
        <w:rPr>
          <w:rFonts w:ascii="Times New Roman" w:hAnsi="Times New Roman" w:cs="Times New Roman"/>
          <w:i/>
          <w:iCs/>
          <w:sz w:val="24"/>
          <w:szCs w:val="24"/>
        </w:rPr>
        <w:t>Dinámica de la economía solidaria. La diferencia</w:t>
      </w:r>
      <w:r w:rsidRPr="003E2708">
        <w:rPr>
          <w:rFonts w:ascii="Times New Roman" w:hAnsi="Times New Roman" w:cs="Times New Roman"/>
          <w:i/>
          <w:iCs/>
          <w:sz w:val="24"/>
          <w:szCs w:val="24"/>
        </w:rPr>
        <w:t xml:space="preserve"> de la igualdad</w:t>
      </w:r>
      <w:r w:rsidRPr="003E2708">
        <w:rPr>
          <w:rFonts w:ascii="Times New Roman" w:hAnsi="Times New Roman" w:cs="Times New Roman"/>
          <w:sz w:val="24"/>
          <w:szCs w:val="24"/>
        </w:rPr>
        <w:t xml:space="preserve">. ORG &amp; DEMO, v.13, n.1, (pág. 37-50). </w:t>
      </w:r>
      <w:proofErr w:type="spellStart"/>
      <w:r w:rsidRPr="003E2708">
        <w:rPr>
          <w:rFonts w:ascii="Times New Roman" w:hAnsi="Times New Roman" w:cs="Times New Roman"/>
          <w:sz w:val="24"/>
          <w:szCs w:val="24"/>
        </w:rPr>
        <w:t>Marília</w:t>
      </w:r>
      <w:proofErr w:type="spellEnd"/>
      <w:r w:rsidRPr="003E2708">
        <w:rPr>
          <w:rFonts w:ascii="Times New Roman" w:hAnsi="Times New Roman" w:cs="Times New Roman"/>
          <w:sz w:val="24"/>
          <w:szCs w:val="24"/>
        </w:rPr>
        <w:t>, Brasil.</w:t>
      </w:r>
    </w:p>
    <w:p w14:paraId="2ADD4C27" w14:textId="77777777" w:rsidR="00396AD0" w:rsidRPr="00396AD0" w:rsidRDefault="00396AD0" w:rsidP="00623000">
      <w:pPr>
        <w:spacing w:after="60" w:line="360" w:lineRule="auto"/>
        <w:jc w:val="both"/>
        <w:rPr>
          <w:rFonts w:ascii="Times New Roman" w:hAnsi="Times New Roman" w:cs="Times New Roman"/>
          <w:sz w:val="24"/>
          <w:szCs w:val="24"/>
        </w:rPr>
      </w:pPr>
      <w:r w:rsidRPr="004342B5">
        <w:rPr>
          <w:rFonts w:ascii="Times New Roman" w:hAnsi="Times New Roman" w:cs="Times New Roman"/>
          <w:sz w:val="24"/>
          <w:szCs w:val="24"/>
        </w:rPr>
        <w:t>Meyer, J. W. y Rowan, B. (1999).</w:t>
      </w:r>
      <w:r w:rsidRPr="00396AD0">
        <w:rPr>
          <w:rFonts w:ascii="Times New Roman" w:hAnsi="Times New Roman" w:cs="Times New Roman"/>
          <w:sz w:val="24"/>
          <w:szCs w:val="24"/>
        </w:rPr>
        <w:t xml:space="preserve"> </w:t>
      </w:r>
      <w:r w:rsidRPr="00396AD0">
        <w:rPr>
          <w:rFonts w:ascii="Times New Roman" w:hAnsi="Times New Roman" w:cs="Times New Roman"/>
          <w:i/>
          <w:iCs/>
          <w:sz w:val="24"/>
          <w:szCs w:val="24"/>
        </w:rPr>
        <w:t xml:space="preserve">Organizaciones Institucionalizadas: la Estructura Formal </w:t>
      </w:r>
      <w:proofErr w:type="spellStart"/>
      <w:r w:rsidRPr="00396AD0">
        <w:rPr>
          <w:rFonts w:ascii="Times New Roman" w:hAnsi="Times New Roman" w:cs="Times New Roman"/>
          <w:i/>
          <w:iCs/>
          <w:sz w:val="24"/>
          <w:szCs w:val="24"/>
        </w:rPr>
        <w:t>Formal</w:t>
      </w:r>
      <w:proofErr w:type="spellEnd"/>
      <w:r w:rsidRPr="00396AD0">
        <w:rPr>
          <w:rFonts w:ascii="Times New Roman" w:hAnsi="Times New Roman" w:cs="Times New Roman"/>
          <w:i/>
          <w:iCs/>
          <w:sz w:val="24"/>
          <w:szCs w:val="24"/>
        </w:rPr>
        <w:t xml:space="preserve"> Como Mito y Ceremonia</w:t>
      </w:r>
      <w:r w:rsidRPr="00396AD0">
        <w:rPr>
          <w:rFonts w:ascii="Times New Roman" w:hAnsi="Times New Roman" w:cs="Times New Roman"/>
          <w:sz w:val="24"/>
          <w:szCs w:val="24"/>
        </w:rPr>
        <w:t xml:space="preserve">. En Powell, W. y </w:t>
      </w:r>
      <w:proofErr w:type="spellStart"/>
      <w:r w:rsidRPr="00396AD0">
        <w:rPr>
          <w:rFonts w:ascii="Times New Roman" w:hAnsi="Times New Roman" w:cs="Times New Roman"/>
          <w:sz w:val="24"/>
          <w:szCs w:val="24"/>
        </w:rPr>
        <w:t>Dimaggio</w:t>
      </w:r>
      <w:proofErr w:type="spellEnd"/>
      <w:r w:rsidRPr="00396AD0">
        <w:rPr>
          <w:rFonts w:ascii="Times New Roman" w:hAnsi="Times New Roman" w:cs="Times New Roman"/>
          <w:sz w:val="24"/>
          <w:szCs w:val="24"/>
        </w:rPr>
        <w:t>, P. J. (</w:t>
      </w:r>
      <w:proofErr w:type="spellStart"/>
      <w:r w:rsidRPr="00396AD0">
        <w:rPr>
          <w:rFonts w:ascii="Times New Roman" w:hAnsi="Times New Roman" w:cs="Times New Roman"/>
          <w:sz w:val="24"/>
          <w:szCs w:val="24"/>
        </w:rPr>
        <w:t>comps</w:t>
      </w:r>
      <w:proofErr w:type="spellEnd"/>
      <w:r w:rsidRPr="00396AD0">
        <w:rPr>
          <w:rFonts w:ascii="Times New Roman" w:hAnsi="Times New Roman" w:cs="Times New Roman"/>
          <w:sz w:val="24"/>
          <w:szCs w:val="24"/>
        </w:rPr>
        <w:t xml:space="preserve">). </w:t>
      </w:r>
      <w:r w:rsidRPr="00396AD0">
        <w:rPr>
          <w:rFonts w:ascii="Times New Roman" w:hAnsi="Times New Roman" w:cs="Times New Roman"/>
          <w:i/>
          <w:iCs/>
          <w:sz w:val="24"/>
          <w:szCs w:val="24"/>
        </w:rPr>
        <w:t>El Nuevo Institucionalismo en el Análisis Organizacional</w:t>
      </w:r>
      <w:r w:rsidRPr="00396AD0">
        <w:rPr>
          <w:rFonts w:ascii="Times New Roman" w:hAnsi="Times New Roman" w:cs="Times New Roman"/>
          <w:sz w:val="24"/>
          <w:szCs w:val="24"/>
        </w:rPr>
        <w:t xml:space="preserve">. Fondo de Cultura Económica. México, D.F. </w:t>
      </w:r>
    </w:p>
    <w:p w14:paraId="06BF2CF8" w14:textId="77777777" w:rsidR="00AF3FED" w:rsidRPr="0074160C" w:rsidRDefault="00AF3FED" w:rsidP="00623000">
      <w:pPr>
        <w:spacing w:after="60" w:line="360" w:lineRule="auto"/>
        <w:jc w:val="both"/>
        <w:rPr>
          <w:rStyle w:val="Hipervnculo"/>
          <w:rFonts w:ascii="Times New Roman" w:hAnsi="Times New Roman" w:cs="Times New Roman"/>
          <w:sz w:val="24"/>
          <w:szCs w:val="24"/>
        </w:rPr>
      </w:pPr>
      <w:r w:rsidRPr="004342B5">
        <w:rPr>
          <w:rFonts w:ascii="Times New Roman" w:hAnsi="Times New Roman" w:cs="Times New Roman"/>
          <w:sz w:val="24"/>
          <w:szCs w:val="24"/>
        </w:rPr>
        <w:t xml:space="preserve">Mozas Moral, A. - De la Poza </w:t>
      </w:r>
      <w:proofErr w:type="spellStart"/>
      <w:r w:rsidRPr="004342B5">
        <w:rPr>
          <w:rFonts w:ascii="Times New Roman" w:hAnsi="Times New Roman" w:cs="Times New Roman"/>
          <w:sz w:val="24"/>
          <w:szCs w:val="24"/>
        </w:rPr>
        <w:t>Perez</w:t>
      </w:r>
      <w:proofErr w:type="spellEnd"/>
      <w:r w:rsidRPr="004342B5">
        <w:rPr>
          <w:rFonts w:ascii="Times New Roman" w:hAnsi="Times New Roman" w:cs="Times New Roman"/>
          <w:sz w:val="24"/>
          <w:szCs w:val="24"/>
        </w:rPr>
        <w:t>, J. - Vallejo Martos,</w:t>
      </w:r>
      <w:r w:rsidRPr="0078428E">
        <w:rPr>
          <w:rFonts w:ascii="Times New Roman" w:hAnsi="Times New Roman" w:cs="Times New Roman"/>
          <w:sz w:val="24"/>
          <w:szCs w:val="24"/>
        </w:rPr>
        <w:t xml:space="preserve"> M. (1997). “</w:t>
      </w:r>
      <w:r w:rsidRPr="0078428E">
        <w:rPr>
          <w:rFonts w:ascii="Times New Roman" w:hAnsi="Times New Roman" w:cs="Times New Roman"/>
          <w:i/>
          <w:sz w:val="24"/>
          <w:szCs w:val="24"/>
        </w:rPr>
        <w:t>La Gestión de Recursos Humanos en las Sociedades Cooperativas Agrarias: Un Estudio Empírico”</w:t>
      </w:r>
      <w:r w:rsidRPr="0078428E">
        <w:rPr>
          <w:rFonts w:ascii="Times New Roman" w:hAnsi="Times New Roman" w:cs="Times New Roman"/>
          <w:sz w:val="24"/>
          <w:szCs w:val="24"/>
        </w:rPr>
        <w:t>. REVESCO. Revista de Estudios Cooperativos Nº 63. Universidad Complutense de Madrid. Madrid, España.</w:t>
      </w:r>
    </w:p>
    <w:p w14:paraId="6F2CCD6E" w14:textId="77777777" w:rsidR="00AF3FED" w:rsidRDefault="00AF3FED" w:rsidP="00623000">
      <w:pPr>
        <w:spacing w:after="60" w:line="360" w:lineRule="auto"/>
        <w:jc w:val="both"/>
        <w:rPr>
          <w:rFonts w:ascii="Times New Roman" w:hAnsi="Times New Roman" w:cs="Times New Roman"/>
          <w:sz w:val="24"/>
          <w:szCs w:val="24"/>
        </w:rPr>
      </w:pPr>
      <w:r w:rsidRPr="004342B5">
        <w:rPr>
          <w:rFonts w:ascii="Times New Roman" w:hAnsi="Times New Roman" w:cs="Times New Roman"/>
          <w:sz w:val="24"/>
          <w:szCs w:val="24"/>
        </w:rPr>
        <w:t>Niño, M. F. y Simonetti, E. F. (2005).</w:t>
      </w:r>
      <w:r w:rsidR="004342B5">
        <w:rPr>
          <w:rFonts w:ascii="Times New Roman" w:hAnsi="Times New Roman" w:cs="Times New Roman"/>
          <w:sz w:val="24"/>
          <w:szCs w:val="24"/>
        </w:rPr>
        <w:t xml:space="preserve"> </w:t>
      </w:r>
      <w:r w:rsidRPr="00381A78">
        <w:rPr>
          <w:rFonts w:ascii="Times New Roman" w:hAnsi="Times New Roman" w:cs="Times New Roman"/>
          <w:i/>
          <w:sz w:val="24"/>
          <w:szCs w:val="24"/>
        </w:rPr>
        <w:t>El Análisis de Datos desde una Perspectiva Integradora. Una introducción al análisis multivariado: las componentes principales</w:t>
      </w:r>
      <w:r w:rsidRPr="00381A78">
        <w:rPr>
          <w:rFonts w:ascii="Times New Roman" w:hAnsi="Times New Roman" w:cs="Times New Roman"/>
          <w:sz w:val="24"/>
          <w:szCs w:val="24"/>
        </w:rPr>
        <w:t xml:space="preserve">. Facultad de Humanidades y Ciencias Sociales. </w:t>
      </w:r>
      <w:proofErr w:type="spellStart"/>
      <w:r w:rsidRPr="00381A78">
        <w:rPr>
          <w:rFonts w:ascii="Times New Roman" w:hAnsi="Times New Roman" w:cs="Times New Roman"/>
          <w:sz w:val="24"/>
          <w:szCs w:val="24"/>
        </w:rPr>
        <w:t>UNaM</w:t>
      </w:r>
      <w:proofErr w:type="spellEnd"/>
      <w:r w:rsidRPr="00381A78">
        <w:rPr>
          <w:rFonts w:ascii="Times New Roman" w:hAnsi="Times New Roman" w:cs="Times New Roman"/>
          <w:sz w:val="24"/>
          <w:szCs w:val="24"/>
        </w:rPr>
        <w:t>. Editorial Universitaria. Posadas, Misiones.</w:t>
      </w:r>
    </w:p>
    <w:p w14:paraId="24D1DCAA" w14:textId="77777777" w:rsidR="00396AD0" w:rsidRDefault="00396AD0" w:rsidP="00623000">
      <w:pPr>
        <w:spacing w:after="60" w:line="360" w:lineRule="auto"/>
        <w:jc w:val="both"/>
        <w:rPr>
          <w:sz w:val="23"/>
          <w:szCs w:val="23"/>
        </w:rPr>
      </w:pPr>
      <w:proofErr w:type="spellStart"/>
      <w:r w:rsidRPr="004342B5">
        <w:rPr>
          <w:rFonts w:ascii="Times New Roman" w:hAnsi="Times New Roman" w:cs="Times New Roman"/>
          <w:sz w:val="24"/>
          <w:szCs w:val="24"/>
        </w:rPr>
        <w:t>Nosetto</w:t>
      </w:r>
      <w:proofErr w:type="spellEnd"/>
      <w:r w:rsidRPr="004342B5">
        <w:rPr>
          <w:rFonts w:ascii="Times New Roman" w:hAnsi="Times New Roman" w:cs="Times New Roman"/>
          <w:sz w:val="24"/>
          <w:szCs w:val="24"/>
        </w:rPr>
        <w:t>, L. (2005).</w:t>
      </w:r>
      <w:r w:rsidR="004342B5">
        <w:rPr>
          <w:rFonts w:ascii="Times New Roman" w:hAnsi="Times New Roman" w:cs="Times New Roman"/>
          <w:sz w:val="24"/>
          <w:szCs w:val="24"/>
        </w:rPr>
        <w:t xml:space="preserve"> </w:t>
      </w:r>
      <w:r w:rsidRPr="00396AD0">
        <w:rPr>
          <w:rFonts w:ascii="Times New Roman" w:hAnsi="Times New Roman" w:cs="Times New Roman"/>
          <w:i/>
          <w:iCs/>
          <w:sz w:val="24"/>
          <w:szCs w:val="24"/>
        </w:rPr>
        <w:t>Coo</w:t>
      </w:r>
      <w:r w:rsidR="00D45D75">
        <w:rPr>
          <w:rFonts w:ascii="Times New Roman" w:hAnsi="Times New Roman" w:cs="Times New Roman"/>
          <w:i/>
          <w:iCs/>
          <w:sz w:val="24"/>
          <w:szCs w:val="24"/>
        </w:rPr>
        <w:t>perativas de Servicios Públicos</w:t>
      </w:r>
      <w:r w:rsidRPr="00396AD0">
        <w:rPr>
          <w:rFonts w:ascii="Times New Roman" w:hAnsi="Times New Roman" w:cs="Times New Roman"/>
          <w:sz w:val="24"/>
          <w:szCs w:val="24"/>
        </w:rPr>
        <w:t>. FLACSO. Posgrado en Desarrollo Local y Economía Social, Modalidad Virtual. Proyecto de Investigación: Aportes para la Constitución de un Subsistema de Economía Social en la Argentina. Sector Económico.</w:t>
      </w:r>
    </w:p>
    <w:p w14:paraId="220B2839" w14:textId="77777777" w:rsidR="003C279B" w:rsidRPr="00F10FFE" w:rsidRDefault="00CC56BB" w:rsidP="00AB6FC0">
      <w:pPr>
        <w:widowControl w:val="0"/>
        <w:autoSpaceDE w:val="0"/>
        <w:autoSpaceDN w:val="0"/>
        <w:adjustRightInd w:val="0"/>
        <w:spacing w:after="0" w:line="360" w:lineRule="auto"/>
        <w:jc w:val="both"/>
        <w:rPr>
          <w:rFonts w:ascii="Times New Roman" w:hAnsi="Times New Roman" w:cs="Times New Roman"/>
          <w:sz w:val="24"/>
          <w:szCs w:val="24"/>
        </w:rPr>
      </w:pPr>
      <w:r w:rsidRPr="004342B5">
        <w:rPr>
          <w:rFonts w:ascii="Times New Roman" w:hAnsi="Times New Roman" w:cs="Times New Roman"/>
          <w:sz w:val="24"/>
          <w:szCs w:val="24"/>
        </w:rPr>
        <w:t>Simonetti-Rios</w:t>
      </w:r>
      <w:r w:rsidR="004342B5" w:rsidRPr="004342B5">
        <w:rPr>
          <w:rFonts w:ascii="Times New Roman" w:hAnsi="Times New Roman" w:cs="Times New Roman"/>
          <w:sz w:val="24"/>
          <w:szCs w:val="24"/>
        </w:rPr>
        <w:t xml:space="preserve"> </w:t>
      </w:r>
      <w:r w:rsidRPr="004342B5">
        <w:rPr>
          <w:rFonts w:ascii="Times New Roman" w:hAnsi="Times New Roman" w:cs="Times New Roman"/>
          <w:sz w:val="24"/>
          <w:szCs w:val="24"/>
        </w:rPr>
        <w:t xml:space="preserve">Gottschalk, </w:t>
      </w:r>
      <w:r w:rsidR="003C279B" w:rsidRPr="004342B5">
        <w:rPr>
          <w:rFonts w:ascii="Times New Roman" w:hAnsi="Times New Roman" w:cs="Times New Roman"/>
          <w:sz w:val="24"/>
          <w:szCs w:val="24"/>
        </w:rPr>
        <w:t>(</w:t>
      </w:r>
      <w:r w:rsidR="00AB6FC0">
        <w:rPr>
          <w:rFonts w:ascii="Times New Roman" w:hAnsi="Times New Roman" w:cs="Times New Roman"/>
          <w:sz w:val="24"/>
          <w:szCs w:val="24"/>
        </w:rPr>
        <w:t>2018</w:t>
      </w:r>
      <w:r w:rsidR="003C279B" w:rsidRPr="004342B5">
        <w:rPr>
          <w:rFonts w:ascii="Times New Roman" w:hAnsi="Times New Roman" w:cs="Times New Roman"/>
          <w:sz w:val="24"/>
          <w:szCs w:val="24"/>
        </w:rPr>
        <w:t>).</w:t>
      </w:r>
      <w:r w:rsidR="003C279B" w:rsidRPr="00D45D75">
        <w:rPr>
          <w:rFonts w:ascii="Times New Roman" w:hAnsi="Times New Roman" w:cs="Times New Roman"/>
          <w:sz w:val="24"/>
          <w:szCs w:val="24"/>
        </w:rPr>
        <w:t xml:space="preserve"> </w:t>
      </w:r>
      <w:r w:rsidR="00AB6FC0">
        <w:rPr>
          <w:rFonts w:ascii="Times New Roman" w:hAnsi="Times New Roman" w:cs="Times New Roman"/>
          <w:sz w:val="24"/>
          <w:szCs w:val="24"/>
        </w:rPr>
        <w:t xml:space="preserve">Estrategias de </w:t>
      </w:r>
      <w:r w:rsidR="003C279B" w:rsidRPr="00D45D75">
        <w:rPr>
          <w:rFonts w:ascii="Times New Roman" w:hAnsi="Times New Roman" w:cs="Times New Roman"/>
          <w:sz w:val="24"/>
          <w:szCs w:val="24"/>
        </w:rPr>
        <w:t xml:space="preserve">cambio </w:t>
      </w:r>
      <w:r w:rsidR="00AB6FC0">
        <w:rPr>
          <w:rFonts w:ascii="Times New Roman" w:hAnsi="Times New Roman" w:cs="Times New Roman"/>
          <w:sz w:val="24"/>
          <w:szCs w:val="24"/>
        </w:rPr>
        <w:t xml:space="preserve">de las cooperativas agrarias de Misiones </w:t>
      </w:r>
      <w:r w:rsidR="003C279B" w:rsidRPr="00D45D75">
        <w:rPr>
          <w:rFonts w:ascii="Times New Roman" w:hAnsi="Times New Roman" w:cs="Times New Roman"/>
          <w:sz w:val="24"/>
          <w:szCs w:val="24"/>
        </w:rPr>
        <w:t>para su inse</w:t>
      </w:r>
      <w:r w:rsidR="00AB6FC0">
        <w:rPr>
          <w:rFonts w:ascii="Times New Roman" w:hAnsi="Times New Roman" w:cs="Times New Roman"/>
          <w:sz w:val="24"/>
          <w:szCs w:val="24"/>
        </w:rPr>
        <w:t xml:space="preserve">rción en mercados globalizados. Revista Prólogos, Volumen X, </w:t>
      </w:r>
      <w:r w:rsidR="00AB6FC0" w:rsidRPr="003E2708">
        <w:rPr>
          <w:rFonts w:ascii="Times New Roman" w:hAnsi="Times New Roman" w:cs="Times New Roman"/>
          <w:sz w:val="24"/>
          <w:szCs w:val="24"/>
        </w:rPr>
        <w:t xml:space="preserve">(pág. </w:t>
      </w:r>
      <w:r w:rsidR="00AB6FC0">
        <w:rPr>
          <w:rFonts w:ascii="Times New Roman" w:hAnsi="Times New Roman" w:cs="Times New Roman"/>
          <w:sz w:val="24"/>
          <w:szCs w:val="24"/>
        </w:rPr>
        <w:t>81</w:t>
      </w:r>
      <w:r w:rsidR="00AB6FC0" w:rsidRPr="003E2708">
        <w:rPr>
          <w:rFonts w:ascii="Times New Roman" w:hAnsi="Times New Roman" w:cs="Times New Roman"/>
          <w:sz w:val="24"/>
          <w:szCs w:val="24"/>
        </w:rPr>
        <w:t>-</w:t>
      </w:r>
      <w:r w:rsidR="00AB6FC0">
        <w:rPr>
          <w:rFonts w:ascii="Times New Roman" w:hAnsi="Times New Roman" w:cs="Times New Roman"/>
          <w:sz w:val="24"/>
          <w:szCs w:val="24"/>
        </w:rPr>
        <w:t>101</w:t>
      </w:r>
      <w:r w:rsidR="00AB6FC0" w:rsidRPr="003E2708">
        <w:rPr>
          <w:rFonts w:ascii="Times New Roman" w:hAnsi="Times New Roman" w:cs="Times New Roman"/>
          <w:sz w:val="24"/>
          <w:szCs w:val="24"/>
        </w:rPr>
        <w:t>)</w:t>
      </w:r>
      <w:r w:rsidR="00AB6FC0">
        <w:rPr>
          <w:rFonts w:ascii="Times New Roman" w:hAnsi="Times New Roman" w:cs="Times New Roman"/>
          <w:sz w:val="24"/>
          <w:szCs w:val="24"/>
        </w:rPr>
        <w:t>. Universidad Nacional de Luján. Buenos Aires.</w:t>
      </w:r>
    </w:p>
    <w:p w14:paraId="2112CA9B" w14:textId="77777777" w:rsidR="00396AD0" w:rsidRPr="00396AD0" w:rsidRDefault="00396AD0" w:rsidP="00623000">
      <w:pPr>
        <w:widowControl w:val="0"/>
        <w:autoSpaceDE w:val="0"/>
        <w:autoSpaceDN w:val="0"/>
        <w:adjustRightInd w:val="0"/>
        <w:spacing w:after="60" w:line="360" w:lineRule="auto"/>
        <w:jc w:val="both"/>
        <w:rPr>
          <w:rFonts w:ascii="Times New Roman" w:hAnsi="Times New Roman" w:cs="Times New Roman"/>
          <w:sz w:val="24"/>
          <w:szCs w:val="24"/>
        </w:rPr>
      </w:pPr>
      <w:r w:rsidRPr="004342B5">
        <w:rPr>
          <w:rFonts w:ascii="Times New Roman" w:hAnsi="Times New Roman" w:cs="Times New Roman"/>
          <w:sz w:val="24"/>
          <w:szCs w:val="24"/>
        </w:rPr>
        <w:t xml:space="preserve">Torres Ribeiro, A. C. (2013). </w:t>
      </w:r>
      <w:r w:rsidRPr="004342B5">
        <w:rPr>
          <w:rFonts w:ascii="Times New Roman" w:hAnsi="Times New Roman" w:cs="Times New Roman"/>
          <w:i/>
          <w:iCs/>
          <w:sz w:val="24"/>
          <w:szCs w:val="24"/>
        </w:rPr>
        <w:t>Por una sociología</w:t>
      </w:r>
      <w:r>
        <w:rPr>
          <w:rFonts w:ascii="Times New Roman" w:hAnsi="Times New Roman" w:cs="Times New Roman"/>
          <w:i/>
          <w:iCs/>
          <w:sz w:val="24"/>
          <w:szCs w:val="24"/>
        </w:rPr>
        <w:t xml:space="preserve"> del presente</w:t>
      </w:r>
      <w:r w:rsidRPr="00396AD0">
        <w:rPr>
          <w:rFonts w:ascii="Times New Roman" w:hAnsi="Times New Roman" w:cs="Times New Roman"/>
          <w:i/>
          <w:iCs/>
          <w:sz w:val="24"/>
          <w:szCs w:val="24"/>
        </w:rPr>
        <w:t xml:space="preserve">. </w:t>
      </w:r>
      <w:r w:rsidRPr="00396AD0">
        <w:rPr>
          <w:rFonts w:ascii="Times New Roman" w:hAnsi="Times New Roman" w:cs="Times New Roman"/>
          <w:sz w:val="24"/>
          <w:szCs w:val="24"/>
        </w:rPr>
        <w:t>Acción, técnica y Espacio; Volumen 2. Letra Capital Editora. Rio de Janeiro, Brasil.</w:t>
      </w:r>
    </w:p>
    <w:p w14:paraId="68F3631D" w14:textId="77777777" w:rsidR="00AF3FED" w:rsidRDefault="00396AD0" w:rsidP="00117DB7">
      <w:pPr>
        <w:spacing w:after="120" w:line="360" w:lineRule="auto"/>
        <w:jc w:val="both"/>
        <w:rPr>
          <w:rFonts w:ascii="Times New Roman" w:hAnsi="Times New Roman" w:cs="Times New Roman"/>
          <w:sz w:val="24"/>
          <w:szCs w:val="24"/>
        </w:rPr>
      </w:pPr>
      <w:r w:rsidRPr="00396AD0">
        <w:rPr>
          <w:rFonts w:ascii="Times New Roman" w:hAnsi="Times New Roman" w:cs="Times New Roman"/>
          <w:sz w:val="24"/>
          <w:szCs w:val="24"/>
        </w:rPr>
        <w:t xml:space="preserve">Weber, M. (2002). </w:t>
      </w:r>
      <w:r w:rsidRPr="00396AD0">
        <w:rPr>
          <w:rFonts w:ascii="Times New Roman" w:hAnsi="Times New Roman" w:cs="Times New Roman"/>
          <w:i/>
          <w:iCs/>
          <w:sz w:val="24"/>
          <w:szCs w:val="24"/>
        </w:rPr>
        <w:t>Economía y Sociedad</w:t>
      </w:r>
      <w:r w:rsidRPr="00396AD0">
        <w:rPr>
          <w:rFonts w:ascii="Times New Roman" w:hAnsi="Times New Roman" w:cs="Times New Roman"/>
          <w:sz w:val="24"/>
          <w:szCs w:val="24"/>
        </w:rPr>
        <w:t>. Fondo de Cultura Económica. Segunda reimpresión. España.</w:t>
      </w:r>
    </w:p>
    <w:sectPr w:rsidR="00AF3FED" w:rsidSect="004C56DB">
      <w:headerReference w:type="default" r:id="rId10"/>
      <w:pgSz w:w="12240" w:h="15840"/>
      <w:pgMar w:top="108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C34A9" w14:textId="77777777" w:rsidR="00B02583" w:rsidRDefault="00B02583" w:rsidP="00761E1E">
      <w:pPr>
        <w:spacing w:after="0" w:line="240" w:lineRule="auto"/>
      </w:pPr>
      <w:r>
        <w:separator/>
      </w:r>
    </w:p>
  </w:endnote>
  <w:endnote w:type="continuationSeparator" w:id="0">
    <w:p w14:paraId="3E033AA9" w14:textId="77777777" w:rsidR="00B02583" w:rsidRDefault="00B02583" w:rsidP="0076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CA424" w14:textId="77777777" w:rsidR="00B02583" w:rsidRDefault="00B02583" w:rsidP="00761E1E">
      <w:pPr>
        <w:spacing w:after="0" w:line="240" w:lineRule="auto"/>
      </w:pPr>
      <w:r>
        <w:separator/>
      </w:r>
    </w:p>
  </w:footnote>
  <w:footnote w:type="continuationSeparator" w:id="0">
    <w:p w14:paraId="455DFD0F" w14:textId="77777777" w:rsidR="00B02583" w:rsidRDefault="00B02583" w:rsidP="00761E1E">
      <w:pPr>
        <w:spacing w:after="0" w:line="240" w:lineRule="auto"/>
      </w:pPr>
      <w:r>
        <w:continuationSeparator/>
      </w:r>
    </w:p>
  </w:footnote>
  <w:footnote w:id="1">
    <w:p w14:paraId="3B3AA4ED" w14:textId="77777777" w:rsidR="00A21EB8" w:rsidRPr="00605BF2" w:rsidRDefault="00A21EB8" w:rsidP="00C13805">
      <w:pPr>
        <w:pStyle w:val="Pa4"/>
        <w:ind w:firstLine="142"/>
        <w:jc w:val="both"/>
        <w:rPr>
          <w:rFonts w:ascii="Times New Roman" w:hAnsi="Times New Roman" w:cs="Times New Roman"/>
          <w:sz w:val="20"/>
          <w:szCs w:val="20"/>
          <w:lang w:val="es-AR"/>
        </w:rPr>
      </w:pPr>
      <w:r w:rsidRPr="00605BF2">
        <w:rPr>
          <w:rStyle w:val="Refdenotaalpie"/>
          <w:rFonts w:ascii="Times New Roman" w:hAnsi="Times New Roman" w:cs="Times New Roman"/>
          <w:sz w:val="20"/>
          <w:szCs w:val="20"/>
        </w:rPr>
        <w:footnoteRef/>
      </w:r>
      <w:r>
        <w:rPr>
          <w:rFonts w:ascii="Times New Roman" w:hAnsi="Times New Roman" w:cs="Times New Roman"/>
          <w:iCs/>
          <w:color w:val="000000"/>
          <w:sz w:val="20"/>
          <w:szCs w:val="20"/>
        </w:rPr>
        <w:t xml:space="preserve"> </w:t>
      </w:r>
      <w:r w:rsidRPr="00605BF2">
        <w:rPr>
          <w:rFonts w:ascii="Times New Roman" w:hAnsi="Times New Roman" w:cs="Times New Roman"/>
          <w:iCs/>
          <w:color w:val="000000"/>
          <w:sz w:val="20"/>
          <w:szCs w:val="20"/>
        </w:rPr>
        <w:t xml:space="preserve">Estadístico (UNR), </w:t>
      </w:r>
      <w:proofErr w:type="spellStart"/>
      <w:r w:rsidRPr="00605BF2">
        <w:rPr>
          <w:rFonts w:ascii="Times New Roman" w:hAnsi="Times New Roman" w:cs="Times New Roman"/>
          <w:iCs/>
          <w:color w:val="000000"/>
          <w:sz w:val="20"/>
          <w:szCs w:val="20"/>
        </w:rPr>
        <w:t>Mag</w:t>
      </w:r>
      <w:proofErr w:type="spellEnd"/>
      <w:r w:rsidRPr="00605BF2">
        <w:rPr>
          <w:rFonts w:ascii="Times New Roman" w:hAnsi="Times New Roman" w:cs="Times New Roman"/>
          <w:iCs/>
          <w:color w:val="000000"/>
          <w:sz w:val="20"/>
          <w:szCs w:val="20"/>
        </w:rPr>
        <w:t>. en Desarrollo Económico para Améri</w:t>
      </w:r>
      <w:r w:rsidRPr="00605BF2">
        <w:rPr>
          <w:rFonts w:ascii="Times New Roman" w:hAnsi="Times New Roman" w:cs="Times New Roman"/>
          <w:iCs/>
          <w:color w:val="000000"/>
          <w:sz w:val="20"/>
          <w:szCs w:val="20"/>
        </w:rPr>
        <w:softHyphen/>
        <w:t xml:space="preserve">ca Latina (UIA - España) y </w:t>
      </w:r>
      <w:r w:rsidRPr="00605BF2">
        <w:rPr>
          <w:rFonts w:ascii="Times New Roman" w:hAnsi="Times New Roman" w:cs="Times New Roman"/>
          <w:bCs/>
          <w:sz w:val="20"/>
          <w:szCs w:val="20"/>
        </w:rPr>
        <w:t>Doctor en Ciencias Políticas y de la Administración y Relaciones Internacionales (UCM – España)</w:t>
      </w:r>
      <w:r w:rsidRPr="00605BF2">
        <w:rPr>
          <w:rFonts w:ascii="Times New Roman" w:hAnsi="Times New Roman" w:cs="Times New Roman"/>
          <w:iCs/>
          <w:color w:val="000000"/>
          <w:sz w:val="20"/>
          <w:szCs w:val="20"/>
        </w:rPr>
        <w:t xml:space="preserve">. Profesor titular e investigador en la </w:t>
      </w:r>
      <w:proofErr w:type="spellStart"/>
      <w:r w:rsidRPr="00605BF2">
        <w:rPr>
          <w:rFonts w:ascii="Times New Roman" w:hAnsi="Times New Roman" w:cs="Times New Roman"/>
          <w:iCs/>
          <w:color w:val="000000"/>
          <w:sz w:val="20"/>
          <w:szCs w:val="20"/>
        </w:rPr>
        <w:t>FHyCS</w:t>
      </w:r>
      <w:proofErr w:type="spellEnd"/>
      <w:r w:rsidRPr="00605BF2">
        <w:rPr>
          <w:rFonts w:ascii="Times New Roman" w:hAnsi="Times New Roman" w:cs="Times New Roman"/>
          <w:iCs/>
          <w:color w:val="000000"/>
          <w:sz w:val="20"/>
          <w:szCs w:val="20"/>
        </w:rPr>
        <w:t xml:space="preserve"> (</w:t>
      </w:r>
      <w:proofErr w:type="spellStart"/>
      <w:r w:rsidRPr="00605BF2">
        <w:rPr>
          <w:rFonts w:ascii="Times New Roman" w:hAnsi="Times New Roman" w:cs="Times New Roman"/>
          <w:iCs/>
          <w:color w:val="000000"/>
          <w:sz w:val="20"/>
          <w:szCs w:val="20"/>
        </w:rPr>
        <w:t>UNaM</w:t>
      </w:r>
      <w:proofErr w:type="spellEnd"/>
      <w:r w:rsidRPr="00605BF2">
        <w:rPr>
          <w:rFonts w:ascii="Times New Roman" w:hAnsi="Times New Roman" w:cs="Times New Roman"/>
          <w:iCs/>
          <w:color w:val="000000"/>
          <w:sz w:val="20"/>
          <w:szCs w:val="20"/>
        </w:rPr>
        <w:t>). Correo-e: eduardosimonetti@hotmail.com.</w:t>
      </w:r>
    </w:p>
  </w:footnote>
  <w:footnote w:id="2">
    <w:p w14:paraId="53D5EECA" w14:textId="7ABC727F" w:rsidR="00A21EB8" w:rsidRPr="00605BF2" w:rsidRDefault="00A21EB8" w:rsidP="00605BF2">
      <w:pPr>
        <w:pStyle w:val="Pa4"/>
        <w:ind w:firstLine="142"/>
        <w:jc w:val="both"/>
        <w:rPr>
          <w:rFonts w:ascii="Times New Roman" w:hAnsi="Times New Roman" w:cs="Times New Roman"/>
          <w:sz w:val="20"/>
          <w:szCs w:val="20"/>
          <w:lang w:val="es-AR"/>
        </w:rPr>
      </w:pPr>
      <w:r w:rsidRPr="00605BF2">
        <w:rPr>
          <w:rStyle w:val="Refdenotaalpie"/>
          <w:rFonts w:ascii="Times New Roman" w:hAnsi="Times New Roman" w:cs="Times New Roman"/>
          <w:sz w:val="20"/>
          <w:szCs w:val="20"/>
        </w:rPr>
        <w:footnoteRef/>
      </w:r>
      <w:r>
        <w:rPr>
          <w:rFonts w:ascii="Times New Roman" w:hAnsi="Times New Roman" w:cs="Times New Roman"/>
          <w:iCs/>
          <w:color w:val="000000"/>
          <w:sz w:val="20"/>
          <w:szCs w:val="20"/>
        </w:rPr>
        <w:t xml:space="preserve"> </w:t>
      </w:r>
      <w:r w:rsidRPr="00605BF2">
        <w:rPr>
          <w:rFonts w:ascii="Times New Roman" w:hAnsi="Times New Roman" w:cs="Times New Roman"/>
          <w:iCs/>
          <w:color w:val="000000"/>
          <w:sz w:val="20"/>
          <w:szCs w:val="20"/>
        </w:rPr>
        <w:t>Licenciada en Comercio Internacional (UADE), Especialista en Gestión de Empresas Cooperativas (</w:t>
      </w:r>
      <w:proofErr w:type="spellStart"/>
      <w:r w:rsidRPr="00605BF2">
        <w:rPr>
          <w:rFonts w:ascii="Times New Roman" w:hAnsi="Times New Roman" w:cs="Times New Roman"/>
          <w:iCs/>
          <w:color w:val="000000"/>
          <w:sz w:val="20"/>
          <w:szCs w:val="20"/>
        </w:rPr>
        <w:t>UNaM</w:t>
      </w:r>
      <w:proofErr w:type="spellEnd"/>
      <w:r w:rsidRPr="00605BF2">
        <w:rPr>
          <w:rFonts w:ascii="Times New Roman" w:hAnsi="Times New Roman" w:cs="Times New Roman"/>
          <w:iCs/>
          <w:color w:val="000000"/>
          <w:sz w:val="20"/>
          <w:szCs w:val="20"/>
        </w:rPr>
        <w:t xml:space="preserve">) y </w:t>
      </w:r>
      <w:proofErr w:type="spellStart"/>
      <w:r w:rsidRPr="00605BF2">
        <w:rPr>
          <w:rFonts w:ascii="Times New Roman" w:hAnsi="Times New Roman" w:cs="Times New Roman"/>
          <w:iCs/>
          <w:color w:val="000000"/>
          <w:sz w:val="20"/>
          <w:szCs w:val="20"/>
        </w:rPr>
        <w:t>Mag.en</w:t>
      </w:r>
      <w:proofErr w:type="spellEnd"/>
      <w:r w:rsidRPr="00605BF2">
        <w:rPr>
          <w:rFonts w:ascii="Times New Roman" w:hAnsi="Times New Roman" w:cs="Times New Roman"/>
          <w:iCs/>
          <w:color w:val="000000"/>
          <w:sz w:val="20"/>
          <w:szCs w:val="20"/>
        </w:rPr>
        <w:t xml:space="preserve"> Gestión</w:t>
      </w:r>
      <w:r>
        <w:rPr>
          <w:rFonts w:ascii="Times New Roman" w:hAnsi="Times New Roman" w:cs="Times New Roman"/>
          <w:iCs/>
          <w:color w:val="000000"/>
          <w:sz w:val="20"/>
          <w:szCs w:val="20"/>
        </w:rPr>
        <w:t xml:space="preserve"> de Empresas Cooperativas (</w:t>
      </w:r>
      <w:proofErr w:type="spellStart"/>
      <w:r>
        <w:rPr>
          <w:rFonts w:ascii="Times New Roman" w:hAnsi="Times New Roman" w:cs="Times New Roman"/>
          <w:iCs/>
          <w:color w:val="000000"/>
          <w:sz w:val="20"/>
          <w:szCs w:val="20"/>
        </w:rPr>
        <w:t>UNaM</w:t>
      </w:r>
      <w:proofErr w:type="spellEnd"/>
      <w:r>
        <w:rPr>
          <w:rFonts w:ascii="Times New Roman" w:hAnsi="Times New Roman" w:cs="Times New Roman"/>
          <w:iCs/>
          <w:color w:val="000000"/>
          <w:sz w:val="20"/>
          <w:szCs w:val="20"/>
        </w:rPr>
        <w:t>)</w:t>
      </w:r>
      <w:r w:rsidRPr="00605BF2">
        <w:rPr>
          <w:rFonts w:ascii="Times New Roman" w:hAnsi="Times New Roman" w:cs="Times New Roman"/>
          <w:iCs/>
          <w:color w:val="000000"/>
          <w:sz w:val="20"/>
          <w:szCs w:val="20"/>
        </w:rPr>
        <w:t>. Profesora a</w:t>
      </w:r>
      <w:r>
        <w:rPr>
          <w:rFonts w:ascii="Times New Roman" w:hAnsi="Times New Roman" w:cs="Times New Roman"/>
          <w:iCs/>
          <w:color w:val="000000"/>
          <w:sz w:val="20"/>
          <w:szCs w:val="20"/>
        </w:rPr>
        <w:t>sociada</w:t>
      </w:r>
      <w:r w:rsidRPr="00605BF2">
        <w:rPr>
          <w:rFonts w:ascii="Times New Roman" w:hAnsi="Times New Roman" w:cs="Times New Roman"/>
          <w:iCs/>
          <w:color w:val="000000"/>
          <w:sz w:val="20"/>
          <w:szCs w:val="20"/>
        </w:rPr>
        <w:t xml:space="preserve"> e in</w:t>
      </w:r>
      <w:r w:rsidRPr="00605BF2">
        <w:rPr>
          <w:rFonts w:ascii="Times New Roman" w:hAnsi="Times New Roman" w:cs="Times New Roman"/>
          <w:iCs/>
          <w:color w:val="000000"/>
          <w:sz w:val="20"/>
          <w:szCs w:val="20"/>
        </w:rPr>
        <w:softHyphen/>
        <w:t xml:space="preserve">vestigadora de la </w:t>
      </w:r>
      <w:proofErr w:type="spellStart"/>
      <w:r w:rsidRPr="00605BF2">
        <w:rPr>
          <w:rFonts w:ascii="Times New Roman" w:hAnsi="Times New Roman" w:cs="Times New Roman"/>
          <w:iCs/>
          <w:color w:val="000000"/>
          <w:sz w:val="20"/>
          <w:szCs w:val="20"/>
        </w:rPr>
        <w:t>FHyCS</w:t>
      </w:r>
      <w:proofErr w:type="spellEnd"/>
      <w:r w:rsidRPr="00605BF2">
        <w:rPr>
          <w:rFonts w:ascii="Times New Roman" w:hAnsi="Times New Roman" w:cs="Times New Roman"/>
          <w:iCs/>
          <w:color w:val="000000"/>
          <w:sz w:val="20"/>
          <w:szCs w:val="20"/>
        </w:rPr>
        <w:t xml:space="preserve"> (</w:t>
      </w:r>
      <w:proofErr w:type="spellStart"/>
      <w:r w:rsidRPr="00605BF2">
        <w:rPr>
          <w:rFonts w:ascii="Times New Roman" w:hAnsi="Times New Roman" w:cs="Times New Roman"/>
          <w:iCs/>
          <w:color w:val="000000"/>
          <w:sz w:val="20"/>
          <w:szCs w:val="20"/>
        </w:rPr>
        <w:t>UNaM</w:t>
      </w:r>
      <w:proofErr w:type="spellEnd"/>
      <w:r w:rsidRPr="00605BF2">
        <w:rPr>
          <w:rFonts w:ascii="Times New Roman" w:hAnsi="Times New Roman" w:cs="Times New Roman"/>
          <w:iCs/>
          <w:color w:val="000000"/>
          <w:sz w:val="20"/>
          <w:szCs w:val="20"/>
        </w:rPr>
        <w:t>). Correo-e: gabrielagottschalk@yahoo.com.ar</w:t>
      </w:r>
    </w:p>
  </w:footnote>
  <w:footnote w:id="3">
    <w:p w14:paraId="51369B4A" w14:textId="77777777" w:rsidR="00A21EB8" w:rsidRPr="00761E1E" w:rsidRDefault="00A21EB8" w:rsidP="006B1343">
      <w:pPr>
        <w:pStyle w:val="Textonotapie"/>
        <w:ind w:firstLine="142"/>
        <w:rPr>
          <w:rFonts w:ascii="Times New Roman" w:hAnsi="Times New Roman" w:cs="Times New Roman"/>
          <w:lang w:val="es-PY"/>
        </w:rPr>
      </w:pPr>
      <w:r w:rsidRPr="00761E1E">
        <w:rPr>
          <w:rStyle w:val="Refdenotaalpie"/>
          <w:rFonts w:ascii="Times New Roman" w:hAnsi="Times New Roman" w:cs="Times New Roman"/>
        </w:rPr>
        <w:footnoteRef/>
      </w:r>
      <w:r w:rsidRPr="00761E1E">
        <w:rPr>
          <w:rFonts w:ascii="Times New Roman" w:hAnsi="Times New Roman" w:cs="Times New Roman"/>
        </w:rPr>
        <w:t xml:space="preserve"> Un capital cuyo ciclo se completa internamente.</w:t>
      </w:r>
    </w:p>
  </w:footnote>
  <w:footnote w:id="4">
    <w:p w14:paraId="36F052E8" w14:textId="1CB3A635" w:rsidR="00A21EB8" w:rsidRPr="00906A08" w:rsidRDefault="00A21EB8" w:rsidP="006B1343">
      <w:pPr>
        <w:pStyle w:val="Textonotapie"/>
        <w:ind w:firstLine="142"/>
        <w:jc w:val="both"/>
        <w:rPr>
          <w:rFonts w:ascii="Times New Roman" w:hAnsi="Times New Roman" w:cs="Times New Roman"/>
          <w:lang w:val="es-PY"/>
        </w:rPr>
      </w:pPr>
      <w:r w:rsidRPr="00906A08">
        <w:rPr>
          <w:rStyle w:val="Refdenotaalpie"/>
          <w:rFonts w:ascii="Times New Roman" w:hAnsi="Times New Roman" w:cs="Times New Roman"/>
        </w:rPr>
        <w:footnoteRef/>
      </w:r>
      <w:r w:rsidRPr="00906A08">
        <w:rPr>
          <w:rFonts w:ascii="Times New Roman" w:hAnsi="Times New Roman" w:cs="Times New Roman"/>
        </w:rPr>
        <w:t xml:space="preserve"> Este capital trasnacional </w:t>
      </w:r>
      <w:r>
        <w:rPr>
          <w:rFonts w:ascii="Times New Roman" w:hAnsi="Times New Roman" w:cs="Times New Roman"/>
          <w:i/>
          <w:iCs/>
        </w:rPr>
        <w:t>“</w:t>
      </w:r>
      <w:r w:rsidRPr="00906A08">
        <w:rPr>
          <w:rFonts w:ascii="Times New Roman" w:hAnsi="Times New Roman" w:cs="Times New Roman"/>
          <w:i/>
          <w:iCs/>
        </w:rPr>
        <w:t xml:space="preserve">estaría provocando la ´disolución de las regiones´ y </w:t>
      </w:r>
      <w:r w:rsidRPr="00906A08">
        <w:rPr>
          <w:rFonts w:ascii="Times New Roman" w:hAnsi="Times New Roman" w:cs="Times New Roman"/>
          <w:iCs/>
        </w:rPr>
        <w:t>una</w:t>
      </w:r>
      <w:r w:rsidRPr="00906A08">
        <w:rPr>
          <w:rFonts w:ascii="Times New Roman" w:hAnsi="Times New Roman" w:cs="Times New Roman"/>
          <w:i/>
          <w:iCs/>
        </w:rPr>
        <w:t xml:space="preserve"> ´aniquilación del espacio por el tiempo´ </w:t>
      </w:r>
      <w:r w:rsidRPr="00906A08">
        <w:rPr>
          <w:rFonts w:ascii="Times New Roman" w:hAnsi="Times New Roman" w:cs="Times New Roman"/>
          <w:iCs/>
        </w:rPr>
        <w:t>(Harvey),</w:t>
      </w:r>
      <w:r>
        <w:rPr>
          <w:rFonts w:ascii="Times New Roman" w:hAnsi="Times New Roman" w:cs="Times New Roman"/>
          <w:iCs/>
        </w:rPr>
        <w:t xml:space="preserve"> </w:t>
      </w:r>
      <w:r w:rsidRPr="0031203A">
        <w:rPr>
          <w:rFonts w:ascii="Times New Roman" w:hAnsi="Times New Roman" w:cs="Times New Roman"/>
          <w:iCs/>
        </w:rPr>
        <w:t xml:space="preserve">porque, según </w:t>
      </w:r>
      <w:proofErr w:type="spellStart"/>
      <w:r w:rsidRPr="0031203A">
        <w:rPr>
          <w:rFonts w:ascii="Times New Roman" w:hAnsi="Times New Roman" w:cs="Times New Roman"/>
          <w:iCs/>
        </w:rPr>
        <w:t>Coraggio</w:t>
      </w:r>
      <w:proofErr w:type="spellEnd"/>
      <w:r w:rsidRPr="0031203A">
        <w:rPr>
          <w:rFonts w:ascii="Times New Roman" w:hAnsi="Times New Roman" w:cs="Times New Roman"/>
          <w:iCs/>
        </w:rPr>
        <w:t>,</w:t>
      </w:r>
      <w:r w:rsidRPr="00906A08">
        <w:rPr>
          <w:rFonts w:ascii="Times New Roman" w:hAnsi="Times New Roman" w:cs="Times New Roman"/>
          <w:i/>
          <w:iCs/>
        </w:rPr>
        <w:t xml:space="preserve"> ´el capital se puede mover a una velocidad que guarda poca relación con los tiempos sociales y los tiempos políticos</w:t>
      </w:r>
      <w:r>
        <w:rPr>
          <w:rFonts w:ascii="Times New Roman" w:hAnsi="Times New Roman" w:cs="Times New Roman"/>
          <w:i/>
          <w:iCs/>
        </w:rPr>
        <w:t xml:space="preserve">´ </w:t>
      </w:r>
      <w:r w:rsidRPr="00906A08">
        <w:rPr>
          <w:rFonts w:ascii="Times New Roman" w:hAnsi="Times New Roman" w:cs="Times New Roman"/>
        </w:rPr>
        <w:t>(Torres Ribeiro, 2013: 114).</w:t>
      </w:r>
    </w:p>
  </w:footnote>
  <w:footnote w:id="5">
    <w:p w14:paraId="3CA94CC6" w14:textId="77777777" w:rsidR="00A21EB8" w:rsidRPr="00A924F5" w:rsidRDefault="00A21EB8" w:rsidP="0031249D">
      <w:pPr>
        <w:pStyle w:val="Textonotapie"/>
        <w:ind w:firstLine="142"/>
        <w:jc w:val="both"/>
        <w:rPr>
          <w:rFonts w:ascii="Times New Roman" w:hAnsi="Times New Roman" w:cs="Times New Roman"/>
        </w:rPr>
      </w:pPr>
      <w:r w:rsidRPr="00327393">
        <w:rPr>
          <w:rStyle w:val="Refdenotaalpie"/>
          <w:rFonts w:ascii="Times New Roman" w:hAnsi="Times New Roman" w:cs="Times New Roman"/>
        </w:rPr>
        <w:footnoteRef/>
      </w:r>
      <w:r w:rsidRPr="00A924F5">
        <w:rPr>
          <w:rFonts w:ascii="Times New Roman" w:hAnsi="Times New Roman" w:cs="Times New Roman"/>
          <w:i/>
        </w:rPr>
        <w:t>“A veces las CNG se describen como híbridos entre cooperativas tradicionales y empresas de capital y han sido vistas como puentes para reducir vacíos o la brecha entre la producción primaria, agregado de valor y los mercados de consumidores”</w:t>
      </w:r>
      <w:r>
        <w:rPr>
          <w:rFonts w:ascii="Times New Roman" w:hAnsi="Times New Roman" w:cs="Times New Roman"/>
        </w:rPr>
        <w:t xml:space="preserve"> (Fontenla, 2014: 6)</w:t>
      </w:r>
      <w:r w:rsidRPr="00A924F5">
        <w:rPr>
          <w:rFonts w:ascii="Times New Roman" w:hAnsi="Times New Roman" w:cs="Times New Roman"/>
        </w:rPr>
        <w:t>.</w:t>
      </w:r>
    </w:p>
  </w:footnote>
  <w:footnote w:id="6">
    <w:p w14:paraId="45F30E23" w14:textId="77777777" w:rsidR="00A21EB8" w:rsidRPr="00327393" w:rsidRDefault="00A21EB8" w:rsidP="00337282">
      <w:pPr>
        <w:pStyle w:val="Textonotapie"/>
        <w:ind w:firstLine="142"/>
        <w:jc w:val="both"/>
        <w:rPr>
          <w:rFonts w:ascii="Times New Roman" w:hAnsi="Times New Roman" w:cs="Times New Roman"/>
          <w:lang w:val="es-PY"/>
        </w:rPr>
      </w:pPr>
      <w:r w:rsidRPr="00327393">
        <w:rPr>
          <w:rStyle w:val="Refdenotaalpie"/>
          <w:rFonts w:ascii="Times New Roman" w:hAnsi="Times New Roman" w:cs="Times New Roman"/>
        </w:rPr>
        <w:footnoteRef/>
      </w:r>
      <w:r w:rsidRPr="00327393">
        <w:rPr>
          <w:rFonts w:ascii="Times New Roman" w:hAnsi="Times New Roman" w:cs="Times New Roman"/>
          <w:i/>
          <w:iCs/>
        </w:rPr>
        <w:t xml:space="preserve">“Una de las tensiones más relevantes está dada por la desvinculación y profesionalización de los cuerpos administrativos de las cooperativas en detrimento de la participación activa de todos sus asociados. Esto se agrava en las cooperativas de más de 5 mil miembros, que deben recurrir al régimen de asambleas distritales, limitando el derecho del asociado al simple acto de elegir o ser elegido delegado distrital” </w:t>
      </w:r>
      <w:r w:rsidRPr="00327393">
        <w:rPr>
          <w:rFonts w:ascii="Times New Roman" w:hAnsi="Times New Roman" w:cs="Times New Roman"/>
        </w:rPr>
        <w:t>(</w:t>
      </w:r>
      <w:proofErr w:type="spellStart"/>
      <w:r w:rsidRPr="00327393">
        <w:rPr>
          <w:rFonts w:ascii="Times New Roman" w:hAnsi="Times New Roman" w:cs="Times New Roman"/>
        </w:rPr>
        <w:t>Nosetto</w:t>
      </w:r>
      <w:proofErr w:type="spellEnd"/>
      <w:r w:rsidRPr="00327393">
        <w:rPr>
          <w:rFonts w:ascii="Times New Roman" w:hAnsi="Times New Roman" w:cs="Times New Roman"/>
        </w:rPr>
        <w:t>, L., 2005: 12).</w:t>
      </w:r>
    </w:p>
  </w:footnote>
  <w:footnote w:id="7">
    <w:p w14:paraId="18723620" w14:textId="77777777" w:rsidR="00A21EB8" w:rsidRPr="00843A02" w:rsidRDefault="00A21EB8" w:rsidP="006B1343">
      <w:pPr>
        <w:pStyle w:val="Textonotapie"/>
        <w:ind w:firstLine="142"/>
        <w:jc w:val="both"/>
        <w:rPr>
          <w:rFonts w:ascii="Times New Roman" w:hAnsi="Times New Roman" w:cs="Times New Roman"/>
          <w:lang w:val="es-PY"/>
        </w:rPr>
      </w:pPr>
      <w:r w:rsidRPr="00843A02">
        <w:rPr>
          <w:rStyle w:val="Refdenotaalpie"/>
          <w:rFonts w:ascii="Times New Roman" w:hAnsi="Times New Roman" w:cs="Times New Roman"/>
        </w:rPr>
        <w:footnoteRef/>
      </w:r>
      <w:r w:rsidRPr="00843A02">
        <w:rPr>
          <w:rFonts w:ascii="Times New Roman" w:hAnsi="Times New Roman" w:cs="Times New Roman"/>
        </w:rPr>
        <w:t xml:space="preserve"> “</w:t>
      </w:r>
      <w:r w:rsidRPr="00843A02">
        <w:rPr>
          <w:rFonts w:ascii="Times New Roman" w:hAnsi="Times New Roman" w:cs="Times New Roman"/>
          <w:i/>
          <w:iCs/>
        </w:rPr>
        <w:t xml:space="preserve">Ha habido una tendencia en el derecho comparado a la flexibilización de la legislación, permitiendo avances hacia mecanismos francamente desnaturalizantes de capitalización de las cooperativas. En Argentina, se han promovido sin éxito algunos proyectos de reforma en este sentido” </w:t>
      </w:r>
      <w:r w:rsidRPr="00843A02">
        <w:rPr>
          <w:rFonts w:ascii="Times New Roman" w:hAnsi="Times New Roman" w:cs="Times New Roman"/>
        </w:rPr>
        <w:t>(</w:t>
      </w:r>
      <w:proofErr w:type="spellStart"/>
      <w:r w:rsidRPr="00843A02">
        <w:rPr>
          <w:rFonts w:ascii="Times New Roman" w:hAnsi="Times New Roman" w:cs="Times New Roman"/>
        </w:rPr>
        <w:t>Nosetto</w:t>
      </w:r>
      <w:proofErr w:type="spellEnd"/>
      <w:r w:rsidRPr="00843A02">
        <w:rPr>
          <w:rFonts w:ascii="Times New Roman" w:hAnsi="Times New Roman" w:cs="Times New Roman"/>
        </w:rPr>
        <w:t>, L., 2005: 13).</w:t>
      </w:r>
    </w:p>
  </w:footnote>
  <w:footnote w:id="8">
    <w:p w14:paraId="70932231" w14:textId="77777777" w:rsidR="00A21EB8" w:rsidRPr="00BE060C" w:rsidRDefault="00A21EB8" w:rsidP="00BE060C">
      <w:pPr>
        <w:pStyle w:val="Textonotapie"/>
        <w:ind w:firstLine="142"/>
      </w:pPr>
      <w:r>
        <w:rPr>
          <w:rStyle w:val="Refdenotaalpie"/>
        </w:rPr>
        <w:footnoteRef/>
      </w:r>
      <w:r>
        <w:t xml:space="preserve"> </w:t>
      </w:r>
      <w:r w:rsidRPr="00986415">
        <w:rPr>
          <w:i/>
          <w:iCs/>
        </w:rPr>
        <w:t>“Los obreros que forman una cooperativa de producción se ven así en la necesidad de gobernarse con el máximo absolutismo. Se ven obligados a asumir ellos mismos el rol del empresario capitalista, contradicción responsable del fracaso de las cooperativas de producción, que se convierten en empresas puramente capitalistas o, si siguen predominando los intereses obreros, terminan por disolver</w:t>
      </w:r>
      <w:r>
        <w:rPr>
          <w:i/>
          <w:iCs/>
        </w:rPr>
        <w:t>se</w:t>
      </w:r>
      <w:r w:rsidRPr="00986415">
        <w:rPr>
          <w:i/>
          <w:iCs/>
        </w:rPr>
        <w:t xml:space="preserve">” </w:t>
      </w:r>
      <w:r>
        <w:t>(Luxemburgo, R. 2008</w:t>
      </w:r>
      <w:r w:rsidRPr="00986415">
        <w:t>: 75</w:t>
      </w:r>
      <w:r>
        <w:t xml:space="preserve"> y</w:t>
      </w:r>
      <w:r w:rsidRPr="00986415">
        <w:t xml:space="preserve"> 76).</w:t>
      </w:r>
    </w:p>
  </w:footnote>
  <w:footnote w:id="9">
    <w:p w14:paraId="5793B752" w14:textId="77777777" w:rsidR="00A21EB8" w:rsidRPr="0009660B" w:rsidRDefault="00A21EB8" w:rsidP="00366727">
      <w:pPr>
        <w:pStyle w:val="Textonotapie"/>
        <w:ind w:firstLine="142"/>
        <w:jc w:val="both"/>
        <w:rPr>
          <w:rFonts w:ascii="Times New Roman" w:hAnsi="Times New Roman" w:cs="Times New Roman"/>
          <w:lang w:val="es-PY"/>
        </w:rPr>
      </w:pPr>
      <w:r w:rsidRPr="00C25105">
        <w:rPr>
          <w:rStyle w:val="Refdenotaalpie"/>
          <w:rFonts w:ascii="Times New Roman" w:hAnsi="Times New Roman" w:cs="Times New Roman"/>
        </w:rPr>
        <w:footnoteRef/>
      </w:r>
      <w:r w:rsidRPr="00C25105">
        <w:rPr>
          <w:rFonts w:ascii="Times New Roman" w:hAnsi="Times New Roman" w:cs="Times New Roman"/>
        </w:rPr>
        <w:t xml:space="preserve"> Según Weber, la acción social que determina modificaciones en las conductas de los individuos que conforman una organización estableciendo burocráticamente un tipo particular de dominación se legitima por medio de la tradición, la creencia afectiva, la creencia racional con arreglo a valores o la legalidad de lo estatuido positivamente. Es decir, la acción social pude ser: 1) racional con arreglo a fines u objetivos; 2) racional basada en valores; 3) afectiva y 4) tradicional. Estas serían los fundamentos que determinan la forma de organización de los individuos </w:t>
      </w:r>
      <w:r w:rsidRPr="0009660B">
        <w:rPr>
          <w:rFonts w:ascii="Times New Roman" w:hAnsi="Times New Roman" w:cs="Times New Roman"/>
        </w:rPr>
        <w:t>(Weber, 2002: 20).</w:t>
      </w:r>
    </w:p>
  </w:footnote>
  <w:footnote w:id="10">
    <w:p w14:paraId="58ECB900" w14:textId="77777777" w:rsidR="00A21EB8" w:rsidRPr="001F26DD" w:rsidRDefault="00A21EB8" w:rsidP="001F26DD">
      <w:pPr>
        <w:pStyle w:val="Textonotapie"/>
        <w:ind w:firstLine="142"/>
        <w:jc w:val="both"/>
        <w:rPr>
          <w:lang w:val="es-PY"/>
        </w:rPr>
      </w:pPr>
      <w:r w:rsidRPr="001F26DD">
        <w:rPr>
          <w:rStyle w:val="Refdenotaalpie"/>
          <w:rFonts w:ascii="Times New Roman" w:hAnsi="Times New Roman" w:cs="Times New Roman"/>
        </w:rPr>
        <w:footnoteRef/>
      </w:r>
      <w:r>
        <w:rPr>
          <w:rStyle w:val="Refdenotaalpie"/>
          <w:rFonts w:ascii="Times New Roman" w:hAnsi="Times New Roman" w:cs="Times New Roman"/>
          <w:vertAlign w:val="baseline"/>
        </w:rPr>
        <w:t xml:space="preserve"> </w:t>
      </w:r>
      <w:r w:rsidRPr="001F26DD">
        <w:rPr>
          <w:rStyle w:val="Refdenotaalpie"/>
          <w:rFonts w:ascii="Times New Roman" w:hAnsi="Times New Roman" w:cs="Times New Roman"/>
          <w:vertAlign w:val="baseline"/>
        </w:rPr>
        <w:t>“(...) socialmente se espera la delegación de actividades a las ocupaciones adecuadas y a menudo ello es obligatorio legalmente por encima de cualesquier cálculo de su eficiencia. Muchos programas formales organizacionales también están institucionalizados en la sociedad”</w:t>
      </w:r>
      <w:r>
        <w:rPr>
          <w:rFonts w:ascii="Times New Roman" w:hAnsi="Times New Roman" w:cs="Times New Roman"/>
        </w:rPr>
        <w:t xml:space="preserve"> </w:t>
      </w:r>
      <w:r w:rsidRPr="001F26DD">
        <w:rPr>
          <w:rFonts w:ascii="Times New Roman" w:hAnsi="Times New Roman" w:cs="Times New Roman"/>
        </w:rPr>
        <w:t>(Meyer y Rowan, 1999: 83).</w:t>
      </w:r>
    </w:p>
  </w:footnote>
  <w:footnote w:id="11">
    <w:p w14:paraId="0C822AA4" w14:textId="77777777" w:rsidR="00A21EB8" w:rsidRPr="001F26DD" w:rsidRDefault="00A21EB8" w:rsidP="001F26DD">
      <w:pPr>
        <w:pStyle w:val="Textonotapie"/>
        <w:ind w:firstLine="142"/>
        <w:jc w:val="both"/>
        <w:rPr>
          <w:rFonts w:ascii="Times New Roman" w:hAnsi="Times New Roman" w:cs="Times New Roman"/>
          <w:lang w:val="es-PY"/>
        </w:rPr>
      </w:pPr>
      <w:r w:rsidRPr="001F26DD">
        <w:rPr>
          <w:rStyle w:val="Refdenotaalpie"/>
          <w:rFonts w:ascii="Times New Roman" w:hAnsi="Times New Roman" w:cs="Times New Roman"/>
        </w:rPr>
        <w:footnoteRef/>
      </w:r>
      <w:r>
        <w:rPr>
          <w:rFonts w:ascii="Times New Roman" w:hAnsi="Times New Roman" w:cs="Times New Roman"/>
          <w:i/>
          <w:iCs/>
        </w:rPr>
        <w:t xml:space="preserve"> </w:t>
      </w:r>
      <w:r w:rsidRPr="001F26DD">
        <w:rPr>
          <w:rFonts w:ascii="Times New Roman" w:hAnsi="Times New Roman" w:cs="Times New Roman"/>
          <w:i/>
          <w:iCs/>
        </w:rPr>
        <w:t xml:space="preserve">“Muchas organizaciones buscan afanosamente que las autoridades colectivas les concedan privilegios legales y se las ingenian para institucionalizar sus objetivos y estructuras en las reglas de esas autoridades” </w:t>
      </w:r>
      <w:r w:rsidRPr="001F26DD">
        <w:rPr>
          <w:rFonts w:ascii="Times New Roman" w:hAnsi="Times New Roman" w:cs="Times New Roman"/>
        </w:rPr>
        <w:t>(Meyer y Rowan, 1999: 87 y 88).</w:t>
      </w:r>
    </w:p>
  </w:footnote>
  <w:footnote w:id="12">
    <w:p w14:paraId="78AA8FCB" w14:textId="77777777" w:rsidR="00A21EB8" w:rsidRPr="006B1343" w:rsidRDefault="00A21EB8" w:rsidP="006B1343">
      <w:pPr>
        <w:pStyle w:val="Textonotapie"/>
        <w:ind w:firstLine="142"/>
        <w:jc w:val="both"/>
        <w:rPr>
          <w:rFonts w:ascii="Times New Roman" w:hAnsi="Times New Roman" w:cs="Times New Roman"/>
          <w:lang w:val="es-PY"/>
        </w:rPr>
      </w:pPr>
      <w:r w:rsidRPr="006B1343">
        <w:rPr>
          <w:rStyle w:val="Refdenotaalpie"/>
          <w:rFonts w:ascii="Times New Roman" w:hAnsi="Times New Roman" w:cs="Times New Roman"/>
        </w:rPr>
        <w:footnoteRef/>
      </w:r>
      <w:r w:rsidRPr="006B1343">
        <w:rPr>
          <w:rFonts w:ascii="Times New Roman" w:hAnsi="Times New Roman" w:cs="Times New Roman"/>
          <w:i/>
          <w:iCs/>
        </w:rPr>
        <w:t xml:space="preserve">“(...) espacios de juego históricamente constituidos con sus instituciones específicas y sus leyes de funcionamiento propios” </w:t>
      </w:r>
      <w:r w:rsidRPr="006B1343">
        <w:rPr>
          <w:rFonts w:ascii="Times New Roman" w:hAnsi="Times New Roman" w:cs="Times New Roman"/>
        </w:rPr>
        <w:t>(Bourdieu, 1987: 108).</w:t>
      </w:r>
    </w:p>
  </w:footnote>
  <w:footnote w:id="13">
    <w:p w14:paraId="425B641E" w14:textId="77777777" w:rsidR="00A21EB8" w:rsidRPr="009C126D" w:rsidRDefault="00A21EB8">
      <w:pPr>
        <w:pStyle w:val="Textonotapie"/>
        <w:rPr>
          <w:rFonts w:ascii="Times New Roman" w:hAnsi="Times New Roman" w:cs="Times New Roman"/>
          <w:lang w:val="es-PY"/>
        </w:rPr>
      </w:pPr>
      <w:r w:rsidRPr="009C126D">
        <w:rPr>
          <w:rStyle w:val="Refdenotaalpie"/>
          <w:rFonts w:ascii="Times New Roman" w:hAnsi="Times New Roman" w:cs="Times New Roman"/>
        </w:rPr>
        <w:footnoteRef/>
      </w:r>
      <w:r w:rsidRPr="009C126D">
        <w:rPr>
          <w:rFonts w:ascii="Times New Roman" w:hAnsi="Times New Roman" w:cs="Times New Roman"/>
        </w:rPr>
        <w:t xml:space="preserve"> Con el concepto de </w:t>
      </w:r>
      <w:proofErr w:type="spellStart"/>
      <w:r w:rsidRPr="009C126D">
        <w:rPr>
          <w:rFonts w:ascii="Times New Roman" w:hAnsi="Times New Roman" w:cs="Times New Roman"/>
        </w:rPr>
        <w:t>habitus</w:t>
      </w:r>
      <w:proofErr w:type="spellEnd"/>
      <w:r w:rsidRPr="009C126D">
        <w:rPr>
          <w:rFonts w:ascii="Times New Roman" w:hAnsi="Times New Roman" w:cs="Times New Roman"/>
        </w:rPr>
        <w:t>, concebido como un proceso de socialización desde la infancia, originado por las estructuras de relaciones sociales y, simultáneamente, generador de esquemas de conductas y prácticas sociales, Bourdieu busca explicar cómo los actores que intervienen en la disputa de un campo en particular van conformando sus propósitos sin tener que someterse al determinismo estructural.</w:t>
      </w:r>
    </w:p>
  </w:footnote>
  <w:footnote w:id="14">
    <w:p w14:paraId="471CB907" w14:textId="77777777" w:rsidR="00A21EB8" w:rsidRPr="006B1343" w:rsidRDefault="00A21EB8" w:rsidP="006B1343">
      <w:pPr>
        <w:pStyle w:val="Textonotapie"/>
        <w:ind w:firstLine="142"/>
        <w:rPr>
          <w:rFonts w:ascii="Times New Roman" w:hAnsi="Times New Roman" w:cs="Times New Roman"/>
        </w:rPr>
      </w:pPr>
      <w:r w:rsidRPr="006B1343">
        <w:rPr>
          <w:rStyle w:val="Refdenotaalpie"/>
          <w:rFonts w:ascii="Times New Roman" w:hAnsi="Times New Roman" w:cs="Times New Roman"/>
        </w:rPr>
        <w:footnoteRef/>
      </w:r>
      <w:r w:rsidRPr="006B1343">
        <w:rPr>
          <w:rFonts w:ascii="Times New Roman" w:hAnsi="Times New Roman" w:cs="Times New Roman"/>
          <w:i/>
          <w:iCs/>
        </w:rPr>
        <w:t>"</w:t>
      </w:r>
      <w:r w:rsidRPr="006B1343">
        <w:rPr>
          <w:rFonts w:ascii="Times New Roman" w:hAnsi="Times New Roman" w:cs="Times New Roman"/>
        </w:rPr>
        <w:t xml:space="preserve">(...) </w:t>
      </w:r>
      <w:r w:rsidRPr="006B1343">
        <w:rPr>
          <w:rFonts w:ascii="Times New Roman" w:hAnsi="Times New Roman" w:cs="Times New Roman"/>
          <w:i/>
          <w:iCs/>
        </w:rPr>
        <w:t xml:space="preserve">las disposiciones de los agentes, sus </w:t>
      </w:r>
      <w:proofErr w:type="spellStart"/>
      <w:r w:rsidRPr="006B1343">
        <w:rPr>
          <w:rFonts w:ascii="Times New Roman" w:hAnsi="Times New Roman" w:cs="Times New Roman"/>
          <w:i/>
          <w:iCs/>
        </w:rPr>
        <w:t>habitus</w:t>
      </w:r>
      <w:proofErr w:type="spellEnd"/>
      <w:r w:rsidRPr="006B1343">
        <w:rPr>
          <w:rFonts w:ascii="Times New Roman" w:hAnsi="Times New Roman" w:cs="Times New Roman"/>
          <w:i/>
          <w:iCs/>
        </w:rPr>
        <w:t xml:space="preserve">, es decir las estructuras mentales a través de las cuales aprehenden el mundo social, son en lo esencial el producto de la interiorización de las estructuras del mundo social" </w:t>
      </w:r>
      <w:r w:rsidRPr="006B1343">
        <w:rPr>
          <w:rFonts w:ascii="Times New Roman" w:hAnsi="Times New Roman" w:cs="Times New Roman"/>
        </w:rPr>
        <w:t>(Bourdieu, 1987: 134).</w:t>
      </w:r>
    </w:p>
  </w:footnote>
  <w:footnote w:id="15">
    <w:p w14:paraId="33F30B20" w14:textId="77777777" w:rsidR="00A21EB8" w:rsidRPr="00D529EA" w:rsidRDefault="00A21EB8" w:rsidP="00457483">
      <w:pPr>
        <w:pStyle w:val="Textonotapie"/>
        <w:ind w:firstLine="142"/>
        <w:jc w:val="both"/>
        <w:rPr>
          <w:rFonts w:ascii="Times New Roman" w:hAnsi="Times New Roman" w:cs="Times New Roman"/>
        </w:rPr>
      </w:pPr>
      <w:r w:rsidRPr="00D529EA">
        <w:rPr>
          <w:rStyle w:val="Refdenotaalpie"/>
          <w:rFonts w:ascii="Times New Roman" w:hAnsi="Times New Roman" w:cs="Times New Roman"/>
        </w:rPr>
        <w:footnoteRef/>
      </w:r>
      <w:r>
        <w:rPr>
          <w:rFonts w:ascii="Times New Roman" w:hAnsi="Times New Roman" w:cs="Times New Roman"/>
        </w:rPr>
        <w:t xml:space="preserve"> Se consideraron chicas aquellas que registraban hasta 30 socios; medianas tenían desde 31 hasta 80 socios y grandes las de más de 80 socios. </w:t>
      </w:r>
      <w:r w:rsidRPr="00D529EA">
        <w:rPr>
          <w:rFonts w:ascii="Times New Roman" w:hAnsi="Times New Roman" w:cs="Times New Roman"/>
        </w:rPr>
        <w:t>En el caso de las cooperativas grandes, se produce una gran dispersión, dado que aparecen algunas cooperativas que con más de 4 mil socios.</w:t>
      </w:r>
    </w:p>
  </w:footnote>
  <w:footnote w:id="16">
    <w:p w14:paraId="0DFE8C57" w14:textId="77777777" w:rsidR="00A21EB8" w:rsidRPr="00643856" w:rsidRDefault="00A21EB8" w:rsidP="00353AF6">
      <w:pPr>
        <w:pStyle w:val="Textonotapie"/>
        <w:ind w:firstLine="142"/>
        <w:jc w:val="both"/>
      </w:pPr>
      <w:r>
        <w:rPr>
          <w:rStyle w:val="Refdenotaalpie"/>
        </w:rPr>
        <w:footnoteRef/>
      </w:r>
      <w:r>
        <w:rPr>
          <w:rFonts w:ascii="Times New Roman" w:hAnsi="Times New Roman" w:cs="Times New Roman"/>
          <w:color w:val="000000"/>
        </w:rPr>
        <w:t xml:space="preserve"> </w:t>
      </w:r>
      <w:r w:rsidRPr="005D2C93">
        <w:rPr>
          <w:rFonts w:ascii="Times New Roman" w:hAnsi="Times New Roman" w:cs="Times New Roman"/>
          <w:color w:val="000000"/>
        </w:rPr>
        <w:t xml:space="preserve">Respecto al </w:t>
      </w:r>
      <w:r w:rsidRPr="0078428E">
        <w:rPr>
          <w:rFonts w:ascii="Times New Roman" w:hAnsi="Times New Roman" w:cs="Times New Roman"/>
          <w:i/>
          <w:color w:val="000000"/>
        </w:rPr>
        <w:t>empleo remunerado permanente</w:t>
      </w:r>
      <w:r w:rsidRPr="005D2C93">
        <w:rPr>
          <w:rFonts w:ascii="Times New Roman" w:hAnsi="Times New Roman" w:cs="Times New Roman"/>
          <w:color w:val="000000"/>
        </w:rPr>
        <w:t xml:space="preserve">, que es la situación más homologable a la de un empleo formal, es </w:t>
      </w:r>
      <w:r>
        <w:rPr>
          <w:rFonts w:ascii="Times New Roman" w:hAnsi="Times New Roman" w:cs="Times New Roman"/>
          <w:color w:val="000000"/>
        </w:rPr>
        <w:t xml:space="preserve">de destacar </w:t>
      </w:r>
      <w:r w:rsidRPr="005D2C93">
        <w:rPr>
          <w:rFonts w:ascii="Times New Roman" w:hAnsi="Times New Roman" w:cs="Times New Roman"/>
          <w:color w:val="000000"/>
        </w:rPr>
        <w:t xml:space="preserve">que </w:t>
      </w:r>
      <w:r>
        <w:rPr>
          <w:rFonts w:ascii="Times New Roman" w:hAnsi="Times New Roman" w:cs="Times New Roman"/>
          <w:color w:val="000000"/>
        </w:rPr>
        <w:t>en</w:t>
      </w:r>
      <w:r w:rsidRPr="005D2C93">
        <w:rPr>
          <w:rFonts w:ascii="Times New Roman" w:hAnsi="Times New Roman" w:cs="Times New Roman"/>
          <w:color w:val="000000"/>
        </w:rPr>
        <w:t xml:space="preserve"> 5 cooperativas </w:t>
      </w:r>
      <w:r>
        <w:rPr>
          <w:rFonts w:ascii="Times New Roman" w:hAnsi="Times New Roman" w:cs="Times New Roman"/>
          <w:color w:val="000000"/>
        </w:rPr>
        <w:t>s</w:t>
      </w:r>
      <w:r w:rsidRPr="005D2C93">
        <w:rPr>
          <w:rFonts w:ascii="Times New Roman" w:hAnsi="Times New Roman" w:cs="Times New Roman"/>
          <w:color w:val="000000"/>
        </w:rPr>
        <w:t xml:space="preserve">e </w:t>
      </w:r>
      <w:r>
        <w:rPr>
          <w:rFonts w:ascii="Times New Roman" w:hAnsi="Times New Roman" w:cs="Times New Roman"/>
          <w:color w:val="000000"/>
        </w:rPr>
        <w:t>concentra</w:t>
      </w:r>
      <w:r w:rsidRPr="005D2C93">
        <w:rPr>
          <w:rFonts w:ascii="Times New Roman" w:hAnsi="Times New Roman" w:cs="Times New Roman"/>
          <w:color w:val="000000"/>
        </w:rPr>
        <w:t xml:space="preserve"> más del 70 por ciento del trabajo </w:t>
      </w:r>
      <w:r>
        <w:rPr>
          <w:rFonts w:ascii="Times New Roman" w:hAnsi="Times New Roman" w:cs="Times New Roman"/>
          <w:color w:val="000000"/>
        </w:rPr>
        <w:t>bajo estas condiciones laborales</w:t>
      </w:r>
      <w:r w:rsidRPr="005D2C93">
        <w:rPr>
          <w:rFonts w:ascii="Times New Roman" w:hAnsi="Times New Roman" w:cs="Times New Roman"/>
          <w:color w:val="000000"/>
        </w:rPr>
        <w:t>.</w:t>
      </w:r>
    </w:p>
  </w:footnote>
  <w:footnote w:id="17">
    <w:p w14:paraId="795AA48B" w14:textId="77777777" w:rsidR="00A21EB8" w:rsidRPr="00146B64" w:rsidRDefault="00A21EB8" w:rsidP="00E57294">
      <w:pPr>
        <w:spacing w:after="0"/>
        <w:ind w:firstLine="142"/>
        <w:jc w:val="both"/>
        <w:rPr>
          <w:rFonts w:ascii="Times New Roman" w:hAnsi="Times New Roman" w:cs="Times New Roman"/>
          <w:sz w:val="20"/>
          <w:szCs w:val="20"/>
          <w:lang w:val="es-ES_tradnl" w:eastAsia="es-ES_tradnl"/>
        </w:rPr>
      </w:pPr>
      <w:r w:rsidRPr="00146B64">
        <w:rPr>
          <w:rStyle w:val="Refdenotaalpie"/>
          <w:rFonts w:ascii="Times New Roman" w:hAnsi="Times New Roman" w:cs="Times New Roman"/>
          <w:sz w:val="20"/>
          <w:szCs w:val="20"/>
        </w:rPr>
        <w:footnoteRef/>
      </w:r>
      <w:r>
        <w:rPr>
          <w:rFonts w:ascii="Times New Roman" w:hAnsi="Times New Roman" w:cs="Times New Roman"/>
          <w:sz w:val="20"/>
          <w:szCs w:val="20"/>
        </w:rPr>
        <w:t xml:space="preserve"> E</w:t>
      </w:r>
      <w:r w:rsidRPr="00146B64">
        <w:rPr>
          <w:rFonts w:ascii="Times New Roman" w:hAnsi="Times New Roman" w:cs="Times New Roman"/>
          <w:sz w:val="20"/>
          <w:szCs w:val="20"/>
        </w:rPr>
        <w:t>ste criterio no es el único al que se puede recurrir para distinguir estas entidades de las de capital (la conducta seguida en la toma de decisiones y la manera en que se distribuyen los beneficios, también son alternativas recurrentes).</w:t>
      </w:r>
    </w:p>
  </w:footnote>
  <w:footnote w:id="18">
    <w:p w14:paraId="25675884" w14:textId="77777777" w:rsidR="00A21EB8" w:rsidRPr="008B6B54" w:rsidRDefault="00A21EB8" w:rsidP="00125470">
      <w:pPr>
        <w:pStyle w:val="Textonotapie"/>
        <w:ind w:firstLine="142"/>
        <w:rPr>
          <w:rFonts w:ascii="Times New Roman" w:hAnsi="Times New Roman" w:cs="Times New Roman"/>
        </w:rPr>
      </w:pPr>
      <w:r w:rsidRPr="008B6B54">
        <w:rPr>
          <w:rStyle w:val="Refdenotaalpie"/>
          <w:rFonts w:ascii="Times New Roman" w:hAnsi="Times New Roman" w:cs="Times New Roman"/>
        </w:rPr>
        <w:footnoteRef/>
      </w:r>
      <w:r>
        <w:rPr>
          <w:rFonts w:ascii="Times New Roman" w:hAnsi="Times New Roman" w:cs="Times New Roman"/>
          <w:color w:val="000000"/>
        </w:rPr>
        <w:t xml:space="preserve"> </w:t>
      </w:r>
      <w:r w:rsidRPr="008B6B54">
        <w:rPr>
          <w:rFonts w:ascii="Times New Roman" w:hAnsi="Times New Roman" w:cs="Times New Roman"/>
          <w:color w:val="000000"/>
        </w:rPr>
        <w:t>Es destacable que dos de ellas realizan la mayor parte de las exportaciones del sector.</w:t>
      </w:r>
    </w:p>
  </w:footnote>
  <w:footnote w:id="19">
    <w:p w14:paraId="08BB88B6" w14:textId="77777777" w:rsidR="00A21EB8" w:rsidRPr="001248FF" w:rsidRDefault="00A21EB8" w:rsidP="001248FF">
      <w:pPr>
        <w:pStyle w:val="II"/>
        <w:shd w:val="clear" w:color="auto" w:fill="FFFFFF" w:themeFill="background1"/>
        <w:ind w:firstLine="142"/>
        <w:rPr>
          <w:rFonts w:ascii="Times New Roman" w:hAnsi="Times New Roman"/>
          <w:sz w:val="20"/>
          <w:lang w:val="es-PY"/>
        </w:rPr>
      </w:pPr>
      <w:r w:rsidRPr="00FB4703">
        <w:rPr>
          <w:rStyle w:val="Refdenotaalpie"/>
          <w:rFonts w:ascii="Times New Roman" w:hAnsi="Times New Roman"/>
          <w:sz w:val="20"/>
        </w:rPr>
        <w:footnoteRef/>
      </w:r>
      <w:r>
        <w:rPr>
          <w:rFonts w:ascii="Times New Roman" w:hAnsi="Times New Roman"/>
          <w:sz w:val="20"/>
          <w:lang w:val="es-PY"/>
        </w:rPr>
        <w:t xml:space="preserve"> </w:t>
      </w:r>
      <w:r w:rsidRPr="00FB4703">
        <w:rPr>
          <w:rFonts w:ascii="Times New Roman" w:hAnsi="Times New Roman"/>
          <w:sz w:val="20"/>
          <w:lang w:val="es-PY"/>
        </w:rPr>
        <w:t>Los rótulos asignados a las clases son un recurso que facilita la descripción y comprensión de las características más destacables de las clases conformadas, pero no son más que un recurso mnemotécnico que de ninguna manera pretenden resumir la diversidad contenida en ellas.</w:t>
      </w:r>
    </w:p>
  </w:footnote>
  <w:footnote w:id="20">
    <w:p w14:paraId="1D786FE8" w14:textId="77777777" w:rsidR="00A21EB8" w:rsidRPr="002274DB" w:rsidRDefault="00A21EB8" w:rsidP="00EE01B6">
      <w:pPr>
        <w:pStyle w:val="Textonotapie"/>
        <w:ind w:firstLine="142"/>
        <w:jc w:val="both"/>
        <w:rPr>
          <w:rFonts w:ascii="Times New Roman" w:hAnsi="Times New Roman" w:cs="Times New Roman"/>
          <w:lang w:val="es-PY"/>
        </w:rPr>
      </w:pPr>
      <w:r w:rsidRPr="002274DB">
        <w:rPr>
          <w:rStyle w:val="Refdenotaalpie"/>
          <w:rFonts w:ascii="Times New Roman" w:hAnsi="Times New Roman" w:cs="Times New Roman"/>
        </w:rPr>
        <w:footnoteRef/>
      </w:r>
      <w:r w:rsidRPr="002274DB">
        <w:rPr>
          <w:rFonts w:ascii="Times New Roman" w:hAnsi="Times New Roman" w:cs="Times New Roman"/>
        </w:rPr>
        <w:t xml:space="preserve"> En esta oportunidad fueron seleccionadas cinco cooperativas para realizar las entrevistas en profundidad; dos de ellas correspondían a la Clase 1, y una para c/u de las clases restantes. </w:t>
      </w:r>
    </w:p>
  </w:footnote>
  <w:footnote w:id="21">
    <w:p w14:paraId="3069DD31" w14:textId="77777777" w:rsidR="00A21EB8" w:rsidRPr="00C263A0" w:rsidRDefault="00A21EB8" w:rsidP="00C263A0">
      <w:pPr>
        <w:pStyle w:val="Textonotapie"/>
        <w:jc w:val="both"/>
        <w:rPr>
          <w:rFonts w:ascii="Times New Roman" w:hAnsi="Times New Roman" w:cs="Times New Roman"/>
          <w:lang w:val="es-PY"/>
        </w:rPr>
      </w:pPr>
      <w:r w:rsidRPr="00C263A0">
        <w:rPr>
          <w:rStyle w:val="Refdenotaalpie"/>
          <w:rFonts w:ascii="Times New Roman" w:hAnsi="Times New Roman" w:cs="Times New Roman"/>
        </w:rPr>
        <w:footnoteRef/>
      </w:r>
      <w:r>
        <w:rPr>
          <w:rFonts w:ascii="Times New Roman" w:hAnsi="Times New Roman" w:cs="Times New Roman"/>
          <w:i/>
          <w:iCs/>
        </w:rPr>
        <w:t xml:space="preserve"> </w:t>
      </w:r>
      <w:r w:rsidRPr="00C263A0">
        <w:rPr>
          <w:rFonts w:ascii="Times New Roman" w:hAnsi="Times New Roman" w:cs="Times New Roman"/>
          <w:i/>
          <w:iCs/>
        </w:rPr>
        <w:t>“A la cooperativa colocar un kg. de yerba en una góndola, le significaría invertir miles de kg. de yerba canchada” (Sergio</w:t>
      </w:r>
      <w:r>
        <w:rPr>
          <w:rFonts w:ascii="Times New Roman" w:hAnsi="Times New Roman" w:cs="Times New Roman"/>
          <w:i/>
          <w:iCs/>
        </w:rPr>
        <w:t xml:space="preserve"> </w:t>
      </w:r>
      <w:r w:rsidRPr="00C263A0">
        <w:rPr>
          <w:rFonts w:ascii="Times New Roman" w:hAnsi="Times New Roman" w:cs="Times New Roman"/>
          <w:i/>
          <w:iCs/>
        </w:rPr>
        <w:t xml:space="preserve">B., gerente de la </w:t>
      </w:r>
      <w:r w:rsidRPr="00C263A0">
        <w:rPr>
          <w:rFonts w:ascii="Times New Roman" w:hAnsi="Times New Roman" w:cs="Times New Roman"/>
          <w:bCs/>
        </w:rPr>
        <w:t>Cooperativa de Productores y Elaboradores de Té de Guaraní Ltda.</w:t>
      </w:r>
      <w:r>
        <w:rPr>
          <w:rFonts w:ascii="Times New Roman" w:hAnsi="Times New Roman" w:cs="Times New Roman"/>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96324"/>
      <w:docPartObj>
        <w:docPartGallery w:val="Page Numbers (Top of Page)"/>
        <w:docPartUnique/>
      </w:docPartObj>
    </w:sdtPr>
    <w:sdtEndPr/>
    <w:sdtContent>
      <w:p w14:paraId="012CE572" w14:textId="77777777" w:rsidR="00A21EB8" w:rsidRDefault="00A21EB8">
        <w:pPr>
          <w:pStyle w:val="Encabezado"/>
          <w:jc w:val="right"/>
        </w:pPr>
        <w:r>
          <w:fldChar w:fldCharType="begin"/>
        </w:r>
        <w:r>
          <w:instrText>PAGE   \* MERGEFORMAT</w:instrText>
        </w:r>
        <w:r>
          <w:fldChar w:fldCharType="separate"/>
        </w:r>
        <w:r w:rsidRPr="00C06140">
          <w:rPr>
            <w:noProof/>
            <w:lang w:val="es-ES"/>
          </w:rPr>
          <w:t>1</w:t>
        </w:r>
        <w:r>
          <w:fldChar w:fldCharType="end"/>
        </w:r>
      </w:p>
    </w:sdtContent>
  </w:sdt>
  <w:p w14:paraId="326AE68F" w14:textId="77777777" w:rsidR="00A21EB8" w:rsidRDefault="00A21E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D312D"/>
    <w:multiLevelType w:val="hybridMultilevel"/>
    <w:tmpl w:val="A3A69F8A"/>
    <w:lvl w:ilvl="0" w:tplc="3C0A000D">
      <w:start w:val="1"/>
      <w:numFmt w:val="bullet"/>
      <w:lvlText w:val=""/>
      <w:lvlJc w:val="left"/>
      <w:pPr>
        <w:ind w:left="862" w:hanging="360"/>
      </w:pPr>
      <w:rPr>
        <w:rFonts w:ascii="Wingdings" w:hAnsi="Wingdings" w:hint="default"/>
      </w:rPr>
    </w:lvl>
    <w:lvl w:ilvl="1" w:tplc="3C0A0003" w:tentative="1">
      <w:start w:val="1"/>
      <w:numFmt w:val="bullet"/>
      <w:lvlText w:val="o"/>
      <w:lvlJc w:val="left"/>
      <w:pPr>
        <w:ind w:left="1582" w:hanging="360"/>
      </w:pPr>
      <w:rPr>
        <w:rFonts w:ascii="Courier New" w:hAnsi="Courier New" w:cs="Courier New" w:hint="default"/>
      </w:rPr>
    </w:lvl>
    <w:lvl w:ilvl="2" w:tplc="3C0A0005" w:tentative="1">
      <w:start w:val="1"/>
      <w:numFmt w:val="bullet"/>
      <w:lvlText w:val=""/>
      <w:lvlJc w:val="left"/>
      <w:pPr>
        <w:ind w:left="2302" w:hanging="360"/>
      </w:pPr>
      <w:rPr>
        <w:rFonts w:ascii="Wingdings" w:hAnsi="Wingdings" w:hint="default"/>
      </w:rPr>
    </w:lvl>
    <w:lvl w:ilvl="3" w:tplc="3C0A0001" w:tentative="1">
      <w:start w:val="1"/>
      <w:numFmt w:val="bullet"/>
      <w:lvlText w:val=""/>
      <w:lvlJc w:val="left"/>
      <w:pPr>
        <w:ind w:left="3022" w:hanging="360"/>
      </w:pPr>
      <w:rPr>
        <w:rFonts w:ascii="Symbol" w:hAnsi="Symbol" w:hint="default"/>
      </w:rPr>
    </w:lvl>
    <w:lvl w:ilvl="4" w:tplc="3C0A0003" w:tentative="1">
      <w:start w:val="1"/>
      <w:numFmt w:val="bullet"/>
      <w:lvlText w:val="o"/>
      <w:lvlJc w:val="left"/>
      <w:pPr>
        <w:ind w:left="3742" w:hanging="360"/>
      </w:pPr>
      <w:rPr>
        <w:rFonts w:ascii="Courier New" w:hAnsi="Courier New" w:cs="Courier New" w:hint="default"/>
      </w:rPr>
    </w:lvl>
    <w:lvl w:ilvl="5" w:tplc="3C0A0005" w:tentative="1">
      <w:start w:val="1"/>
      <w:numFmt w:val="bullet"/>
      <w:lvlText w:val=""/>
      <w:lvlJc w:val="left"/>
      <w:pPr>
        <w:ind w:left="4462" w:hanging="360"/>
      </w:pPr>
      <w:rPr>
        <w:rFonts w:ascii="Wingdings" w:hAnsi="Wingdings" w:hint="default"/>
      </w:rPr>
    </w:lvl>
    <w:lvl w:ilvl="6" w:tplc="3C0A0001" w:tentative="1">
      <w:start w:val="1"/>
      <w:numFmt w:val="bullet"/>
      <w:lvlText w:val=""/>
      <w:lvlJc w:val="left"/>
      <w:pPr>
        <w:ind w:left="5182" w:hanging="360"/>
      </w:pPr>
      <w:rPr>
        <w:rFonts w:ascii="Symbol" w:hAnsi="Symbol" w:hint="default"/>
      </w:rPr>
    </w:lvl>
    <w:lvl w:ilvl="7" w:tplc="3C0A0003" w:tentative="1">
      <w:start w:val="1"/>
      <w:numFmt w:val="bullet"/>
      <w:lvlText w:val="o"/>
      <w:lvlJc w:val="left"/>
      <w:pPr>
        <w:ind w:left="5902" w:hanging="360"/>
      </w:pPr>
      <w:rPr>
        <w:rFonts w:ascii="Courier New" w:hAnsi="Courier New" w:cs="Courier New" w:hint="default"/>
      </w:rPr>
    </w:lvl>
    <w:lvl w:ilvl="8" w:tplc="3C0A0005" w:tentative="1">
      <w:start w:val="1"/>
      <w:numFmt w:val="bullet"/>
      <w:lvlText w:val=""/>
      <w:lvlJc w:val="left"/>
      <w:pPr>
        <w:ind w:left="6622" w:hanging="360"/>
      </w:pPr>
      <w:rPr>
        <w:rFonts w:ascii="Wingdings" w:hAnsi="Wingdings" w:hint="default"/>
      </w:rPr>
    </w:lvl>
  </w:abstractNum>
  <w:abstractNum w:abstractNumId="1" w15:restartNumberingAfterBreak="0">
    <w:nsid w:val="2D2352FD"/>
    <w:multiLevelType w:val="hybridMultilevel"/>
    <w:tmpl w:val="ED7677CE"/>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5A9F421B"/>
    <w:multiLevelType w:val="hybridMultilevel"/>
    <w:tmpl w:val="6516962C"/>
    <w:lvl w:ilvl="0" w:tplc="80604228">
      <w:start w:val="1"/>
      <w:numFmt w:val="lowerLetter"/>
      <w:lvlText w:val="%1)"/>
      <w:lvlJc w:val="left"/>
      <w:pPr>
        <w:ind w:left="644" w:hanging="360"/>
      </w:pPr>
      <w:rPr>
        <w:rFonts w:hint="default"/>
      </w:rPr>
    </w:lvl>
    <w:lvl w:ilvl="1" w:tplc="3C0A0019" w:tentative="1">
      <w:start w:val="1"/>
      <w:numFmt w:val="lowerLetter"/>
      <w:lvlText w:val="%2."/>
      <w:lvlJc w:val="left"/>
      <w:pPr>
        <w:ind w:left="1364" w:hanging="360"/>
      </w:pPr>
    </w:lvl>
    <w:lvl w:ilvl="2" w:tplc="3C0A001B" w:tentative="1">
      <w:start w:val="1"/>
      <w:numFmt w:val="lowerRoman"/>
      <w:lvlText w:val="%3."/>
      <w:lvlJc w:val="right"/>
      <w:pPr>
        <w:ind w:left="2084" w:hanging="180"/>
      </w:pPr>
    </w:lvl>
    <w:lvl w:ilvl="3" w:tplc="3C0A000F" w:tentative="1">
      <w:start w:val="1"/>
      <w:numFmt w:val="decimal"/>
      <w:lvlText w:val="%4."/>
      <w:lvlJc w:val="left"/>
      <w:pPr>
        <w:ind w:left="2804" w:hanging="360"/>
      </w:pPr>
    </w:lvl>
    <w:lvl w:ilvl="4" w:tplc="3C0A0019" w:tentative="1">
      <w:start w:val="1"/>
      <w:numFmt w:val="lowerLetter"/>
      <w:lvlText w:val="%5."/>
      <w:lvlJc w:val="left"/>
      <w:pPr>
        <w:ind w:left="3524" w:hanging="360"/>
      </w:pPr>
    </w:lvl>
    <w:lvl w:ilvl="5" w:tplc="3C0A001B" w:tentative="1">
      <w:start w:val="1"/>
      <w:numFmt w:val="lowerRoman"/>
      <w:lvlText w:val="%6."/>
      <w:lvlJc w:val="right"/>
      <w:pPr>
        <w:ind w:left="4244" w:hanging="180"/>
      </w:pPr>
    </w:lvl>
    <w:lvl w:ilvl="6" w:tplc="3C0A000F" w:tentative="1">
      <w:start w:val="1"/>
      <w:numFmt w:val="decimal"/>
      <w:lvlText w:val="%7."/>
      <w:lvlJc w:val="left"/>
      <w:pPr>
        <w:ind w:left="4964" w:hanging="360"/>
      </w:pPr>
    </w:lvl>
    <w:lvl w:ilvl="7" w:tplc="3C0A0019" w:tentative="1">
      <w:start w:val="1"/>
      <w:numFmt w:val="lowerLetter"/>
      <w:lvlText w:val="%8."/>
      <w:lvlJc w:val="left"/>
      <w:pPr>
        <w:ind w:left="5684" w:hanging="360"/>
      </w:pPr>
    </w:lvl>
    <w:lvl w:ilvl="8" w:tplc="3C0A001B" w:tentative="1">
      <w:start w:val="1"/>
      <w:numFmt w:val="lowerRoman"/>
      <w:lvlText w:val="%9."/>
      <w:lvlJc w:val="right"/>
      <w:pPr>
        <w:ind w:left="6404" w:hanging="180"/>
      </w:pPr>
    </w:lvl>
  </w:abstractNum>
  <w:abstractNum w:abstractNumId="3" w15:restartNumberingAfterBreak="0">
    <w:nsid w:val="704D1AA5"/>
    <w:multiLevelType w:val="multilevel"/>
    <w:tmpl w:val="4174835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2F"/>
    <w:rsid w:val="000008BF"/>
    <w:rsid w:val="00002CBC"/>
    <w:rsid w:val="00011273"/>
    <w:rsid w:val="000208C8"/>
    <w:rsid w:val="0002221F"/>
    <w:rsid w:val="00023729"/>
    <w:rsid w:val="0002393C"/>
    <w:rsid w:val="000316D2"/>
    <w:rsid w:val="00031C4C"/>
    <w:rsid w:val="00035CF8"/>
    <w:rsid w:val="000422E8"/>
    <w:rsid w:val="000426E5"/>
    <w:rsid w:val="00053E37"/>
    <w:rsid w:val="00073BE3"/>
    <w:rsid w:val="00081FE3"/>
    <w:rsid w:val="00084A23"/>
    <w:rsid w:val="0009660B"/>
    <w:rsid w:val="000972CE"/>
    <w:rsid w:val="000A1198"/>
    <w:rsid w:val="000B4358"/>
    <w:rsid w:val="000D0272"/>
    <w:rsid w:val="000F55BE"/>
    <w:rsid w:val="000F5898"/>
    <w:rsid w:val="000F6256"/>
    <w:rsid w:val="00115464"/>
    <w:rsid w:val="00117DB7"/>
    <w:rsid w:val="0012026F"/>
    <w:rsid w:val="00124226"/>
    <w:rsid w:val="001248FF"/>
    <w:rsid w:val="00125470"/>
    <w:rsid w:val="001307C1"/>
    <w:rsid w:val="001335E7"/>
    <w:rsid w:val="0015318F"/>
    <w:rsid w:val="00162A6F"/>
    <w:rsid w:val="001667AC"/>
    <w:rsid w:val="00167A73"/>
    <w:rsid w:val="00180E98"/>
    <w:rsid w:val="00185C09"/>
    <w:rsid w:val="001A13AF"/>
    <w:rsid w:val="001A3EDC"/>
    <w:rsid w:val="001B7835"/>
    <w:rsid w:val="001C434E"/>
    <w:rsid w:val="001D6F94"/>
    <w:rsid w:val="001D7221"/>
    <w:rsid w:val="001F26DD"/>
    <w:rsid w:val="001F337C"/>
    <w:rsid w:val="001F4491"/>
    <w:rsid w:val="001F75F7"/>
    <w:rsid w:val="00204AFA"/>
    <w:rsid w:val="00205277"/>
    <w:rsid w:val="00212402"/>
    <w:rsid w:val="00222A5E"/>
    <w:rsid w:val="002274DB"/>
    <w:rsid w:val="00234CA7"/>
    <w:rsid w:val="00235ECD"/>
    <w:rsid w:val="002505CA"/>
    <w:rsid w:val="002904F9"/>
    <w:rsid w:val="002927D1"/>
    <w:rsid w:val="00292EFD"/>
    <w:rsid w:val="00293BED"/>
    <w:rsid w:val="00294AF0"/>
    <w:rsid w:val="00295127"/>
    <w:rsid w:val="0029651E"/>
    <w:rsid w:val="00296B4F"/>
    <w:rsid w:val="00297BE8"/>
    <w:rsid w:val="002A4E32"/>
    <w:rsid w:val="002B4791"/>
    <w:rsid w:val="002B78BF"/>
    <w:rsid w:val="002C3746"/>
    <w:rsid w:val="002D2B77"/>
    <w:rsid w:val="002D33B7"/>
    <w:rsid w:val="002E0453"/>
    <w:rsid w:val="00302F98"/>
    <w:rsid w:val="003106C3"/>
    <w:rsid w:val="0031203A"/>
    <w:rsid w:val="0031249D"/>
    <w:rsid w:val="00327393"/>
    <w:rsid w:val="00337282"/>
    <w:rsid w:val="0034369F"/>
    <w:rsid w:val="0034758D"/>
    <w:rsid w:val="00353AF6"/>
    <w:rsid w:val="00355D4C"/>
    <w:rsid w:val="00365D57"/>
    <w:rsid w:val="00366727"/>
    <w:rsid w:val="00391DE2"/>
    <w:rsid w:val="00392AAD"/>
    <w:rsid w:val="00396543"/>
    <w:rsid w:val="00396AD0"/>
    <w:rsid w:val="00397515"/>
    <w:rsid w:val="003A1F9B"/>
    <w:rsid w:val="003A39C0"/>
    <w:rsid w:val="003B1B5B"/>
    <w:rsid w:val="003B3131"/>
    <w:rsid w:val="003B4BF9"/>
    <w:rsid w:val="003C1FD0"/>
    <w:rsid w:val="003C279B"/>
    <w:rsid w:val="003C4B05"/>
    <w:rsid w:val="003E217F"/>
    <w:rsid w:val="003E2708"/>
    <w:rsid w:val="003E5F32"/>
    <w:rsid w:val="003F000C"/>
    <w:rsid w:val="003F64BD"/>
    <w:rsid w:val="004004BE"/>
    <w:rsid w:val="00400501"/>
    <w:rsid w:val="004200DE"/>
    <w:rsid w:val="004342B5"/>
    <w:rsid w:val="00435BB0"/>
    <w:rsid w:val="0044270D"/>
    <w:rsid w:val="0045714A"/>
    <w:rsid w:val="00457483"/>
    <w:rsid w:val="00462465"/>
    <w:rsid w:val="0046488D"/>
    <w:rsid w:val="00475543"/>
    <w:rsid w:val="00477172"/>
    <w:rsid w:val="0048474C"/>
    <w:rsid w:val="00486CDE"/>
    <w:rsid w:val="004A1500"/>
    <w:rsid w:val="004A593A"/>
    <w:rsid w:val="004B0F9F"/>
    <w:rsid w:val="004B267E"/>
    <w:rsid w:val="004B42C5"/>
    <w:rsid w:val="004C2AF6"/>
    <w:rsid w:val="004C3B93"/>
    <w:rsid w:val="004C40E4"/>
    <w:rsid w:val="004C56DB"/>
    <w:rsid w:val="004C58BA"/>
    <w:rsid w:val="004D65C4"/>
    <w:rsid w:val="004E08BC"/>
    <w:rsid w:val="004E2843"/>
    <w:rsid w:val="004E7843"/>
    <w:rsid w:val="004F46F5"/>
    <w:rsid w:val="005129D4"/>
    <w:rsid w:val="00515C39"/>
    <w:rsid w:val="00522305"/>
    <w:rsid w:val="00525809"/>
    <w:rsid w:val="005515EC"/>
    <w:rsid w:val="00551CD6"/>
    <w:rsid w:val="00553653"/>
    <w:rsid w:val="00554B2B"/>
    <w:rsid w:val="00556AEA"/>
    <w:rsid w:val="00582293"/>
    <w:rsid w:val="00585CC7"/>
    <w:rsid w:val="0059271D"/>
    <w:rsid w:val="005A145E"/>
    <w:rsid w:val="005A2561"/>
    <w:rsid w:val="005C4004"/>
    <w:rsid w:val="005D3935"/>
    <w:rsid w:val="005E0033"/>
    <w:rsid w:val="005F1BEE"/>
    <w:rsid w:val="005F7E73"/>
    <w:rsid w:val="00605BF2"/>
    <w:rsid w:val="00607883"/>
    <w:rsid w:val="006112BB"/>
    <w:rsid w:val="006226DC"/>
    <w:rsid w:val="00623000"/>
    <w:rsid w:val="00624439"/>
    <w:rsid w:val="0063151F"/>
    <w:rsid w:val="00641D13"/>
    <w:rsid w:val="00641E78"/>
    <w:rsid w:val="00642240"/>
    <w:rsid w:val="00643856"/>
    <w:rsid w:val="00644AD5"/>
    <w:rsid w:val="006610F8"/>
    <w:rsid w:val="00667E9D"/>
    <w:rsid w:val="006829B0"/>
    <w:rsid w:val="00696F74"/>
    <w:rsid w:val="006A153F"/>
    <w:rsid w:val="006A4634"/>
    <w:rsid w:val="006B045B"/>
    <w:rsid w:val="006B1343"/>
    <w:rsid w:val="006B78EF"/>
    <w:rsid w:val="006C1910"/>
    <w:rsid w:val="006C1EBF"/>
    <w:rsid w:val="006C3D03"/>
    <w:rsid w:val="006C5CF1"/>
    <w:rsid w:val="006E0A8C"/>
    <w:rsid w:val="006F1CA0"/>
    <w:rsid w:val="006F6029"/>
    <w:rsid w:val="0070711B"/>
    <w:rsid w:val="007113D6"/>
    <w:rsid w:val="007175AE"/>
    <w:rsid w:val="00732BA4"/>
    <w:rsid w:val="00735C21"/>
    <w:rsid w:val="00737603"/>
    <w:rsid w:val="007402C5"/>
    <w:rsid w:val="00753340"/>
    <w:rsid w:val="00754F92"/>
    <w:rsid w:val="00761E1E"/>
    <w:rsid w:val="007622CB"/>
    <w:rsid w:val="00766F98"/>
    <w:rsid w:val="007819B9"/>
    <w:rsid w:val="00782109"/>
    <w:rsid w:val="007B0FBE"/>
    <w:rsid w:val="007C024F"/>
    <w:rsid w:val="007E4E7F"/>
    <w:rsid w:val="007F0B22"/>
    <w:rsid w:val="007F206C"/>
    <w:rsid w:val="00800D9A"/>
    <w:rsid w:val="00803446"/>
    <w:rsid w:val="00805DA0"/>
    <w:rsid w:val="0081793D"/>
    <w:rsid w:val="0082027A"/>
    <w:rsid w:val="00821B4C"/>
    <w:rsid w:val="00822966"/>
    <w:rsid w:val="00822B04"/>
    <w:rsid w:val="00830B98"/>
    <w:rsid w:val="0083507A"/>
    <w:rsid w:val="00837C80"/>
    <w:rsid w:val="00843A02"/>
    <w:rsid w:val="008508FD"/>
    <w:rsid w:val="00851CCF"/>
    <w:rsid w:val="00853E7E"/>
    <w:rsid w:val="008548D0"/>
    <w:rsid w:val="008748B1"/>
    <w:rsid w:val="00883DF9"/>
    <w:rsid w:val="00886AA9"/>
    <w:rsid w:val="008B2B99"/>
    <w:rsid w:val="008C0FDB"/>
    <w:rsid w:val="008D002C"/>
    <w:rsid w:val="008D0329"/>
    <w:rsid w:val="008D32F4"/>
    <w:rsid w:val="008E2AA8"/>
    <w:rsid w:val="008F7E55"/>
    <w:rsid w:val="00906A08"/>
    <w:rsid w:val="00910C98"/>
    <w:rsid w:val="00913645"/>
    <w:rsid w:val="009155A2"/>
    <w:rsid w:val="0092412F"/>
    <w:rsid w:val="009271ED"/>
    <w:rsid w:val="00931095"/>
    <w:rsid w:val="00973F2A"/>
    <w:rsid w:val="00983E83"/>
    <w:rsid w:val="00986415"/>
    <w:rsid w:val="00997476"/>
    <w:rsid w:val="009A63E8"/>
    <w:rsid w:val="009A676E"/>
    <w:rsid w:val="009B3065"/>
    <w:rsid w:val="009C126D"/>
    <w:rsid w:val="009C5FB4"/>
    <w:rsid w:val="009F01A4"/>
    <w:rsid w:val="009F7D60"/>
    <w:rsid w:val="00A0689C"/>
    <w:rsid w:val="00A178A7"/>
    <w:rsid w:val="00A21CA9"/>
    <w:rsid w:val="00A21EB8"/>
    <w:rsid w:val="00A230F2"/>
    <w:rsid w:val="00A262F0"/>
    <w:rsid w:val="00A3788A"/>
    <w:rsid w:val="00A46722"/>
    <w:rsid w:val="00A55EA5"/>
    <w:rsid w:val="00A56843"/>
    <w:rsid w:val="00A80ACD"/>
    <w:rsid w:val="00A81937"/>
    <w:rsid w:val="00A865BF"/>
    <w:rsid w:val="00A923D3"/>
    <w:rsid w:val="00A924F5"/>
    <w:rsid w:val="00AA0A8A"/>
    <w:rsid w:val="00AA29A2"/>
    <w:rsid w:val="00AA605D"/>
    <w:rsid w:val="00AA74E8"/>
    <w:rsid w:val="00AB21A8"/>
    <w:rsid w:val="00AB6FC0"/>
    <w:rsid w:val="00AB7C31"/>
    <w:rsid w:val="00AC0209"/>
    <w:rsid w:val="00AC7191"/>
    <w:rsid w:val="00AD4348"/>
    <w:rsid w:val="00AF3FED"/>
    <w:rsid w:val="00B01BE6"/>
    <w:rsid w:val="00B02583"/>
    <w:rsid w:val="00B10F77"/>
    <w:rsid w:val="00B119EB"/>
    <w:rsid w:val="00B22293"/>
    <w:rsid w:val="00B24030"/>
    <w:rsid w:val="00B26216"/>
    <w:rsid w:val="00B32209"/>
    <w:rsid w:val="00B417D4"/>
    <w:rsid w:val="00B55BBD"/>
    <w:rsid w:val="00B573DE"/>
    <w:rsid w:val="00B741EE"/>
    <w:rsid w:val="00B82D75"/>
    <w:rsid w:val="00B8551E"/>
    <w:rsid w:val="00B91193"/>
    <w:rsid w:val="00B91DD1"/>
    <w:rsid w:val="00B93257"/>
    <w:rsid w:val="00B97C07"/>
    <w:rsid w:val="00BA07C7"/>
    <w:rsid w:val="00BA307E"/>
    <w:rsid w:val="00BC30DC"/>
    <w:rsid w:val="00BC4C76"/>
    <w:rsid w:val="00BC7783"/>
    <w:rsid w:val="00BD0CCC"/>
    <w:rsid w:val="00BD4C2A"/>
    <w:rsid w:val="00BD5359"/>
    <w:rsid w:val="00BD540C"/>
    <w:rsid w:val="00BE060C"/>
    <w:rsid w:val="00BE1122"/>
    <w:rsid w:val="00BE48C2"/>
    <w:rsid w:val="00BF1E9F"/>
    <w:rsid w:val="00BF67CF"/>
    <w:rsid w:val="00C04E2C"/>
    <w:rsid w:val="00C06140"/>
    <w:rsid w:val="00C13805"/>
    <w:rsid w:val="00C14026"/>
    <w:rsid w:val="00C25105"/>
    <w:rsid w:val="00C263A0"/>
    <w:rsid w:val="00C326AA"/>
    <w:rsid w:val="00C32BC8"/>
    <w:rsid w:val="00C333E6"/>
    <w:rsid w:val="00C40526"/>
    <w:rsid w:val="00C40DEF"/>
    <w:rsid w:val="00C44903"/>
    <w:rsid w:val="00C5618E"/>
    <w:rsid w:val="00C56D44"/>
    <w:rsid w:val="00C6061A"/>
    <w:rsid w:val="00C60AB0"/>
    <w:rsid w:val="00C71133"/>
    <w:rsid w:val="00CA251A"/>
    <w:rsid w:val="00CA57AE"/>
    <w:rsid w:val="00CB4E4F"/>
    <w:rsid w:val="00CB79FB"/>
    <w:rsid w:val="00CB7A6E"/>
    <w:rsid w:val="00CC2B0C"/>
    <w:rsid w:val="00CC548E"/>
    <w:rsid w:val="00CC56BB"/>
    <w:rsid w:val="00CD4C35"/>
    <w:rsid w:val="00CD5372"/>
    <w:rsid w:val="00CD582F"/>
    <w:rsid w:val="00D02AA8"/>
    <w:rsid w:val="00D07EB9"/>
    <w:rsid w:val="00D13118"/>
    <w:rsid w:val="00D13358"/>
    <w:rsid w:val="00D161DE"/>
    <w:rsid w:val="00D23252"/>
    <w:rsid w:val="00D35991"/>
    <w:rsid w:val="00D36CAE"/>
    <w:rsid w:val="00D4220C"/>
    <w:rsid w:val="00D44631"/>
    <w:rsid w:val="00D45D75"/>
    <w:rsid w:val="00D514FF"/>
    <w:rsid w:val="00D83250"/>
    <w:rsid w:val="00D87920"/>
    <w:rsid w:val="00DA08E0"/>
    <w:rsid w:val="00DA36AF"/>
    <w:rsid w:val="00DA75AB"/>
    <w:rsid w:val="00DC62EB"/>
    <w:rsid w:val="00DD1C10"/>
    <w:rsid w:val="00DD28B8"/>
    <w:rsid w:val="00DE137F"/>
    <w:rsid w:val="00DE1F8E"/>
    <w:rsid w:val="00DF0D3E"/>
    <w:rsid w:val="00E06225"/>
    <w:rsid w:val="00E06734"/>
    <w:rsid w:val="00E0681A"/>
    <w:rsid w:val="00E11A41"/>
    <w:rsid w:val="00E127F8"/>
    <w:rsid w:val="00E213CF"/>
    <w:rsid w:val="00E26354"/>
    <w:rsid w:val="00E54276"/>
    <w:rsid w:val="00E57294"/>
    <w:rsid w:val="00E70F7F"/>
    <w:rsid w:val="00E72703"/>
    <w:rsid w:val="00E80C96"/>
    <w:rsid w:val="00E81146"/>
    <w:rsid w:val="00E85986"/>
    <w:rsid w:val="00E94839"/>
    <w:rsid w:val="00E96A12"/>
    <w:rsid w:val="00EA0F9E"/>
    <w:rsid w:val="00EA4C25"/>
    <w:rsid w:val="00EB3365"/>
    <w:rsid w:val="00EB3D33"/>
    <w:rsid w:val="00EB470E"/>
    <w:rsid w:val="00EC23EA"/>
    <w:rsid w:val="00EC2FBD"/>
    <w:rsid w:val="00EE01B6"/>
    <w:rsid w:val="00EF0E29"/>
    <w:rsid w:val="00EF2CB8"/>
    <w:rsid w:val="00EF4E0B"/>
    <w:rsid w:val="00F01228"/>
    <w:rsid w:val="00F10FFE"/>
    <w:rsid w:val="00F121B0"/>
    <w:rsid w:val="00F135C2"/>
    <w:rsid w:val="00F215CF"/>
    <w:rsid w:val="00F24BE8"/>
    <w:rsid w:val="00F36015"/>
    <w:rsid w:val="00F37ACD"/>
    <w:rsid w:val="00F55045"/>
    <w:rsid w:val="00F63864"/>
    <w:rsid w:val="00F733BF"/>
    <w:rsid w:val="00F81A03"/>
    <w:rsid w:val="00F83E5D"/>
    <w:rsid w:val="00F871F8"/>
    <w:rsid w:val="00FA0412"/>
    <w:rsid w:val="00FA0EB8"/>
    <w:rsid w:val="00FA10C9"/>
    <w:rsid w:val="00FA1ED9"/>
    <w:rsid w:val="00FA34BF"/>
    <w:rsid w:val="00FB4703"/>
    <w:rsid w:val="00FC3D28"/>
    <w:rsid w:val="00FD0C9B"/>
    <w:rsid w:val="00FD49C5"/>
    <w:rsid w:val="00FE5517"/>
    <w:rsid w:val="00FE7057"/>
    <w:rsid w:val="00FF5C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D345"/>
  <w15:docId w15:val="{B01ABDB8-B515-4A84-A568-D1150905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45D7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PY" w:eastAsia="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F01A4"/>
    <w:pPr>
      <w:autoSpaceDE w:val="0"/>
      <w:autoSpaceDN w:val="0"/>
      <w:adjustRightInd w:val="0"/>
      <w:spacing w:after="0" w:line="240" w:lineRule="auto"/>
    </w:pPr>
    <w:rPr>
      <w:rFonts w:ascii="Times New Roman" w:hAnsi="Times New Roman" w:cs="Times New Roman"/>
      <w:color w:val="000000"/>
      <w:sz w:val="24"/>
      <w:szCs w:val="24"/>
      <w:lang w:val="es-PY"/>
    </w:rPr>
  </w:style>
  <w:style w:type="paragraph" w:styleId="Textonotapie">
    <w:name w:val="footnote text"/>
    <w:basedOn w:val="Normal"/>
    <w:link w:val="TextonotapieCar"/>
    <w:uiPriority w:val="99"/>
    <w:unhideWhenUsed/>
    <w:rsid w:val="00761E1E"/>
    <w:pPr>
      <w:spacing w:after="0" w:line="240" w:lineRule="auto"/>
    </w:pPr>
    <w:rPr>
      <w:sz w:val="20"/>
      <w:szCs w:val="20"/>
    </w:rPr>
  </w:style>
  <w:style w:type="character" w:customStyle="1" w:styleId="TextonotapieCar">
    <w:name w:val="Texto nota pie Car"/>
    <w:basedOn w:val="Fuentedeprrafopredeter"/>
    <w:link w:val="Textonotapie"/>
    <w:uiPriority w:val="99"/>
    <w:rsid w:val="00761E1E"/>
    <w:rPr>
      <w:sz w:val="20"/>
      <w:szCs w:val="20"/>
    </w:rPr>
  </w:style>
  <w:style w:type="character" w:styleId="Refdenotaalpie">
    <w:name w:val="footnote reference"/>
    <w:basedOn w:val="Fuentedeprrafopredeter"/>
    <w:uiPriority w:val="99"/>
    <w:unhideWhenUsed/>
    <w:rsid w:val="00761E1E"/>
    <w:rPr>
      <w:vertAlign w:val="superscript"/>
    </w:rPr>
  </w:style>
  <w:style w:type="paragraph" w:styleId="Prrafodelista">
    <w:name w:val="List Paragraph"/>
    <w:basedOn w:val="Normal"/>
    <w:uiPriority w:val="34"/>
    <w:qFormat/>
    <w:rsid w:val="003F000C"/>
    <w:pPr>
      <w:ind w:left="720"/>
      <w:contextualSpacing/>
    </w:pPr>
  </w:style>
  <w:style w:type="paragraph" w:customStyle="1" w:styleId="Pa3">
    <w:name w:val="Pa3"/>
    <w:basedOn w:val="Normal"/>
    <w:next w:val="Normal"/>
    <w:uiPriority w:val="99"/>
    <w:rsid w:val="00457483"/>
    <w:pPr>
      <w:autoSpaceDE w:val="0"/>
      <w:autoSpaceDN w:val="0"/>
      <w:adjustRightInd w:val="0"/>
      <w:spacing w:after="0" w:line="201" w:lineRule="atLeast"/>
    </w:pPr>
    <w:rPr>
      <w:rFonts w:ascii="Georgia" w:hAnsi="Georgia"/>
      <w:sz w:val="24"/>
      <w:szCs w:val="24"/>
      <w:lang w:val="es-PY"/>
    </w:rPr>
  </w:style>
  <w:style w:type="paragraph" w:styleId="Textodeglobo">
    <w:name w:val="Balloon Text"/>
    <w:basedOn w:val="Normal"/>
    <w:link w:val="TextodegloboCar"/>
    <w:uiPriority w:val="99"/>
    <w:semiHidden/>
    <w:unhideWhenUsed/>
    <w:rsid w:val="009C5F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FB4"/>
    <w:rPr>
      <w:rFonts w:ascii="Tahoma" w:hAnsi="Tahoma" w:cs="Tahoma"/>
      <w:sz w:val="16"/>
      <w:szCs w:val="16"/>
    </w:rPr>
  </w:style>
  <w:style w:type="paragraph" w:customStyle="1" w:styleId="II">
    <w:name w:val="II"/>
    <w:basedOn w:val="Normal"/>
    <w:rsid w:val="00125470"/>
    <w:pPr>
      <w:widowControl w:val="0"/>
      <w:spacing w:after="0" w:line="240" w:lineRule="auto"/>
      <w:jc w:val="both"/>
    </w:pPr>
    <w:rPr>
      <w:rFonts w:ascii="Palatino" w:eastAsia="Times New Roman" w:hAnsi="Palatino" w:cs="Times New Roman"/>
      <w:sz w:val="24"/>
      <w:szCs w:val="20"/>
      <w:lang w:val="es-ES" w:eastAsia="es-ES"/>
    </w:rPr>
  </w:style>
  <w:style w:type="character" w:styleId="Hipervnculo">
    <w:name w:val="Hyperlink"/>
    <w:uiPriority w:val="99"/>
    <w:unhideWhenUsed/>
    <w:rsid w:val="00AF3FED"/>
    <w:rPr>
      <w:color w:val="0000FF"/>
      <w:u w:val="single"/>
    </w:rPr>
  </w:style>
  <w:style w:type="paragraph" w:customStyle="1" w:styleId="3vff3xh4yd">
    <w:name w:val="_3vff3xh4yd"/>
    <w:basedOn w:val="Normal"/>
    <w:rsid w:val="003C279B"/>
    <w:pPr>
      <w:spacing w:before="100" w:beforeAutospacing="1" w:after="100" w:afterAutospacing="1" w:line="240" w:lineRule="auto"/>
    </w:pPr>
    <w:rPr>
      <w:rFonts w:ascii="Times New Roman" w:eastAsia="Times New Roman" w:hAnsi="Times New Roman" w:cs="Times New Roman"/>
      <w:sz w:val="24"/>
      <w:szCs w:val="24"/>
      <w:lang w:val="es-PY" w:eastAsia="es-PY"/>
    </w:rPr>
  </w:style>
  <w:style w:type="character" w:customStyle="1" w:styleId="Ttulo1Car">
    <w:name w:val="Título 1 Car"/>
    <w:basedOn w:val="Fuentedeprrafopredeter"/>
    <w:link w:val="Ttulo1"/>
    <w:uiPriority w:val="9"/>
    <w:rsid w:val="00D45D75"/>
    <w:rPr>
      <w:rFonts w:ascii="Times New Roman" w:eastAsia="Times New Roman" w:hAnsi="Times New Roman" w:cs="Times New Roman"/>
      <w:b/>
      <w:bCs/>
      <w:kern w:val="36"/>
      <w:sz w:val="48"/>
      <w:szCs w:val="48"/>
      <w:lang w:val="es-PY" w:eastAsia="es-PY"/>
    </w:rPr>
  </w:style>
  <w:style w:type="character" w:styleId="Hipervnculovisitado">
    <w:name w:val="FollowedHyperlink"/>
    <w:basedOn w:val="Fuentedeprrafopredeter"/>
    <w:uiPriority w:val="99"/>
    <w:semiHidden/>
    <w:unhideWhenUsed/>
    <w:rsid w:val="000208C8"/>
    <w:rPr>
      <w:color w:val="954F72" w:themeColor="followedHyperlink"/>
      <w:u w:val="single"/>
    </w:rPr>
  </w:style>
  <w:style w:type="paragraph" w:styleId="Ttulo">
    <w:name w:val="Title"/>
    <w:basedOn w:val="Normal"/>
    <w:link w:val="TtuloCar"/>
    <w:qFormat/>
    <w:rsid w:val="00011273"/>
    <w:pPr>
      <w:spacing w:after="0" w:line="240" w:lineRule="auto"/>
      <w:jc w:val="center"/>
    </w:pPr>
    <w:rPr>
      <w:rFonts w:ascii="Times New Roman" w:eastAsia="Times New Roman" w:hAnsi="Times New Roman" w:cs="Times New Roman"/>
      <w:b/>
      <w:sz w:val="24"/>
      <w:szCs w:val="20"/>
      <w:lang w:val="es-ES_tradnl" w:eastAsia="es-ES"/>
    </w:rPr>
  </w:style>
  <w:style w:type="character" w:customStyle="1" w:styleId="TtuloCar">
    <w:name w:val="Título Car"/>
    <w:basedOn w:val="Fuentedeprrafopredeter"/>
    <w:link w:val="Ttulo"/>
    <w:rsid w:val="00011273"/>
    <w:rPr>
      <w:rFonts w:ascii="Times New Roman" w:eastAsia="Times New Roman" w:hAnsi="Times New Roman" w:cs="Times New Roman"/>
      <w:b/>
      <w:sz w:val="24"/>
      <w:szCs w:val="20"/>
      <w:lang w:val="es-ES_tradnl" w:eastAsia="es-ES"/>
    </w:rPr>
  </w:style>
  <w:style w:type="paragraph" w:customStyle="1" w:styleId="ecxmsonormal">
    <w:name w:val="ecxmsonormal"/>
    <w:basedOn w:val="Normal"/>
    <w:rsid w:val="0001127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4">
    <w:name w:val="Pa4"/>
    <w:basedOn w:val="Default"/>
    <w:next w:val="Default"/>
    <w:uiPriority w:val="99"/>
    <w:rsid w:val="00605BF2"/>
    <w:pPr>
      <w:spacing w:line="141" w:lineRule="atLeast"/>
    </w:pPr>
    <w:rPr>
      <w:rFonts w:ascii="Helvetica" w:hAnsi="Helvetica" w:cstheme="minorBidi"/>
      <w:color w:val="auto"/>
    </w:rPr>
  </w:style>
  <w:style w:type="paragraph" w:styleId="NormalWeb">
    <w:name w:val="Normal (Web)"/>
    <w:basedOn w:val="Normal"/>
    <w:uiPriority w:val="99"/>
    <w:unhideWhenUsed/>
    <w:rsid w:val="0002393C"/>
    <w:pPr>
      <w:spacing w:before="100" w:beforeAutospacing="1" w:after="100" w:afterAutospacing="1" w:line="240" w:lineRule="auto"/>
    </w:pPr>
    <w:rPr>
      <w:rFonts w:ascii="Times New Roman" w:eastAsia="Times New Roman" w:hAnsi="Times New Roman" w:cs="Times New Roman"/>
      <w:sz w:val="24"/>
      <w:szCs w:val="24"/>
      <w:lang w:val="es-PY" w:eastAsia="es-PY"/>
    </w:rPr>
  </w:style>
  <w:style w:type="character" w:styleId="Refdecomentario">
    <w:name w:val="annotation reference"/>
    <w:basedOn w:val="Fuentedeprrafopredeter"/>
    <w:uiPriority w:val="99"/>
    <w:semiHidden/>
    <w:unhideWhenUsed/>
    <w:rsid w:val="00435BB0"/>
    <w:rPr>
      <w:sz w:val="16"/>
      <w:szCs w:val="16"/>
    </w:rPr>
  </w:style>
  <w:style w:type="paragraph" w:styleId="Textocomentario">
    <w:name w:val="annotation text"/>
    <w:basedOn w:val="Normal"/>
    <w:link w:val="TextocomentarioCar"/>
    <w:uiPriority w:val="99"/>
    <w:semiHidden/>
    <w:unhideWhenUsed/>
    <w:rsid w:val="00435B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5BB0"/>
    <w:rPr>
      <w:sz w:val="20"/>
      <w:szCs w:val="20"/>
    </w:rPr>
  </w:style>
  <w:style w:type="paragraph" w:styleId="Asuntodelcomentario">
    <w:name w:val="annotation subject"/>
    <w:basedOn w:val="Textocomentario"/>
    <w:next w:val="Textocomentario"/>
    <w:link w:val="AsuntodelcomentarioCar"/>
    <w:uiPriority w:val="99"/>
    <w:semiHidden/>
    <w:unhideWhenUsed/>
    <w:rsid w:val="00435BB0"/>
    <w:rPr>
      <w:b/>
      <w:bCs/>
    </w:rPr>
  </w:style>
  <w:style w:type="character" w:customStyle="1" w:styleId="AsuntodelcomentarioCar">
    <w:name w:val="Asunto del comentario Car"/>
    <w:basedOn w:val="TextocomentarioCar"/>
    <w:link w:val="Asuntodelcomentario"/>
    <w:uiPriority w:val="99"/>
    <w:semiHidden/>
    <w:rsid w:val="00435BB0"/>
    <w:rPr>
      <w:b/>
      <w:bCs/>
      <w:sz w:val="20"/>
      <w:szCs w:val="20"/>
    </w:rPr>
  </w:style>
  <w:style w:type="paragraph" w:styleId="Encabezado">
    <w:name w:val="header"/>
    <w:basedOn w:val="Normal"/>
    <w:link w:val="EncabezadoCar"/>
    <w:uiPriority w:val="99"/>
    <w:unhideWhenUsed/>
    <w:rsid w:val="004C5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56DB"/>
  </w:style>
  <w:style w:type="paragraph" w:styleId="Piedepgina">
    <w:name w:val="footer"/>
    <w:basedOn w:val="Normal"/>
    <w:link w:val="PiedepginaCar"/>
    <w:uiPriority w:val="99"/>
    <w:unhideWhenUsed/>
    <w:rsid w:val="004C5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93425">
      <w:bodyDiv w:val="1"/>
      <w:marLeft w:val="0"/>
      <w:marRight w:val="0"/>
      <w:marTop w:val="0"/>
      <w:marBottom w:val="0"/>
      <w:divBdr>
        <w:top w:val="none" w:sz="0" w:space="0" w:color="auto"/>
        <w:left w:val="none" w:sz="0" w:space="0" w:color="auto"/>
        <w:bottom w:val="none" w:sz="0" w:space="0" w:color="auto"/>
        <w:right w:val="none" w:sz="0" w:space="0" w:color="auto"/>
      </w:divBdr>
    </w:div>
    <w:div w:id="449982668">
      <w:bodyDiv w:val="1"/>
      <w:marLeft w:val="0"/>
      <w:marRight w:val="0"/>
      <w:marTop w:val="0"/>
      <w:marBottom w:val="0"/>
      <w:divBdr>
        <w:top w:val="none" w:sz="0" w:space="0" w:color="auto"/>
        <w:left w:val="none" w:sz="0" w:space="0" w:color="auto"/>
        <w:bottom w:val="none" w:sz="0" w:space="0" w:color="auto"/>
        <w:right w:val="none" w:sz="0" w:space="0" w:color="auto"/>
      </w:divBdr>
    </w:div>
    <w:div w:id="20117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uba.ar/planfeni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ristobulo.psuv.org.ve/wpcontent/uploads/2008/10/rosaluxem-burgo-%20obrasesco-gida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AA61E-8D9F-4225-9B3F-256F1259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7409</Words>
  <Characters>40753</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Gaby Gottschalk</cp:lastModifiedBy>
  <cp:revision>2</cp:revision>
  <dcterms:created xsi:type="dcterms:W3CDTF">2019-08-02T03:00:00Z</dcterms:created>
  <dcterms:modified xsi:type="dcterms:W3CDTF">2019-08-02T03:00:00Z</dcterms:modified>
</cp:coreProperties>
</file>