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00" w:rsidRDefault="007B3D00" w:rsidP="00652133">
      <w:pPr>
        <w:jc w:val="center"/>
        <w:rPr>
          <w:rFonts w:ascii="Times New Roman" w:hAnsi="Times New Roman" w:cs="Times New Roman"/>
          <w:b/>
          <w:sz w:val="24"/>
          <w:szCs w:val="24"/>
        </w:rPr>
      </w:pPr>
      <w:r>
        <w:rPr>
          <w:rFonts w:ascii="Times New Roman" w:hAnsi="Times New Roman" w:cs="Times New Roman"/>
          <w:b/>
          <w:sz w:val="24"/>
          <w:szCs w:val="24"/>
        </w:rPr>
        <w:t>P</w:t>
      </w:r>
      <w:r w:rsidR="00652133">
        <w:rPr>
          <w:rFonts w:ascii="Times New Roman" w:hAnsi="Times New Roman" w:cs="Times New Roman"/>
          <w:b/>
          <w:sz w:val="24"/>
          <w:szCs w:val="24"/>
        </w:rPr>
        <w:t xml:space="preserve">ersistencia de las familias y modos de vida, su relación con los mercados y el Estado, Departamento  de </w:t>
      </w:r>
      <w:proofErr w:type="spellStart"/>
      <w:r w:rsidR="00652133">
        <w:rPr>
          <w:rFonts w:ascii="Times New Roman" w:hAnsi="Times New Roman" w:cs="Times New Roman"/>
          <w:b/>
          <w:sz w:val="24"/>
          <w:szCs w:val="24"/>
        </w:rPr>
        <w:t>Pilcaniyeu</w:t>
      </w:r>
      <w:proofErr w:type="spellEnd"/>
      <w:r w:rsidR="00652133">
        <w:rPr>
          <w:rFonts w:ascii="Times New Roman" w:hAnsi="Times New Roman" w:cs="Times New Roman"/>
          <w:b/>
          <w:sz w:val="24"/>
          <w:szCs w:val="24"/>
        </w:rPr>
        <w:t>, Provincia de Rio Negro.</w:t>
      </w:r>
    </w:p>
    <w:p w:rsidR="00652133" w:rsidRPr="00652133" w:rsidRDefault="00652133" w:rsidP="00652133">
      <w:pPr>
        <w:spacing w:after="0"/>
        <w:jc w:val="both"/>
        <w:rPr>
          <w:rFonts w:ascii="Times New Roman" w:hAnsi="Times New Roman" w:cs="Times New Roman"/>
          <w:sz w:val="24"/>
          <w:szCs w:val="24"/>
        </w:rPr>
      </w:pPr>
      <w:r w:rsidRPr="00652133">
        <w:rPr>
          <w:rFonts w:ascii="Times New Roman" w:hAnsi="Times New Roman" w:cs="Times New Roman"/>
          <w:sz w:val="24"/>
          <w:szCs w:val="24"/>
        </w:rPr>
        <w:t>Eje 10</w:t>
      </w:r>
    </w:p>
    <w:p w:rsidR="00652133" w:rsidRDefault="007B3D00" w:rsidP="00652133">
      <w:pPr>
        <w:spacing w:after="0"/>
        <w:jc w:val="both"/>
        <w:rPr>
          <w:rFonts w:ascii="Times New Roman" w:hAnsi="Times New Roman" w:cs="Times New Roman"/>
          <w:sz w:val="24"/>
          <w:szCs w:val="24"/>
        </w:rPr>
      </w:pPr>
      <w:r w:rsidRPr="007B3D00">
        <w:rPr>
          <w:rFonts w:ascii="Times New Roman" w:hAnsi="Times New Roman" w:cs="Times New Roman"/>
          <w:sz w:val="24"/>
          <w:szCs w:val="24"/>
        </w:rPr>
        <w:t>Zubizarreta, J</w:t>
      </w:r>
      <w:r w:rsidR="00A87B5B">
        <w:rPr>
          <w:rFonts w:ascii="Times New Roman" w:hAnsi="Times New Roman" w:cs="Times New Roman"/>
          <w:sz w:val="24"/>
          <w:szCs w:val="24"/>
        </w:rPr>
        <w:t>osé</w:t>
      </w:r>
      <w:r w:rsidRPr="007B3D00">
        <w:rPr>
          <w:rFonts w:ascii="Times New Roman" w:hAnsi="Times New Roman" w:cs="Times New Roman"/>
          <w:sz w:val="24"/>
          <w:szCs w:val="24"/>
        </w:rPr>
        <w:t xml:space="preserve"> L</w:t>
      </w:r>
      <w:r w:rsidR="00652133">
        <w:rPr>
          <w:rFonts w:ascii="Times New Roman" w:hAnsi="Times New Roman" w:cs="Times New Roman"/>
          <w:sz w:val="24"/>
          <w:szCs w:val="24"/>
        </w:rPr>
        <w:t>uis.</w:t>
      </w:r>
    </w:p>
    <w:p w:rsidR="00652133" w:rsidRDefault="007B3D00" w:rsidP="00652133">
      <w:pPr>
        <w:spacing w:after="0"/>
        <w:jc w:val="both"/>
        <w:rPr>
          <w:rFonts w:ascii="Times New Roman" w:hAnsi="Times New Roman" w:cs="Times New Roman"/>
          <w:sz w:val="24"/>
          <w:szCs w:val="24"/>
        </w:rPr>
      </w:pPr>
      <w:r w:rsidRPr="007B3D00">
        <w:rPr>
          <w:rFonts w:ascii="Times New Roman" w:hAnsi="Times New Roman" w:cs="Times New Roman"/>
          <w:sz w:val="24"/>
          <w:szCs w:val="24"/>
        </w:rPr>
        <w:t>Instituto Nacio</w:t>
      </w:r>
      <w:r w:rsidR="00652133">
        <w:rPr>
          <w:rFonts w:ascii="Times New Roman" w:hAnsi="Times New Roman" w:cs="Times New Roman"/>
          <w:sz w:val="24"/>
          <w:szCs w:val="24"/>
        </w:rPr>
        <w:t>nal de Tecnología Agropecuaria</w:t>
      </w:r>
    </w:p>
    <w:p w:rsidR="007B3D00" w:rsidRDefault="003A77F8" w:rsidP="00652133">
      <w:pPr>
        <w:spacing w:after="0"/>
        <w:jc w:val="both"/>
        <w:rPr>
          <w:rStyle w:val="Hipervnculo"/>
          <w:rFonts w:ascii="Times New Roman" w:hAnsi="Times New Roman" w:cs="Times New Roman"/>
          <w:sz w:val="24"/>
          <w:szCs w:val="24"/>
        </w:rPr>
      </w:pPr>
      <w:hyperlink r:id="rId5" w:history="1">
        <w:r w:rsidR="007B3D00" w:rsidRPr="007B3D00">
          <w:rPr>
            <w:rStyle w:val="Hipervnculo"/>
            <w:rFonts w:ascii="Times New Roman" w:hAnsi="Times New Roman" w:cs="Times New Roman"/>
            <w:sz w:val="24"/>
            <w:szCs w:val="24"/>
          </w:rPr>
          <w:t>zubizarreta.jose@inta.gob.ar</w:t>
        </w:r>
      </w:hyperlink>
    </w:p>
    <w:p w:rsidR="00652133" w:rsidRDefault="00652133" w:rsidP="00652133">
      <w:pPr>
        <w:spacing w:after="0"/>
        <w:jc w:val="both"/>
        <w:rPr>
          <w:rFonts w:ascii="Times New Roman" w:hAnsi="Times New Roman" w:cs="Times New Roman"/>
          <w:sz w:val="24"/>
          <w:szCs w:val="24"/>
        </w:rPr>
      </w:pPr>
    </w:p>
    <w:p w:rsidR="00545E7F" w:rsidRPr="000E039C" w:rsidRDefault="00545E7F" w:rsidP="00652133">
      <w:pPr>
        <w:spacing w:after="0"/>
        <w:jc w:val="both"/>
        <w:rPr>
          <w:rFonts w:ascii="Times New Roman" w:hAnsi="Times New Roman" w:cs="Times New Roman"/>
          <w:b/>
          <w:sz w:val="24"/>
          <w:szCs w:val="24"/>
        </w:rPr>
      </w:pPr>
      <w:r w:rsidRPr="000E039C">
        <w:rPr>
          <w:rFonts w:ascii="Times New Roman" w:hAnsi="Times New Roman" w:cs="Times New Roman"/>
          <w:b/>
          <w:sz w:val="24"/>
          <w:szCs w:val="24"/>
        </w:rPr>
        <w:t>Resumen</w:t>
      </w:r>
    </w:p>
    <w:p w:rsidR="00545E7F" w:rsidRPr="007B3D00" w:rsidRDefault="00545E7F" w:rsidP="00652133">
      <w:pPr>
        <w:spacing w:after="0"/>
        <w:jc w:val="both"/>
        <w:rPr>
          <w:rFonts w:ascii="Times New Roman" w:hAnsi="Times New Roman" w:cs="Times New Roman"/>
          <w:sz w:val="24"/>
          <w:szCs w:val="24"/>
        </w:rPr>
      </w:pPr>
    </w:p>
    <w:p w:rsidR="001C5AFB" w:rsidRDefault="007B3D00" w:rsidP="007B3D00">
      <w:pPr>
        <w:jc w:val="both"/>
        <w:rPr>
          <w:rFonts w:ascii="Times New Roman" w:hAnsi="Times New Roman" w:cs="Times New Roman"/>
          <w:sz w:val="24"/>
          <w:szCs w:val="24"/>
        </w:rPr>
      </w:pPr>
      <w:r w:rsidRPr="007B3D00">
        <w:rPr>
          <w:rFonts w:ascii="Times New Roman" w:hAnsi="Times New Roman" w:cs="Times New Roman"/>
          <w:sz w:val="24"/>
          <w:szCs w:val="24"/>
        </w:rPr>
        <w:t xml:space="preserve">Las familias de la Región Sur han sido caracterizadas, muchas veces, desde una mirada capitalista, a partir de su mono producción: “la lana de oveja merino sin industrializar para exportación”. </w:t>
      </w:r>
    </w:p>
    <w:p w:rsidR="007B3D00" w:rsidRDefault="007B3D00" w:rsidP="007B3D00">
      <w:pPr>
        <w:jc w:val="both"/>
        <w:rPr>
          <w:rFonts w:ascii="Times New Roman" w:hAnsi="Times New Roman" w:cs="Times New Roman"/>
          <w:sz w:val="24"/>
          <w:szCs w:val="24"/>
        </w:rPr>
      </w:pPr>
      <w:r w:rsidRPr="007B3D00">
        <w:rPr>
          <w:rFonts w:ascii="Times New Roman" w:hAnsi="Times New Roman" w:cs="Times New Roman"/>
          <w:sz w:val="24"/>
          <w:szCs w:val="24"/>
        </w:rPr>
        <w:t xml:space="preserve">Son estas familias quienes </w:t>
      </w:r>
      <w:r w:rsidR="00652133">
        <w:rPr>
          <w:rFonts w:ascii="Times New Roman" w:hAnsi="Times New Roman" w:cs="Times New Roman"/>
          <w:sz w:val="24"/>
          <w:szCs w:val="24"/>
        </w:rPr>
        <w:t>“persisti</w:t>
      </w:r>
      <w:r w:rsidR="001C5AFB">
        <w:rPr>
          <w:rFonts w:ascii="Times New Roman" w:hAnsi="Times New Roman" w:cs="Times New Roman"/>
          <w:sz w:val="24"/>
          <w:szCs w:val="24"/>
        </w:rPr>
        <w:t>e</w:t>
      </w:r>
      <w:r w:rsidR="00652133">
        <w:rPr>
          <w:rFonts w:ascii="Times New Roman" w:hAnsi="Times New Roman" w:cs="Times New Roman"/>
          <w:sz w:val="24"/>
          <w:szCs w:val="24"/>
        </w:rPr>
        <w:t>r</w:t>
      </w:r>
      <w:r w:rsidR="001C5AFB">
        <w:rPr>
          <w:rFonts w:ascii="Times New Roman" w:hAnsi="Times New Roman" w:cs="Times New Roman"/>
          <w:sz w:val="24"/>
          <w:szCs w:val="24"/>
        </w:rPr>
        <w:t>on</w:t>
      </w:r>
      <w:r w:rsidR="00652133">
        <w:rPr>
          <w:rFonts w:ascii="Times New Roman" w:hAnsi="Times New Roman" w:cs="Times New Roman"/>
          <w:sz w:val="24"/>
          <w:szCs w:val="24"/>
        </w:rPr>
        <w:t>”</w:t>
      </w:r>
      <w:r w:rsidRPr="007B3D00">
        <w:rPr>
          <w:rFonts w:ascii="Times New Roman" w:hAnsi="Times New Roman" w:cs="Times New Roman"/>
          <w:sz w:val="24"/>
          <w:szCs w:val="24"/>
        </w:rPr>
        <w:t xml:space="preserve"> en el territorio desde antes de la llegada de los Estados nación, y quienes también se adaptaron a las condiciones de los mercados capitalistas, a nuevas modos de uso de los recursos naturales y a la  modernidad impuesta </w:t>
      </w:r>
      <w:r w:rsidR="001C5AFB">
        <w:rPr>
          <w:rFonts w:ascii="Times New Roman" w:hAnsi="Times New Roman" w:cs="Times New Roman"/>
          <w:sz w:val="24"/>
          <w:szCs w:val="24"/>
        </w:rPr>
        <w:t>desde el mercado y el Estado.</w:t>
      </w:r>
    </w:p>
    <w:p w:rsidR="001C5AFB" w:rsidRDefault="001C5AFB" w:rsidP="001C5AFB">
      <w:pPr>
        <w:jc w:val="both"/>
        <w:rPr>
          <w:rFonts w:ascii="Times New Roman" w:hAnsi="Times New Roman" w:cs="Times New Roman"/>
          <w:sz w:val="24"/>
          <w:szCs w:val="24"/>
        </w:rPr>
      </w:pPr>
      <w:r>
        <w:rPr>
          <w:rFonts w:ascii="Times New Roman" w:hAnsi="Times New Roman" w:cs="Times New Roman"/>
          <w:sz w:val="24"/>
          <w:szCs w:val="24"/>
        </w:rPr>
        <w:t>En este capítulo intentaremos hacer una mirada amplia, desde la más tradicional relación con el mercado hasta las del intercambio y de solidaridad desde la economía social,  pasando por algunos programas estatales como el PROLANA, y algunas de sus formas de organización civil como lo son las cooperativas ganaderas. Nos centraremos casi exclusivamente en la relación de la producción lanera ovina de exportación, si bien existe un mundo de otras relaciones entre estas familias que en muchos casos tienen que ver con la producción de bienes de uso y bienes de cambio propias de sus territorios y de sus relaciones con sociedad local, principalmente a nivel de paraje y de región.</w:t>
      </w:r>
    </w:p>
    <w:p w:rsidR="00545E7F" w:rsidRDefault="00545E7F" w:rsidP="001C5AFB">
      <w:pPr>
        <w:jc w:val="both"/>
        <w:rPr>
          <w:rFonts w:ascii="Times New Roman" w:hAnsi="Times New Roman" w:cs="Times New Roman"/>
          <w:sz w:val="24"/>
          <w:szCs w:val="24"/>
        </w:rPr>
      </w:pPr>
    </w:p>
    <w:p w:rsidR="00545E7F" w:rsidRPr="00545E7F" w:rsidRDefault="00545E7F" w:rsidP="00545E7F">
      <w:pPr>
        <w:jc w:val="both"/>
        <w:rPr>
          <w:rFonts w:ascii="Times New Roman" w:hAnsi="Times New Roman" w:cs="Times New Roman"/>
          <w:b/>
          <w:sz w:val="24"/>
          <w:szCs w:val="24"/>
        </w:rPr>
      </w:pPr>
      <w:r w:rsidRPr="00545E7F">
        <w:rPr>
          <w:rFonts w:ascii="Times New Roman" w:hAnsi="Times New Roman" w:cs="Times New Roman"/>
          <w:b/>
          <w:sz w:val="24"/>
          <w:szCs w:val="24"/>
        </w:rPr>
        <w:t>1. Introducción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En este capítulo intentaremos hacer una mirada amplia, desde la </w:t>
      </w:r>
      <w:r w:rsidR="000E039C">
        <w:rPr>
          <w:rFonts w:ascii="Times New Roman" w:hAnsi="Times New Roman" w:cs="Times New Roman"/>
          <w:sz w:val="24"/>
          <w:szCs w:val="24"/>
        </w:rPr>
        <w:t>más</w:t>
      </w:r>
      <w:r>
        <w:rPr>
          <w:rFonts w:ascii="Times New Roman" w:hAnsi="Times New Roman" w:cs="Times New Roman"/>
          <w:sz w:val="24"/>
          <w:szCs w:val="24"/>
        </w:rPr>
        <w:t xml:space="preserve"> tradicional</w:t>
      </w:r>
      <w:r w:rsidR="00683C4A">
        <w:rPr>
          <w:rFonts w:ascii="Times New Roman" w:hAnsi="Times New Roman" w:cs="Times New Roman"/>
          <w:sz w:val="24"/>
          <w:szCs w:val="24"/>
        </w:rPr>
        <w:t xml:space="preserve"> </w:t>
      </w:r>
      <w:r>
        <w:rPr>
          <w:rFonts w:ascii="Times New Roman" w:hAnsi="Times New Roman" w:cs="Times New Roman"/>
          <w:sz w:val="24"/>
          <w:szCs w:val="24"/>
        </w:rPr>
        <w:t>relación con el mercado hasta las del intercambio y de solidaridad desde la economía</w:t>
      </w:r>
      <w:r w:rsidR="00683C4A">
        <w:rPr>
          <w:rFonts w:ascii="Times New Roman" w:hAnsi="Times New Roman" w:cs="Times New Roman"/>
          <w:sz w:val="24"/>
          <w:szCs w:val="24"/>
        </w:rPr>
        <w:t xml:space="preserve"> </w:t>
      </w:r>
      <w:r>
        <w:rPr>
          <w:rFonts w:ascii="Times New Roman" w:hAnsi="Times New Roman" w:cs="Times New Roman"/>
          <w:sz w:val="24"/>
          <w:szCs w:val="24"/>
        </w:rPr>
        <w:t>social, pasando por algunos programas estatales como el PROLANA, y algunas de sus</w:t>
      </w:r>
      <w:r w:rsidR="00683C4A">
        <w:rPr>
          <w:rFonts w:ascii="Times New Roman" w:hAnsi="Times New Roman" w:cs="Times New Roman"/>
          <w:sz w:val="24"/>
          <w:szCs w:val="24"/>
        </w:rPr>
        <w:t xml:space="preserve"> </w:t>
      </w:r>
      <w:r>
        <w:rPr>
          <w:rFonts w:ascii="Times New Roman" w:hAnsi="Times New Roman" w:cs="Times New Roman"/>
          <w:sz w:val="24"/>
          <w:szCs w:val="24"/>
        </w:rPr>
        <w:t>formas de organización civil como lo son las cooperativas ganaderas (formato jurídico</w:t>
      </w:r>
      <w:r w:rsidR="00683C4A">
        <w:rPr>
          <w:rFonts w:ascii="Times New Roman" w:hAnsi="Times New Roman" w:cs="Times New Roman"/>
          <w:sz w:val="24"/>
          <w:szCs w:val="24"/>
        </w:rPr>
        <w:t xml:space="preserve"> </w:t>
      </w:r>
      <w:r>
        <w:rPr>
          <w:rFonts w:ascii="Times New Roman" w:hAnsi="Times New Roman" w:cs="Times New Roman"/>
          <w:sz w:val="24"/>
          <w:szCs w:val="24"/>
        </w:rPr>
        <w:t>ampliamente utilizado en la región, sobre todo desde el advenimiento de la democracia a</w:t>
      </w:r>
      <w:r w:rsidR="00683C4A">
        <w:rPr>
          <w:rFonts w:ascii="Times New Roman" w:hAnsi="Times New Roman" w:cs="Times New Roman"/>
          <w:sz w:val="24"/>
          <w:szCs w:val="24"/>
        </w:rPr>
        <w:t xml:space="preserve"> </w:t>
      </w:r>
      <w:r>
        <w:rPr>
          <w:rFonts w:ascii="Times New Roman" w:hAnsi="Times New Roman" w:cs="Times New Roman"/>
          <w:sz w:val="24"/>
          <w:szCs w:val="24"/>
        </w:rPr>
        <w:t>principios de los 80`s). Nos centraremos casi exclusivamente en la mirada desde el mercado</w:t>
      </w:r>
      <w:r w:rsidR="00683C4A">
        <w:rPr>
          <w:rFonts w:ascii="Times New Roman" w:hAnsi="Times New Roman" w:cs="Times New Roman"/>
          <w:sz w:val="24"/>
          <w:szCs w:val="24"/>
        </w:rPr>
        <w:t xml:space="preserve"> </w:t>
      </w:r>
      <w:r>
        <w:rPr>
          <w:rFonts w:ascii="Times New Roman" w:hAnsi="Times New Roman" w:cs="Times New Roman"/>
          <w:sz w:val="24"/>
          <w:szCs w:val="24"/>
        </w:rPr>
        <w:t>y en la relación de la producción lanera ovina de exportación, si bien existe un mundo de</w:t>
      </w:r>
      <w:r w:rsidR="00683C4A">
        <w:rPr>
          <w:rFonts w:ascii="Times New Roman" w:hAnsi="Times New Roman" w:cs="Times New Roman"/>
          <w:sz w:val="24"/>
          <w:szCs w:val="24"/>
        </w:rPr>
        <w:t xml:space="preserve"> </w:t>
      </w:r>
      <w:r>
        <w:rPr>
          <w:rFonts w:ascii="Times New Roman" w:hAnsi="Times New Roman" w:cs="Times New Roman"/>
          <w:sz w:val="24"/>
          <w:szCs w:val="24"/>
        </w:rPr>
        <w:t>otras relaciones entre estas familias que en muchos casos tienen que ver con la producción</w:t>
      </w:r>
      <w:r w:rsidR="00683C4A">
        <w:rPr>
          <w:rFonts w:ascii="Times New Roman" w:hAnsi="Times New Roman" w:cs="Times New Roman"/>
          <w:sz w:val="24"/>
          <w:szCs w:val="24"/>
        </w:rPr>
        <w:t xml:space="preserve"> </w:t>
      </w:r>
      <w:r>
        <w:rPr>
          <w:rFonts w:ascii="Times New Roman" w:hAnsi="Times New Roman" w:cs="Times New Roman"/>
          <w:sz w:val="24"/>
          <w:szCs w:val="24"/>
        </w:rPr>
        <w:t>de bienes de uso y bienes de cambio propias de sus territorios y de sus relaciones con</w:t>
      </w:r>
      <w:r w:rsidR="00683C4A">
        <w:rPr>
          <w:rFonts w:ascii="Times New Roman" w:hAnsi="Times New Roman" w:cs="Times New Roman"/>
          <w:sz w:val="24"/>
          <w:szCs w:val="24"/>
        </w:rPr>
        <w:t xml:space="preserve"> </w:t>
      </w:r>
      <w:r>
        <w:rPr>
          <w:rFonts w:ascii="Times New Roman" w:hAnsi="Times New Roman" w:cs="Times New Roman"/>
          <w:sz w:val="24"/>
          <w:szCs w:val="24"/>
        </w:rPr>
        <w:t>sociedad local, principalmente a nivel de paraje.</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 denominada Línea sur es una región cuya característica principal es la alta</w:t>
      </w:r>
      <w:r w:rsidR="00683C4A">
        <w:rPr>
          <w:rFonts w:ascii="Times New Roman" w:hAnsi="Times New Roman" w:cs="Times New Roman"/>
          <w:sz w:val="24"/>
          <w:szCs w:val="24"/>
        </w:rPr>
        <w:t xml:space="preserve"> </w:t>
      </w:r>
      <w:r>
        <w:rPr>
          <w:rFonts w:ascii="Times New Roman" w:hAnsi="Times New Roman" w:cs="Times New Roman"/>
          <w:sz w:val="24"/>
          <w:szCs w:val="24"/>
        </w:rPr>
        <w:t>proporción de pequeños productores ganaderos, entremezclados con grandes estancias y</w:t>
      </w:r>
      <w:r w:rsidR="00683C4A">
        <w:rPr>
          <w:rFonts w:ascii="Times New Roman" w:hAnsi="Times New Roman" w:cs="Times New Roman"/>
          <w:sz w:val="24"/>
          <w:szCs w:val="24"/>
        </w:rPr>
        <w:t xml:space="preserve"> </w:t>
      </w:r>
      <w:r>
        <w:rPr>
          <w:rFonts w:ascii="Times New Roman" w:hAnsi="Times New Roman" w:cs="Times New Roman"/>
          <w:sz w:val="24"/>
          <w:szCs w:val="24"/>
        </w:rPr>
        <w:t>algunos pocos productores capitalizados de mediana escala. Es una región estigmatizada</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por la </w:t>
      </w:r>
      <w:r>
        <w:rPr>
          <w:rFonts w:ascii="Times New Roman" w:hAnsi="Times New Roman" w:cs="Times New Roman"/>
          <w:sz w:val="24"/>
          <w:szCs w:val="24"/>
        </w:rPr>
        <w:lastRenderedPageBreak/>
        <w:t>desertificación, la pobreza y los problemas estructurales por falta de infraestructura</w:t>
      </w:r>
      <w:r w:rsidR="00683C4A">
        <w:rPr>
          <w:rFonts w:ascii="Times New Roman" w:hAnsi="Times New Roman" w:cs="Times New Roman"/>
          <w:sz w:val="24"/>
          <w:szCs w:val="24"/>
        </w:rPr>
        <w:t xml:space="preserve"> </w:t>
      </w:r>
      <w:r>
        <w:rPr>
          <w:rFonts w:ascii="Times New Roman" w:hAnsi="Times New Roman" w:cs="Times New Roman"/>
          <w:sz w:val="24"/>
          <w:szCs w:val="24"/>
        </w:rPr>
        <w:t>en general, que agudizan el impacto de algunas situaciones ambientales desfavorables como</w:t>
      </w:r>
      <w:r w:rsidR="00683C4A">
        <w:rPr>
          <w:rFonts w:ascii="Times New Roman" w:hAnsi="Times New Roman" w:cs="Times New Roman"/>
          <w:sz w:val="24"/>
          <w:szCs w:val="24"/>
        </w:rPr>
        <w:t xml:space="preserve"> </w:t>
      </w:r>
      <w:r>
        <w:rPr>
          <w:rFonts w:ascii="Times New Roman" w:hAnsi="Times New Roman" w:cs="Times New Roman"/>
          <w:sz w:val="24"/>
          <w:szCs w:val="24"/>
        </w:rPr>
        <w:t>los procesos de sequía y la caída de cenizas volcánicas, como la mencionada en el capítulo</w:t>
      </w:r>
      <w:r w:rsidR="00683C4A">
        <w:rPr>
          <w:rFonts w:ascii="Times New Roman" w:hAnsi="Times New Roman" w:cs="Times New Roman"/>
          <w:sz w:val="24"/>
          <w:szCs w:val="24"/>
        </w:rPr>
        <w:t xml:space="preserve"> </w:t>
      </w:r>
      <w:r>
        <w:rPr>
          <w:rFonts w:ascii="Times New Roman" w:hAnsi="Times New Roman" w:cs="Times New Roman"/>
          <w:sz w:val="24"/>
          <w:szCs w:val="24"/>
        </w:rPr>
        <w:t>anterior.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Desde un punto de vista productivo, y orientándonos exclusivamente en la</w:t>
      </w:r>
      <w:r w:rsidR="00683C4A">
        <w:rPr>
          <w:rFonts w:ascii="Times New Roman" w:hAnsi="Times New Roman" w:cs="Times New Roman"/>
          <w:sz w:val="24"/>
          <w:szCs w:val="24"/>
        </w:rPr>
        <w:t xml:space="preserve"> </w:t>
      </w:r>
      <w:r>
        <w:rPr>
          <w:rFonts w:ascii="Times New Roman" w:hAnsi="Times New Roman" w:cs="Times New Roman"/>
          <w:sz w:val="24"/>
          <w:szCs w:val="24"/>
        </w:rPr>
        <w:t>ganadería de ovejas merino para exportación, estudios llevados a cabo por el INTA</w:t>
      </w:r>
      <w:r w:rsidR="00683C4A">
        <w:rPr>
          <w:rFonts w:ascii="Times New Roman" w:hAnsi="Times New Roman" w:cs="Times New Roman"/>
          <w:sz w:val="24"/>
          <w:szCs w:val="24"/>
        </w:rPr>
        <w:t xml:space="preserve"> </w:t>
      </w:r>
      <w:r>
        <w:rPr>
          <w:rFonts w:ascii="Times New Roman" w:hAnsi="Times New Roman" w:cs="Times New Roman"/>
          <w:sz w:val="24"/>
          <w:szCs w:val="24"/>
        </w:rPr>
        <w:t>Bariloche fundamentalmente durante las últimas dos décadas, muestran bajas eficiencias</w:t>
      </w:r>
      <w:r w:rsidR="00683C4A">
        <w:rPr>
          <w:rFonts w:ascii="Times New Roman" w:hAnsi="Times New Roman" w:cs="Times New Roman"/>
          <w:sz w:val="24"/>
          <w:szCs w:val="24"/>
        </w:rPr>
        <w:t xml:space="preserve"> </w:t>
      </w:r>
      <w:r>
        <w:rPr>
          <w:rFonts w:ascii="Times New Roman" w:hAnsi="Times New Roman" w:cs="Times New Roman"/>
          <w:sz w:val="24"/>
          <w:szCs w:val="24"/>
        </w:rPr>
        <w:t>productivas en majadas de pequeños productores. Quizá el aspecto más relevante en este</w:t>
      </w:r>
      <w:r w:rsidR="00683C4A">
        <w:rPr>
          <w:rFonts w:ascii="Times New Roman" w:hAnsi="Times New Roman" w:cs="Times New Roman"/>
          <w:sz w:val="24"/>
          <w:szCs w:val="24"/>
        </w:rPr>
        <w:t xml:space="preserve"> </w:t>
      </w:r>
      <w:r>
        <w:rPr>
          <w:rFonts w:ascii="Times New Roman" w:hAnsi="Times New Roman" w:cs="Times New Roman"/>
          <w:sz w:val="24"/>
          <w:szCs w:val="24"/>
        </w:rPr>
        <w:t>sentido es que para un año relativamente normal, se obtienen aproximadamente cinco a seis</w:t>
      </w:r>
      <w:r w:rsidR="00683C4A">
        <w:rPr>
          <w:rFonts w:ascii="Times New Roman" w:hAnsi="Times New Roman" w:cs="Times New Roman"/>
          <w:sz w:val="24"/>
          <w:szCs w:val="24"/>
        </w:rPr>
        <w:t xml:space="preserve"> </w:t>
      </w:r>
      <w:r>
        <w:rPr>
          <w:rFonts w:ascii="Times New Roman" w:hAnsi="Times New Roman" w:cs="Times New Roman"/>
          <w:sz w:val="24"/>
          <w:szCs w:val="24"/>
        </w:rPr>
        <w:t>corderos por cada diez ovejas (</w:t>
      </w:r>
      <w:proofErr w:type="spellStart"/>
      <w:r>
        <w:rPr>
          <w:rFonts w:ascii="Times New Roman" w:hAnsi="Times New Roman" w:cs="Times New Roman"/>
          <w:sz w:val="24"/>
          <w:szCs w:val="24"/>
        </w:rPr>
        <w:t>Gibbons</w:t>
      </w:r>
      <w:proofErr w:type="spellEnd"/>
      <w:r>
        <w:rPr>
          <w:rFonts w:ascii="Times New Roman" w:hAnsi="Times New Roman" w:cs="Times New Roman"/>
          <w:sz w:val="24"/>
          <w:szCs w:val="24"/>
        </w:rPr>
        <w:t xml:space="preserve"> et al, 2014; </w:t>
      </w:r>
      <w:proofErr w:type="spellStart"/>
      <w:r>
        <w:rPr>
          <w:rFonts w:ascii="Times New Roman" w:hAnsi="Times New Roman" w:cs="Times New Roman"/>
          <w:sz w:val="24"/>
          <w:szCs w:val="24"/>
        </w:rPr>
        <w:t>Gibbons</w:t>
      </w:r>
      <w:proofErr w:type="spellEnd"/>
      <w:r>
        <w:rPr>
          <w:rFonts w:ascii="Times New Roman" w:hAnsi="Times New Roman" w:cs="Times New Roman"/>
          <w:sz w:val="24"/>
          <w:szCs w:val="24"/>
        </w:rPr>
        <w:t xml:space="preserve"> et al, 1987) y las principales</w:t>
      </w:r>
      <w:r w:rsidR="00683C4A">
        <w:rPr>
          <w:rFonts w:ascii="Times New Roman" w:hAnsi="Times New Roman" w:cs="Times New Roman"/>
          <w:sz w:val="24"/>
          <w:szCs w:val="24"/>
        </w:rPr>
        <w:t xml:space="preserve"> </w:t>
      </w:r>
      <w:r>
        <w:rPr>
          <w:rFonts w:ascii="Times New Roman" w:hAnsi="Times New Roman" w:cs="Times New Roman"/>
          <w:sz w:val="24"/>
          <w:szCs w:val="24"/>
        </w:rPr>
        <w:t>pérdidas ocurren entre el pre-parto y la señalada (momento en el cual se hace un recuento y</w:t>
      </w:r>
      <w:r w:rsidR="00683C4A">
        <w:rPr>
          <w:rFonts w:ascii="Times New Roman" w:hAnsi="Times New Roman" w:cs="Times New Roman"/>
          <w:sz w:val="24"/>
          <w:szCs w:val="24"/>
        </w:rPr>
        <w:t xml:space="preserve"> </w:t>
      </w:r>
      <w:r>
        <w:rPr>
          <w:rFonts w:ascii="Times New Roman" w:hAnsi="Times New Roman" w:cs="Times New Roman"/>
          <w:sz w:val="24"/>
          <w:szCs w:val="24"/>
        </w:rPr>
        <w:t>una señal a los corderos obtenidos ese año). Estos mismos estudios encontraron que estos</w:t>
      </w:r>
      <w:r w:rsidR="00683C4A">
        <w:rPr>
          <w:rFonts w:ascii="Times New Roman" w:hAnsi="Times New Roman" w:cs="Times New Roman"/>
          <w:sz w:val="24"/>
          <w:szCs w:val="24"/>
        </w:rPr>
        <w:t xml:space="preserve"> </w:t>
      </w:r>
      <w:r>
        <w:rPr>
          <w:rFonts w:ascii="Times New Roman" w:hAnsi="Times New Roman" w:cs="Times New Roman"/>
          <w:sz w:val="24"/>
          <w:szCs w:val="24"/>
        </w:rPr>
        <w:t>niveles bajos de eficiencia productiva también se observan en productores de mediana</w:t>
      </w:r>
      <w:r w:rsidR="00683C4A">
        <w:rPr>
          <w:rFonts w:ascii="Times New Roman" w:hAnsi="Times New Roman" w:cs="Times New Roman"/>
          <w:sz w:val="24"/>
          <w:szCs w:val="24"/>
        </w:rPr>
        <w:t xml:space="preserve"> </w:t>
      </w:r>
      <w:r>
        <w:rPr>
          <w:rFonts w:ascii="Times New Roman" w:hAnsi="Times New Roman" w:cs="Times New Roman"/>
          <w:sz w:val="24"/>
          <w:szCs w:val="24"/>
        </w:rPr>
        <w:t>escala e incluso en estancias, desmitificando la idea de que la “baja eficiencia” es potestad</w:t>
      </w:r>
      <w:r w:rsidR="00683C4A">
        <w:rPr>
          <w:rFonts w:ascii="Times New Roman" w:hAnsi="Times New Roman" w:cs="Times New Roman"/>
          <w:sz w:val="24"/>
          <w:szCs w:val="24"/>
        </w:rPr>
        <w:t xml:space="preserve"> </w:t>
      </w:r>
      <w:r>
        <w:rPr>
          <w:rFonts w:ascii="Times New Roman" w:hAnsi="Times New Roman" w:cs="Times New Roman"/>
          <w:sz w:val="24"/>
          <w:szCs w:val="24"/>
        </w:rPr>
        <w:t>exclusiva de los pequeños productores (</w:t>
      </w:r>
      <w:proofErr w:type="spellStart"/>
      <w:r>
        <w:rPr>
          <w:rFonts w:ascii="Times New Roman" w:hAnsi="Times New Roman" w:cs="Times New Roman"/>
          <w:sz w:val="24"/>
          <w:szCs w:val="24"/>
        </w:rPr>
        <w:t>Easdale</w:t>
      </w:r>
      <w:proofErr w:type="spellEnd"/>
      <w:r>
        <w:rPr>
          <w:rFonts w:ascii="Times New Roman" w:hAnsi="Times New Roman" w:cs="Times New Roman"/>
          <w:sz w:val="24"/>
          <w:szCs w:val="24"/>
        </w:rPr>
        <w:t>, 2014).</w:t>
      </w:r>
      <w:r w:rsidR="00683C4A">
        <w:rPr>
          <w:rFonts w:ascii="Times New Roman" w:hAnsi="Times New Roman" w:cs="Times New Roman"/>
          <w:sz w:val="24"/>
          <w:szCs w:val="24"/>
        </w:rPr>
        <w:t xml:space="preserve"> </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El sistema de producción ovina tiene un manejo muy extensivo debido a las grandes</w:t>
      </w:r>
      <w:r w:rsidR="00683C4A">
        <w:rPr>
          <w:rFonts w:ascii="Times New Roman" w:hAnsi="Times New Roman" w:cs="Times New Roman"/>
          <w:sz w:val="24"/>
          <w:szCs w:val="24"/>
        </w:rPr>
        <w:t xml:space="preserve"> </w:t>
      </w:r>
      <w:r>
        <w:rPr>
          <w:rFonts w:ascii="Times New Roman" w:hAnsi="Times New Roman" w:cs="Times New Roman"/>
          <w:sz w:val="24"/>
          <w:szCs w:val="24"/>
        </w:rPr>
        <w:t>superficies en relación a la baja cantidad de personas utiliz</w:t>
      </w:r>
      <w:r w:rsidR="000E039C">
        <w:rPr>
          <w:rFonts w:ascii="Times New Roman" w:hAnsi="Times New Roman" w:cs="Times New Roman"/>
          <w:sz w:val="24"/>
          <w:szCs w:val="24"/>
        </w:rPr>
        <w:t>a</w:t>
      </w:r>
      <w:r>
        <w:rPr>
          <w:rFonts w:ascii="Times New Roman" w:hAnsi="Times New Roman" w:cs="Times New Roman"/>
          <w:sz w:val="24"/>
          <w:szCs w:val="24"/>
        </w:rPr>
        <w:t>das para su trabajo y la baja</w:t>
      </w:r>
      <w:r w:rsidR="00683C4A">
        <w:rPr>
          <w:rFonts w:ascii="Times New Roman" w:hAnsi="Times New Roman" w:cs="Times New Roman"/>
          <w:sz w:val="24"/>
          <w:szCs w:val="24"/>
        </w:rPr>
        <w:t xml:space="preserve"> </w:t>
      </w:r>
      <w:r w:rsidR="000E039C">
        <w:rPr>
          <w:rFonts w:ascii="Times New Roman" w:hAnsi="Times New Roman" w:cs="Times New Roman"/>
          <w:sz w:val="24"/>
          <w:szCs w:val="24"/>
        </w:rPr>
        <w:t xml:space="preserve">inversión </w:t>
      </w:r>
      <w:r>
        <w:rPr>
          <w:rFonts w:ascii="Times New Roman" w:hAnsi="Times New Roman" w:cs="Times New Roman"/>
          <w:sz w:val="24"/>
          <w:szCs w:val="24"/>
        </w:rPr>
        <w:t>de capital necesario para su desarrollo, por unidad de superficie, aunque esta</w:t>
      </w:r>
      <w:r w:rsidR="00683C4A">
        <w:rPr>
          <w:rFonts w:ascii="Times New Roman" w:hAnsi="Times New Roman" w:cs="Times New Roman"/>
          <w:sz w:val="24"/>
          <w:szCs w:val="24"/>
        </w:rPr>
        <w:t xml:space="preserve"> </w:t>
      </w:r>
      <w:r>
        <w:rPr>
          <w:rFonts w:ascii="Times New Roman" w:hAnsi="Times New Roman" w:cs="Times New Roman"/>
          <w:sz w:val="24"/>
          <w:szCs w:val="24"/>
        </w:rPr>
        <w:t>relación es más favorable en los pequeños productores, principalmente aquellos con</w:t>
      </w:r>
      <w:r w:rsidR="00683C4A">
        <w:rPr>
          <w:rFonts w:ascii="Times New Roman" w:hAnsi="Times New Roman" w:cs="Times New Roman"/>
          <w:sz w:val="24"/>
          <w:szCs w:val="24"/>
        </w:rPr>
        <w:t xml:space="preserve"> </w:t>
      </w:r>
      <w:r>
        <w:rPr>
          <w:rFonts w:ascii="Times New Roman" w:hAnsi="Times New Roman" w:cs="Times New Roman"/>
          <w:sz w:val="24"/>
          <w:szCs w:val="24"/>
        </w:rPr>
        <w:t>familias numerosas. Tradicionalmente el pastoreo es continuo y sin subdivisión de cuadros</w:t>
      </w:r>
      <w:r w:rsidR="00683C4A">
        <w:rPr>
          <w:rFonts w:ascii="Times New Roman" w:hAnsi="Times New Roman" w:cs="Times New Roman"/>
          <w:sz w:val="24"/>
          <w:szCs w:val="24"/>
        </w:rPr>
        <w:t xml:space="preserve"> </w:t>
      </w:r>
      <w:r>
        <w:rPr>
          <w:rFonts w:ascii="Times New Roman" w:hAnsi="Times New Roman" w:cs="Times New Roman"/>
          <w:sz w:val="24"/>
          <w:szCs w:val="24"/>
        </w:rPr>
        <w:t>o parcelas (particularmente en pequeños productores por falta de infraestructura), el parto</w:t>
      </w:r>
      <w:r w:rsidR="00683C4A">
        <w:rPr>
          <w:rFonts w:ascii="Times New Roman" w:hAnsi="Times New Roman" w:cs="Times New Roman"/>
          <w:sz w:val="24"/>
          <w:szCs w:val="24"/>
        </w:rPr>
        <w:t xml:space="preserve"> </w:t>
      </w:r>
      <w:r>
        <w:rPr>
          <w:rFonts w:ascii="Times New Roman" w:hAnsi="Times New Roman" w:cs="Times New Roman"/>
          <w:sz w:val="24"/>
          <w:szCs w:val="24"/>
        </w:rPr>
        <w:t>ocurre a campo abierto y los animales sólo se juntan para el servicio (abril-mayo), el</w:t>
      </w:r>
      <w:r w:rsidR="00683C4A">
        <w:rPr>
          <w:rFonts w:ascii="Times New Roman" w:hAnsi="Times New Roman" w:cs="Times New Roman"/>
          <w:sz w:val="24"/>
          <w:szCs w:val="24"/>
        </w:rPr>
        <w:t xml:space="preserve"> </w:t>
      </w:r>
      <w:r>
        <w:rPr>
          <w:rFonts w:ascii="Times New Roman" w:hAnsi="Times New Roman" w:cs="Times New Roman"/>
          <w:sz w:val="24"/>
          <w:szCs w:val="24"/>
        </w:rPr>
        <w:t>momento de la esquila (agosto-septiembre) y la señalada (diciembre).</w:t>
      </w:r>
    </w:p>
    <w:p w:rsidR="00683C4A" w:rsidRDefault="00683C4A" w:rsidP="00545E7F">
      <w:pPr>
        <w:jc w:val="both"/>
        <w:rPr>
          <w:rFonts w:ascii="Times New Roman" w:hAnsi="Times New Roman" w:cs="Times New Roman"/>
          <w:sz w:val="24"/>
          <w:szCs w:val="24"/>
        </w:rPr>
      </w:pPr>
    </w:p>
    <w:p w:rsidR="00545E7F" w:rsidRPr="00683C4A" w:rsidRDefault="00545E7F" w:rsidP="00545E7F">
      <w:pPr>
        <w:jc w:val="both"/>
        <w:rPr>
          <w:rFonts w:ascii="Times New Roman" w:hAnsi="Times New Roman" w:cs="Times New Roman"/>
          <w:b/>
          <w:sz w:val="24"/>
          <w:szCs w:val="24"/>
        </w:rPr>
      </w:pPr>
      <w:r w:rsidRPr="00683C4A">
        <w:rPr>
          <w:rFonts w:ascii="Times New Roman" w:hAnsi="Times New Roman" w:cs="Times New Roman"/>
          <w:b/>
          <w:sz w:val="24"/>
          <w:szCs w:val="24"/>
        </w:rPr>
        <w:t>2. Las familias de la región sur exportan la tercera parte de la producción lanera</w:t>
      </w:r>
      <w:r w:rsidR="00683C4A" w:rsidRPr="00683C4A">
        <w:rPr>
          <w:rFonts w:ascii="Times New Roman" w:hAnsi="Times New Roman" w:cs="Times New Roman"/>
          <w:b/>
          <w:sz w:val="24"/>
          <w:szCs w:val="24"/>
        </w:rPr>
        <w:t xml:space="preserve"> </w:t>
      </w:r>
      <w:r w:rsidRPr="00683C4A">
        <w:rPr>
          <w:rFonts w:ascii="Times New Roman" w:hAnsi="Times New Roman" w:cs="Times New Roman"/>
          <w:b/>
          <w:sz w:val="24"/>
          <w:szCs w:val="24"/>
        </w:rPr>
        <w:t>rionegrina.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Para el caso de la región sur, estas familias representan el 80 % de los productores</w:t>
      </w:r>
      <w:r w:rsidR="00683C4A">
        <w:rPr>
          <w:rFonts w:ascii="Times New Roman" w:hAnsi="Times New Roman" w:cs="Times New Roman"/>
          <w:sz w:val="24"/>
          <w:szCs w:val="24"/>
        </w:rPr>
        <w:t xml:space="preserve"> </w:t>
      </w:r>
      <w:r>
        <w:rPr>
          <w:rFonts w:ascii="Times New Roman" w:hAnsi="Times New Roman" w:cs="Times New Roman"/>
          <w:sz w:val="24"/>
          <w:szCs w:val="24"/>
        </w:rPr>
        <w:t>de la región (EAP). Según la definición extraída del INDEC, se considera explotación</w:t>
      </w:r>
      <w:r w:rsidR="00683C4A">
        <w:rPr>
          <w:rFonts w:ascii="Times New Roman" w:hAnsi="Times New Roman" w:cs="Times New Roman"/>
          <w:sz w:val="24"/>
          <w:szCs w:val="24"/>
        </w:rPr>
        <w:t xml:space="preserve"> </w:t>
      </w:r>
      <w:r>
        <w:rPr>
          <w:rFonts w:ascii="Times New Roman" w:hAnsi="Times New Roman" w:cs="Times New Roman"/>
          <w:sz w:val="24"/>
          <w:szCs w:val="24"/>
        </w:rPr>
        <w:t>agropecuaria (EAP) a la unidad de organización de la producción que produce bienes</w:t>
      </w:r>
      <w:r w:rsidR="00683C4A">
        <w:rPr>
          <w:rFonts w:ascii="Times New Roman" w:hAnsi="Times New Roman" w:cs="Times New Roman"/>
          <w:sz w:val="24"/>
          <w:szCs w:val="24"/>
        </w:rPr>
        <w:t xml:space="preserve"> </w:t>
      </w:r>
      <w:r>
        <w:rPr>
          <w:rFonts w:ascii="Times New Roman" w:hAnsi="Times New Roman" w:cs="Times New Roman"/>
          <w:sz w:val="24"/>
          <w:szCs w:val="24"/>
        </w:rPr>
        <w:t>agrícolas, pecuarios o forestales destinados al mercado; tiene una dirección ejercida por el</w:t>
      </w:r>
      <w:r w:rsidR="00683C4A">
        <w:rPr>
          <w:rFonts w:ascii="Times New Roman" w:hAnsi="Times New Roman" w:cs="Times New Roman"/>
          <w:sz w:val="24"/>
          <w:szCs w:val="24"/>
        </w:rPr>
        <w:t xml:space="preserve"> </w:t>
      </w:r>
      <w:r>
        <w:rPr>
          <w:rFonts w:ascii="Times New Roman" w:hAnsi="Times New Roman" w:cs="Times New Roman"/>
          <w:sz w:val="24"/>
          <w:szCs w:val="24"/>
        </w:rPr>
        <w:t>productor que asume la gestión y los riesgos de la actividad productiva, con una superficie</w:t>
      </w:r>
      <w:r w:rsidR="00683C4A">
        <w:rPr>
          <w:rFonts w:ascii="Times New Roman" w:hAnsi="Times New Roman" w:cs="Times New Roman"/>
          <w:sz w:val="24"/>
          <w:szCs w:val="24"/>
        </w:rPr>
        <w:t xml:space="preserve"> </w:t>
      </w:r>
      <w:r>
        <w:rPr>
          <w:rFonts w:ascii="Times New Roman" w:hAnsi="Times New Roman" w:cs="Times New Roman"/>
          <w:sz w:val="24"/>
          <w:szCs w:val="24"/>
        </w:rPr>
        <w:t>no menor a 500 m2, integrada por una o varias parcelas ubicadas dentro de los límites de</w:t>
      </w:r>
      <w:r w:rsidR="00683C4A">
        <w:rPr>
          <w:rFonts w:ascii="Times New Roman" w:hAnsi="Times New Roman" w:cs="Times New Roman"/>
          <w:sz w:val="24"/>
          <w:szCs w:val="24"/>
        </w:rPr>
        <w:t xml:space="preserve"> </w:t>
      </w:r>
      <w:r>
        <w:rPr>
          <w:rFonts w:ascii="Times New Roman" w:hAnsi="Times New Roman" w:cs="Times New Roman"/>
          <w:sz w:val="24"/>
          <w:szCs w:val="24"/>
        </w:rPr>
        <w:t>una misma provincia; utiliza en todas las parcelas algunos de los mismos medios de</w:t>
      </w:r>
      <w:r w:rsidR="00683C4A">
        <w:rPr>
          <w:rFonts w:ascii="Times New Roman" w:hAnsi="Times New Roman" w:cs="Times New Roman"/>
          <w:sz w:val="24"/>
          <w:szCs w:val="24"/>
        </w:rPr>
        <w:t xml:space="preserve"> </w:t>
      </w:r>
      <w:r>
        <w:rPr>
          <w:rFonts w:ascii="Times New Roman" w:hAnsi="Times New Roman" w:cs="Times New Roman"/>
          <w:sz w:val="24"/>
          <w:szCs w:val="24"/>
        </w:rPr>
        <w:t>producción de uso durable y parte de la misma mano de obra.)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De la misma manera estas familias ocupan el 25 % de territorio, y producen entre el</w:t>
      </w:r>
      <w:r w:rsidR="00683C4A">
        <w:rPr>
          <w:rFonts w:ascii="Times New Roman" w:hAnsi="Times New Roman" w:cs="Times New Roman"/>
          <w:sz w:val="24"/>
          <w:szCs w:val="24"/>
        </w:rPr>
        <w:t xml:space="preserve"> </w:t>
      </w:r>
      <w:r>
        <w:rPr>
          <w:rFonts w:ascii="Times New Roman" w:hAnsi="Times New Roman" w:cs="Times New Roman"/>
          <w:sz w:val="24"/>
          <w:szCs w:val="24"/>
        </w:rPr>
        <w:t>30 al 35 % de la producción de lana para exportación según el CNA 2002 (Madariaga,</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2004; </w:t>
      </w:r>
      <w:proofErr w:type="spellStart"/>
      <w:r>
        <w:rPr>
          <w:rFonts w:ascii="Times New Roman" w:hAnsi="Times New Roman" w:cs="Times New Roman"/>
          <w:sz w:val="24"/>
          <w:szCs w:val="24"/>
        </w:rPr>
        <w:t>Baez</w:t>
      </w:r>
      <w:proofErr w:type="spellEnd"/>
      <w:r>
        <w:rPr>
          <w:rFonts w:ascii="Times New Roman" w:hAnsi="Times New Roman" w:cs="Times New Roman"/>
          <w:sz w:val="24"/>
          <w:szCs w:val="24"/>
        </w:rPr>
        <w:t>, 2005; Zubizarreta, 1996). Si bien el dato corresponde a unos años atrás,</w:t>
      </w:r>
      <w:r w:rsidR="00683C4A">
        <w:rPr>
          <w:rFonts w:ascii="Times New Roman" w:hAnsi="Times New Roman" w:cs="Times New Roman"/>
          <w:sz w:val="24"/>
          <w:szCs w:val="24"/>
        </w:rPr>
        <w:t xml:space="preserve"> </w:t>
      </w:r>
      <w:r>
        <w:rPr>
          <w:rFonts w:ascii="Times New Roman" w:hAnsi="Times New Roman" w:cs="Times New Roman"/>
          <w:sz w:val="24"/>
          <w:szCs w:val="24"/>
        </w:rPr>
        <w:t>decidimos tomar ese censo dado el grado de confiabilidad del mismo y desde el punto de</w:t>
      </w:r>
      <w:r w:rsidR="00683C4A">
        <w:rPr>
          <w:rFonts w:ascii="Times New Roman" w:hAnsi="Times New Roman" w:cs="Times New Roman"/>
          <w:sz w:val="24"/>
          <w:szCs w:val="24"/>
        </w:rPr>
        <w:t xml:space="preserve"> </w:t>
      </w:r>
      <w:r>
        <w:rPr>
          <w:rFonts w:ascii="Times New Roman" w:hAnsi="Times New Roman" w:cs="Times New Roman"/>
          <w:sz w:val="24"/>
          <w:szCs w:val="24"/>
        </w:rPr>
        <w:t>vista ambiental estamos alejados de eventos climatológicos como nevadas o sequías, lo que</w:t>
      </w:r>
      <w:r w:rsidR="00683C4A">
        <w:rPr>
          <w:rFonts w:ascii="Times New Roman" w:hAnsi="Times New Roman" w:cs="Times New Roman"/>
          <w:sz w:val="24"/>
          <w:szCs w:val="24"/>
        </w:rPr>
        <w:t xml:space="preserve"> </w:t>
      </w:r>
      <w:r>
        <w:rPr>
          <w:rFonts w:ascii="Times New Roman" w:hAnsi="Times New Roman" w:cs="Times New Roman"/>
          <w:sz w:val="24"/>
          <w:szCs w:val="24"/>
        </w:rPr>
        <w:t>nos permite abstraernos de posibles variaciones relacionadas a los mismos.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lastRenderedPageBreak/>
        <w:t>De esta manera como en muchas de las economías regionales del país,</w:t>
      </w:r>
      <w:r w:rsidR="00683C4A">
        <w:rPr>
          <w:rFonts w:ascii="Times New Roman" w:hAnsi="Times New Roman" w:cs="Times New Roman"/>
          <w:sz w:val="24"/>
          <w:szCs w:val="24"/>
        </w:rPr>
        <w:t xml:space="preserve"> </w:t>
      </w:r>
      <w:r>
        <w:rPr>
          <w:rFonts w:ascii="Times New Roman" w:hAnsi="Times New Roman" w:cs="Times New Roman"/>
          <w:sz w:val="24"/>
          <w:szCs w:val="24"/>
        </w:rPr>
        <w:t>representadas en su gran mayoría por agricultoras y agricultores familiares, el rendimiento</w:t>
      </w:r>
      <w:r w:rsidR="00683C4A">
        <w:rPr>
          <w:rFonts w:ascii="Times New Roman" w:hAnsi="Times New Roman" w:cs="Times New Roman"/>
          <w:sz w:val="24"/>
          <w:szCs w:val="24"/>
        </w:rPr>
        <w:t xml:space="preserve"> </w:t>
      </w:r>
      <w:r>
        <w:rPr>
          <w:rFonts w:ascii="Times New Roman" w:hAnsi="Times New Roman" w:cs="Times New Roman"/>
          <w:sz w:val="24"/>
          <w:szCs w:val="24"/>
        </w:rPr>
        <w:t>en kilos de lana por hectárea, claramente es superior, comparándolos con los rendimientos</w:t>
      </w:r>
      <w:r w:rsidR="00683C4A">
        <w:rPr>
          <w:rFonts w:ascii="Times New Roman" w:hAnsi="Times New Roman" w:cs="Times New Roman"/>
          <w:sz w:val="24"/>
          <w:szCs w:val="24"/>
        </w:rPr>
        <w:t xml:space="preserve"> </w:t>
      </w:r>
      <w:r>
        <w:rPr>
          <w:rFonts w:ascii="Times New Roman" w:hAnsi="Times New Roman" w:cs="Times New Roman"/>
          <w:sz w:val="24"/>
          <w:szCs w:val="24"/>
        </w:rPr>
        <w:t>de los establecimientos empresariales medianos y grandes presentes en la región. Si</w:t>
      </w:r>
      <w:r w:rsidR="00683C4A">
        <w:rPr>
          <w:rFonts w:ascii="Times New Roman" w:hAnsi="Times New Roman" w:cs="Times New Roman"/>
          <w:sz w:val="24"/>
          <w:szCs w:val="24"/>
        </w:rPr>
        <w:t xml:space="preserve"> </w:t>
      </w:r>
      <w:r>
        <w:rPr>
          <w:rFonts w:ascii="Times New Roman" w:hAnsi="Times New Roman" w:cs="Times New Roman"/>
          <w:sz w:val="24"/>
          <w:szCs w:val="24"/>
        </w:rPr>
        <w:t>realizamos una simple ecuación lineal, para el 20 % de estos productores que ocupan el 75</w:t>
      </w:r>
      <w:r w:rsidRPr="00545E7F">
        <w:rPr>
          <w:rFonts w:ascii="Times New Roman" w:hAnsi="Times New Roman" w:cs="Times New Roman"/>
          <w:sz w:val="24"/>
          <w:szCs w:val="24"/>
        </w:rPr>
        <w:t xml:space="preserve"> </w:t>
      </w:r>
      <w:r>
        <w:rPr>
          <w:rFonts w:ascii="Times New Roman" w:hAnsi="Times New Roman" w:cs="Times New Roman"/>
          <w:sz w:val="24"/>
          <w:szCs w:val="24"/>
        </w:rPr>
        <w:t>% del territorio, y producen poco más de las dos terceras partes de la producción lanera</w:t>
      </w:r>
      <w:r w:rsidR="00683C4A">
        <w:rPr>
          <w:rFonts w:ascii="Times New Roman" w:hAnsi="Times New Roman" w:cs="Times New Roman"/>
          <w:sz w:val="24"/>
          <w:szCs w:val="24"/>
        </w:rPr>
        <w:t xml:space="preserve"> </w:t>
      </w:r>
      <w:r>
        <w:rPr>
          <w:rFonts w:ascii="Times New Roman" w:hAnsi="Times New Roman" w:cs="Times New Roman"/>
          <w:sz w:val="24"/>
          <w:szCs w:val="24"/>
        </w:rPr>
        <w:t>anual de la región, vemos entonces, que las familias son eficientes en más de un 40 % al</w:t>
      </w:r>
      <w:r w:rsidR="00683C4A">
        <w:rPr>
          <w:rFonts w:ascii="Times New Roman" w:hAnsi="Times New Roman" w:cs="Times New Roman"/>
          <w:sz w:val="24"/>
          <w:szCs w:val="24"/>
        </w:rPr>
        <w:t xml:space="preserve"> </w:t>
      </w:r>
      <w:r>
        <w:rPr>
          <w:rFonts w:ascii="Times New Roman" w:hAnsi="Times New Roman" w:cs="Times New Roman"/>
          <w:sz w:val="24"/>
          <w:szCs w:val="24"/>
        </w:rPr>
        <w:t>resto de los establecimientos empresariales. Dicho de otra manera los grandes</w:t>
      </w:r>
      <w:r w:rsidR="00683C4A">
        <w:rPr>
          <w:rFonts w:ascii="Times New Roman" w:hAnsi="Times New Roman" w:cs="Times New Roman"/>
          <w:sz w:val="24"/>
          <w:szCs w:val="24"/>
        </w:rPr>
        <w:t xml:space="preserve"> </w:t>
      </w:r>
      <w:r>
        <w:rPr>
          <w:rFonts w:ascii="Times New Roman" w:hAnsi="Times New Roman" w:cs="Times New Roman"/>
          <w:sz w:val="24"/>
          <w:szCs w:val="24"/>
        </w:rPr>
        <w:t>establecimientos deberían tener un 40 % más de superficie que los establecimientos</w:t>
      </w:r>
      <w:r w:rsidR="00683C4A">
        <w:rPr>
          <w:rFonts w:ascii="Times New Roman" w:hAnsi="Times New Roman" w:cs="Times New Roman"/>
          <w:sz w:val="24"/>
          <w:szCs w:val="24"/>
        </w:rPr>
        <w:t xml:space="preserve"> </w:t>
      </w:r>
      <w:r>
        <w:rPr>
          <w:rFonts w:ascii="Times New Roman" w:hAnsi="Times New Roman" w:cs="Times New Roman"/>
          <w:sz w:val="24"/>
          <w:szCs w:val="24"/>
        </w:rPr>
        <w:t>familiares para producir en proporción la misma cantidad de animales o de kilos de lana por</w:t>
      </w:r>
      <w:r w:rsidR="00683C4A">
        <w:rPr>
          <w:rFonts w:ascii="Times New Roman" w:hAnsi="Times New Roman" w:cs="Times New Roman"/>
          <w:sz w:val="24"/>
          <w:szCs w:val="24"/>
        </w:rPr>
        <w:t xml:space="preserve"> </w:t>
      </w:r>
      <w:r>
        <w:rPr>
          <w:rFonts w:ascii="Times New Roman" w:hAnsi="Times New Roman" w:cs="Times New Roman"/>
          <w:sz w:val="24"/>
          <w:szCs w:val="24"/>
        </w:rPr>
        <w:t>unidad de superficie.</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Desde el punto de vista del análisis de la unidad de superficie tenemos que el</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promedio para una familiar ronda las 1.028 has. </w:t>
      </w:r>
      <w:proofErr w:type="gramStart"/>
      <w:r>
        <w:rPr>
          <w:rFonts w:ascii="Times New Roman" w:hAnsi="Times New Roman" w:cs="Times New Roman"/>
          <w:sz w:val="24"/>
          <w:szCs w:val="24"/>
        </w:rPr>
        <w:t>para</w:t>
      </w:r>
      <w:proofErr w:type="gramEnd"/>
      <w:r>
        <w:rPr>
          <w:rFonts w:ascii="Times New Roman" w:hAnsi="Times New Roman" w:cs="Times New Roman"/>
          <w:sz w:val="24"/>
          <w:szCs w:val="24"/>
        </w:rPr>
        <w:t xml:space="preserve"> la región sur, mientras que para los</w:t>
      </w:r>
      <w:r w:rsidR="00683C4A">
        <w:rPr>
          <w:rFonts w:ascii="Times New Roman" w:hAnsi="Times New Roman" w:cs="Times New Roman"/>
          <w:sz w:val="24"/>
          <w:szCs w:val="24"/>
        </w:rPr>
        <w:t xml:space="preserve"> </w:t>
      </w:r>
      <w:r>
        <w:rPr>
          <w:rFonts w:ascii="Times New Roman" w:hAnsi="Times New Roman" w:cs="Times New Roman"/>
          <w:sz w:val="24"/>
          <w:szCs w:val="24"/>
        </w:rPr>
        <w:t>establecimientos empresariales serian de 10.233 has., esto es una diferencia por familia de</w:t>
      </w:r>
      <w:r w:rsidR="00683C4A">
        <w:rPr>
          <w:rFonts w:ascii="Times New Roman" w:hAnsi="Times New Roman" w:cs="Times New Roman"/>
          <w:sz w:val="24"/>
          <w:szCs w:val="24"/>
        </w:rPr>
        <w:t xml:space="preserve"> </w:t>
      </w:r>
      <w:r>
        <w:rPr>
          <w:rFonts w:ascii="Times New Roman" w:hAnsi="Times New Roman" w:cs="Times New Roman"/>
          <w:sz w:val="24"/>
          <w:szCs w:val="24"/>
        </w:rPr>
        <w:t>10 a uno a favor de los establecimientos empresariales, las mismas se incrementarían si</w:t>
      </w:r>
      <w:r w:rsidR="00683C4A">
        <w:rPr>
          <w:rFonts w:ascii="Times New Roman" w:hAnsi="Times New Roman" w:cs="Times New Roman"/>
          <w:sz w:val="24"/>
          <w:szCs w:val="24"/>
        </w:rPr>
        <w:t xml:space="preserve"> </w:t>
      </w:r>
      <w:r>
        <w:rPr>
          <w:rFonts w:ascii="Times New Roman" w:hAnsi="Times New Roman" w:cs="Times New Roman"/>
          <w:sz w:val="24"/>
          <w:szCs w:val="24"/>
        </w:rPr>
        <w:t>hacemos la diferenciación entre los medianos y los grandes dentro del estrato empresarial.</w:t>
      </w:r>
    </w:p>
    <w:p w:rsidR="00545E7F" w:rsidRPr="00683C4A" w:rsidRDefault="00545E7F" w:rsidP="00545E7F">
      <w:pPr>
        <w:jc w:val="both"/>
        <w:rPr>
          <w:rFonts w:ascii="Times New Roman" w:hAnsi="Times New Roman" w:cs="Times New Roman"/>
          <w:b/>
          <w:sz w:val="24"/>
          <w:szCs w:val="24"/>
        </w:rPr>
      </w:pPr>
      <w:r w:rsidRPr="00683C4A">
        <w:rPr>
          <w:rFonts w:ascii="Times New Roman" w:hAnsi="Times New Roman" w:cs="Times New Roman"/>
          <w:b/>
          <w:sz w:val="24"/>
          <w:szCs w:val="24"/>
        </w:rPr>
        <w:t>3 El caso del Programa de Asistencia Subsidiada para el Mejoramiento de</w:t>
      </w:r>
      <w:r w:rsidR="00683C4A" w:rsidRPr="00683C4A">
        <w:rPr>
          <w:rFonts w:ascii="Times New Roman" w:hAnsi="Times New Roman" w:cs="Times New Roman"/>
          <w:b/>
          <w:sz w:val="24"/>
          <w:szCs w:val="24"/>
        </w:rPr>
        <w:t xml:space="preserve"> </w:t>
      </w:r>
      <w:r w:rsidRPr="00683C4A">
        <w:rPr>
          <w:rFonts w:ascii="Times New Roman" w:hAnsi="Times New Roman" w:cs="Times New Roman"/>
          <w:b/>
          <w:sz w:val="24"/>
          <w:szCs w:val="24"/>
        </w:rPr>
        <w:t>la Calidad de la Lana (PROLANA)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El ajuste macroeconómico establecido en 1991, además de estabilidad y</w:t>
      </w:r>
      <w:r w:rsidR="00683C4A">
        <w:rPr>
          <w:rFonts w:ascii="Times New Roman" w:hAnsi="Times New Roman" w:cs="Times New Roman"/>
          <w:sz w:val="24"/>
          <w:szCs w:val="24"/>
        </w:rPr>
        <w:t xml:space="preserve"> </w:t>
      </w:r>
      <w:r>
        <w:rPr>
          <w:rFonts w:ascii="Times New Roman" w:hAnsi="Times New Roman" w:cs="Times New Roman"/>
          <w:sz w:val="24"/>
          <w:szCs w:val="24"/>
        </w:rPr>
        <w:t>crecimiento, creó un nuevo ambiente competitivo manifestado en nuevas situaciones que</w:t>
      </w:r>
      <w:r w:rsidR="00683C4A">
        <w:rPr>
          <w:rFonts w:ascii="Times New Roman" w:hAnsi="Times New Roman" w:cs="Times New Roman"/>
          <w:sz w:val="24"/>
          <w:szCs w:val="24"/>
        </w:rPr>
        <w:t xml:space="preserve"> </w:t>
      </w:r>
      <w:r>
        <w:rPr>
          <w:rFonts w:ascii="Times New Roman" w:hAnsi="Times New Roman" w:cs="Times New Roman"/>
          <w:sz w:val="24"/>
          <w:szCs w:val="24"/>
        </w:rPr>
        <w:t>influyen sobre el desarrollo de la actividad regional, tales como:</w:t>
      </w:r>
    </w:p>
    <w:p w:rsidR="00545E7F" w:rsidRPr="00683C4A" w:rsidRDefault="00545E7F" w:rsidP="00683C4A">
      <w:pPr>
        <w:pStyle w:val="Prrafodelista"/>
        <w:numPr>
          <w:ilvl w:val="0"/>
          <w:numId w:val="1"/>
        </w:numPr>
        <w:jc w:val="both"/>
        <w:rPr>
          <w:rFonts w:ascii="Times New Roman" w:hAnsi="Times New Roman" w:cs="Times New Roman"/>
          <w:sz w:val="24"/>
          <w:szCs w:val="24"/>
        </w:rPr>
      </w:pPr>
      <w:r w:rsidRPr="00683C4A">
        <w:rPr>
          <w:rFonts w:ascii="Times New Roman" w:hAnsi="Times New Roman" w:cs="Times New Roman"/>
          <w:sz w:val="24"/>
          <w:szCs w:val="24"/>
        </w:rPr>
        <w:t>Se modificaron los precios relativos de insumos, mano de obra, servicios y tasa de</w:t>
      </w:r>
      <w:r w:rsidR="00683C4A" w:rsidRPr="00683C4A">
        <w:rPr>
          <w:rFonts w:ascii="Times New Roman" w:hAnsi="Times New Roman" w:cs="Times New Roman"/>
          <w:sz w:val="24"/>
          <w:szCs w:val="24"/>
        </w:rPr>
        <w:t xml:space="preserve"> </w:t>
      </w:r>
      <w:r w:rsidRPr="00683C4A">
        <w:rPr>
          <w:rFonts w:ascii="Times New Roman" w:hAnsi="Times New Roman" w:cs="Times New Roman"/>
          <w:sz w:val="24"/>
          <w:szCs w:val="24"/>
        </w:rPr>
        <w:t>interés en relación al valor de los productos.</w:t>
      </w:r>
    </w:p>
    <w:p w:rsidR="00545E7F" w:rsidRPr="00683C4A" w:rsidRDefault="00545E7F" w:rsidP="00683C4A">
      <w:pPr>
        <w:pStyle w:val="Prrafodelista"/>
        <w:numPr>
          <w:ilvl w:val="0"/>
          <w:numId w:val="1"/>
        </w:numPr>
        <w:jc w:val="both"/>
        <w:rPr>
          <w:rFonts w:ascii="Times New Roman" w:hAnsi="Times New Roman" w:cs="Times New Roman"/>
          <w:sz w:val="24"/>
          <w:szCs w:val="24"/>
        </w:rPr>
      </w:pPr>
      <w:r w:rsidRPr="00683C4A">
        <w:rPr>
          <w:rFonts w:ascii="Times New Roman" w:hAnsi="Times New Roman" w:cs="Times New Roman"/>
          <w:sz w:val="24"/>
          <w:szCs w:val="24"/>
        </w:rPr>
        <w:t>Entraron nuevos empresarios, especialmente extranjeros, adquiriendo</w:t>
      </w:r>
      <w:r w:rsidR="00683C4A" w:rsidRPr="00683C4A">
        <w:rPr>
          <w:rFonts w:ascii="Times New Roman" w:hAnsi="Times New Roman" w:cs="Times New Roman"/>
          <w:sz w:val="24"/>
          <w:szCs w:val="24"/>
        </w:rPr>
        <w:t xml:space="preserve"> </w:t>
      </w:r>
      <w:r w:rsidRPr="00683C4A">
        <w:rPr>
          <w:rFonts w:ascii="Times New Roman" w:hAnsi="Times New Roman" w:cs="Times New Roman"/>
          <w:sz w:val="24"/>
          <w:szCs w:val="24"/>
        </w:rPr>
        <w:t>establecimientos de gran tamaño e implementando ajustes tecnológicos.</w:t>
      </w:r>
    </w:p>
    <w:p w:rsidR="00545E7F" w:rsidRPr="00683C4A" w:rsidRDefault="00545E7F" w:rsidP="00683C4A">
      <w:pPr>
        <w:pStyle w:val="Prrafodelista"/>
        <w:numPr>
          <w:ilvl w:val="0"/>
          <w:numId w:val="1"/>
        </w:numPr>
        <w:jc w:val="both"/>
        <w:rPr>
          <w:rFonts w:ascii="Times New Roman" w:hAnsi="Times New Roman" w:cs="Times New Roman"/>
          <w:sz w:val="24"/>
          <w:szCs w:val="24"/>
        </w:rPr>
      </w:pPr>
      <w:r w:rsidRPr="00683C4A">
        <w:rPr>
          <w:rFonts w:ascii="Times New Roman" w:hAnsi="Times New Roman" w:cs="Times New Roman"/>
          <w:sz w:val="24"/>
          <w:szCs w:val="24"/>
        </w:rPr>
        <w:t>Se restringió la acción estatal tanto directa como indirecta, afectando la</w:t>
      </w:r>
      <w:r w:rsidR="00683C4A" w:rsidRPr="00683C4A">
        <w:rPr>
          <w:rFonts w:ascii="Times New Roman" w:hAnsi="Times New Roman" w:cs="Times New Roman"/>
          <w:sz w:val="24"/>
          <w:szCs w:val="24"/>
        </w:rPr>
        <w:t xml:space="preserve"> </w:t>
      </w:r>
      <w:r w:rsidRPr="00683C4A">
        <w:rPr>
          <w:rFonts w:ascii="Times New Roman" w:hAnsi="Times New Roman" w:cs="Times New Roman"/>
          <w:sz w:val="24"/>
          <w:szCs w:val="24"/>
        </w:rPr>
        <w:t>investigación y extensión y la asistencia a los pequeños productores.</w:t>
      </w:r>
    </w:p>
    <w:p w:rsidR="00545E7F" w:rsidRPr="00683C4A" w:rsidRDefault="00545E7F" w:rsidP="00683C4A">
      <w:pPr>
        <w:pStyle w:val="Prrafodelista"/>
        <w:numPr>
          <w:ilvl w:val="0"/>
          <w:numId w:val="1"/>
        </w:numPr>
        <w:jc w:val="both"/>
        <w:rPr>
          <w:rFonts w:ascii="Times New Roman" w:hAnsi="Times New Roman" w:cs="Times New Roman"/>
          <w:sz w:val="24"/>
          <w:szCs w:val="24"/>
        </w:rPr>
      </w:pPr>
      <w:r w:rsidRPr="00683C4A">
        <w:rPr>
          <w:rFonts w:ascii="Times New Roman" w:hAnsi="Times New Roman" w:cs="Times New Roman"/>
          <w:sz w:val="24"/>
          <w:szCs w:val="24"/>
        </w:rPr>
        <w:t>Se limitaron al mínimo las políticas sectoriales.</w:t>
      </w:r>
    </w:p>
    <w:p w:rsidR="00545E7F" w:rsidRPr="00683C4A" w:rsidRDefault="00545E7F" w:rsidP="00683C4A">
      <w:pPr>
        <w:pStyle w:val="Prrafodelista"/>
        <w:numPr>
          <w:ilvl w:val="0"/>
          <w:numId w:val="1"/>
        </w:numPr>
        <w:jc w:val="both"/>
        <w:rPr>
          <w:rFonts w:ascii="Times New Roman" w:hAnsi="Times New Roman" w:cs="Times New Roman"/>
          <w:sz w:val="24"/>
          <w:szCs w:val="24"/>
        </w:rPr>
      </w:pPr>
      <w:r w:rsidRPr="00683C4A">
        <w:rPr>
          <w:rFonts w:ascii="Times New Roman" w:hAnsi="Times New Roman" w:cs="Times New Roman"/>
          <w:sz w:val="24"/>
          <w:szCs w:val="24"/>
        </w:rPr>
        <w:t>Se eliminaron o disminuyeron aranceles y barreras al comercio, facilitando el</w:t>
      </w:r>
      <w:r w:rsidR="00683C4A" w:rsidRPr="00683C4A">
        <w:rPr>
          <w:rFonts w:ascii="Times New Roman" w:hAnsi="Times New Roman" w:cs="Times New Roman"/>
          <w:sz w:val="24"/>
          <w:szCs w:val="24"/>
        </w:rPr>
        <w:t xml:space="preserve"> </w:t>
      </w:r>
      <w:r w:rsidRPr="00683C4A">
        <w:rPr>
          <w:rFonts w:ascii="Times New Roman" w:hAnsi="Times New Roman" w:cs="Times New Roman"/>
          <w:sz w:val="24"/>
          <w:szCs w:val="24"/>
        </w:rPr>
        <w:t>ingreso de insumos y bienes de capital, y se redujeron algunos costos de</w:t>
      </w:r>
      <w:r w:rsidR="00683C4A" w:rsidRPr="00683C4A">
        <w:rPr>
          <w:rFonts w:ascii="Times New Roman" w:hAnsi="Times New Roman" w:cs="Times New Roman"/>
          <w:sz w:val="24"/>
          <w:szCs w:val="24"/>
        </w:rPr>
        <w:t xml:space="preserve"> </w:t>
      </w:r>
      <w:r w:rsidRPr="00683C4A">
        <w:rPr>
          <w:rFonts w:ascii="Times New Roman" w:hAnsi="Times New Roman" w:cs="Times New Roman"/>
          <w:sz w:val="24"/>
          <w:szCs w:val="24"/>
        </w:rPr>
        <w:t>infraestructura.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Si se resumen los efectos de la política anteriormente mencionada, puede</w:t>
      </w:r>
      <w:r w:rsidR="00683C4A">
        <w:rPr>
          <w:rFonts w:ascii="Times New Roman" w:hAnsi="Times New Roman" w:cs="Times New Roman"/>
          <w:sz w:val="24"/>
          <w:szCs w:val="24"/>
        </w:rPr>
        <w:t xml:space="preserve"> </w:t>
      </w:r>
      <w:r>
        <w:rPr>
          <w:rFonts w:ascii="Times New Roman" w:hAnsi="Times New Roman" w:cs="Times New Roman"/>
          <w:sz w:val="24"/>
          <w:szCs w:val="24"/>
        </w:rPr>
        <w:t>considerarse que la rentabilidad de los productores fue perjudicada debido a que</w:t>
      </w:r>
      <w:r w:rsidRPr="00545E7F">
        <w:rPr>
          <w:rFonts w:ascii="Times New Roman" w:hAnsi="Times New Roman" w:cs="Times New Roman"/>
          <w:sz w:val="24"/>
          <w:szCs w:val="24"/>
        </w:rPr>
        <w:t xml:space="preserve"> </w:t>
      </w:r>
      <w:r>
        <w:rPr>
          <w:rFonts w:ascii="Times New Roman" w:hAnsi="Times New Roman" w:cs="Times New Roman"/>
          <w:sz w:val="24"/>
          <w:szCs w:val="24"/>
        </w:rPr>
        <w:t>desincentivaba las exportaciones, que es el principal destino histórico de la lana.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Lamentablemente, cuando cambió dicha política también se modificó el escenario</w:t>
      </w:r>
      <w:r w:rsidR="00683C4A">
        <w:rPr>
          <w:rFonts w:ascii="Times New Roman" w:hAnsi="Times New Roman" w:cs="Times New Roman"/>
          <w:sz w:val="24"/>
          <w:szCs w:val="24"/>
        </w:rPr>
        <w:t xml:space="preserve"> </w:t>
      </w:r>
      <w:r>
        <w:rPr>
          <w:rFonts w:ascii="Times New Roman" w:hAnsi="Times New Roman" w:cs="Times New Roman"/>
          <w:sz w:val="24"/>
          <w:szCs w:val="24"/>
        </w:rPr>
        <w:t>productivo: precios internacionales cada vez más bajos, emergencias y la exigencia de</w:t>
      </w:r>
      <w:r w:rsidR="00683C4A">
        <w:rPr>
          <w:rFonts w:ascii="Times New Roman" w:hAnsi="Times New Roman" w:cs="Times New Roman"/>
          <w:sz w:val="24"/>
          <w:szCs w:val="24"/>
        </w:rPr>
        <w:t xml:space="preserve"> </w:t>
      </w:r>
      <w:r>
        <w:rPr>
          <w:rFonts w:ascii="Times New Roman" w:hAnsi="Times New Roman" w:cs="Times New Roman"/>
          <w:sz w:val="24"/>
          <w:szCs w:val="24"/>
        </w:rPr>
        <w:t>adecuarse a la nueva estructura económica.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A nivel nacional se estableció en 1992 una política activa para recomponer la</w:t>
      </w:r>
      <w:r w:rsidR="00683C4A">
        <w:rPr>
          <w:rFonts w:ascii="Times New Roman" w:hAnsi="Times New Roman" w:cs="Times New Roman"/>
          <w:sz w:val="24"/>
          <w:szCs w:val="24"/>
        </w:rPr>
        <w:t xml:space="preserve"> </w:t>
      </w:r>
      <w:r>
        <w:rPr>
          <w:rFonts w:ascii="Times New Roman" w:hAnsi="Times New Roman" w:cs="Times New Roman"/>
          <w:sz w:val="24"/>
          <w:szCs w:val="24"/>
        </w:rPr>
        <w:t>ganadería ovina que tuvo los siguientes objetivos: atenuar la descapitalización, mejorar la</w:t>
      </w:r>
      <w:r w:rsidR="00683C4A">
        <w:rPr>
          <w:rFonts w:ascii="Times New Roman" w:hAnsi="Times New Roman" w:cs="Times New Roman"/>
          <w:sz w:val="24"/>
          <w:szCs w:val="24"/>
        </w:rPr>
        <w:t xml:space="preserve"> </w:t>
      </w:r>
      <w:r>
        <w:rPr>
          <w:rFonts w:ascii="Times New Roman" w:hAnsi="Times New Roman" w:cs="Times New Roman"/>
          <w:sz w:val="24"/>
          <w:szCs w:val="24"/>
        </w:rPr>
        <w:t>transparencia de la comercialización, disminuir los costos de producción, incorporar</w:t>
      </w:r>
      <w:r w:rsidR="00683C4A">
        <w:rPr>
          <w:rFonts w:ascii="Times New Roman" w:hAnsi="Times New Roman" w:cs="Times New Roman"/>
          <w:sz w:val="24"/>
          <w:szCs w:val="24"/>
        </w:rPr>
        <w:t xml:space="preserve"> </w:t>
      </w:r>
      <w:r>
        <w:rPr>
          <w:rFonts w:ascii="Times New Roman" w:hAnsi="Times New Roman" w:cs="Times New Roman"/>
          <w:sz w:val="24"/>
          <w:szCs w:val="24"/>
        </w:rPr>
        <w:t>tecnología sin acentuar el proceso de desertificación, y crear condiciones de crecimiento</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productivo y social para </w:t>
      </w:r>
      <w:r>
        <w:rPr>
          <w:rFonts w:ascii="Times New Roman" w:hAnsi="Times New Roman" w:cs="Times New Roman"/>
          <w:sz w:val="24"/>
          <w:szCs w:val="24"/>
        </w:rPr>
        <w:lastRenderedPageBreak/>
        <w:t>pequeños productores. Esta política tuvo importantes aciertos a</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través del PROLANA, promovido por la </w:t>
      </w:r>
      <w:proofErr w:type="spellStart"/>
      <w:r>
        <w:rPr>
          <w:rFonts w:ascii="Times New Roman" w:hAnsi="Times New Roman" w:cs="Times New Roman"/>
          <w:sz w:val="24"/>
          <w:szCs w:val="24"/>
        </w:rPr>
        <w:t>SAGPyA</w:t>
      </w:r>
      <w:proofErr w:type="spellEnd"/>
      <w:r>
        <w:rPr>
          <w:rFonts w:ascii="Times New Roman" w:hAnsi="Times New Roman" w:cs="Times New Roman"/>
          <w:sz w:val="24"/>
          <w:szCs w:val="24"/>
        </w:rPr>
        <w:t>, el INTA, la participación de los</w:t>
      </w:r>
      <w:r w:rsidR="00683C4A">
        <w:rPr>
          <w:rFonts w:ascii="Times New Roman" w:hAnsi="Times New Roman" w:cs="Times New Roman"/>
          <w:sz w:val="24"/>
          <w:szCs w:val="24"/>
        </w:rPr>
        <w:t xml:space="preserve"> </w:t>
      </w:r>
      <w:r>
        <w:rPr>
          <w:rFonts w:ascii="Times New Roman" w:hAnsi="Times New Roman" w:cs="Times New Roman"/>
          <w:sz w:val="24"/>
          <w:szCs w:val="24"/>
        </w:rPr>
        <w:t>gobiernos provinciales, las Sociedades Rurales y la Federación de Cooperativas Laneras,</w:t>
      </w:r>
      <w:r w:rsidR="00683C4A">
        <w:rPr>
          <w:rFonts w:ascii="Times New Roman" w:hAnsi="Times New Roman" w:cs="Times New Roman"/>
          <w:sz w:val="24"/>
          <w:szCs w:val="24"/>
        </w:rPr>
        <w:t xml:space="preserve"> </w:t>
      </w:r>
      <w:r>
        <w:rPr>
          <w:rFonts w:ascii="Times New Roman" w:hAnsi="Times New Roman" w:cs="Times New Roman"/>
          <w:sz w:val="24"/>
          <w:szCs w:val="24"/>
        </w:rPr>
        <w:t>entre otros organismos e instituciones del sector.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Los precios pagados a los productores locales se fijan en relación con los precios</w:t>
      </w:r>
      <w:r w:rsidR="00683C4A">
        <w:rPr>
          <w:rFonts w:ascii="Times New Roman" w:hAnsi="Times New Roman" w:cs="Times New Roman"/>
          <w:sz w:val="24"/>
          <w:szCs w:val="24"/>
        </w:rPr>
        <w:t xml:space="preserve"> </w:t>
      </w:r>
      <w:r>
        <w:rPr>
          <w:rFonts w:ascii="Times New Roman" w:hAnsi="Times New Roman" w:cs="Times New Roman"/>
          <w:sz w:val="24"/>
          <w:szCs w:val="24"/>
        </w:rPr>
        <w:t>internacionales. A partir de 1994 el PROLANA comenzó a publicar precios de referencia</w:t>
      </w:r>
      <w:r w:rsidR="00683C4A">
        <w:rPr>
          <w:rFonts w:ascii="Times New Roman" w:hAnsi="Times New Roman" w:cs="Times New Roman"/>
          <w:sz w:val="24"/>
          <w:szCs w:val="24"/>
        </w:rPr>
        <w:t xml:space="preserve"> </w:t>
      </w:r>
      <w:r>
        <w:rPr>
          <w:rFonts w:ascii="Times New Roman" w:hAnsi="Times New Roman" w:cs="Times New Roman"/>
          <w:sz w:val="24"/>
          <w:szCs w:val="24"/>
        </w:rPr>
        <w:t>de las operaciones realizadas en el país. En ese entonces, los valores obtenidos localmente</w:t>
      </w:r>
      <w:r w:rsidR="00683C4A">
        <w:rPr>
          <w:rFonts w:ascii="Times New Roman" w:hAnsi="Times New Roman" w:cs="Times New Roman"/>
          <w:sz w:val="24"/>
          <w:szCs w:val="24"/>
        </w:rPr>
        <w:t xml:space="preserve"> </w:t>
      </w:r>
      <w:r>
        <w:rPr>
          <w:rFonts w:ascii="Times New Roman" w:hAnsi="Times New Roman" w:cs="Times New Roman"/>
          <w:sz w:val="24"/>
          <w:szCs w:val="24"/>
        </w:rPr>
        <w:t>eran 40% menores que los precios internacionales para calidades semejantes. Las mejoras</w:t>
      </w:r>
      <w:r w:rsidR="00683C4A">
        <w:rPr>
          <w:rFonts w:ascii="Times New Roman" w:hAnsi="Times New Roman" w:cs="Times New Roman"/>
          <w:sz w:val="24"/>
          <w:szCs w:val="24"/>
        </w:rPr>
        <w:t xml:space="preserve"> </w:t>
      </w:r>
      <w:r>
        <w:rPr>
          <w:rFonts w:ascii="Times New Roman" w:hAnsi="Times New Roman" w:cs="Times New Roman"/>
          <w:sz w:val="24"/>
          <w:szCs w:val="24"/>
        </w:rPr>
        <w:t>introducidas por la clasificación de las fibras en los establecimientos y por su presentación</w:t>
      </w:r>
      <w:r w:rsidR="00683C4A">
        <w:rPr>
          <w:rFonts w:ascii="Times New Roman" w:hAnsi="Times New Roman" w:cs="Times New Roman"/>
          <w:sz w:val="24"/>
          <w:szCs w:val="24"/>
        </w:rPr>
        <w:t xml:space="preserve"> </w:t>
      </w:r>
      <w:r>
        <w:rPr>
          <w:rFonts w:ascii="Times New Roman" w:hAnsi="Times New Roman" w:cs="Times New Roman"/>
          <w:sz w:val="24"/>
          <w:szCs w:val="24"/>
        </w:rPr>
        <w:t>en fardos contribuyeron a mejorar la capacidad negociadora de los productores y en 1997/8</w:t>
      </w:r>
      <w:r w:rsidR="00683C4A">
        <w:rPr>
          <w:rFonts w:ascii="Times New Roman" w:hAnsi="Times New Roman" w:cs="Times New Roman"/>
          <w:sz w:val="24"/>
          <w:szCs w:val="24"/>
        </w:rPr>
        <w:t xml:space="preserve"> </w:t>
      </w:r>
      <w:r>
        <w:rPr>
          <w:rFonts w:ascii="Times New Roman" w:hAnsi="Times New Roman" w:cs="Times New Roman"/>
          <w:sz w:val="24"/>
          <w:szCs w:val="24"/>
        </w:rPr>
        <w:t>las diferencias entre las cotizaciones locales respecto a las internacionales se redujeron al</w:t>
      </w:r>
      <w:r w:rsidR="00683C4A">
        <w:rPr>
          <w:rFonts w:ascii="Times New Roman" w:hAnsi="Times New Roman" w:cs="Times New Roman"/>
          <w:sz w:val="24"/>
          <w:szCs w:val="24"/>
        </w:rPr>
        <w:t xml:space="preserve"> </w:t>
      </w:r>
      <w:r>
        <w:rPr>
          <w:rFonts w:ascii="Times New Roman" w:hAnsi="Times New Roman" w:cs="Times New Roman"/>
          <w:sz w:val="24"/>
          <w:szCs w:val="24"/>
        </w:rPr>
        <w:t>8%. Esto ilustra cómo una política activa colabora a "construir" un mercado.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El PROLANA vino de la mano de un paquete tecnológico, que implico una seria de</w:t>
      </w:r>
      <w:r w:rsidR="00683C4A">
        <w:rPr>
          <w:rFonts w:ascii="Times New Roman" w:hAnsi="Times New Roman" w:cs="Times New Roman"/>
          <w:sz w:val="24"/>
          <w:szCs w:val="24"/>
        </w:rPr>
        <w:t xml:space="preserve"> </w:t>
      </w:r>
      <w:r>
        <w:rPr>
          <w:rFonts w:ascii="Times New Roman" w:hAnsi="Times New Roman" w:cs="Times New Roman"/>
          <w:sz w:val="24"/>
          <w:szCs w:val="24"/>
        </w:rPr>
        <w:t>modificaciones relacionadas a la actividad ovina a nivel nacional.</w:t>
      </w:r>
    </w:p>
    <w:p w:rsidR="00545E7F" w:rsidRP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 esquila bajo normas PROLANA, se realiza sin manear</w:t>
      </w:r>
      <w:r w:rsidR="003A77F8">
        <w:rPr>
          <w:rFonts w:ascii="Times New Roman" w:hAnsi="Times New Roman" w:cs="Times New Roman"/>
          <w:sz w:val="24"/>
          <w:szCs w:val="24"/>
        </w:rPr>
        <w:t xml:space="preserve"> (</w:t>
      </w:r>
      <w:r w:rsidR="003A77F8" w:rsidRPr="00545E7F">
        <w:rPr>
          <w:rFonts w:ascii="Times New Roman" w:hAnsi="Times New Roman" w:cs="Times New Roman"/>
          <w:sz w:val="24"/>
          <w:szCs w:val="24"/>
        </w:rPr>
        <w:t xml:space="preserve">Denominada </w:t>
      </w:r>
      <w:proofErr w:type="spellStart"/>
      <w:r w:rsidR="003A77F8" w:rsidRPr="00545E7F">
        <w:rPr>
          <w:rFonts w:ascii="Times New Roman" w:hAnsi="Times New Roman" w:cs="Times New Roman"/>
          <w:sz w:val="24"/>
          <w:szCs w:val="24"/>
        </w:rPr>
        <w:t>Tally</w:t>
      </w:r>
      <w:proofErr w:type="spellEnd"/>
      <w:r w:rsidR="003A77F8" w:rsidRPr="00545E7F">
        <w:rPr>
          <w:rFonts w:ascii="Times New Roman" w:hAnsi="Times New Roman" w:cs="Times New Roman"/>
          <w:sz w:val="24"/>
          <w:szCs w:val="24"/>
        </w:rPr>
        <w:t>-Hi /</w:t>
      </w:r>
      <w:proofErr w:type="spellStart"/>
      <w:r w:rsidR="003A77F8" w:rsidRPr="00545E7F">
        <w:rPr>
          <w:rFonts w:ascii="Times New Roman" w:hAnsi="Times New Roman" w:cs="Times New Roman"/>
          <w:sz w:val="24"/>
          <w:szCs w:val="24"/>
        </w:rPr>
        <w:t>Bowen</w:t>
      </w:r>
      <w:proofErr w:type="spellEnd"/>
      <w:r w:rsidR="003A77F8" w:rsidRPr="00545E7F">
        <w:rPr>
          <w:rFonts w:ascii="Times New Roman" w:hAnsi="Times New Roman" w:cs="Times New Roman"/>
          <w:sz w:val="24"/>
          <w:szCs w:val="24"/>
        </w:rPr>
        <w:t xml:space="preserve"> o </w:t>
      </w:r>
      <w:proofErr w:type="spellStart"/>
      <w:r w:rsidR="003A77F8" w:rsidRPr="00545E7F">
        <w:rPr>
          <w:rFonts w:ascii="Times New Roman" w:hAnsi="Times New Roman" w:cs="Times New Roman"/>
          <w:sz w:val="24"/>
          <w:szCs w:val="24"/>
        </w:rPr>
        <w:t>Talegay</w:t>
      </w:r>
      <w:proofErr w:type="spellEnd"/>
      <w:r w:rsidR="003A77F8" w:rsidRPr="00545E7F">
        <w:rPr>
          <w:rFonts w:ascii="Times New Roman" w:hAnsi="Times New Roman" w:cs="Times New Roman"/>
          <w:sz w:val="24"/>
          <w:szCs w:val="24"/>
        </w:rPr>
        <w:t xml:space="preserve"> </w:t>
      </w:r>
      <w:r w:rsidR="003A77F8">
        <w:rPr>
          <w:rFonts w:ascii="Times New Roman" w:hAnsi="Times New Roman" w:cs="Times New Roman"/>
          <w:sz w:val="24"/>
          <w:szCs w:val="24"/>
        </w:rPr>
        <w:t xml:space="preserve">) </w:t>
      </w:r>
      <w:r>
        <w:rPr>
          <w:rFonts w:ascii="Times New Roman" w:hAnsi="Times New Roman" w:cs="Times New Roman"/>
          <w:sz w:val="24"/>
          <w:szCs w:val="24"/>
        </w:rPr>
        <w:t>-y a máquina en Río</w:t>
      </w:r>
      <w:r w:rsidR="00683C4A">
        <w:rPr>
          <w:rFonts w:ascii="Times New Roman" w:hAnsi="Times New Roman" w:cs="Times New Roman"/>
          <w:sz w:val="24"/>
          <w:szCs w:val="24"/>
        </w:rPr>
        <w:t xml:space="preserve"> </w:t>
      </w:r>
      <w:r>
        <w:rPr>
          <w:rFonts w:ascii="Times New Roman" w:hAnsi="Times New Roman" w:cs="Times New Roman"/>
          <w:sz w:val="24"/>
          <w:szCs w:val="24"/>
        </w:rPr>
        <w:t>Negro- ofreciendo ventajas como: la obtención de un vellón entero que permite un mejor</w:t>
      </w:r>
      <w:r w:rsidR="00683C4A">
        <w:rPr>
          <w:rFonts w:ascii="Times New Roman" w:hAnsi="Times New Roman" w:cs="Times New Roman"/>
          <w:sz w:val="24"/>
          <w:szCs w:val="24"/>
        </w:rPr>
        <w:t xml:space="preserve"> </w:t>
      </w:r>
      <w:r>
        <w:rPr>
          <w:rFonts w:ascii="Times New Roman" w:hAnsi="Times New Roman" w:cs="Times New Roman"/>
          <w:sz w:val="24"/>
          <w:szCs w:val="24"/>
        </w:rPr>
        <w:t>acondicionamiento, favorece los cortes largos que agilizan la esquila, disminuye los</w:t>
      </w:r>
      <w:r w:rsidR="00683C4A">
        <w:rPr>
          <w:rFonts w:ascii="Times New Roman" w:hAnsi="Times New Roman" w:cs="Times New Roman"/>
          <w:sz w:val="24"/>
          <w:szCs w:val="24"/>
        </w:rPr>
        <w:t xml:space="preserve"> </w:t>
      </w:r>
      <w:r>
        <w:rPr>
          <w:rFonts w:ascii="Times New Roman" w:hAnsi="Times New Roman" w:cs="Times New Roman"/>
          <w:sz w:val="24"/>
          <w:szCs w:val="24"/>
        </w:rPr>
        <w:t>recortes de lana y por lo tanto genera menos pérdida de vellón, implica un mejor trato del</w:t>
      </w:r>
      <w:r w:rsidR="00683C4A">
        <w:rPr>
          <w:rFonts w:ascii="Times New Roman" w:hAnsi="Times New Roman" w:cs="Times New Roman"/>
          <w:sz w:val="24"/>
          <w:szCs w:val="24"/>
        </w:rPr>
        <w:t xml:space="preserve"> </w:t>
      </w:r>
      <w:r>
        <w:rPr>
          <w:rFonts w:ascii="Times New Roman" w:hAnsi="Times New Roman" w:cs="Times New Roman"/>
          <w:sz w:val="24"/>
          <w:szCs w:val="24"/>
        </w:rPr>
        <w:t>animal por lo que es la única técnica recomendada para esquila preparto, el animal sufre</w:t>
      </w:r>
      <w:r w:rsidR="00683C4A">
        <w:rPr>
          <w:rFonts w:ascii="Times New Roman" w:hAnsi="Times New Roman" w:cs="Times New Roman"/>
          <w:sz w:val="24"/>
          <w:szCs w:val="24"/>
        </w:rPr>
        <w:t xml:space="preserve"> </w:t>
      </w:r>
      <w:r>
        <w:rPr>
          <w:rFonts w:ascii="Times New Roman" w:hAnsi="Times New Roman" w:cs="Times New Roman"/>
          <w:sz w:val="24"/>
          <w:szCs w:val="24"/>
        </w:rPr>
        <w:t>menos, aumenta el rendimiento del esquilador y ofrece menor riesgo de cortaduras</w:t>
      </w:r>
      <w:r w:rsidR="00683C4A">
        <w:rPr>
          <w:rFonts w:ascii="Times New Roman" w:hAnsi="Times New Roman" w:cs="Times New Roman"/>
          <w:sz w:val="24"/>
          <w:szCs w:val="24"/>
        </w:rPr>
        <w:t xml:space="preserve"> </w:t>
      </w:r>
      <w:r>
        <w:rPr>
          <w:rFonts w:ascii="Times New Roman" w:hAnsi="Times New Roman" w:cs="Times New Roman"/>
          <w:sz w:val="24"/>
          <w:szCs w:val="24"/>
        </w:rPr>
        <w:t>(Zubizarreta, 1996:72). Los requisitos que debe reunir son: desborde cuidadoso en la mesa</w:t>
      </w:r>
      <w:r w:rsidR="003A77F8">
        <w:rPr>
          <w:rFonts w:ascii="Times New Roman" w:hAnsi="Times New Roman" w:cs="Times New Roman"/>
          <w:sz w:val="24"/>
          <w:szCs w:val="24"/>
        </w:rPr>
        <w:t>.</w:t>
      </w:r>
    </w:p>
    <w:p w:rsidR="00545E7F" w:rsidRDefault="00545E7F" w:rsidP="00545E7F">
      <w:pPr>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envellonar</w:t>
      </w:r>
      <w:proofErr w:type="spellEnd"/>
      <w:r>
        <w:rPr>
          <w:rFonts w:ascii="Times New Roman" w:hAnsi="Times New Roman" w:cs="Times New Roman"/>
          <w:sz w:val="24"/>
          <w:szCs w:val="24"/>
        </w:rPr>
        <w:t>, enfardado con material no contaminante como es el caso de film de</w:t>
      </w:r>
      <w:r w:rsidR="00683C4A">
        <w:rPr>
          <w:rFonts w:ascii="Times New Roman" w:hAnsi="Times New Roman" w:cs="Times New Roman"/>
          <w:sz w:val="24"/>
          <w:szCs w:val="24"/>
        </w:rPr>
        <w:t xml:space="preserve"> </w:t>
      </w:r>
      <w:r>
        <w:rPr>
          <w:rFonts w:ascii="Times New Roman" w:hAnsi="Times New Roman" w:cs="Times New Roman"/>
          <w:sz w:val="24"/>
          <w:szCs w:val="24"/>
        </w:rPr>
        <w:t>polietileno de baja densidad y descole previo a la esquila para bajar el contenido de fibras</w:t>
      </w:r>
      <w:r w:rsidR="000E039C">
        <w:rPr>
          <w:rFonts w:ascii="Times New Roman" w:hAnsi="Times New Roman" w:cs="Times New Roman"/>
          <w:sz w:val="24"/>
          <w:szCs w:val="24"/>
        </w:rPr>
        <w:t xml:space="preserve"> </w:t>
      </w:r>
      <w:r>
        <w:rPr>
          <w:rFonts w:ascii="Times New Roman" w:hAnsi="Times New Roman" w:cs="Times New Roman"/>
          <w:sz w:val="24"/>
          <w:szCs w:val="24"/>
        </w:rPr>
        <w:t>de color (</w:t>
      </w:r>
      <w:proofErr w:type="spellStart"/>
      <w:r>
        <w:rPr>
          <w:rFonts w:ascii="Times New Roman" w:hAnsi="Times New Roman" w:cs="Times New Roman"/>
          <w:sz w:val="24"/>
          <w:szCs w:val="24"/>
        </w:rPr>
        <w:t>Allolio</w:t>
      </w:r>
      <w:proofErr w:type="spellEnd"/>
      <w:r>
        <w:rPr>
          <w:rFonts w:ascii="Times New Roman" w:hAnsi="Times New Roman" w:cs="Times New Roman"/>
          <w:sz w:val="24"/>
          <w:szCs w:val="24"/>
        </w:rPr>
        <w:t>, 1996:8-9). La habilitación de una comparsa para esquila bajo estas</w:t>
      </w:r>
      <w:r w:rsidR="00683C4A">
        <w:rPr>
          <w:rFonts w:ascii="Times New Roman" w:hAnsi="Times New Roman" w:cs="Times New Roman"/>
          <w:sz w:val="24"/>
          <w:szCs w:val="24"/>
        </w:rPr>
        <w:t xml:space="preserve"> </w:t>
      </w:r>
      <w:r>
        <w:rPr>
          <w:rFonts w:ascii="Times New Roman" w:hAnsi="Times New Roman" w:cs="Times New Roman"/>
          <w:sz w:val="24"/>
          <w:szCs w:val="24"/>
        </w:rPr>
        <w:t>normas debe pasar por una serie de etapas entre las cuales se pueden mencionar la</w:t>
      </w:r>
      <w:r w:rsidR="00683C4A">
        <w:rPr>
          <w:rFonts w:ascii="Times New Roman" w:hAnsi="Times New Roman" w:cs="Times New Roman"/>
          <w:sz w:val="24"/>
          <w:szCs w:val="24"/>
        </w:rPr>
        <w:t xml:space="preserve"> </w:t>
      </w:r>
      <w:r>
        <w:rPr>
          <w:rFonts w:ascii="Times New Roman" w:hAnsi="Times New Roman" w:cs="Times New Roman"/>
          <w:sz w:val="24"/>
          <w:szCs w:val="24"/>
        </w:rPr>
        <w:t>supervisión de la máquina, instrucción para la reconversión de esquiladores y</w:t>
      </w:r>
      <w:r w:rsidR="00683C4A">
        <w:rPr>
          <w:rFonts w:ascii="Times New Roman" w:hAnsi="Times New Roman" w:cs="Times New Roman"/>
          <w:sz w:val="24"/>
          <w:szCs w:val="24"/>
        </w:rPr>
        <w:t xml:space="preserve"> </w:t>
      </w:r>
      <w:r>
        <w:rPr>
          <w:rFonts w:ascii="Times New Roman" w:hAnsi="Times New Roman" w:cs="Times New Roman"/>
          <w:sz w:val="24"/>
          <w:szCs w:val="24"/>
        </w:rPr>
        <w:t>acondicionadores, además capacitación a clasificadores y enfardadores y control de las</w:t>
      </w:r>
      <w:r w:rsidR="00683C4A">
        <w:rPr>
          <w:rFonts w:ascii="Times New Roman" w:hAnsi="Times New Roman" w:cs="Times New Roman"/>
          <w:sz w:val="24"/>
          <w:szCs w:val="24"/>
        </w:rPr>
        <w:t xml:space="preserve"> </w:t>
      </w:r>
      <w:r>
        <w:rPr>
          <w:rFonts w:ascii="Times New Roman" w:hAnsi="Times New Roman" w:cs="Times New Roman"/>
          <w:sz w:val="24"/>
          <w:szCs w:val="24"/>
        </w:rPr>
        <w:t>condiciones existentes en el ambiente de trabajo. Con esto se obtiene el registro de la</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máquina habilitada y carnet </w:t>
      </w:r>
      <w:proofErr w:type="spellStart"/>
      <w:r>
        <w:rPr>
          <w:rFonts w:ascii="Times New Roman" w:hAnsi="Times New Roman" w:cs="Times New Roman"/>
          <w:sz w:val="24"/>
          <w:szCs w:val="24"/>
        </w:rPr>
        <w:t>Prolana</w:t>
      </w:r>
      <w:proofErr w:type="spellEnd"/>
      <w:r>
        <w:rPr>
          <w:rFonts w:ascii="Times New Roman" w:hAnsi="Times New Roman" w:cs="Times New Roman"/>
          <w:sz w:val="24"/>
          <w:szCs w:val="24"/>
        </w:rPr>
        <w:t xml:space="preserve"> para los esquiladores y acondicionadores, que implican</w:t>
      </w:r>
      <w:r w:rsidR="00683C4A">
        <w:rPr>
          <w:rFonts w:ascii="Times New Roman" w:hAnsi="Times New Roman" w:cs="Times New Roman"/>
          <w:sz w:val="24"/>
          <w:szCs w:val="24"/>
        </w:rPr>
        <w:t xml:space="preserve"> </w:t>
      </w:r>
      <w:r>
        <w:rPr>
          <w:rFonts w:ascii="Times New Roman" w:hAnsi="Times New Roman" w:cs="Times New Roman"/>
          <w:sz w:val="24"/>
          <w:szCs w:val="24"/>
        </w:rPr>
        <w:t>además obligaciones por parte de la comparsa, que debe informar su cronograma de</w:t>
      </w:r>
      <w:r w:rsidR="00683C4A">
        <w:rPr>
          <w:rFonts w:ascii="Times New Roman" w:hAnsi="Times New Roman" w:cs="Times New Roman"/>
          <w:sz w:val="24"/>
          <w:szCs w:val="24"/>
        </w:rPr>
        <w:t xml:space="preserve"> </w:t>
      </w:r>
      <w:r>
        <w:rPr>
          <w:rFonts w:ascii="Times New Roman" w:hAnsi="Times New Roman" w:cs="Times New Roman"/>
          <w:sz w:val="24"/>
          <w:szCs w:val="24"/>
        </w:rPr>
        <w:t>trabajo, debe someterse a controles sin previo aviso y asistir a cursos de actualización.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También propone otro sistema de clasificación simple basado en las costumbres de uso</w:t>
      </w:r>
      <w:r w:rsidR="00683C4A">
        <w:rPr>
          <w:rFonts w:ascii="Times New Roman" w:hAnsi="Times New Roman" w:cs="Times New Roman"/>
          <w:sz w:val="24"/>
          <w:szCs w:val="24"/>
        </w:rPr>
        <w:t xml:space="preserve"> </w:t>
      </w:r>
      <w:r>
        <w:rPr>
          <w:rFonts w:ascii="Times New Roman" w:hAnsi="Times New Roman" w:cs="Times New Roman"/>
          <w:sz w:val="24"/>
          <w:szCs w:val="24"/>
        </w:rPr>
        <w:t>corriente entre los productores, separando vellón, no vellón y lana de cordero (Zubizarreta,</w:t>
      </w:r>
      <w:r w:rsidR="00683C4A">
        <w:rPr>
          <w:rFonts w:ascii="Times New Roman" w:hAnsi="Times New Roman" w:cs="Times New Roman"/>
          <w:sz w:val="24"/>
          <w:szCs w:val="24"/>
        </w:rPr>
        <w:t xml:space="preserve"> </w:t>
      </w:r>
      <w:r>
        <w:rPr>
          <w:rFonts w:ascii="Times New Roman" w:hAnsi="Times New Roman" w:cs="Times New Roman"/>
          <w:sz w:val="24"/>
          <w:szCs w:val="24"/>
        </w:rPr>
        <w:t>1996:75).</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Otra de las alternativas que tiene el productor es realizar esquila preparto, la que se</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considera de bajo costo, fácil aplicación y eficacia comprobada. Implica la esquila 15 </w:t>
      </w:r>
      <w:proofErr w:type="spellStart"/>
      <w:r>
        <w:rPr>
          <w:rFonts w:ascii="Times New Roman" w:hAnsi="Times New Roman" w:cs="Times New Roman"/>
          <w:sz w:val="24"/>
          <w:szCs w:val="24"/>
        </w:rPr>
        <w:t>ó</w:t>
      </w:r>
      <w:proofErr w:type="spellEnd"/>
      <w:r>
        <w:rPr>
          <w:rFonts w:ascii="Times New Roman" w:hAnsi="Times New Roman" w:cs="Times New Roman"/>
          <w:sz w:val="24"/>
          <w:szCs w:val="24"/>
        </w:rPr>
        <w:t xml:space="preserve"> 20</w:t>
      </w:r>
      <w:r w:rsidR="00683C4A">
        <w:rPr>
          <w:rFonts w:ascii="Times New Roman" w:hAnsi="Times New Roman" w:cs="Times New Roman"/>
          <w:sz w:val="24"/>
          <w:szCs w:val="24"/>
        </w:rPr>
        <w:t xml:space="preserve"> </w:t>
      </w:r>
      <w:r>
        <w:rPr>
          <w:rFonts w:ascii="Times New Roman" w:hAnsi="Times New Roman" w:cs="Times New Roman"/>
          <w:sz w:val="24"/>
          <w:szCs w:val="24"/>
        </w:rPr>
        <w:t>días antes del parto, incluyendo a toda la majada pero empezando por las ovejas y las</w:t>
      </w:r>
      <w:r w:rsidR="00683C4A">
        <w:rPr>
          <w:rFonts w:ascii="Times New Roman" w:hAnsi="Times New Roman" w:cs="Times New Roman"/>
          <w:sz w:val="24"/>
          <w:szCs w:val="24"/>
        </w:rPr>
        <w:t xml:space="preserve"> </w:t>
      </w:r>
      <w:r>
        <w:rPr>
          <w:rFonts w:ascii="Times New Roman" w:hAnsi="Times New Roman" w:cs="Times New Roman"/>
          <w:sz w:val="24"/>
          <w:szCs w:val="24"/>
        </w:rPr>
        <w:t>borregas. Las ventajas que presenta son el aumento de la calidad de la lana, la disminución</w:t>
      </w:r>
      <w:r w:rsidR="00683C4A">
        <w:rPr>
          <w:rFonts w:ascii="Times New Roman" w:hAnsi="Times New Roman" w:cs="Times New Roman"/>
          <w:sz w:val="24"/>
          <w:szCs w:val="24"/>
        </w:rPr>
        <w:t xml:space="preserve"> </w:t>
      </w:r>
      <w:r>
        <w:rPr>
          <w:rFonts w:ascii="Times New Roman" w:hAnsi="Times New Roman" w:cs="Times New Roman"/>
          <w:sz w:val="24"/>
          <w:szCs w:val="24"/>
        </w:rPr>
        <w:t>o ausencia de lanas quebradizas, el aumento del rinde al lavado, corderos más grandes,</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mayor porcentaje </w:t>
      </w:r>
      <w:r>
        <w:rPr>
          <w:rFonts w:ascii="Times New Roman" w:hAnsi="Times New Roman" w:cs="Times New Roman"/>
          <w:sz w:val="24"/>
          <w:szCs w:val="24"/>
        </w:rPr>
        <w:lastRenderedPageBreak/>
        <w:t>de parición y señalada. Además de todos estos aspectos positivos,</w:t>
      </w:r>
      <w:r w:rsidR="00683C4A">
        <w:rPr>
          <w:rFonts w:ascii="Times New Roman" w:hAnsi="Times New Roman" w:cs="Times New Roman"/>
          <w:sz w:val="24"/>
          <w:szCs w:val="24"/>
        </w:rPr>
        <w:t xml:space="preserve"> </w:t>
      </w:r>
      <w:r>
        <w:rPr>
          <w:rFonts w:ascii="Times New Roman" w:hAnsi="Times New Roman" w:cs="Times New Roman"/>
          <w:sz w:val="24"/>
          <w:szCs w:val="24"/>
        </w:rPr>
        <w:t>produce un aumento del precio de la lana por cuanto se anticipa a la fecha de venta</w:t>
      </w:r>
      <w:r w:rsidR="00683C4A">
        <w:rPr>
          <w:rFonts w:ascii="Times New Roman" w:hAnsi="Times New Roman" w:cs="Times New Roman"/>
          <w:sz w:val="24"/>
          <w:szCs w:val="24"/>
        </w:rPr>
        <w:t xml:space="preserve"> </w:t>
      </w:r>
      <w:r>
        <w:rPr>
          <w:rFonts w:ascii="Times New Roman" w:hAnsi="Times New Roman" w:cs="Times New Roman"/>
          <w:sz w:val="24"/>
          <w:szCs w:val="24"/>
        </w:rPr>
        <w:t>tradicional (</w:t>
      </w:r>
      <w:proofErr w:type="spellStart"/>
      <w:r>
        <w:rPr>
          <w:rFonts w:ascii="Times New Roman" w:hAnsi="Times New Roman" w:cs="Times New Roman"/>
          <w:sz w:val="24"/>
          <w:szCs w:val="24"/>
        </w:rPr>
        <w:t>íbidem</w:t>
      </w:r>
      <w:proofErr w:type="spellEnd"/>
      <w:r>
        <w:rPr>
          <w:rFonts w:ascii="Times New Roman" w:hAnsi="Times New Roman" w:cs="Times New Roman"/>
          <w:sz w:val="24"/>
          <w:szCs w:val="24"/>
        </w:rPr>
        <w:t>, 76).</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Las comparsas de esquila que usualmente operan en el área de estudio tienen</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dimensiones que oscilan de 4 a 8 manijas. Algunas tienen su origen en </w:t>
      </w:r>
      <w:proofErr w:type="spellStart"/>
      <w:r>
        <w:rPr>
          <w:rFonts w:ascii="Times New Roman" w:hAnsi="Times New Roman" w:cs="Times New Roman"/>
          <w:sz w:val="24"/>
          <w:szCs w:val="24"/>
        </w:rPr>
        <w:t>Comallo</w:t>
      </w:r>
      <w:proofErr w:type="spellEnd"/>
      <w:r>
        <w:rPr>
          <w:rFonts w:ascii="Times New Roman" w:hAnsi="Times New Roman" w:cs="Times New Roman"/>
          <w:sz w:val="24"/>
          <w:szCs w:val="24"/>
        </w:rPr>
        <w:t xml:space="preserve"> mismo y</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otras provienen de localidades como Los </w:t>
      </w:r>
      <w:proofErr w:type="spellStart"/>
      <w:r>
        <w:rPr>
          <w:rFonts w:ascii="Times New Roman" w:hAnsi="Times New Roman" w:cs="Times New Roman"/>
          <w:sz w:val="24"/>
          <w:szCs w:val="24"/>
        </w:rPr>
        <w:t>Menucos</w:t>
      </w:r>
      <w:proofErr w:type="spellEnd"/>
      <w:r>
        <w:rPr>
          <w:rFonts w:ascii="Times New Roman" w:hAnsi="Times New Roman" w:cs="Times New Roman"/>
          <w:sz w:val="24"/>
          <w:szCs w:val="24"/>
        </w:rPr>
        <w:t xml:space="preserve">, El Cuy, Roca, </w:t>
      </w:r>
      <w:proofErr w:type="spellStart"/>
      <w:r>
        <w:rPr>
          <w:rFonts w:ascii="Times New Roman" w:hAnsi="Times New Roman" w:cs="Times New Roman"/>
          <w:sz w:val="24"/>
          <w:szCs w:val="24"/>
        </w:rPr>
        <w:t>Valcheta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Jacobacci</w:t>
      </w:r>
      <w:proofErr w:type="spellEnd"/>
      <w:r>
        <w:rPr>
          <w:rFonts w:ascii="Times New Roman" w:hAnsi="Times New Roman" w:cs="Times New Roman"/>
          <w:sz w:val="24"/>
          <w:szCs w:val="24"/>
        </w:rPr>
        <w:t>. Se</w:t>
      </w:r>
      <w:r w:rsidR="00683C4A">
        <w:rPr>
          <w:rFonts w:ascii="Times New Roman" w:hAnsi="Times New Roman" w:cs="Times New Roman"/>
          <w:sz w:val="24"/>
          <w:szCs w:val="24"/>
        </w:rPr>
        <w:t xml:space="preserve"> </w:t>
      </w:r>
      <w:r>
        <w:rPr>
          <w:rFonts w:ascii="Times New Roman" w:hAnsi="Times New Roman" w:cs="Times New Roman"/>
          <w:sz w:val="24"/>
          <w:szCs w:val="24"/>
        </w:rPr>
        <w:t>manejan con un responsable contratista o dueño de la máquina y un conjunto de empleados</w:t>
      </w:r>
      <w:r w:rsidR="00683C4A">
        <w:rPr>
          <w:rFonts w:ascii="Times New Roman" w:hAnsi="Times New Roman" w:cs="Times New Roman"/>
          <w:sz w:val="24"/>
          <w:szCs w:val="24"/>
        </w:rPr>
        <w:t xml:space="preserve"> </w:t>
      </w:r>
      <w:r>
        <w:rPr>
          <w:rFonts w:ascii="Times New Roman" w:hAnsi="Times New Roman" w:cs="Times New Roman"/>
          <w:sz w:val="24"/>
          <w:szCs w:val="24"/>
        </w:rPr>
        <w:t>(esquiladores, prenseros, agarradores, playeros, clasificadores, meseros, mecánicos y</w:t>
      </w:r>
      <w:r w:rsidR="00683C4A">
        <w:rPr>
          <w:rFonts w:ascii="Times New Roman" w:hAnsi="Times New Roman" w:cs="Times New Roman"/>
          <w:sz w:val="24"/>
          <w:szCs w:val="24"/>
        </w:rPr>
        <w:t xml:space="preserve"> </w:t>
      </w:r>
      <w:r>
        <w:rPr>
          <w:rFonts w:ascii="Times New Roman" w:hAnsi="Times New Roman" w:cs="Times New Roman"/>
          <w:sz w:val="24"/>
          <w:szCs w:val="24"/>
        </w:rPr>
        <w:t>cocineros) que varían según la cantidad de manijas con que cuente la comparsa. El dueño</w:t>
      </w:r>
      <w:r w:rsidR="00683C4A">
        <w:rPr>
          <w:rFonts w:ascii="Times New Roman" w:hAnsi="Times New Roman" w:cs="Times New Roman"/>
          <w:sz w:val="24"/>
          <w:szCs w:val="24"/>
        </w:rPr>
        <w:t xml:space="preserve"> </w:t>
      </w:r>
      <w:r>
        <w:rPr>
          <w:rFonts w:ascii="Times New Roman" w:hAnsi="Times New Roman" w:cs="Times New Roman"/>
          <w:sz w:val="24"/>
          <w:szCs w:val="24"/>
        </w:rPr>
        <w:t>de la máquina recibe un monto de dinero por animal esquilado y toma a su cuenta y riesgo</w:t>
      </w:r>
      <w:r w:rsidR="00683C4A">
        <w:rPr>
          <w:rFonts w:ascii="Times New Roman" w:hAnsi="Times New Roman" w:cs="Times New Roman"/>
          <w:sz w:val="24"/>
          <w:szCs w:val="24"/>
        </w:rPr>
        <w:t xml:space="preserve"> </w:t>
      </w:r>
      <w:r>
        <w:rPr>
          <w:rFonts w:ascii="Times New Roman" w:hAnsi="Times New Roman" w:cs="Times New Roman"/>
          <w:sz w:val="24"/>
          <w:szCs w:val="24"/>
        </w:rPr>
        <w:t>el personal necesario para conformar la comparsa, a la que se le proporcionará alimentos</w:t>
      </w:r>
      <w:r w:rsidR="00683C4A">
        <w:rPr>
          <w:rFonts w:ascii="Times New Roman" w:hAnsi="Times New Roman" w:cs="Times New Roman"/>
          <w:sz w:val="24"/>
          <w:szCs w:val="24"/>
        </w:rPr>
        <w:t xml:space="preserve"> </w:t>
      </w:r>
      <w:r>
        <w:rPr>
          <w:rFonts w:ascii="Times New Roman" w:hAnsi="Times New Roman" w:cs="Times New Roman"/>
          <w:sz w:val="24"/>
          <w:szCs w:val="24"/>
        </w:rPr>
        <w:t>mientras dure la campaña. El pago al personal varía según las tareas que se desempeñen,</w:t>
      </w:r>
      <w:r w:rsidR="00683C4A">
        <w:rPr>
          <w:rFonts w:ascii="Times New Roman" w:hAnsi="Times New Roman" w:cs="Times New Roman"/>
          <w:sz w:val="24"/>
          <w:szCs w:val="24"/>
        </w:rPr>
        <w:t xml:space="preserve"> </w:t>
      </w:r>
      <w:r>
        <w:rPr>
          <w:rFonts w:ascii="Times New Roman" w:hAnsi="Times New Roman" w:cs="Times New Roman"/>
          <w:sz w:val="24"/>
          <w:szCs w:val="24"/>
        </w:rPr>
        <w:t>correspondiéndole al esquilador un monto mayor por animal esquilado, denominado en la</w:t>
      </w:r>
      <w:r w:rsidR="00683C4A">
        <w:rPr>
          <w:rFonts w:ascii="Times New Roman" w:hAnsi="Times New Roman" w:cs="Times New Roman"/>
          <w:sz w:val="24"/>
          <w:szCs w:val="24"/>
        </w:rPr>
        <w:t xml:space="preserve"> </w:t>
      </w:r>
      <w:r>
        <w:rPr>
          <w:rFonts w:ascii="Times New Roman" w:hAnsi="Times New Roman" w:cs="Times New Roman"/>
          <w:sz w:val="24"/>
          <w:szCs w:val="24"/>
        </w:rPr>
        <w:t>jerga popular: “dar la lata”. El precio de la lata y la cantidad de latas obtenidas por cada</w:t>
      </w:r>
      <w:r w:rsidR="00683C4A">
        <w:rPr>
          <w:rFonts w:ascii="Times New Roman" w:hAnsi="Times New Roman" w:cs="Times New Roman"/>
          <w:sz w:val="24"/>
          <w:szCs w:val="24"/>
        </w:rPr>
        <w:t xml:space="preserve"> </w:t>
      </w:r>
      <w:r>
        <w:rPr>
          <w:rFonts w:ascii="Times New Roman" w:hAnsi="Times New Roman" w:cs="Times New Roman"/>
          <w:sz w:val="24"/>
          <w:szCs w:val="24"/>
        </w:rPr>
        <w:t>esquilador es un componente importante de la cadena de la lana en donde podemos ver un</w:t>
      </w:r>
      <w:r w:rsidR="00683C4A">
        <w:rPr>
          <w:rFonts w:ascii="Times New Roman" w:hAnsi="Times New Roman" w:cs="Times New Roman"/>
          <w:sz w:val="24"/>
          <w:szCs w:val="24"/>
        </w:rPr>
        <w:t xml:space="preserve"> </w:t>
      </w:r>
      <w:r>
        <w:rPr>
          <w:rFonts w:ascii="Times New Roman" w:hAnsi="Times New Roman" w:cs="Times New Roman"/>
          <w:sz w:val="24"/>
          <w:szCs w:val="24"/>
        </w:rPr>
        <w:t>costo directo a las familias productivas de la región que va en desmedro de esta acertada</w:t>
      </w:r>
      <w:r w:rsidR="00683C4A">
        <w:rPr>
          <w:rFonts w:ascii="Times New Roman" w:hAnsi="Times New Roman" w:cs="Times New Roman"/>
          <w:sz w:val="24"/>
          <w:szCs w:val="24"/>
        </w:rPr>
        <w:t xml:space="preserve"> </w:t>
      </w:r>
      <w:r>
        <w:rPr>
          <w:rFonts w:ascii="Times New Roman" w:hAnsi="Times New Roman" w:cs="Times New Roman"/>
          <w:sz w:val="24"/>
          <w:szCs w:val="24"/>
        </w:rPr>
        <w:t>política dirigida y su consecuente paquete tecnológico. Desde las distintas fuentes podemos</w:t>
      </w:r>
      <w:r w:rsidR="00683C4A">
        <w:rPr>
          <w:rFonts w:ascii="Times New Roman" w:hAnsi="Times New Roman" w:cs="Times New Roman"/>
          <w:sz w:val="24"/>
          <w:szCs w:val="24"/>
        </w:rPr>
        <w:t xml:space="preserve"> </w:t>
      </w:r>
      <w:r>
        <w:rPr>
          <w:rFonts w:ascii="Times New Roman" w:hAnsi="Times New Roman" w:cs="Times New Roman"/>
          <w:sz w:val="24"/>
          <w:szCs w:val="24"/>
        </w:rPr>
        <w:t>apreciar que este costo equivale a un 50 % (Madariaga, 2004) a un 20% - 30% (Laboratorio</w:t>
      </w:r>
      <w:r w:rsidR="00683C4A">
        <w:rPr>
          <w:rFonts w:ascii="Times New Roman" w:hAnsi="Times New Roman" w:cs="Times New Roman"/>
          <w:sz w:val="24"/>
          <w:szCs w:val="24"/>
        </w:rPr>
        <w:t xml:space="preserve"> </w:t>
      </w:r>
      <w:r>
        <w:rPr>
          <w:rFonts w:ascii="Times New Roman" w:hAnsi="Times New Roman" w:cs="Times New Roman"/>
          <w:sz w:val="24"/>
          <w:szCs w:val="24"/>
        </w:rPr>
        <w:t>de lanas EEA Bariloche, 2014) a un 29 % (</w:t>
      </w:r>
      <w:proofErr w:type="spellStart"/>
      <w:r>
        <w:rPr>
          <w:rFonts w:ascii="Times New Roman" w:hAnsi="Times New Roman" w:cs="Times New Roman"/>
          <w:sz w:val="24"/>
          <w:szCs w:val="24"/>
        </w:rPr>
        <w:t>Dufour</w:t>
      </w:r>
      <w:proofErr w:type="spellEnd"/>
      <w:r>
        <w:rPr>
          <w:rFonts w:ascii="Times New Roman" w:hAnsi="Times New Roman" w:cs="Times New Roman"/>
          <w:sz w:val="24"/>
          <w:szCs w:val="24"/>
        </w:rPr>
        <w:t>, 2001), si bien estos costos se verían</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amortiguados por un precio diferencial de venta en relación a un lote PROLANA vs. </w:t>
      </w:r>
      <w:r w:rsidR="00683C4A">
        <w:rPr>
          <w:rFonts w:ascii="Times New Roman" w:hAnsi="Times New Roman" w:cs="Times New Roman"/>
          <w:sz w:val="24"/>
          <w:szCs w:val="24"/>
        </w:rPr>
        <w:t>U</w:t>
      </w:r>
      <w:r>
        <w:rPr>
          <w:rFonts w:ascii="Times New Roman" w:hAnsi="Times New Roman" w:cs="Times New Roman"/>
          <w:sz w:val="24"/>
          <w:szCs w:val="24"/>
        </w:rPr>
        <w:t>n</w:t>
      </w:r>
      <w:r w:rsidR="00683C4A">
        <w:rPr>
          <w:rFonts w:ascii="Times New Roman" w:hAnsi="Times New Roman" w:cs="Times New Roman"/>
          <w:sz w:val="24"/>
          <w:szCs w:val="24"/>
        </w:rPr>
        <w:t xml:space="preserve"> </w:t>
      </w:r>
      <w:r>
        <w:rPr>
          <w:rFonts w:ascii="Times New Roman" w:hAnsi="Times New Roman" w:cs="Times New Roman"/>
          <w:sz w:val="24"/>
          <w:szCs w:val="24"/>
        </w:rPr>
        <w:t>lote convencional, cuestión esta última que ameritaría un estudio específico, consideramos</w:t>
      </w:r>
      <w:r w:rsidR="00683C4A">
        <w:rPr>
          <w:rFonts w:ascii="Times New Roman" w:hAnsi="Times New Roman" w:cs="Times New Roman"/>
          <w:sz w:val="24"/>
          <w:szCs w:val="24"/>
        </w:rPr>
        <w:t xml:space="preserve"> </w:t>
      </w:r>
      <w:r>
        <w:rPr>
          <w:rFonts w:ascii="Times New Roman" w:hAnsi="Times New Roman" w:cs="Times New Roman"/>
          <w:sz w:val="24"/>
          <w:szCs w:val="24"/>
        </w:rPr>
        <w:t>que este costo debe ser absorbido por la industria, tal cual promocionaba el programa en sus</w:t>
      </w:r>
      <w:r w:rsidR="00683C4A">
        <w:rPr>
          <w:rFonts w:ascii="Times New Roman" w:hAnsi="Times New Roman" w:cs="Times New Roman"/>
          <w:sz w:val="24"/>
          <w:szCs w:val="24"/>
        </w:rPr>
        <w:t xml:space="preserve"> </w:t>
      </w:r>
      <w:r>
        <w:rPr>
          <w:rFonts w:ascii="Times New Roman" w:hAnsi="Times New Roman" w:cs="Times New Roman"/>
          <w:sz w:val="24"/>
          <w:szCs w:val="24"/>
        </w:rPr>
        <w:t>inicios, más allá de la diferencia en la calidad de lana y del estatus de país en relación al</w:t>
      </w:r>
      <w:r w:rsidR="00683C4A">
        <w:rPr>
          <w:rFonts w:ascii="Times New Roman" w:hAnsi="Times New Roman" w:cs="Times New Roman"/>
          <w:sz w:val="24"/>
          <w:szCs w:val="24"/>
        </w:rPr>
        <w:t xml:space="preserve"> </w:t>
      </w:r>
      <w:r>
        <w:rPr>
          <w:rFonts w:ascii="Times New Roman" w:hAnsi="Times New Roman" w:cs="Times New Roman"/>
          <w:sz w:val="24"/>
          <w:szCs w:val="24"/>
        </w:rPr>
        <w:t>mejoramiento de sus lanas a partir del programa es importante entender que fue la industria</w:t>
      </w:r>
      <w:r w:rsidR="00683C4A">
        <w:rPr>
          <w:rFonts w:ascii="Times New Roman" w:hAnsi="Times New Roman" w:cs="Times New Roman"/>
          <w:sz w:val="24"/>
          <w:szCs w:val="24"/>
        </w:rPr>
        <w:t xml:space="preserve"> </w:t>
      </w:r>
      <w:r>
        <w:rPr>
          <w:rFonts w:ascii="Times New Roman" w:hAnsi="Times New Roman" w:cs="Times New Roman"/>
          <w:sz w:val="24"/>
          <w:szCs w:val="24"/>
        </w:rPr>
        <w:t>quien se benefició por partida doble de esta política del estado, por un lado con lotes</w:t>
      </w:r>
      <w:r w:rsidR="00683C4A">
        <w:rPr>
          <w:rFonts w:ascii="Times New Roman" w:hAnsi="Times New Roman" w:cs="Times New Roman"/>
          <w:sz w:val="24"/>
          <w:szCs w:val="24"/>
        </w:rPr>
        <w:t xml:space="preserve"> </w:t>
      </w:r>
      <w:r>
        <w:rPr>
          <w:rFonts w:ascii="Times New Roman" w:hAnsi="Times New Roman" w:cs="Times New Roman"/>
          <w:sz w:val="24"/>
          <w:szCs w:val="24"/>
        </w:rPr>
        <w:t>acondicionados con los estándares de calidad definidos y por otro lado, por los mejores</w:t>
      </w:r>
      <w:r w:rsidR="00683C4A">
        <w:rPr>
          <w:rFonts w:ascii="Times New Roman" w:hAnsi="Times New Roman" w:cs="Times New Roman"/>
          <w:sz w:val="24"/>
          <w:szCs w:val="24"/>
        </w:rPr>
        <w:t xml:space="preserve"> </w:t>
      </w:r>
      <w:r>
        <w:rPr>
          <w:rFonts w:ascii="Times New Roman" w:hAnsi="Times New Roman" w:cs="Times New Roman"/>
          <w:sz w:val="24"/>
          <w:szCs w:val="24"/>
        </w:rPr>
        <w:t>precios de venta internacionales obtenidos.</w:t>
      </w:r>
    </w:p>
    <w:p w:rsidR="00545E7F" w:rsidRPr="00683C4A" w:rsidRDefault="00545E7F" w:rsidP="00545E7F">
      <w:pPr>
        <w:jc w:val="both"/>
        <w:rPr>
          <w:rFonts w:ascii="Times New Roman" w:hAnsi="Times New Roman" w:cs="Times New Roman"/>
          <w:b/>
          <w:sz w:val="24"/>
          <w:szCs w:val="24"/>
        </w:rPr>
      </w:pPr>
      <w:r w:rsidRPr="00683C4A">
        <w:rPr>
          <w:rFonts w:ascii="Times New Roman" w:hAnsi="Times New Roman" w:cs="Times New Roman"/>
          <w:b/>
          <w:sz w:val="24"/>
          <w:szCs w:val="24"/>
        </w:rPr>
        <w:t>4 El caso de las cooperativas como forma de organización y cooperación</w:t>
      </w:r>
      <w:r w:rsidR="00683C4A" w:rsidRPr="00683C4A">
        <w:rPr>
          <w:rFonts w:ascii="Times New Roman" w:hAnsi="Times New Roman" w:cs="Times New Roman"/>
          <w:b/>
          <w:sz w:val="24"/>
          <w:szCs w:val="24"/>
        </w:rPr>
        <w:t xml:space="preserve"> </w:t>
      </w:r>
      <w:r w:rsidRPr="00683C4A">
        <w:rPr>
          <w:rFonts w:ascii="Times New Roman" w:hAnsi="Times New Roman" w:cs="Times New Roman"/>
          <w:b/>
          <w:sz w:val="24"/>
          <w:szCs w:val="24"/>
        </w:rPr>
        <w:t>entre las familias.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Las características de los grupos asociativos formado por familias están</w:t>
      </w:r>
      <w:r w:rsidR="00683C4A">
        <w:rPr>
          <w:rFonts w:ascii="Times New Roman" w:hAnsi="Times New Roman" w:cs="Times New Roman"/>
          <w:sz w:val="24"/>
          <w:szCs w:val="24"/>
        </w:rPr>
        <w:t xml:space="preserve"> </w:t>
      </w:r>
      <w:r>
        <w:rPr>
          <w:rFonts w:ascii="Times New Roman" w:hAnsi="Times New Roman" w:cs="Times New Roman"/>
          <w:sz w:val="24"/>
          <w:szCs w:val="24"/>
        </w:rPr>
        <w:t>relacionadas con la existencia de un conjunto de rasgos básicos que poseen las familias de</w:t>
      </w:r>
      <w:r w:rsidR="00683C4A">
        <w:rPr>
          <w:rFonts w:ascii="Times New Roman" w:hAnsi="Times New Roman" w:cs="Times New Roman"/>
          <w:sz w:val="24"/>
          <w:szCs w:val="24"/>
        </w:rPr>
        <w:t xml:space="preserve"> </w:t>
      </w:r>
      <w:r>
        <w:rPr>
          <w:rFonts w:ascii="Times New Roman" w:hAnsi="Times New Roman" w:cs="Times New Roman"/>
          <w:sz w:val="24"/>
          <w:szCs w:val="24"/>
        </w:rPr>
        <w:t>la región: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a) Centralización de la toma de decisiones.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b) La estructura de la organización basada en el núcleo familiar.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c) La importancia de su inserción en el contexto institucional y político local o</w:t>
      </w:r>
      <w:r w:rsidR="00683C4A">
        <w:rPr>
          <w:rFonts w:ascii="Times New Roman" w:hAnsi="Times New Roman" w:cs="Times New Roman"/>
          <w:sz w:val="24"/>
          <w:szCs w:val="24"/>
        </w:rPr>
        <w:t xml:space="preserve"> </w:t>
      </w:r>
      <w:r>
        <w:rPr>
          <w:rFonts w:ascii="Times New Roman" w:hAnsi="Times New Roman" w:cs="Times New Roman"/>
          <w:sz w:val="24"/>
          <w:szCs w:val="24"/>
        </w:rPr>
        <w:t>regional para fortalecer su imagen y su legitimidad.</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 La alta fragilidad.</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Las familias de la región sur, poseen en su gran mayoría una estructura que está</w:t>
      </w:r>
      <w:r w:rsidR="00683C4A">
        <w:rPr>
          <w:rFonts w:ascii="Times New Roman" w:hAnsi="Times New Roman" w:cs="Times New Roman"/>
          <w:sz w:val="24"/>
          <w:szCs w:val="24"/>
        </w:rPr>
        <w:t xml:space="preserve"> </w:t>
      </w:r>
      <w:r>
        <w:rPr>
          <w:rFonts w:ascii="Times New Roman" w:hAnsi="Times New Roman" w:cs="Times New Roman"/>
          <w:sz w:val="24"/>
          <w:szCs w:val="24"/>
        </w:rPr>
        <w:t>fuertemente representado en la producción ovina. Estas explotaciones han visto</w:t>
      </w:r>
      <w:r w:rsidR="00683C4A">
        <w:rPr>
          <w:rFonts w:ascii="Times New Roman" w:hAnsi="Times New Roman" w:cs="Times New Roman"/>
          <w:sz w:val="24"/>
          <w:szCs w:val="24"/>
        </w:rPr>
        <w:t xml:space="preserve"> </w:t>
      </w:r>
      <w:r>
        <w:rPr>
          <w:rFonts w:ascii="Times New Roman" w:hAnsi="Times New Roman" w:cs="Times New Roman"/>
          <w:sz w:val="24"/>
          <w:szCs w:val="24"/>
        </w:rPr>
        <w:t>obstaculizado su acceso tanto a los mercados de capital, por carecer de garantías bancarias</w:t>
      </w:r>
      <w:r w:rsidR="00683C4A">
        <w:rPr>
          <w:rFonts w:ascii="Times New Roman" w:hAnsi="Times New Roman" w:cs="Times New Roman"/>
          <w:sz w:val="24"/>
          <w:szCs w:val="24"/>
        </w:rPr>
        <w:t xml:space="preserve"> </w:t>
      </w:r>
      <w:r>
        <w:rPr>
          <w:rFonts w:ascii="Times New Roman" w:hAnsi="Times New Roman" w:cs="Times New Roman"/>
          <w:sz w:val="24"/>
          <w:szCs w:val="24"/>
        </w:rPr>
        <w:t>aceptables, como a los mercados de tecnología, debido a su proverbial falta de información.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lastRenderedPageBreak/>
        <w:t>Tienen una propia percepción de la naturaleza, de los cambios del régimen global de</w:t>
      </w:r>
      <w:r w:rsidR="00683C4A">
        <w:rPr>
          <w:rFonts w:ascii="Times New Roman" w:hAnsi="Times New Roman" w:cs="Times New Roman"/>
          <w:sz w:val="24"/>
          <w:szCs w:val="24"/>
        </w:rPr>
        <w:t xml:space="preserve"> </w:t>
      </w:r>
      <w:r>
        <w:rPr>
          <w:rFonts w:ascii="Times New Roman" w:hAnsi="Times New Roman" w:cs="Times New Roman"/>
          <w:sz w:val="24"/>
          <w:szCs w:val="24"/>
        </w:rPr>
        <w:t>políticas públicas y sus esfuerzos por adaptarse al nuevo modelo de organización industrial</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han sido imperfectos. El esfuerzo conjunto de los participantes en la </w:t>
      </w:r>
      <w:proofErr w:type="spellStart"/>
      <w:r>
        <w:rPr>
          <w:rFonts w:ascii="Times New Roman" w:hAnsi="Times New Roman" w:cs="Times New Roman"/>
          <w:sz w:val="24"/>
          <w:szCs w:val="24"/>
        </w:rPr>
        <w:t>asociatividad</w:t>
      </w:r>
      <w:proofErr w:type="spellEnd"/>
      <w:r>
        <w:rPr>
          <w:rFonts w:ascii="Times New Roman" w:hAnsi="Times New Roman" w:cs="Times New Roman"/>
          <w:sz w:val="24"/>
          <w:szCs w:val="24"/>
        </w:rPr>
        <w:t xml:space="preserve"> puede</w:t>
      </w:r>
      <w:r w:rsidR="00683C4A">
        <w:rPr>
          <w:rFonts w:ascii="Times New Roman" w:hAnsi="Times New Roman" w:cs="Times New Roman"/>
          <w:sz w:val="24"/>
          <w:szCs w:val="24"/>
        </w:rPr>
        <w:t xml:space="preserve"> </w:t>
      </w:r>
      <w:r>
        <w:rPr>
          <w:rFonts w:ascii="Times New Roman" w:hAnsi="Times New Roman" w:cs="Times New Roman"/>
          <w:sz w:val="24"/>
          <w:szCs w:val="24"/>
        </w:rPr>
        <w:t>materializarse de distintas formas, desde la contratación de un agente de compras o</w:t>
      </w:r>
      <w:r w:rsidR="00683C4A">
        <w:rPr>
          <w:rFonts w:ascii="Times New Roman" w:hAnsi="Times New Roman" w:cs="Times New Roman"/>
          <w:sz w:val="24"/>
          <w:szCs w:val="24"/>
        </w:rPr>
        <w:t xml:space="preserve"> </w:t>
      </w:r>
      <w:r>
        <w:rPr>
          <w:rFonts w:ascii="Times New Roman" w:hAnsi="Times New Roman" w:cs="Times New Roman"/>
          <w:sz w:val="24"/>
          <w:szCs w:val="24"/>
        </w:rPr>
        <w:t>vendedor pagado conjuntamente, hasta la formación de una empresa con personalidad</w:t>
      </w:r>
      <w:r w:rsidR="00683C4A">
        <w:rPr>
          <w:rFonts w:ascii="Times New Roman" w:hAnsi="Times New Roman" w:cs="Times New Roman"/>
          <w:sz w:val="24"/>
          <w:szCs w:val="24"/>
        </w:rPr>
        <w:t xml:space="preserve"> </w:t>
      </w:r>
      <w:r>
        <w:rPr>
          <w:rFonts w:ascii="Times New Roman" w:hAnsi="Times New Roman" w:cs="Times New Roman"/>
          <w:sz w:val="24"/>
          <w:szCs w:val="24"/>
        </w:rPr>
        <w:t>jurídica y patrimonio propio que permita acceder a financiamiento con requisitos de</w:t>
      </w:r>
      <w:r w:rsidR="00683C4A">
        <w:rPr>
          <w:rFonts w:ascii="Times New Roman" w:hAnsi="Times New Roman" w:cs="Times New Roman"/>
          <w:sz w:val="24"/>
          <w:szCs w:val="24"/>
        </w:rPr>
        <w:t xml:space="preserve"> </w:t>
      </w:r>
      <w:r>
        <w:rPr>
          <w:rFonts w:ascii="Times New Roman" w:hAnsi="Times New Roman" w:cs="Times New Roman"/>
          <w:sz w:val="24"/>
          <w:szCs w:val="24"/>
        </w:rPr>
        <w:t>garantías o para la comercialización de productos.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El término </w:t>
      </w:r>
      <w:proofErr w:type="spellStart"/>
      <w:r>
        <w:rPr>
          <w:rFonts w:ascii="Times New Roman" w:hAnsi="Times New Roman" w:cs="Times New Roman"/>
          <w:sz w:val="24"/>
          <w:szCs w:val="24"/>
        </w:rPr>
        <w:t>asociativismo</w:t>
      </w:r>
      <w:proofErr w:type="spellEnd"/>
      <w:r>
        <w:rPr>
          <w:rFonts w:ascii="Times New Roman" w:hAnsi="Times New Roman" w:cs="Times New Roman"/>
          <w:sz w:val="24"/>
          <w:szCs w:val="24"/>
        </w:rPr>
        <w:t xml:space="preserve"> surge como uno de los mecanismos de cooperación entre</w:t>
      </w:r>
      <w:r w:rsidR="00683C4A">
        <w:rPr>
          <w:rFonts w:ascii="Times New Roman" w:hAnsi="Times New Roman" w:cs="Times New Roman"/>
          <w:sz w:val="24"/>
          <w:szCs w:val="24"/>
        </w:rPr>
        <w:t xml:space="preserve"> </w:t>
      </w:r>
      <w:r>
        <w:rPr>
          <w:rFonts w:ascii="Times New Roman" w:hAnsi="Times New Roman" w:cs="Times New Roman"/>
          <w:sz w:val="24"/>
          <w:szCs w:val="24"/>
        </w:rPr>
        <w:t>los pequeños y medianos productores que están enfrentando un proceso de globalización de</w:t>
      </w:r>
      <w:r w:rsidR="00683C4A">
        <w:rPr>
          <w:rFonts w:ascii="Times New Roman" w:hAnsi="Times New Roman" w:cs="Times New Roman"/>
          <w:sz w:val="24"/>
          <w:szCs w:val="24"/>
        </w:rPr>
        <w:t xml:space="preserve"> </w:t>
      </w:r>
      <w:r>
        <w:rPr>
          <w:rFonts w:ascii="Times New Roman" w:hAnsi="Times New Roman" w:cs="Times New Roman"/>
          <w:sz w:val="24"/>
          <w:szCs w:val="24"/>
        </w:rPr>
        <w:t>las economías nacionales. En la búsqueda de las estrategias más viables para enfrentar la</w:t>
      </w:r>
      <w:r w:rsidR="00683C4A">
        <w:rPr>
          <w:rFonts w:ascii="Times New Roman" w:hAnsi="Times New Roman" w:cs="Times New Roman"/>
          <w:sz w:val="24"/>
          <w:szCs w:val="24"/>
        </w:rPr>
        <w:t xml:space="preserve"> </w:t>
      </w:r>
      <w:r>
        <w:rPr>
          <w:rFonts w:ascii="Times New Roman" w:hAnsi="Times New Roman" w:cs="Times New Roman"/>
          <w:sz w:val="24"/>
          <w:szCs w:val="24"/>
        </w:rPr>
        <w:t>competencia derivada de las aperturas, los propietarios de las explotaciones, pueden apelar</w:t>
      </w:r>
      <w:r w:rsidR="00683C4A">
        <w:rPr>
          <w:rFonts w:ascii="Times New Roman" w:hAnsi="Times New Roman" w:cs="Times New Roman"/>
          <w:sz w:val="24"/>
          <w:szCs w:val="24"/>
        </w:rPr>
        <w:t xml:space="preserve"> </w:t>
      </w:r>
      <w:r>
        <w:rPr>
          <w:rFonts w:ascii="Times New Roman" w:hAnsi="Times New Roman" w:cs="Times New Roman"/>
          <w:sz w:val="24"/>
          <w:szCs w:val="24"/>
        </w:rPr>
        <w:t>a un conjunto de opciones. Estas se pueden clasificar en dos grandes categorías, no</w:t>
      </w:r>
      <w:r w:rsidR="00683C4A">
        <w:rPr>
          <w:rFonts w:ascii="Times New Roman" w:hAnsi="Times New Roman" w:cs="Times New Roman"/>
          <w:sz w:val="24"/>
          <w:szCs w:val="24"/>
        </w:rPr>
        <w:t xml:space="preserve"> </w:t>
      </w:r>
      <w:r>
        <w:rPr>
          <w:rFonts w:ascii="Times New Roman" w:hAnsi="Times New Roman" w:cs="Times New Roman"/>
          <w:sz w:val="24"/>
          <w:szCs w:val="24"/>
        </w:rPr>
        <w:t>excluyentes: las individuales y las colectivas. Las estrategias individuales son de la absoluta</w:t>
      </w:r>
      <w:r w:rsidR="00683C4A">
        <w:rPr>
          <w:rFonts w:ascii="Times New Roman" w:hAnsi="Times New Roman" w:cs="Times New Roman"/>
          <w:sz w:val="24"/>
          <w:szCs w:val="24"/>
        </w:rPr>
        <w:t xml:space="preserve"> </w:t>
      </w:r>
      <w:r>
        <w:rPr>
          <w:rFonts w:ascii="Times New Roman" w:hAnsi="Times New Roman" w:cs="Times New Roman"/>
          <w:sz w:val="24"/>
          <w:szCs w:val="24"/>
        </w:rPr>
        <w:t>discrecionalidad de cada familia, tal cual comentaremos en el próximo apartado, mientras</w:t>
      </w:r>
      <w:r w:rsidR="00683C4A">
        <w:rPr>
          <w:rFonts w:ascii="Times New Roman" w:hAnsi="Times New Roman" w:cs="Times New Roman"/>
          <w:sz w:val="24"/>
          <w:szCs w:val="24"/>
        </w:rPr>
        <w:t xml:space="preserve"> </w:t>
      </w:r>
      <w:r>
        <w:rPr>
          <w:rFonts w:ascii="Times New Roman" w:hAnsi="Times New Roman" w:cs="Times New Roman"/>
          <w:sz w:val="24"/>
          <w:szCs w:val="24"/>
        </w:rPr>
        <w:t>que las colectivas requieren el concurso de numerosos participantes, al menos más de dos.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 necesidad de diseñar y adelantar estrategias colectivas, pasa a ser no solamente</w:t>
      </w:r>
      <w:r w:rsidR="00683C4A">
        <w:rPr>
          <w:rFonts w:ascii="Times New Roman" w:hAnsi="Times New Roman" w:cs="Times New Roman"/>
          <w:sz w:val="24"/>
          <w:szCs w:val="24"/>
        </w:rPr>
        <w:t xml:space="preserve"> </w:t>
      </w:r>
      <w:r>
        <w:rPr>
          <w:rFonts w:ascii="Times New Roman" w:hAnsi="Times New Roman" w:cs="Times New Roman"/>
          <w:sz w:val="24"/>
          <w:szCs w:val="24"/>
        </w:rPr>
        <w:t>una posibilidad de desarrollar ventajas competitivas individuales y conjuntas sino que,</w:t>
      </w:r>
      <w:r w:rsidR="00683C4A">
        <w:rPr>
          <w:rFonts w:ascii="Times New Roman" w:hAnsi="Times New Roman" w:cs="Times New Roman"/>
          <w:sz w:val="24"/>
          <w:szCs w:val="24"/>
        </w:rPr>
        <w:t xml:space="preserve"> </w:t>
      </w:r>
      <w:r>
        <w:rPr>
          <w:rFonts w:ascii="Times New Roman" w:hAnsi="Times New Roman" w:cs="Times New Roman"/>
          <w:sz w:val="24"/>
          <w:szCs w:val="24"/>
        </w:rPr>
        <w:t>puede llegar a constituir un requisito básico para la pervivencia de las familias participantes</w:t>
      </w:r>
      <w:r w:rsidR="00683C4A">
        <w:rPr>
          <w:rFonts w:ascii="Times New Roman" w:hAnsi="Times New Roman" w:cs="Times New Roman"/>
          <w:sz w:val="24"/>
          <w:szCs w:val="24"/>
        </w:rPr>
        <w:t xml:space="preserve"> </w:t>
      </w:r>
      <w:r>
        <w:rPr>
          <w:rFonts w:ascii="Times New Roman" w:hAnsi="Times New Roman" w:cs="Times New Roman"/>
          <w:sz w:val="24"/>
          <w:szCs w:val="24"/>
        </w:rPr>
        <w:t>de estas estrategias de organización social. Incluso alguna de las formas individuales</w:t>
      </w:r>
      <w:r w:rsidR="00683C4A">
        <w:rPr>
          <w:rFonts w:ascii="Times New Roman" w:hAnsi="Times New Roman" w:cs="Times New Roman"/>
          <w:sz w:val="24"/>
          <w:szCs w:val="24"/>
        </w:rPr>
        <w:t xml:space="preserve"> </w:t>
      </w:r>
      <w:r>
        <w:rPr>
          <w:rFonts w:ascii="Times New Roman" w:hAnsi="Times New Roman" w:cs="Times New Roman"/>
          <w:sz w:val="24"/>
          <w:szCs w:val="24"/>
        </w:rPr>
        <w:t>tendrán éxito en la medida que ellas sean complementadas con estrategias colectivas.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Dentro de la provincia de Río Negro y más específicamente en la Región Sur el</w:t>
      </w:r>
      <w:r w:rsidR="00683C4A">
        <w:rPr>
          <w:rFonts w:ascii="Times New Roman" w:hAnsi="Times New Roman" w:cs="Times New Roman"/>
          <w:sz w:val="24"/>
          <w:szCs w:val="24"/>
        </w:rPr>
        <w:t xml:space="preserve"> </w:t>
      </w:r>
      <w:proofErr w:type="spellStart"/>
      <w:r>
        <w:rPr>
          <w:rFonts w:ascii="Times New Roman" w:hAnsi="Times New Roman" w:cs="Times New Roman"/>
          <w:sz w:val="24"/>
          <w:szCs w:val="24"/>
        </w:rPr>
        <w:t>asociativismo</w:t>
      </w:r>
      <w:proofErr w:type="spellEnd"/>
      <w:r>
        <w:rPr>
          <w:rFonts w:ascii="Times New Roman" w:hAnsi="Times New Roman" w:cs="Times New Roman"/>
          <w:sz w:val="24"/>
          <w:szCs w:val="24"/>
        </w:rPr>
        <w:t xml:space="preserve"> económico es una de las estrategias más importantes para poder ampliar las</w:t>
      </w:r>
      <w:r w:rsidR="00683C4A">
        <w:rPr>
          <w:rFonts w:ascii="Times New Roman" w:hAnsi="Times New Roman" w:cs="Times New Roman"/>
          <w:sz w:val="24"/>
          <w:szCs w:val="24"/>
        </w:rPr>
        <w:t xml:space="preserve"> </w:t>
      </w:r>
      <w:r>
        <w:rPr>
          <w:rFonts w:ascii="Times New Roman" w:hAnsi="Times New Roman" w:cs="Times New Roman"/>
          <w:sz w:val="24"/>
          <w:szCs w:val="24"/>
        </w:rPr>
        <w:t>posibilidades de aumentar la escala para diferentes aspectos, principalmente para las</w:t>
      </w:r>
      <w:r w:rsidR="00683C4A">
        <w:rPr>
          <w:rFonts w:ascii="Times New Roman" w:hAnsi="Times New Roman" w:cs="Times New Roman"/>
          <w:sz w:val="24"/>
          <w:szCs w:val="24"/>
        </w:rPr>
        <w:t xml:space="preserve"> </w:t>
      </w:r>
      <w:r>
        <w:rPr>
          <w:rFonts w:ascii="Times New Roman" w:hAnsi="Times New Roman" w:cs="Times New Roman"/>
          <w:sz w:val="24"/>
          <w:szCs w:val="24"/>
        </w:rPr>
        <w:t>familias analizadas en el presente estudio.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Así los productores trabajan asociativamente para el logro de diferentes objetivos:</w:t>
      </w:r>
    </w:p>
    <w:p w:rsidR="00545E7F" w:rsidRDefault="00545E7F" w:rsidP="00545E7F">
      <w:pPr>
        <w:jc w:val="both"/>
        <w:rPr>
          <w:rFonts w:ascii="Times New Roman" w:hAnsi="Times New Roman" w:cs="Times New Roman"/>
          <w:sz w:val="24"/>
          <w:szCs w:val="24"/>
        </w:rPr>
      </w:pPr>
      <w:r w:rsidRPr="00545E7F">
        <w:rPr>
          <w:rFonts w:ascii="Times New Roman" w:hAnsi="Times New Roman" w:cs="Times New Roman"/>
          <w:sz w:val="24"/>
          <w:szCs w:val="24"/>
        </w:rPr>
        <w:t xml:space="preserve"> </w:t>
      </w:r>
      <w:r>
        <w:rPr>
          <w:rFonts w:ascii="Times New Roman" w:hAnsi="Times New Roman" w:cs="Times New Roman"/>
          <w:sz w:val="24"/>
          <w:szCs w:val="24"/>
        </w:rPr>
        <w:t>Buscar escala y precio en la compra de insumos básicos, tanto para la</w:t>
      </w:r>
      <w:r w:rsidR="00683C4A">
        <w:rPr>
          <w:rFonts w:ascii="Times New Roman" w:hAnsi="Times New Roman" w:cs="Times New Roman"/>
          <w:sz w:val="24"/>
          <w:szCs w:val="24"/>
        </w:rPr>
        <w:t xml:space="preserve"> </w:t>
      </w:r>
      <w:r>
        <w:rPr>
          <w:rFonts w:ascii="Times New Roman" w:hAnsi="Times New Roman" w:cs="Times New Roman"/>
          <w:sz w:val="24"/>
          <w:szCs w:val="24"/>
        </w:rPr>
        <w:t>producción como para la alimentación de la familia.</w:t>
      </w:r>
    </w:p>
    <w:p w:rsidR="00545E7F" w:rsidRDefault="00545E7F" w:rsidP="00545E7F">
      <w:pPr>
        <w:jc w:val="both"/>
        <w:rPr>
          <w:rFonts w:ascii="Times New Roman" w:hAnsi="Times New Roman" w:cs="Times New Roman"/>
          <w:sz w:val="24"/>
          <w:szCs w:val="24"/>
        </w:rPr>
      </w:pPr>
      <w:r w:rsidRPr="00545E7F">
        <w:rPr>
          <w:rFonts w:ascii="Times New Roman" w:hAnsi="Times New Roman" w:cs="Times New Roman"/>
          <w:sz w:val="24"/>
          <w:szCs w:val="24"/>
        </w:rPr>
        <w:t xml:space="preserve"> </w:t>
      </w:r>
      <w:r>
        <w:rPr>
          <w:rFonts w:ascii="Times New Roman" w:hAnsi="Times New Roman" w:cs="Times New Roman"/>
          <w:sz w:val="24"/>
          <w:szCs w:val="24"/>
        </w:rPr>
        <w:t>Buscar escala y precio en la esquila y acopio de la lana.</w:t>
      </w:r>
      <w:r w:rsidR="00683C4A">
        <w:rPr>
          <w:rFonts w:ascii="Times New Roman" w:hAnsi="Times New Roman" w:cs="Times New Roman"/>
          <w:sz w:val="24"/>
          <w:szCs w:val="24"/>
        </w:rPr>
        <w:t xml:space="preserve"> </w:t>
      </w:r>
      <w:r>
        <w:rPr>
          <w:rFonts w:ascii="Times New Roman" w:hAnsi="Times New Roman" w:cs="Times New Roman"/>
          <w:sz w:val="24"/>
          <w:szCs w:val="24"/>
        </w:rPr>
        <w:t>Buscar escala y precio en la venta de lo producido.</w:t>
      </w:r>
    </w:p>
    <w:p w:rsidR="00545E7F" w:rsidRDefault="00545E7F" w:rsidP="00545E7F">
      <w:pPr>
        <w:jc w:val="both"/>
        <w:rPr>
          <w:rFonts w:ascii="Times New Roman" w:hAnsi="Times New Roman" w:cs="Times New Roman"/>
          <w:sz w:val="24"/>
          <w:szCs w:val="24"/>
        </w:rPr>
      </w:pPr>
      <w:r w:rsidRPr="00545E7F">
        <w:rPr>
          <w:rFonts w:ascii="Times New Roman" w:hAnsi="Times New Roman" w:cs="Times New Roman"/>
          <w:sz w:val="24"/>
          <w:szCs w:val="24"/>
        </w:rPr>
        <w:t xml:space="preserve"> </w:t>
      </w:r>
      <w:r>
        <w:rPr>
          <w:rFonts w:ascii="Times New Roman" w:hAnsi="Times New Roman" w:cs="Times New Roman"/>
          <w:sz w:val="24"/>
          <w:szCs w:val="24"/>
        </w:rPr>
        <w:t>Gestionar créditos subsidiados a los órganos del estado provincial y nacional</w:t>
      </w:r>
      <w:r w:rsidR="00683C4A">
        <w:rPr>
          <w:rFonts w:ascii="Times New Roman" w:hAnsi="Times New Roman" w:cs="Times New Roman"/>
          <w:sz w:val="24"/>
          <w:szCs w:val="24"/>
        </w:rPr>
        <w:t xml:space="preserve"> </w:t>
      </w:r>
      <w:r>
        <w:rPr>
          <w:rFonts w:ascii="Times New Roman" w:hAnsi="Times New Roman" w:cs="Times New Roman"/>
          <w:sz w:val="24"/>
          <w:szCs w:val="24"/>
        </w:rPr>
        <w:t>(subsecretaria de Agricultura Familiar (SSAF), ENTE de Desarrollo de la</w:t>
      </w:r>
      <w:r w:rsidR="00683C4A">
        <w:rPr>
          <w:rFonts w:ascii="Times New Roman" w:hAnsi="Times New Roman" w:cs="Times New Roman"/>
          <w:sz w:val="24"/>
          <w:szCs w:val="24"/>
        </w:rPr>
        <w:t xml:space="preserve"> </w:t>
      </w:r>
      <w:r>
        <w:rPr>
          <w:rFonts w:ascii="Times New Roman" w:hAnsi="Times New Roman" w:cs="Times New Roman"/>
          <w:sz w:val="24"/>
          <w:szCs w:val="24"/>
        </w:rPr>
        <w:t>Región Sur, ley ovina, ley caprina, PRODERPA, etc.).</w:t>
      </w:r>
    </w:p>
    <w:p w:rsidR="00545E7F" w:rsidRDefault="00545E7F" w:rsidP="00545E7F">
      <w:pPr>
        <w:jc w:val="both"/>
        <w:rPr>
          <w:rFonts w:ascii="Times New Roman" w:hAnsi="Times New Roman" w:cs="Times New Roman"/>
          <w:sz w:val="24"/>
          <w:szCs w:val="24"/>
        </w:rPr>
      </w:pPr>
      <w:r w:rsidRPr="00545E7F">
        <w:rPr>
          <w:rFonts w:ascii="Times New Roman" w:hAnsi="Times New Roman" w:cs="Times New Roman"/>
          <w:sz w:val="24"/>
          <w:szCs w:val="24"/>
        </w:rPr>
        <w:t xml:space="preserve"> </w:t>
      </w:r>
      <w:r>
        <w:rPr>
          <w:rFonts w:ascii="Times New Roman" w:hAnsi="Times New Roman" w:cs="Times New Roman"/>
          <w:sz w:val="24"/>
          <w:szCs w:val="24"/>
        </w:rPr>
        <w:t>Lograr una visibilidad dentro de la dimensión política para dar peso a la</w:t>
      </w:r>
      <w:r w:rsidR="00683C4A">
        <w:rPr>
          <w:rFonts w:ascii="Times New Roman" w:hAnsi="Times New Roman" w:cs="Times New Roman"/>
          <w:sz w:val="24"/>
          <w:szCs w:val="24"/>
        </w:rPr>
        <w:t xml:space="preserve"> </w:t>
      </w:r>
      <w:r>
        <w:rPr>
          <w:rFonts w:ascii="Times New Roman" w:hAnsi="Times New Roman" w:cs="Times New Roman"/>
          <w:sz w:val="24"/>
          <w:szCs w:val="24"/>
        </w:rPr>
        <w:t>representación formal de las familias de la región.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Estas formas asociativas para el uso de determinados factores productivos </w:t>
      </w:r>
      <w:proofErr w:type="gramStart"/>
      <w:r>
        <w:rPr>
          <w:rFonts w:ascii="Times New Roman" w:hAnsi="Times New Roman" w:cs="Times New Roman"/>
          <w:sz w:val="24"/>
          <w:szCs w:val="24"/>
        </w:rPr>
        <w:t>permiten</w:t>
      </w:r>
      <w:proofErr w:type="gramEnd"/>
      <w:r>
        <w:rPr>
          <w:rFonts w:ascii="Times New Roman" w:hAnsi="Times New Roman" w:cs="Times New Roman"/>
          <w:sz w:val="24"/>
          <w:szCs w:val="24"/>
        </w:rPr>
        <w:t>,</w:t>
      </w:r>
      <w:r w:rsidR="00683C4A">
        <w:rPr>
          <w:rFonts w:ascii="Times New Roman" w:hAnsi="Times New Roman" w:cs="Times New Roman"/>
          <w:sz w:val="24"/>
          <w:szCs w:val="24"/>
        </w:rPr>
        <w:t xml:space="preserve"> </w:t>
      </w:r>
      <w:r>
        <w:rPr>
          <w:rFonts w:ascii="Times New Roman" w:hAnsi="Times New Roman" w:cs="Times New Roman"/>
          <w:sz w:val="24"/>
          <w:szCs w:val="24"/>
        </w:rPr>
        <w:t>en algunos casos, dispersar el riesgo del capital fijo invertido, disminuir la incidencia de</w:t>
      </w:r>
      <w:r w:rsidR="00683C4A">
        <w:rPr>
          <w:rFonts w:ascii="Times New Roman" w:hAnsi="Times New Roman" w:cs="Times New Roman"/>
          <w:sz w:val="24"/>
          <w:szCs w:val="24"/>
        </w:rPr>
        <w:t xml:space="preserve"> </w:t>
      </w:r>
      <w:r>
        <w:rPr>
          <w:rFonts w:ascii="Times New Roman" w:hAnsi="Times New Roman" w:cs="Times New Roman"/>
          <w:sz w:val="24"/>
          <w:szCs w:val="24"/>
        </w:rPr>
        <w:t>este capital y también el peso de las cargas impositivas. Por esta vía se accede a la</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posibilidad de </w:t>
      </w:r>
      <w:r>
        <w:rPr>
          <w:rFonts w:ascii="Times New Roman" w:hAnsi="Times New Roman" w:cs="Times New Roman"/>
          <w:sz w:val="24"/>
          <w:szCs w:val="24"/>
        </w:rPr>
        <w:lastRenderedPageBreak/>
        <w:t>desarrollar un mayor rédito económico. En otros casos permite superar las</w:t>
      </w:r>
      <w:r w:rsidR="00683C4A">
        <w:rPr>
          <w:rFonts w:ascii="Times New Roman" w:hAnsi="Times New Roman" w:cs="Times New Roman"/>
          <w:sz w:val="24"/>
          <w:szCs w:val="24"/>
        </w:rPr>
        <w:t xml:space="preserve"> </w:t>
      </w:r>
      <w:r>
        <w:rPr>
          <w:rFonts w:ascii="Times New Roman" w:hAnsi="Times New Roman" w:cs="Times New Roman"/>
          <w:sz w:val="24"/>
          <w:szCs w:val="24"/>
        </w:rPr>
        <w:t>limitaciones de superficie, fuerza de trabajo, capital y tecnología.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Los ganaderos ovinos, principalmente los de características familiares, han</w:t>
      </w:r>
      <w:r w:rsidR="00683C4A">
        <w:rPr>
          <w:rFonts w:ascii="Times New Roman" w:hAnsi="Times New Roman" w:cs="Times New Roman"/>
          <w:sz w:val="24"/>
          <w:szCs w:val="24"/>
        </w:rPr>
        <w:t xml:space="preserve"> </w:t>
      </w:r>
      <w:r>
        <w:rPr>
          <w:rFonts w:ascii="Times New Roman" w:hAnsi="Times New Roman" w:cs="Times New Roman"/>
          <w:sz w:val="24"/>
          <w:szCs w:val="24"/>
        </w:rPr>
        <w:t>comprendido la necesidad de agruparse con el fin de obtener mayores posibilidades decrecimiento. Si bien ésta metodología de trabajo, en determinadas actividades presenta</w:t>
      </w:r>
      <w:r w:rsidR="00683C4A">
        <w:rPr>
          <w:rFonts w:ascii="Times New Roman" w:hAnsi="Times New Roman" w:cs="Times New Roman"/>
          <w:sz w:val="24"/>
          <w:szCs w:val="24"/>
        </w:rPr>
        <w:t xml:space="preserve"> </w:t>
      </w:r>
      <w:r>
        <w:rPr>
          <w:rFonts w:ascii="Times New Roman" w:hAnsi="Times New Roman" w:cs="Times New Roman"/>
          <w:sz w:val="24"/>
          <w:szCs w:val="24"/>
        </w:rPr>
        <w:t>numerosas ventajas con respecto al trabajo individual, es baja la articulación y coordinación</w:t>
      </w:r>
      <w:r w:rsidR="00683C4A">
        <w:rPr>
          <w:rFonts w:ascii="Times New Roman" w:hAnsi="Times New Roman" w:cs="Times New Roman"/>
          <w:sz w:val="24"/>
          <w:szCs w:val="24"/>
        </w:rPr>
        <w:t xml:space="preserve"> </w:t>
      </w:r>
      <w:r>
        <w:rPr>
          <w:rFonts w:ascii="Times New Roman" w:hAnsi="Times New Roman" w:cs="Times New Roman"/>
          <w:sz w:val="24"/>
          <w:szCs w:val="24"/>
        </w:rPr>
        <w:t>de las Instituciones involucradas en su promoción.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En este sentido es importante destacar la importancia de las organizaciones de</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productores de la región sur, con </w:t>
      </w:r>
      <w:r w:rsidR="00683C4A">
        <w:rPr>
          <w:rFonts w:ascii="Times New Roman" w:hAnsi="Times New Roman" w:cs="Times New Roman"/>
          <w:sz w:val="24"/>
          <w:szCs w:val="24"/>
        </w:rPr>
        <w:t>más</w:t>
      </w:r>
      <w:r>
        <w:rPr>
          <w:rFonts w:ascii="Times New Roman" w:hAnsi="Times New Roman" w:cs="Times New Roman"/>
          <w:sz w:val="24"/>
          <w:szCs w:val="24"/>
        </w:rPr>
        <w:t xml:space="preserve"> de una do</w:t>
      </w:r>
      <w:r w:rsidR="00683C4A">
        <w:rPr>
          <w:rFonts w:ascii="Times New Roman" w:hAnsi="Times New Roman" w:cs="Times New Roman"/>
          <w:sz w:val="24"/>
          <w:szCs w:val="24"/>
        </w:rPr>
        <w:t>cena de cooperativas que a par</w:t>
      </w:r>
      <w:r>
        <w:rPr>
          <w:rFonts w:ascii="Times New Roman" w:hAnsi="Times New Roman" w:cs="Times New Roman"/>
          <w:sz w:val="24"/>
          <w:szCs w:val="24"/>
        </w:rPr>
        <w:t>tir del</w:t>
      </w:r>
      <w:r w:rsidR="00683C4A">
        <w:rPr>
          <w:rFonts w:ascii="Times New Roman" w:hAnsi="Times New Roman" w:cs="Times New Roman"/>
          <w:sz w:val="24"/>
          <w:szCs w:val="24"/>
        </w:rPr>
        <w:t xml:space="preserve"> </w:t>
      </w:r>
      <w:r>
        <w:rPr>
          <w:rFonts w:ascii="Times New Roman" w:hAnsi="Times New Roman" w:cs="Times New Roman"/>
          <w:sz w:val="24"/>
          <w:szCs w:val="24"/>
        </w:rPr>
        <w:t>proceso de democratización d</w:t>
      </w:r>
      <w:r w:rsidR="00683C4A">
        <w:rPr>
          <w:rFonts w:ascii="Times New Roman" w:hAnsi="Times New Roman" w:cs="Times New Roman"/>
          <w:sz w:val="24"/>
          <w:szCs w:val="24"/>
        </w:rPr>
        <w:t>e la Argentina, en la década de</w:t>
      </w:r>
      <w:r>
        <w:rPr>
          <w:rFonts w:ascii="Times New Roman" w:hAnsi="Times New Roman" w:cs="Times New Roman"/>
          <w:sz w:val="24"/>
          <w:szCs w:val="24"/>
        </w:rPr>
        <w:t xml:space="preserve"> los 80`s han proliferado con</w:t>
      </w:r>
      <w:r w:rsidR="00683C4A">
        <w:rPr>
          <w:rFonts w:ascii="Times New Roman" w:hAnsi="Times New Roman" w:cs="Times New Roman"/>
          <w:sz w:val="24"/>
          <w:szCs w:val="24"/>
        </w:rPr>
        <w:t xml:space="preserve"> </w:t>
      </w:r>
      <w:r>
        <w:rPr>
          <w:rFonts w:ascii="Times New Roman" w:hAnsi="Times New Roman" w:cs="Times New Roman"/>
          <w:sz w:val="24"/>
          <w:szCs w:val="24"/>
        </w:rPr>
        <w:t>un</w:t>
      </w:r>
      <w:r w:rsidR="00683C4A">
        <w:rPr>
          <w:rFonts w:ascii="Times New Roman" w:hAnsi="Times New Roman" w:cs="Times New Roman"/>
          <w:sz w:val="24"/>
          <w:szCs w:val="24"/>
        </w:rPr>
        <w:t xml:space="preserve"> </w:t>
      </w:r>
      <w:r>
        <w:rPr>
          <w:rFonts w:ascii="Times New Roman" w:hAnsi="Times New Roman" w:cs="Times New Roman"/>
          <w:sz w:val="24"/>
          <w:szCs w:val="24"/>
        </w:rPr>
        <w:t>fuerte trabajo de promoción. En este sentido es importante destacar la importancia de las</w:t>
      </w:r>
      <w:r w:rsidR="00683C4A">
        <w:rPr>
          <w:rFonts w:ascii="Times New Roman" w:hAnsi="Times New Roman" w:cs="Times New Roman"/>
          <w:sz w:val="24"/>
          <w:szCs w:val="24"/>
        </w:rPr>
        <w:t xml:space="preserve"> </w:t>
      </w:r>
      <w:r>
        <w:rPr>
          <w:rFonts w:ascii="Times New Roman" w:hAnsi="Times New Roman" w:cs="Times New Roman"/>
          <w:sz w:val="24"/>
          <w:szCs w:val="24"/>
        </w:rPr>
        <w:t>organizaciones de productores de la región, que han logrado conformar un grado de</w:t>
      </w:r>
      <w:r w:rsidR="00683C4A">
        <w:rPr>
          <w:rFonts w:ascii="Times New Roman" w:hAnsi="Times New Roman" w:cs="Times New Roman"/>
          <w:sz w:val="24"/>
          <w:szCs w:val="24"/>
        </w:rPr>
        <w:t xml:space="preserve"> </w:t>
      </w:r>
      <w:r>
        <w:rPr>
          <w:rFonts w:ascii="Times New Roman" w:hAnsi="Times New Roman" w:cs="Times New Roman"/>
          <w:sz w:val="24"/>
          <w:szCs w:val="24"/>
        </w:rPr>
        <w:t>representación no solo en los aspectos comerciales y de mercado, sino también en los</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aspectos </w:t>
      </w:r>
      <w:r w:rsidR="00683C4A">
        <w:rPr>
          <w:rFonts w:ascii="Times New Roman" w:hAnsi="Times New Roman" w:cs="Times New Roman"/>
          <w:sz w:val="24"/>
          <w:szCs w:val="24"/>
        </w:rPr>
        <w:t>político</w:t>
      </w:r>
      <w:r>
        <w:rPr>
          <w:rFonts w:ascii="Times New Roman" w:hAnsi="Times New Roman" w:cs="Times New Roman"/>
          <w:sz w:val="24"/>
          <w:szCs w:val="24"/>
        </w:rPr>
        <w:t xml:space="preserve"> institucionales de </w:t>
      </w:r>
      <w:r w:rsidR="00683C4A">
        <w:rPr>
          <w:rFonts w:ascii="Times New Roman" w:hAnsi="Times New Roman" w:cs="Times New Roman"/>
          <w:sz w:val="24"/>
          <w:szCs w:val="24"/>
        </w:rPr>
        <w:t>transformación</w:t>
      </w:r>
      <w:r>
        <w:rPr>
          <w:rFonts w:ascii="Times New Roman" w:hAnsi="Times New Roman" w:cs="Times New Roman"/>
          <w:sz w:val="24"/>
          <w:szCs w:val="24"/>
        </w:rPr>
        <w:t xml:space="preserve"> y propuestas de estas familias. Tal cual</w:t>
      </w:r>
      <w:r w:rsidR="00683C4A">
        <w:rPr>
          <w:rFonts w:ascii="Times New Roman" w:hAnsi="Times New Roman" w:cs="Times New Roman"/>
          <w:sz w:val="24"/>
          <w:szCs w:val="24"/>
        </w:rPr>
        <w:t xml:space="preserve"> </w:t>
      </w:r>
      <w:r>
        <w:rPr>
          <w:rFonts w:ascii="Times New Roman" w:hAnsi="Times New Roman" w:cs="Times New Roman"/>
          <w:sz w:val="24"/>
          <w:szCs w:val="24"/>
        </w:rPr>
        <w:t>funciono durante años el esquema de “gestión asociada” planteada por los organismos e</w:t>
      </w:r>
      <w:r w:rsidR="00683C4A">
        <w:rPr>
          <w:rFonts w:ascii="Times New Roman" w:hAnsi="Times New Roman" w:cs="Times New Roman"/>
          <w:sz w:val="24"/>
          <w:szCs w:val="24"/>
        </w:rPr>
        <w:t xml:space="preserve"> </w:t>
      </w:r>
      <w:r>
        <w:rPr>
          <w:rFonts w:ascii="Times New Roman" w:hAnsi="Times New Roman" w:cs="Times New Roman"/>
          <w:sz w:val="24"/>
          <w:szCs w:val="24"/>
        </w:rPr>
        <w:t>instituciones del sector y de la región con amplia y fructífera participación del as familias a</w:t>
      </w:r>
      <w:r w:rsidR="00683C4A">
        <w:rPr>
          <w:rFonts w:ascii="Times New Roman" w:hAnsi="Times New Roman" w:cs="Times New Roman"/>
          <w:sz w:val="24"/>
          <w:szCs w:val="24"/>
        </w:rPr>
        <w:t xml:space="preserve"> </w:t>
      </w:r>
      <w:r>
        <w:rPr>
          <w:rFonts w:ascii="Times New Roman" w:hAnsi="Times New Roman" w:cs="Times New Roman"/>
          <w:sz w:val="24"/>
          <w:szCs w:val="24"/>
        </w:rPr>
        <w:t>través de estas organizaciones.</w:t>
      </w:r>
    </w:p>
    <w:p w:rsidR="00683C4A" w:rsidRDefault="00545E7F" w:rsidP="00545E7F">
      <w:pPr>
        <w:jc w:val="both"/>
        <w:rPr>
          <w:rFonts w:ascii="Times New Roman" w:hAnsi="Times New Roman" w:cs="Times New Roman"/>
          <w:sz w:val="24"/>
          <w:szCs w:val="24"/>
        </w:rPr>
      </w:pPr>
      <w:r>
        <w:rPr>
          <w:rFonts w:ascii="Times New Roman" w:hAnsi="Times New Roman" w:cs="Times New Roman"/>
          <w:sz w:val="24"/>
          <w:szCs w:val="24"/>
        </w:rPr>
        <w:t>Otro elemento crítico de las organizaciones ganaderas de la Patagonia está dado por</w:t>
      </w:r>
      <w:r w:rsidR="00683C4A">
        <w:rPr>
          <w:rFonts w:ascii="Times New Roman" w:hAnsi="Times New Roman" w:cs="Times New Roman"/>
          <w:sz w:val="24"/>
          <w:szCs w:val="24"/>
        </w:rPr>
        <w:t xml:space="preserve"> </w:t>
      </w:r>
      <w:r>
        <w:rPr>
          <w:rFonts w:ascii="Times New Roman" w:hAnsi="Times New Roman" w:cs="Times New Roman"/>
          <w:sz w:val="24"/>
          <w:szCs w:val="24"/>
        </w:rPr>
        <w:t>las distancias a las que se encuentran sus asociados, por las características de sus ambientes,</w:t>
      </w:r>
      <w:r w:rsidR="00683C4A">
        <w:rPr>
          <w:rFonts w:ascii="Times New Roman" w:hAnsi="Times New Roman" w:cs="Times New Roman"/>
          <w:sz w:val="24"/>
          <w:szCs w:val="24"/>
        </w:rPr>
        <w:t xml:space="preserve"> </w:t>
      </w:r>
      <w:r>
        <w:rPr>
          <w:rFonts w:ascii="Times New Roman" w:hAnsi="Times New Roman" w:cs="Times New Roman"/>
          <w:sz w:val="24"/>
          <w:szCs w:val="24"/>
        </w:rPr>
        <w:t>la logística y operatividad que requiere su acondicionamiento y recolección de la zafra</w:t>
      </w:r>
      <w:r w:rsidR="00683C4A">
        <w:rPr>
          <w:rFonts w:ascii="Times New Roman" w:hAnsi="Times New Roman" w:cs="Times New Roman"/>
          <w:sz w:val="24"/>
          <w:szCs w:val="24"/>
        </w:rPr>
        <w:t xml:space="preserve"> </w:t>
      </w:r>
      <w:r>
        <w:rPr>
          <w:rFonts w:ascii="Times New Roman" w:hAnsi="Times New Roman" w:cs="Times New Roman"/>
          <w:sz w:val="24"/>
          <w:szCs w:val="24"/>
        </w:rPr>
        <w:t>lanera, y fundamentalmente el tiempo de espera desde que se realiza la misma hasta que el</w:t>
      </w:r>
      <w:r w:rsidR="00683C4A">
        <w:rPr>
          <w:rFonts w:ascii="Times New Roman" w:hAnsi="Times New Roman" w:cs="Times New Roman"/>
          <w:sz w:val="24"/>
          <w:szCs w:val="24"/>
        </w:rPr>
        <w:t xml:space="preserve"> </w:t>
      </w:r>
      <w:r>
        <w:rPr>
          <w:rFonts w:ascii="Times New Roman" w:hAnsi="Times New Roman" w:cs="Times New Roman"/>
          <w:sz w:val="24"/>
          <w:szCs w:val="24"/>
        </w:rPr>
        <w:t>socio cobra la ganancia correspondiente, entre otros; que dificulta el sostenimiento genuino</w:t>
      </w:r>
      <w:r w:rsidR="00683C4A">
        <w:rPr>
          <w:rFonts w:ascii="Times New Roman" w:hAnsi="Times New Roman" w:cs="Times New Roman"/>
          <w:sz w:val="24"/>
          <w:szCs w:val="24"/>
        </w:rPr>
        <w:t xml:space="preserve"> </w:t>
      </w:r>
      <w:r>
        <w:rPr>
          <w:rFonts w:ascii="Times New Roman" w:hAnsi="Times New Roman" w:cs="Times New Roman"/>
          <w:sz w:val="24"/>
          <w:szCs w:val="24"/>
        </w:rPr>
        <w:t>de las mismas, por lo que es necesario un aporte exógeno para su mantenimiento,</w:t>
      </w:r>
      <w:r w:rsidR="00683C4A">
        <w:rPr>
          <w:rFonts w:ascii="Times New Roman" w:hAnsi="Times New Roman" w:cs="Times New Roman"/>
          <w:sz w:val="24"/>
          <w:szCs w:val="24"/>
        </w:rPr>
        <w:t xml:space="preserve"> </w:t>
      </w:r>
      <w:r>
        <w:rPr>
          <w:rFonts w:ascii="Times New Roman" w:hAnsi="Times New Roman" w:cs="Times New Roman"/>
          <w:sz w:val="24"/>
          <w:szCs w:val="24"/>
        </w:rPr>
        <w:t>usualmente bajo la figura de plan, programa o proyecto, con la incorporación de recursos</w:t>
      </w:r>
      <w:r w:rsidR="00683C4A">
        <w:rPr>
          <w:rFonts w:ascii="Times New Roman" w:hAnsi="Times New Roman" w:cs="Times New Roman"/>
          <w:sz w:val="24"/>
          <w:szCs w:val="24"/>
        </w:rPr>
        <w:t xml:space="preserve"> </w:t>
      </w:r>
      <w:r>
        <w:rPr>
          <w:rFonts w:ascii="Times New Roman" w:hAnsi="Times New Roman" w:cs="Times New Roman"/>
          <w:sz w:val="24"/>
          <w:szCs w:val="24"/>
        </w:rPr>
        <w:t xml:space="preserve">financieros </w:t>
      </w:r>
      <w:r w:rsidR="00683C4A">
        <w:rPr>
          <w:rFonts w:ascii="Times New Roman" w:hAnsi="Times New Roman" w:cs="Times New Roman"/>
          <w:sz w:val="24"/>
          <w:szCs w:val="24"/>
        </w:rPr>
        <w:t>específicos</w:t>
      </w:r>
      <w:r>
        <w:rPr>
          <w:rFonts w:ascii="Times New Roman" w:hAnsi="Times New Roman" w:cs="Times New Roman"/>
          <w:sz w:val="24"/>
          <w:szCs w:val="24"/>
        </w:rPr>
        <w:t>.</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Por estas razones consideramos importante profundizar una mirada de</w:t>
      </w:r>
      <w:r w:rsidR="00683C4A">
        <w:rPr>
          <w:rFonts w:ascii="Times New Roman" w:hAnsi="Times New Roman" w:cs="Times New Roman"/>
          <w:sz w:val="24"/>
          <w:szCs w:val="24"/>
        </w:rPr>
        <w:t xml:space="preserve"> </w:t>
      </w:r>
      <w:r>
        <w:rPr>
          <w:rFonts w:ascii="Times New Roman" w:hAnsi="Times New Roman" w:cs="Times New Roman"/>
          <w:sz w:val="24"/>
          <w:szCs w:val="24"/>
        </w:rPr>
        <w:t>transformación a nivel de paraje o de una cercana que favorezca este tipo de cooperación</w:t>
      </w:r>
      <w:r w:rsidR="00683C4A">
        <w:rPr>
          <w:rFonts w:ascii="Times New Roman" w:hAnsi="Times New Roman" w:cs="Times New Roman"/>
          <w:sz w:val="24"/>
          <w:szCs w:val="24"/>
        </w:rPr>
        <w:t xml:space="preserve"> </w:t>
      </w:r>
      <w:r>
        <w:rPr>
          <w:rFonts w:ascii="Times New Roman" w:hAnsi="Times New Roman" w:cs="Times New Roman"/>
          <w:sz w:val="24"/>
          <w:szCs w:val="24"/>
        </w:rPr>
        <w:t>familiar en el territorio.</w:t>
      </w:r>
    </w:p>
    <w:p w:rsidR="00683C4A" w:rsidRDefault="00683C4A" w:rsidP="00545E7F">
      <w:pPr>
        <w:jc w:val="both"/>
        <w:rPr>
          <w:rFonts w:ascii="Times New Roman" w:hAnsi="Times New Roman" w:cs="Times New Roman"/>
          <w:sz w:val="24"/>
          <w:szCs w:val="24"/>
        </w:rPr>
      </w:pPr>
    </w:p>
    <w:p w:rsidR="00545E7F" w:rsidRPr="00683C4A" w:rsidRDefault="00545E7F" w:rsidP="00545E7F">
      <w:pPr>
        <w:jc w:val="both"/>
        <w:rPr>
          <w:rFonts w:ascii="Times New Roman" w:hAnsi="Times New Roman" w:cs="Times New Roman"/>
          <w:b/>
          <w:sz w:val="24"/>
          <w:szCs w:val="24"/>
        </w:rPr>
      </w:pPr>
      <w:r w:rsidRPr="00683C4A">
        <w:rPr>
          <w:rFonts w:ascii="Times New Roman" w:hAnsi="Times New Roman" w:cs="Times New Roman"/>
          <w:b/>
          <w:sz w:val="24"/>
          <w:szCs w:val="24"/>
        </w:rPr>
        <w:t>5 Una economía no mercantil: el intercambio y la solidaridad.</w:t>
      </w:r>
    </w:p>
    <w:p w:rsidR="000E039C" w:rsidRDefault="00545E7F" w:rsidP="00545E7F">
      <w:pPr>
        <w:jc w:val="both"/>
        <w:rPr>
          <w:rFonts w:ascii="Times New Roman" w:hAnsi="Times New Roman" w:cs="Times New Roman"/>
          <w:sz w:val="24"/>
          <w:szCs w:val="24"/>
        </w:rPr>
      </w:pPr>
      <w:r>
        <w:rPr>
          <w:rFonts w:ascii="Times New Roman" w:hAnsi="Times New Roman" w:cs="Times New Roman"/>
          <w:sz w:val="24"/>
          <w:szCs w:val="24"/>
        </w:rPr>
        <w:t>“</w:t>
      </w:r>
      <w:r w:rsidRPr="00545E7F">
        <w:rPr>
          <w:rFonts w:ascii="Times New Roman" w:hAnsi="Times New Roman" w:cs="Times New Roman"/>
          <w:sz w:val="24"/>
          <w:szCs w:val="24"/>
        </w:rPr>
        <w:t xml:space="preserve">casi toda la gente hacía siembra ahí </w:t>
      </w:r>
      <w:r>
        <w:rPr>
          <w:rFonts w:ascii="Times New Roman" w:hAnsi="Times New Roman" w:cs="Times New Roman"/>
          <w:sz w:val="24"/>
          <w:szCs w:val="24"/>
        </w:rPr>
        <w:t>(</w:t>
      </w:r>
      <w:proofErr w:type="spellStart"/>
      <w:r>
        <w:rPr>
          <w:rFonts w:ascii="Times New Roman" w:hAnsi="Times New Roman" w:cs="Times New Roman"/>
          <w:sz w:val="24"/>
          <w:szCs w:val="24"/>
        </w:rPr>
        <w:t>pilqui</w:t>
      </w:r>
      <w:proofErr w:type="spellEnd"/>
      <w:r>
        <w:rPr>
          <w:rFonts w:ascii="Times New Roman" w:hAnsi="Times New Roman" w:cs="Times New Roman"/>
          <w:sz w:val="24"/>
          <w:szCs w:val="24"/>
        </w:rPr>
        <w:t xml:space="preserve"> viejo)</w:t>
      </w:r>
      <w:r w:rsidRPr="00545E7F">
        <w:rPr>
          <w:rFonts w:ascii="Times New Roman" w:hAnsi="Times New Roman" w:cs="Times New Roman"/>
          <w:sz w:val="24"/>
          <w:szCs w:val="24"/>
        </w:rPr>
        <w:t>. Iban muchos, era tierra muy</w:t>
      </w:r>
      <w:r w:rsidR="00CC5D72">
        <w:rPr>
          <w:rFonts w:ascii="Times New Roman" w:hAnsi="Times New Roman" w:cs="Times New Roman"/>
          <w:sz w:val="24"/>
          <w:szCs w:val="24"/>
        </w:rPr>
        <w:t xml:space="preserve"> </w:t>
      </w:r>
      <w:r w:rsidRPr="00545E7F">
        <w:rPr>
          <w:rFonts w:ascii="Times New Roman" w:hAnsi="Times New Roman" w:cs="Times New Roman"/>
          <w:sz w:val="24"/>
          <w:szCs w:val="24"/>
        </w:rPr>
        <w:t>buena para sembrar, daba de todo, vendíamos trigo, cuando venían a comprar los de</w:t>
      </w:r>
      <w:r w:rsidR="00CC5D72">
        <w:rPr>
          <w:rFonts w:ascii="Times New Roman" w:hAnsi="Times New Roman" w:cs="Times New Roman"/>
          <w:sz w:val="24"/>
          <w:szCs w:val="24"/>
        </w:rPr>
        <w:t xml:space="preserve"> </w:t>
      </w:r>
      <w:r w:rsidRPr="00545E7F">
        <w:rPr>
          <w:rFonts w:ascii="Times New Roman" w:hAnsi="Times New Roman" w:cs="Times New Roman"/>
          <w:sz w:val="24"/>
          <w:szCs w:val="24"/>
        </w:rPr>
        <w:t xml:space="preserve">afuera, se vendían, nunca se </w:t>
      </w:r>
      <w:r w:rsidR="000E039C" w:rsidRPr="00545E7F">
        <w:rPr>
          <w:rFonts w:ascii="Times New Roman" w:hAnsi="Times New Roman" w:cs="Times New Roman"/>
          <w:sz w:val="24"/>
          <w:szCs w:val="24"/>
        </w:rPr>
        <w:t>pasó</w:t>
      </w:r>
      <w:r w:rsidRPr="00545E7F">
        <w:rPr>
          <w:rFonts w:ascii="Times New Roman" w:hAnsi="Times New Roman" w:cs="Times New Roman"/>
          <w:sz w:val="24"/>
          <w:szCs w:val="24"/>
        </w:rPr>
        <w:t xml:space="preserve"> al mercado. Ahora ayudarnos entre nosotros sí, entre los</w:t>
      </w:r>
      <w:r w:rsidR="00CC5D72">
        <w:rPr>
          <w:rFonts w:ascii="Times New Roman" w:hAnsi="Times New Roman" w:cs="Times New Roman"/>
          <w:sz w:val="24"/>
          <w:szCs w:val="24"/>
        </w:rPr>
        <w:t xml:space="preserve"> </w:t>
      </w:r>
      <w:r w:rsidRPr="00545E7F">
        <w:rPr>
          <w:rFonts w:ascii="Times New Roman" w:hAnsi="Times New Roman" w:cs="Times New Roman"/>
          <w:sz w:val="24"/>
          <w:szCs w:val="24"/>
        </w:rPr>
        <w:t xml:space="preserve">vecinos sí, como decía doña Teodora acá, cuando los otros no tenían semillas le </w:t>
      </w:r>
      <w:r w:rsidR="00CC5D72" w:rsidRPr="00545E7F">
        <w:rPr>
          <w:rFonts w:ascii="Times New Roman" w:hAnsi="Times New Roman" w:cs="Times New Roman"/>
          <w:sz w:val="24"/>
          <w:szCs w:val="24"/>
        </w:rPr>
        <w:t>dábamos</w:t>
      </w:r>
      <w:r w:rsidR="00CC5D72">
        <w:rPr>
          <w:rFonts w:ascii="Times New Roman" w:hAnsi="Times New Roman" w:cs="Times New Roman"/>
          <w:sz w:val="24"/>
          <w:szCs w:val="24"/>
        </w:rPr>
        <w:t xml:space="preserve"> </w:t>
      </w:r>
      <w:r w:rsidRPr="00545E7F">
        <w:rPr>
          <w:rFonts w:ascii="Times New Roman" w:hAnsi="Times New Roman" w:cs="Times New Roman"/>
          <w:sz w:val="24"/>
          <w:szCs w:val="24"/>
        </w:rPr>
        <w:t>un poco a cada uno, donde no había, no tenían, le ayudábamos. Y ellos le ayudaban</w:t>
      </w:r>
      <w:r w:rsidR="00CC5D72">
        <w:rPr>
          <w:rFonts w:ascii="Times New Roman" w:hAnsi="Times New Roman" w:cs="Times New Roman"/>
          <w:sz w:val="24"/>
          <w:szCs w:val="24"/>
        </w:rPr>
        <w:t xml:space="preserve"> </w:t>
      </w:r>
      <w:r w:rsidRPr="00545E7F">
        <w:rPr>
          <w:rFonts w:ascii="Times New Roman" w:hAnsi="Times New Roman" w:cs="Times New Roman"/>
          <w:sz w:val="24"/>
          <w:szCs w:val="24"/>
        </w:rPr>
        <w:t>porque le venían a ayudar a hilar a mamá, a torcer el hilo y así todo. Entre todos los</w:t>
      </w:r>
      <w:r w:rsidR="00CC5D72">
        <w:rPr>
          <w:rFonts w:ascii="Times New Roman" w:hAnsi="Times New Roman" w:cs="Times New Roman"/>
          <w:sz w:val="24"/>
          <w:szCs w:val="24"/>
        </w:rPr>
        <w:t xml:space="preserve"> </w:t>
      </w:r>
      <w:r w:rsidRPr="00545E7F">
        <w:rPr>
          <w:rFonts w:ascii="Times New Roman" w:hAnsi="Times New Roman" w:cs="Times New Roman"/>
          <w:sz w:val="24"/>
          <w:szCs w:val="24"/>
        </w:rPr>
        <w:t>vecinos</w:t>
      </w:r>
      <w:r>
        <w:rPr>
          <w:rFonts w:ascii="Times New Roman" w:hAnsi="Times New Roman" w:cs="Times New Roman"/>
          <w:sz w:val="24"/>
          <w:szCs w:val="24"/>
        </w:rPr>
        <w:t xml:space="preserve">” (José Abel </w:t>
      </w:r>
      <w:proofErr w:type="spellStart"/>
      <w:r>
        <w:rPr>
          <w:rFonts w:ascii="Times New Roman" w:hAnsi="Times New Roman" w:cs="Times New Roman"/>
          <w:sz w:val="24"/>
          <w:szCs w:val="24"/>
        </w:rPr>
        <w:t>Marmó</w:t>
      </w:r>
      <w:r w:rsidR="000E039C">
        <w:rPr>
          <w:rFonts w:ascii="Times New Roman" w:hAnsi="Times New Roman" w:cs="Times New Roman"/>
          <w:sz w:val="24"/>
          <w:szCs w:val="24"/>
        </w:rPr>
        <w:t>l</w:t>
      </w:r>
      <w:proofErr w:type="spellEnd"/>
      <w:r w:rsidR="000E039C">
        <w:rPr>
          <w:rFonts w:ascii="Times New Roman" w:hAnsi="Times New Roman" w:cs="Times New Roman"/>
          <w:sz w:val="24"/>
          <w:szCs w:val="24"/>
        </w:rPr>
        <w:t>.)</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En la actualidad y al mirar esta economía a nivel de paraje y de otras relaciones</w:t>
      </w:r>
      <w:r w:rsidR="00CC5D72">
        <w:rPr>
          <w:rFonts w:ascii="Times New Roman" w:hAnsi="Times New Roman" w:cs="Times New Roman"/>
          <w:sz w:val="24"/>
          <w:szCs w:val="24"/>
        </w:rPr>
        <w:t xml:space="preserve"> </w:t>
      </w:r>
      <w:r>
        <w:rPr>
          <w:rFonts w:ascii="Times New Roman" w:hAnsi="Times New Roman" w:cs="Times New Roman"/>
          <w:sz w:val="24"/>
          <w:szCs w:val="24"/>
        </w:rPr>
        <w:t>sociales y de cercanía parental o territorial, aun se observa como antaño, la presencia de</w:t>
      </w:r>
      <w:r w:rsidR="00CC5D72">
        <w:rPr>
          <w:rFonts w:ascii="Times New Roman" w:hAnsi="Times New Roman" w:cs="Times New Roman"/>
          <w:sz w:val="24"/>
          <w:szCs w:val="24"/>
        </w:rPr>
        <w:t xml:space="preserve"> </w:t>
      </w:r>
      <w:r>
        <w:rPr>
          <w:rFonts w:ascii="Times New Roman" w:hAnsi="Times New Roman" w:cs="Times New Roman"/>
          <w:sz w:val="24"/>
          <w:szCs w:val="24"/>
        </w:rPr>
        <w:t>una economía no mercantil con un activo intercambio por la vía del trueque, pero con un</w:t>
      </w:r>
      <w:r w:rsidR="00CC5D72">
        <w:rPr>
          <w:rFonts w:ascii="Times New Roman" w:hAnsi="Times New Roman" w:cs="Times New Roman"/>
          <w:sz w:val="24"/>
          <w:szCs w:val="24"/>
        </w:rPr>
        <w:t xml:space="preserve"> </w:t>
      </w:r>
      <w:r>
        <w:rPr>
          <w:rFonts w:ascii="Times New Roman" w:hAnsi="Times New Roman" w:cs="Times New Roman"/>
          <w:sz w:val="24"/>
          <w:szCs w:val="24"/>
        </w:rPr>
        <w:t>agregado actual que consiste en importantes procesos de intercambio comercial mediados</w:t>
      </w:r>
      <w:r w:rsidR="00CC5D72">
        <w:rPr>
          <w:rFonts w:ascii="Times New Roman" w:hAnsi="Times New Roman" w:cs="Times New Roman"/>
          <w:sz w:val="24"/>
          <w:szCs w:val="24"/>
        </w:rPr>
        <w:t xml:space="preserve"> </w:t>
      </w:r>
      <w:r>
        <w:rPr>
          <w:rFonts w:ascii="Times New Roman" w:hAnsi="Times New Roman" w:cs="Times New Roman"/>
          <w:sz w:val="24"/>
          <w:szCs w:val="24"/>
        </w:rPr>
        <w:t xml:space="preserve">por el dinero. Estos </w:t>
      </w:r>
      <w:r>
        <w:rPr>
          <w:rFonts w:ascii="Times New Roman" w:hAnsi="Times New Roman" w:cs="Times New Roman"/>
          <w:sz w:val="24"/>
          <w:szCs w:val="24"/>
        </w:rPr>
        <w:lastRenderedPageBreak/>
        <w:t>intercambios no están bien formalizados ni responden a los formatos</w:t>
      </w:r>
      <w:r w:rsidR="00CC5D72">
        <w:rPr>
          <w:rFonts w:ascii="Times New Roman" w:hAnsi="Times New Roman" w:cs="Times New Roman"/>
          <w:sz w:val="24"/>
          <w:szCs w:val="24"/>
        </w:rPr>
        <w:t xml:space="preserve"> </w:t>
      </w:r>
      <w:r>
        <w:rPr>
          <w:rFonts w:ascii="Times New Roman" w:hAnsi="Times New Roman" w:cs="Times New Roman"/>
          <w:sz w:val="24"/>
          <w:szCs w:val="24"/>
        </w:rPr>
        <w:t>clásicos de la economía moderna, aspectos que dan lugar a una difícil identificación de</w:t>
      </w:r>
      <w:r w:rsidR="00CC5D72">
        <w:rPr>
          <w:rFonts w:ascii="Times New Roman" w:hAnsi="Times New Roman" w:cs="Times New Roman"/>
          <w:sz w:val="24"/>
          <w:szCs w:val="24"/>
        </w:rPr>
        <w:t xml:space="preserve"> </w:t>
      </w:r>
      <w:r>
        <w:rPr>
          <w:rFonts w:ascii="Times New Roman" w:hAnsi="Times New Roman" w:cs="Times New Roman"/>
          <w:sz w:val="24"/>
          <w:szCs w:val="24"/>
        </w:rPr>
        <w:t>tales circuitos comerciales y en consecuencia a ponderarlos monetariamente.</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Por lo tanto, existe una economía invisible para el mercado capitalista pero no por</w:t>
      </w:r>
      <w:r w:rsidR="00CC5D72">
        <w:rPr>
          <w:rFonts w:ascii="Times New Roman" w:hAnsi="Times New Roman" w:cs="Times New Roman"/>
          <w:sz w:val="24"/>
          <w:szCs w:val="24"/>
        </w:rPr>
        <w:t xml:space="preserve"> </w:t>
      </w:r>
      <w:r>
        <w:rPr>
          <w:rFonts w:ascii="Times New Roman" w:hAnsi="Times New Roman" w:cs="Times New Roman"/>
          <w:sz w:val="24"/>
          <w:szCs w:val="24"/>
        </w:rPr>
        <w:t>ello carente de valor comercial. El mercado de la producción de carne (como el de la</w:t>
      </w:r>
      <w:r w:rsidR="00CC5D72">
        <w:rPr>
          <w:rFonts w:ascii="Times New Roman" w:hAnsi="Times New Roman" w:cs="Times New Roman"/>
          <w:sz w:val="24"/>
          <w:szCs w:val="24"/>
        </w:rPr>
        <w:t xml:space="preserve"> </w:t>
      </w:r>
      <w:r>
        <w:rPr>
          <w:rFonts w:ascii="Times New Roman" w:hAnsi="Times New Roman" w:cs="Times New Roman"/>
          <w:sz w:val="24"/>
          <w:szCs w:val="24"/>
        </w:rPr>
        <w:t>producción de huevos y aun de prendas artesanales textiles), para el caso de estas familias,</w:t>
      </w:r>
      <w:r w:rsidR="00CC5D72">
        <w:rPr>
          <w:rFonts w:ascii="Times New Roman" w:hAnsi="Times New Roman" w:cs="Times New Roman"/>
          <w:sz w:val="24"/>
          <w:szCs w:val="24"/>
        </w:rPr>
        <w:t xml:space="preserve"> </w:t>
      </w:r>
      <w:r>
        <w:rPr>
          <w:rFonts w:ascii="Times New Roman" w:hAnsi="Times New Roman" w:cs="Times New Roman"/>
          <w:sz w:val="24"/>
          <w:szCs w:val="24"/>
        </w:rPr>
        <w:t>puede ser definido como un mercado tradicional en cuanto hace referencia a canales de</w:t>
      </w:r>
      <w:r w:rsidR="00CC5D72">
        <w:rPr>
          <w:rFonts w:ascii="Times New Roman" w:hAnsi="Times New Roman" w:cs="Times New Roman"/>
          <w:sz w:val="24"/>
          <w:szCs w:val="24"/>
        </w:rPr>
        <w:t xml:space="preserve"> </w:t>
      </w:r>
      <w:r>
        <w:rPr>
          <w:rFonts w:ascii="Times New Roman" w:hAnsi="Times New Roman" w:cs="Times New Roman"/>
          <w:sz w:val="24"/>
          <w:szCs w:val="24"/>
        </w:rPr>
        <w:t>distribución informales, productos poco diferenciados, variaciones relativamente</w:t>
      </w:r>
      <w:r w:rsidR="00CC5D72">
        <w:rPr>
          <w:rFonts w:ascii="Times New Roman" w:hAnsi="Times New Roman" w:cs="Times New Roman"/>
          <w:sz w:val="24"/>
          <w:szCs w:val="24"/>
        </w:rPr>
        <w:t xml:space="preserve"> </w:t>
      </w:r>
      <w:r>
        <w:rPr>
          <w:rFonts w:ascii="Times New Roman" w:hAnsi="Times New Roman" w:cs="Times New Roman"/>
          <w:sz w:val="24"/>
          <w:szCs w:val="24"/>
        </w:rPr>
        <w:t>importantes en calidad y homogeneidad, poca transparencia en el precio y fundamentalmente posibilidades de realizar las transacciones al momento que el productor</w:t>
      </w:r>
      <w:r w:rsidR="00CC5D72">
        <w:rPr>
          <w:rFonts w:ascii="Times New Roman" w:hAnsi="Times New Roman" w:cs="Times New Roman"/>
          <w:sz w:val="24"/>
          <w:szCs w:val="24"/>
        </w:rPr>
        <w:t xml:space="preserve"> </w:t>
      </w:r>
      <w:r>
        <w:rPr>
          <w:rFonts w:ascii="Times New Roman" w:hAnsi="Times New Roman" w:cs="Times New Roman"/>
          <w:sz w:val="24"/>
          <w:szCs w:val="24"/>
        </w:rPr>
        <w:t>lo necesite (</w:t>
      </w:r>
      <w:proofErr w:type="spellStart"/>
      <w:r>
        <w:rPr>
          <w:rFonts w:ascii="Times New Roman" w:hAnsi="Times New Roman" w:cs="Times New Roman"/>
          <w:sz w:val="24"/>
          <w:szCs w:val="24"/>
        </w:rPr>
        <w:t>Durstewitz</w:t>
      </w:r>
      <w:proofErr w:type="spellEnd"/>
      <w:r>
        <w:rPr>
          <w:rFonts w:ascii="Times New Roman" w:hAnsi="Times New Roman" w:cs="Times New Roman"/>
          <w:sz w:val="24"/>
          <w:szCs w:val="24"/>
        </w:rPr>
        <w:t xml:space="preserve"> y Escobar, 2006). Sin embargo, ello no quita que también presente</w:t>
      </w:r>
      <w:r w:rsidR="00CC5D72">
        <w:rPr>
          <w:rFonts w:ascii="Times New Roman" w:hAnsi="Times New Roman" w:cs="Times New Roman"/>
          <w:sz w:val="24"/>
          <w:szCs w:val="24"/>
        </w:rPr>
        <w:t xml:space="preserve"> </w:t>
      </w:r>
      <w:r>
        <w:rPr>
          <w:rFonts w:ascii="Times New Roman" w:hAnsi="Times New Roman" w:cs="Times New Roman"/>
          <w:sz w:val="24"/>
          <w:szCs w:val="24"/>
        </w:rPr>
        <w:t>algunas características de un mercado dinámico en cuanto puede absorber una cantidad de</w:t>
      </w:r>
      <w:r w:rsidR="00CC5D72">
        <w:rPr>
          <w:rFonts w:ascii="Times New Roman" w:hAnsi="Times New Roman" w:cs="Times New Roman"/>
          <w:sz w:val="24"/>
          <w:szCs w:val="24"/>
        </w:rPr>
        <w:t xml:space="preserve"> </w:t>
      </w:r>
      <w:r>
        <w:rPr>
          <w:rFonts w:ascii="Times New Roman" w:hAnsi="Times New Roman" w:cs="Times New Roman"/>
          <w:sz w:val="24"/>
          <w:szCs w:val="24"/>
        </w:rPr>
        <w:t>bienes importante producidas en el propio territorio.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Para el caso de la carne no sólo se observa en espacios de venta </w:t>
      </w:r>
      <w:proofErr w:type="spellStart"/>
      <w:r>
        <w:rPr>
          <w:rFonts w:ascii="Times New Roman" w:hAnsi="Times New Roman" w:cs="Times New Roman"/>
          <w:sz w:val="24"/>
          <w:szCs w:val="24"/>
        </w:rPr>
        <w:t>extralocales</w:t>
      </w:r>
      <w:proofErr w:type="spellEnd"/>
      <w:r w:rsidR="00CC5D72">
        <w:rPr>
          <w:rFonts w:ascii="Times New Roman" w:hAnsi="Times New Roman" w:cs="Times New Roman"/>
          <w:sz w:val="24"/>
          <w:szCs w:val="24"/>
        </w:rPr>
        <w:t xml:space="preserve"> </w:t>
      </w:r>
      <w:r>
        <w:rPr>
          <w:rFonts w:ascii="Times New Roman" w:hAnsi="Times New Roman" w:cs="Times New Roman"/>
          <w:sz w:val="24"/>
          <w:szCs w:val="24"/>
        </w:rPr>
        <w:t>formales de cercanía. Por el contrario, se ha observado que mercados locales con altos</w:t>
      </w:r>
      <w:r w:rsidR="00CC5D72">
        <w:rPr>
          <w:rFonts w:ascii="Times New Roman" w:hAnsi="Times New Roman" w:cs="Times New Roman"/>
          <w:sz w:val="24"/>
          <w:szCs w:val="24"/>
        </w:rPr>
        <w:t xml:space="preserve"> </w:t>
      </w:r>
      <w:r>
        <w:rPr>
          <w:rFonts w:ascii="Times New Roman" w:hAnsi="Times New Roman" w:cs="Times New Roman"/>
          <w:sz w:val="24"/>
          <w:szCs w:val="24"/>
        </w:rPr>
        <w:t>grados de informalidad también pueden resultar en espacios de mercadeo dinámico para los</w:t>
      </w:r>
      <w:r w:rsidR="00CC5D72">
        <w:rPr>
          <w:rFonts w:ascii="Times New Roman" w:hAnsi="Times New Roman" w:cs="Times New Roman"/>
          <w:sz w:val="24"/>
          <w:szCs w:val="24"/>
        </w:rPr>
        <w:t xml:space="preserve"> </w:t>
      </w:r>
      <w:r>
        <w:rPr>
          <w:rFonts w:ascii="Times New Roman" w:hAnsi="Times New Roman" w:cs="Times New Roman"/>
          <w:sz w:val="24"/>
          <w:szCs w:val="24"/>
        </w:rPr>
        <w:t>territorios pobres y marginados (</w:t>
      </w:r>
      <w:proofErr w:type="spellStart"/>
      <w:r>
        <w:rPr>
          <w:rFonts w:ascii="Times New Roman" w:hAnsi="Times New Roman" w:cs="Times New Roman"/>
          <w:sz w:val="24"/>
          <w:szCs w:val="24"/>
        </w:rPr>
        <w:t>Ramirez</w:t>
      </w:r>
      <w:proofErr w:type="spellEnd"/>
      <w:r>
        <w:rPr>
          <w:rFonts w:ascii="Times New Roman" w:hAnsi="Times New Roman" w:cs="Times New Roman"/>
          <w:sz w:val="24"/>
          <w:szCs w:val="24"/>
        </w:rPr>
        <w:t xml:space="preserve"> et al. 2007:8). Estos mercados presentan algunas</w:t>
      </w:r>
      <w:r w:rsidR="00CC5D72">
        <w:rPr>
          <w:rFonts w:ascii="Times New Roman" w:hAnsi="Times New Roman" w:cs="Times New Roman"/>
          <w:sz w:val="24"/>
          <w:szCs w:val="24"/>
        </w:rPr>
        <w:t xml:space="preserve"> </w:t>
      </w:r>
      <w:r>
        <w:rPr>
          <w:rFonts w:ascii="Times New Roman" w:hAnsi="Times New Roman" w:cs="Times New Roman"/>
          <w:sz w:val="24"/>
          <w:szCs w:val="24"/>
        </w:rPr>
        <w:t>características tales como el de ser circuitos cortos y descentralizados del capital, tener un</w:t>
      </w:r>
      <w:r w:rsidR="00CC5D72">
        <w:rPr>
          <w:rFonts w:ascii="Times New Roman" w:hAnsi="Times New Roman" w:cs="Times New Roman"/>
          <w:sz w:val="24"/>
          <w:szCs w:val="24"/>
        </w:rPr>
        <w:t xml:space="preserve"> </w:t>
      </w:r>
      <w:r>
        <w:rPr>
          <w:rFonts w:ascii="Times New Roman" w:hAnsi="Times New Roman" w:cs="Times New Roman"/>
          <w:sz w:val="24"/>
          <w:szCs w:val="24"/>
        </w:rPr>
        <w:t>contacto más directo entre productor y consumidor o mayor conexión entre los mismos,</w:t>
      </w:r>
      <w:r w:rsidR="00CC5D72">
        <w:rPr>
          <w:rFonts w:ascii="Times New Roman" w:hAnsi="Times New Roman" w:cs="Times New Roman"/>
          <w:sz w:val="24"/>
          <w:szCs w:val="24"/>
        </w:rPr>
        <w:t xml:space="preserve"> </w:t>
      </w:r>
      <w:r>
        <w:rPr>
          <w:rFonts w:ascii="Times New Roman" w:hAnsi="Times New Roman" w:cs="Times New Roman"/>
          <w:sz w:val="24"/>
          <w:szCs w:val="24"/>
        </w:rPr>
        <w:t>entre otros. No caben dudas que estos circuitos son más solidarios social y económicamente</w:t>
      </w:r>
      <w:r w:rsidR="00CC5D72">
        <w:rPr>
          <w:rFonts w:ascii="Times New Roman" w:hAnsi="Times New Roman" w:cs="Times New Roman"/>
          <w:sz w:val="24"/>
          <w:szCs w:val="24"/>
        </w:rPr>
        <w:t xml:space="preserve"> </w:t>
      </w:r>
      <w:r>
        <w:rPr>
          <w:rFonts w:ascii="Times New Roman" w:hAnsi="Times New Roman" w:cs="Times New Roman"/>
          <w:sz w:val="24"/>
          <w:szCs w:val="24"/>
        </w:rPr>
        <w:t>y constituyen protecciones capaces de limitar los efectos perturbadores de la economía de</w:t>
      </w:r>
      <w:r w:rsidR="00CC5D72">
        <w:rPr>
          <w:rFonts w:ascii="Times New Roman" w:hAnsi="Times New Roman" w:cs="Times New Roman"/>
          <w:sz w:val="24"/>
          <w:szCs w:val="24"/>
        </w:rPr>
        <w:t xml:space="preserve"> </w:t>
      </w:r>
      <w:r>
        <w:rPr>
          <w:rFonts w:ascii="Times New Roman" w:hAnsi="Times New Roman" w:cs="Times New Roman"/>
          <w:sz w:val="24"/>
          <w:szCs w:val="24"/>
        </w:rPr>
        <w:t>mercado clásica, basándose principalmente en una economía con un fuerte peso de</w:t>
      </w:r>
      <w:r w:rsidR="00CC5D72">
        <w:rPr>
          <w:rFonts w:ascii="Times New Roman" w:hAnsi="Times New Roman" w:cs="Times New Roman"/>
          <w:sz w:val="24"/>
          <w:szCs w:val="24"/>
        </w:rPr>
        <w:t xml:space="preserve"> </w:t>
      </w:r>
      <w:r>
        <w:rPr>
          <w:rFonts w:ascii="Times New Roman" w:hAnsi="Times New Roman" w:cs="Times New Roman"/>
          <w:sz w:val="24"/>
          <w:szCs w:val="24"/>
        </w:rPr>
        <w:t>reciprocidad y de redistribución (</w:t>
      </w: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 2009).Estas características de intercambio</w:t>
      </w:r>
      <w:r w:rsidR="00CC5D72">
        <w:rPr>
          <w:rFonts w:ascii="Times New Roman" w:hAnsi="Times New Roman" w:cs="Times New Roman"/>
          <w:sz w:val="24"/>
          <w:szCs w:val="24"/>
        </w:rPr>
        <w:t xml:space="preserve"> </w:t>
      </w:r>
      <w:r>
        <w:rPr>
          <w:rFonts w:ascii="Times New Roman" w:hAnsi="Times New Roman" w:cs="Times New Roman"/>
          <w:sz w:val="24"/>
          <w:szCs w:val="24"/>
        </w:rPr>
        <w:t>también forman parte de su cultura, su tradición y sus prácticas de persistencia.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Esta perspectiva abre una instancia diferente a la clásica cuestión agraria y es</w:t>
      </w:r>
      <w:r w:rsidR="00CC5D72">
        <w:rPr>
          <w:rFonts w:ascii="Times New Roman" w:hAnsi="Times New Roman" w:cs="Times New Roman"/>
          <w:sz w:val="24"/>
          <w:szCs w:val="24"/>
        </w:rPr>
        <w:t xml:space="preserve"> </w:t>
      </w:r>
      <w:r>
        <w:rPr>
          <w:rFonts w:ascii="Times New Roman" w:hAnsi="Times New Roman" w:cs="Times New Roman"/>
          <w:sz w:val="24"/>
          <w:szCs w:val="24"/>
        </w:rPr>
        <w:t>precisamente la presencia activa de una lógica de producción e intercambio comercial,</w:t>
      </w:r>
      <w:r w:rsidR="00CC5D72">
        <w:rPr>
          <w:rFonts w:ascii="Times New Roman" w:hAnsi="Times New Roman" w:cs="Times New Roman"/>
          <w:sz w:val="24"/>
          <w:szCs w:val="24"/>
        </w:rPr>
        <w:t xml:space="preserve"> </w:t>
      </w:r>
      <w:r>
        <w:rPr>
          <w:rFonts w:ascii="Times New Roman" w:hAnsi="Times New Roman" w:cs="Times New Roman"/>
          <w:sz w:val="24"/>
          <w:szCs w:val="24"/>
        </w:rPr>
        <w:t xml:space="preserve">diferente a la pautada por la tradicional venta de lana de oveja </w:t>
      </w:r>
      <w:proofErr w:type="gramStart"/>
      <w:r>
        <w:rPr>
          <w:rFonts w:ascii="Times New Roman" w:hAnsi="Times New Roman" w:cs="Times New Roman"/>
          <w:sz w:val="24"/>
          <w:szCs w:val="24"/>
        </w:rPr>
        <w:t>merino</w:t>
      </w:r>
      <w:proofErr w:type="gramEnd"/>
      <w:r>
        <w:rPr>
          <w:rFonts w:ascii="Times New Roman" w:hAnsi="Times New Roman" w:cs="Times New Roman"/>
          <w:sz w:val="24"/>
          <w:szCs w:val="24"/>
        </w:rPr>
        <w:t xml:space="preserve"> para exportación.</w:t>
      </w:r>
    </w:p>
    <w:p w:rsidR="00CC5D72"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Según José Luis </w:t>
      </w: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 xml:space="preserve"> quien define que la agricultura familiar pertenece al</w:t>
      </w:r>
      <w:r w:rsidR="00CC5D72">
        <w:rPr>
          <w:rFonts w:ascii="Times New Roman" w:hAnsi="Times New Roman" w:cs="Times New Roman"/>
          <w:sz w:val="24"/>
          <w:szCs w:val="24"/>
        </w:rPr>
        <w:t xml:space="preserve"> </w:t>
      </w:r>
      <w:r>
        <w:rPr>
          <w:rFonts w:ascii="Times New Roman" w:hAnsi="Times New Roman" w:cs="Times New Roman"/>
          <w:sz w:val="24"/>
          <w:szCs w:val="24"/>
        </w:rPr>
        <w:t>universo de la economía popular (</w:t>
      </w: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 2004a; 2004b), entendida como un conjunto</w:t>
      </w:r>
      <w:r w:rsidR="00CC5D72">
        <w:rPr>
          <w:rFonts w:ascii="Times New Roman" w:hAnsi="Times New Roman" w:cs="Times New Roman"/>
          <w:sz w:val="24"/>
          <w:szCs w:val="24"/>
        </w:rPr>
        <w:t xml:space="preserve"> </w:t>
      </w:r>
      <w:r>
        <w:rPr>
          <w:rFonts w:ascii="Times New Roman" w:hAnsi="Times New Roman" w:cs="Times New Roman"/>
          <w:sz w:val="24"/>
          <w:szCs w:val="24"/>
        </w:rPr>
        <w:t>inorgánico y desarticulado de actividades y actores con las siguientes características:</w:t>
      </w:r>
      <w:r w:rsidR="00CC5D72">
        <w:rPr>
          <w:rFonts w:ascii="Times New Roman" w:hAnsi="Times New Roman" w:cs="Times New Roman"/>
          <w:sz w:val="24"/>
          <w:szCs w:val="24"/>
        </w:rPr>
        <w:t xml:space="preserve"> </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Su reproducción depende – centralmente - de su capacidad de trabajo.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Desarrollan estrategias diversificadas - reactivas y transitorias – y</w:t>
      </w:r>
      <w:r w:rsidR="00CC5D72">
        <w:rPr>
          <w:rFonts w:ascii="Times New Roman" w:hAnsi="Times New Roman" w:cs="Times New Roman"/>
          <w:sz w:val="24"/>
          <w:szCs w:val="24"/>
        </w:rPr>
        <w:t xml:space="preserve"> </w:t>
      </w:r>
      <w:r>
        <w:rPr>
          <w:rFonts w:ascii="Times New Roman" w:hAnsi="Times New Roman" w:cs="Times New Roman"/>
          <w:sz w:val="24"/>
          <w:szCs w:val="24"/>
        </w:rPr>
        <w:t>comportamientos adaptativos, desde su matriz cognitiva y de hábitos, valores, tradiciones,</w:t>
      </w:r>
      <w:r w:rsidR="00CC5D72">
        <w:rPr>
          <w:rFonts w:ascii="Times New Roman" w:hAnsi="Times New Roman" w:cs="Times New Roman"/>
          <w:sz w:val="24"/>
          <w:szCs w:val="24"/>
        </w:rPr>
        <w:t xml:space="preserve"> </w:t>
      </w:r>
      <w:r>
        <w:rPr>
          <w:rFonts w:ascii="Times New Roman" w:hAnsi="Times New Roman" w:cs="Times New Roman"/>
          <w:sz w:val="24"/>
          <w:szCs w:val="24"/>
        </w:rPr>
        <w:t>su acción no es absolutamente imprevisible ni totalmente predecible, sino que es respuesta</w:t>
      </w:r>
      <w:r w:rsidR="00CC5D72">
        <w:rPr>
          <w:rFonts w:ascii="Times New Roman" w:hAnsi="Times New Roman" w:cs="Times New Roman"/>
          <w:sz w:val="24"/>
          <w:szCs w:val="24"/>
        </w:rPr>
        <w:t xml:space="preserve"> </w:t>
      </w:r>
      <w:r>
        <w:rPr>
          <w:rFonts w:ascii="Times New Roman" w:hAnsi="Times New Roman" w:cs="Times New Roman"/>
          <w:sz w:val="24"/>
          <w:szCs w:val="24"/>
        </w:rPr>
        <w:t>a determinados aspectos de la realidad, determinada por estímulos condicionales y</w:t>
      </w:r>
      <w:r w:rsidR="00CC5D72">
        <w:rPr>
          <w:rFonts w:ascii="Times New Roman" w:hAnsi="Times New Roman" w:cs="Times New Roman"/>
          <w:sz w:val="24"/>
          <w:szCs w:val="24"/>
        </w:rPr>
        <w:t xml:space="preserve"> </w:t>
      </w:r>
      <w:r>
        <w:rPr>
          <w:rFonts w:ascii="Times New Roman" w:hAnsi="Times New Roman" w:cs="Times New Roman"/>
          <w:sz w:val="24"/>
          <w:szCs w:val="24"/>
        </w:rPr>
        <w:t>convencionales A su vez, su acción es producto de experiencias anteriores en contextos</w:t>
      </w:r>
      <w:r w:rsidR="00CC5D72">
        <w:rPr>
          <w:rFonts w:ascii="Times New Roman" w:hAnsi="Times New Roman" w:cs="Times New Roman"/>
          <w:sz w:val="24"/>
          <w:szCs w:val="24"/>
        </w:rPr>
        <w:t xml:space="preserve"> </w:t>
      </w:r>
      <w:r>
        <w:rPr>
          <w:rFonts w:ascii="Times New Roman" w:hAnsi="Times New Roman" w:cs="Times New Roman"/>
          <w:sz w:val="24"/>
          <w:szCs w:val="24"/>
        </w:rPr>
        <w:t>situaciones similares, lo que asegura un dominio práctico de situaciones de incertidumbre y</w:t>
      </w:r>
      <w:r w:rsidR="00CC5D72">
        <w:rPr>
          <w:rFonts w:ascii="Times New Roman" w:hAnsi="Times New Roman" w:cs="Times New Roman"/>
          <w:sz w:val="24"/>
          <w:szCs w:val="24"/>
        </w:rPr>
        <w:t xml:space="preserve"> </w:t>
      </w:r>
      <w:r>
        <w:rPr>
          <w:rFonts w:ascii="Times New Roman" w:hAnsi="Times New Roman" w:cs="Times New Roman"/>
          <w:sz w:val="24"/>
          <w:szCs w:val="24"/>
        </w:rPr>
        <w:t>permite realizar previsiones prácticas.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lastRenderedPageBreak/>
        <w:t>• Comprende las actividades que realizan para la satisfacción de sus necesidades:</w:t>
      </w:r>
      <w:r w:rsidR="00CC5D72">
        <w:rPr>
          <w:rFonts w:ascii="Times New Roman" w:hAnsi="Times New Roman" w:cs="Times New Roman"/>
          <w:sz w:val="24"/>
          <w:szCs w:val="24"/>
        </w:rPr>
        <w:t xml:space="preserve"> </w:t>
      </w:r>
      <w:r>
        <w:rPr>
          <w:rFonts w:ascii="Times New Roman" w:hAnsi="Times New Roman" w:cs="Times New Roman"/>
          <w:sz w:val="24"/>
          <w:szCs w:val="24"/>
        </w:rPr>
        <w:t>los hábitos, reglas, valores y conocimientos que orientan tales actividades; el conjunto de</w:t>
      </w:r>
      <w:r w:rsidR="00CC5D72">
        <w:rPr>
          <w:rFonts w:ascii="Times New Roman" w:hAnsi="Times New Roman" w:cs="Times New Roman"/>
          <w:sz w:val="24"/>
          <w:szCs w:val="24"/>
        </w:rPr>
        <w:t xml:space="preserve"> </w:t>
      </w:r>
      <w:r>
        <w:rPr>
          <w:rFonts w:ascii="Times New Roman" w:hAnsi="Times New Roman" w:cs="Times New Roman"/>
          <w:sz w:val="24"/>
          <w:szCs w:val="24"/>
        </w:rPr>
        <w:t>recursos - subjetivos y materiales, privados y públicos - que comandan; y los</w:t>
      </w:r>
      <w:r w:rsidR="00CC5D72">
        <w:rPr>
          <w:rFonts w:ascii="Times New Roman" w:hAnsi="Times New Roman" w:cs="Times New Roman"/>
          <w:sz w:val="24"/>
          <w:szCs w:val="24"/>
        </w:rPr>
        <w:t xml:space="preserve"> </w:t>
      </w:r>
      <w:r>
        <w:rPr>
          <w:rFonts w:ascii="Times New Roman" w:hAnsi="Times New Roman" w:cs="Times New Roman"/>
          <w:sz w:val="24"/>
          <w:szCs w:val="24"/>
        </w:rPr>
        <w:t>agrupamientos, redes y relaciones (de concurrencia, de regulación, de cooperación) que</w:t>
      </w:r>
      <w:r w:rsidR="00CC5D72">
        <w:rPr>
          <w:rFonts w:ascii="Times New Roman" w:hAnsi="Times New Roman" w:cs="Times New Roman"/>
          <w:sz w:val="24"/>
          <w:szCs w:val="24"/>
        </w:rPr>
        <w:t xml:space="preserve"> </w:t>
      </w:r>
      <w:r>
        <w:rPr>
          <w:rFonts w:ascii="Times New Roman" w:hAnsi="Times New Roman" w:cs="Times New Roman"/>
          <w:sz w:val="24"/>
          <w:szCs w:val="24"/>
        </w:rPr>
        <w:t>instituyen, formalmente o por costumbre o repetición.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Asumir como punto de partida que el sujeto social pertenece al universo de la</w:t>
      </w:r>
      <w:r w:rsidR="00CC5D72">
        <w:rPr>
          <w:rFonts w:ascii="Times New Roman" w:hAnsi="Times New Roman" w:cs="Times New Roman"/>
          <w:sz w:val="24"/>
          <w:szCs w:val="24"/>
        </w:rPr>
        <w:t xml:space="preserve"> </w:t>
      </w:r>
      <w:r>
        <w:rPr>
          <w:rFonts w:ascii="Times New Roman" w:hAnsi="Times New Roman" w:cs="Times New Roman"/>
          <w:sz w:val="24"/>
          <w:szCs w:val="24"/>
        </w:rPr>
        <w:t>economía popular nos obliga reconocer que el sujeto de estos procesos es complejo y</w:t>
      </w:r>
      <w:r w:rsidR="00CC5D72">
        <w:rPr>
          <w:rFonts w:ascii="Times New Roman" w:hAnsi="Times New Roman" w:cs="Times New Roman"/>
          <w:sz w:val="24"/>
          <w:szCs w:val="24"/>
        </w:rPr>
        <w:t xml:space="preserve"> </w:t>
      </w:r>
      <w:r>
        <w:rPr>
          <w:rFonts w:ascii="Times New Roman" w:hAnsi="Times New Roman" w:cs="Times New Roman"/>
          <w:sz w:val="24"/>
          <w:szCs w:val="24"/>
        </w:rPr>
        <w:t>multivariado, y que debemos reflexionar más en profundidad sobre los procesos de acción</w:t>
      </w:r>
      <w:r w:rsidR="00CC5D72">
        <w:rPr>
          <w:rFonts w:ascii="Times New Roman" w:hAnsi="Times New Roman" w:cs="Times New Roman"/>
          <w:sz w:val="24"/>
          <w:szCs w:val="24"/>
        </w:rPr>
        <w:t xml:space="preserve"> </w:t>
      </w:r>
      <w:r>
        <w:rPr>
          <w:rFonts w:ascii="Times New Roman" w:hAnsi="Times New Roman" w:cs="Times New Roman"/>
          <w:sz w:val="24"/>
          <w:szCs w:val="24"/>
        </w:rPr>
        <w:t>colectiva que conllevan, sus orígenes y cursos de acción, y su potencia en términos de</w:t>
      </w:r>
      <w:r w:rsidR="00CC5D72">
        <w:rPr>
          <w:rFonts w:ascii="Times New Roman" w:hAnsi="Times New Roman" w:cs="Times New Roman"/>
          <w:sz w:val="24"/>
          <w:szCs w:val="24"/>
        </w:rPr>
        <w:t xml:space="preserve"> </w:t>
      </w:r>
      <w:r>
        <w:rPr>
          <w:rFonts w:ascii="Times New Roman" w:hAnsi="Times New Roman" w:cs="Times New Roman"/>
          <w:sz w:val="24"/>
          <w:szCs w:val="24"/>
        </w:rPr>
        <w:t>construir sujetos colectivos. Tal cual caracteriza Luis Caballero (Caballero, et al., 2010), a</w:t>
      </w:r>
      <w:r w:rsidR="00CC5D72">
        <w:rPr>
          <w:rFonts w:ascii="Times New Roman" w:hAnsi="Times New Roman" w:cs="Times New Roman"/>
          <w:sz w:val="24"/>
          <w:szCs w:val="24"/>
        </w:rPr>
        <w:t xml:space="preserve"> </w:t>
      </w:r>
      <w:r>
        <w:rPr>
          <w:rFonts w:ascii="Times New Roman" w:hAnsi="Times New Roman" w:cs="Times New Roman"/>
          <w:sz w:val="24"/>
          <w:szCs w:val="24"/>
        </w:rPr>
        <w:t>estos sujetos, sus repertorios y estrategias de acción y las identidades en juego, propone</w:t>
      </w:r>
      <w:r w:rsidR="00CC5D72">
        <w:rPr>
          <w:rFonts w:ascii="Times New Roman" w:hAnsi="Times New Roman" w:cs="Times New Roman"/>
          <w:sz w:val="24"/>
          <w:szCs w:val="24"/>
        </w:rPr>
        <w:t xml:space="preserve"> </w:t>
      </w:r>
      <w:r>
        <w:rPr>
          <w:rFonts w:ascii="Times New Roman" w:hAnsi="Times New Roman" w:cs="Times New Roman"/>
          <w:sz w:val="24"/>
          <w:szCs w:val="24"/>
        </w:rPr>
        <w:t>indagar cuatro aspectos en particular: las trayectorias de organización, sus modos de</w:t>
      </w:r>
      <w:r w:rsidR="00CC5D72">
        <w:rPr>
          <w:rFonts w:ascii="Times New Roman" w:hAnsi="Times New Roman" w:cs="Times New Roman"/>
          <w:sz w:val="24"/>
          <w:szCs w:val="24"/>
        </w:rPr>
        <w:t xml:space="preserve"> </w:t>
      </w:r>
      <w:r>
        <w:rPr>
          <w:rFonts w:ascii="Times New Roman" w:hAnsi="Times New Roman" w:cs="Times New Roman"/>
          <w:sz w:val="24"/>
          <w:szCs w:val="24"/>
        </w:rPr>
        <w:t>estructurar y construir poder, la ética y los valores que los sustentan y las territorialidades</w:t>
      </w:r>
      <w:r w:rsidR="00CC5D72">
        <w:rPr>
          <w:rFonts w:ascii="Times New Roman" w:hAnsi="Times New Roman" w:cs="Times New Roman"/>
          <w:sz w:val="24"/>
          <w:szCs w:val="24"/>
        </w:rPr>
        <w:t xml:space="preserve"> </w:t>
      </w:r>
      <w:r>
        <w:rPr>
          <w:rFonts w:ascii="Times New Roman" w:hAnsi="Times New Roman" w:cs="Times New Roman"/>
          <w:sz w:val="24"/>
          <w:szCs w:val="24"/>
        </w:rPr>
        <w:t>que expresan y se encuentran en disputa.</w:t>
      </w:r>
    </w:p>
    <w:p w:rsidR="00545E7F" w:rsidRPr="00CC5D72" w:rsidRDefault="00545E7F" w:rsidP="00545E7F">
      <w:pPr>
        <w:jc w:val="both"/>
        <w:rPr>
          <w:rFonts w:ascii="Times New Roman" w:hAnsi="Times New Roman" w:cs="Times New Roman"/>
          <w:b/>
          <w:sz w:val="24"/>
          <w:szCs w:val="24"/>
        </w:rPr>
      </w:pPr>
      <w:r w:rsidRPr="00CC5D72">
        <w:rPr>
          <w:rFonts w:ascii="Times New Roman" w:hAnsi="Times New Roman" w:cs="Times New Roman"/>
          <w:b/>
          <w:sz w:val="24"/>
          <w:szCs w:val="24"/>
        </w:rPr>
        <w:t>Construcción de poder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En esta línea, creemos que un programa de reflexión sobre estos fenómenos merece</w:t>
      </w:r>
      <w:r w:rsidR="00CC5D72">
        <w:rPr>
          <w:rFonts w:ascii="Times New Roman" w:hAnsi="Times New Roman" w:cs="Times New Roman"/>
          <w:sz w:val="24"/>
          <w:szCs w:val="24"/>
        </w:rPr>
        <w:t xml:space="preserve"> </w:t>
      </w:r>
      <w:r>
        <w:rPr>
          <w:rFonts w:ascii="Times New Roman" w:hAnsi="Times New Roman" w:cs="Times New Roman"/>
          <w:sz w:val="24"/>
          <w:szCs w:val="24"/>
        </w:rPr>
        <w:t>profundizar el análisis sobre las formas de estruct</w:t>
      </w:r>
      <w:r w:rsidR="00CC5D72">
        <w:rPr>
          <w:rFonts w:ascii="Times New Roman" w:hAnsi="Times New Roman" w:cs="Times New Roman"/>
          <w:sz w:val="24"/>
          <w:szCs w:val="24"/>
        </w:rPr>
        <w:t>urar el poder que configuran su c</w:t>
      </w:r>
      <w:r>
        <w:rPr>
          <w:rFonts w:ascii="Times New Roman" w:hAnsi="Times New Roman" w:cs="Times New Roman"/>
          <w:sz w:val="24"/>
          <w:szCs w:val="24"/>
        </w:rPr>
        <w:t>onstitución como sujeto social. Nos referimos al modo en que están organizando el poder</w:t>
      </w:r>
      <w:r w:rsidR="00CC5D72">
        <w:rPr>
          <w:rFonts w:ascii="Times New Roman" w:hAnsi="Times New Roman" w:cs="Times New Roman"/>
          <w:sz w:val="24"/>
          <w:szCs w:val="24"/>
        </w:rPr>
        <w:t xml:space="preserve"> </w:t>
      </w:r>
      <w:r>
        <w:rPr>
          <w:rFonts w:ascii="Times New Roman" w:hAnsi="Times New Roman" w:cs="Times New Roman"/>
          <w:sz w:val="24"/>
          <w:szCs w:val="24"/>
        </w:rPr>
        <w:t>al interior de su espacio social (capas, jerarquías, relaciones de explotación, dominio,</w:t>
      </w:r>
      <w:r w:rsidR="00CC5D72">
        <w:rPr>
          <w:rFonts w:ascii="Times New Roman" w:hAnsi="Times New Roman" w:cs="Times New Roman"/>
          <w:sz w:val="24"/>
          <w:szCs w:val="24"/>
        </w:rPr>
        <w:t xml:space="preserve"> </w:t>
      </w:r>
      <w:r>
        <w:rPr>
          <w:rFonts w:ascii="Times New Roman" w:hAnsi="Times New Roman" w:cs="Times New Roman"/>
          <w:sz w:val="24"/>
          <w:szCs w:val="24"/>
        </w:rPr>
        <w:t>subordinación) y cómo se vinculan y relacionan con otras estructuras de poder (con el</w:t>
      </w:r>
      <w:r w:rsidR="00CC5D72">
        <w:rPr>
          <w:rFonts w:ascii="Times New Roman" w:hAnsi="Times New Roman" w:cs="Times New Roman"/>
          <w:sz w:val="24"/>
          <w:szCs w:val="24"/>
        </w:rPr>
        <w:t xml:space="preserve"> </w:t>
      </w:r>
      <w:r>
        <w:rPr>
          <w:rFonts w:ascii="Times New Roman" w:hAnsi="Times New Roman" w:cs="Times New Roman"/>
          <w:sz w:val="24"/>
          <w:szCs w:val="24"/>
        </w:rPr>
        <w:t>Estado, la Iglesia, las Universidades, el gobierno local/provincial, las empresas de capital,</w:t>
      </w:r>
      <w:r w:rsidR="00CC5D72">
        <w:rPr>
          <w:rFonts w:ascii="Times New Roman" w:hAnsi="Times New Roman" w:cs="Times New Roman"/>
          <w:sz w:val="24"/>
          <w:szCs w:val="24"/>
        </w:rPr>
        <w:t xml:space="preserve"> </w:t>
      </w:r>
      <w:r>
        <w:rPr>
          <w:rFonts w:ascii="Times New Roman" w:hAnsi="Times New Roman" w:cs="Times New Roman"/>
          <w:sz w:val="24"/>
          <w:szCs w:val="24"/>
        </w:rPr>
        <w:t>etc.). En este sentido, creemos que cabe preguntarse acerca de la naturaleza de estos</w:t>
      </w:r>
      <w:r w:rsidR="00CC5D72">
        <w:rPr>
          <w:rFonts w:ascii="Times New Roman" w:hAnsi="Times New Roman" w:cs="Times New Roman"/>
          <w:sz w:val="24"/>
          <w:szCs w:val="24"/>
        </w:rPr>
        <w:t xml:space="preserve"> </w:t>
      </w:r>
      <w:r>
        <w:rPr>
          <w:rFonts w:ascii="Times New Roman" w:hAnsi="Times New Roman" w:cs="Times New Roman"/>
          <w:sz w:val="24"/>
          <w:szCs w:val="24"/>
        </w:rPr>
        <w:t>vínculos, y cuán determinantes son respecto del surgimiento de otras formas de</w:t>
      </w:r>
      <w:r w:rsidR="00CC5D72">
        <w:rPr>
          <w:rFonts w:ascii="Times New Roman" w:hAnsi="Times New Roman" w:cs="Times New Roman"/>
          <w:sz w:val="24"/>
          <w:szCs w:val="24"/>
        </w:rPr>
        <w:t xml:space="preserve"> </w:t>
      </w:r>
      <w:r>
        <w:rPr>
          <w:rFonts w:ascii="Times New Roman" w:hAnsi="Times New Roman" w:cs="Times New Roman"/>
          <w:sz w:val="24"/>
          <w:szCs w:val="24"/>
        </w:rPr>
        <w:t>construcción de poder.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Al interior de las experiencias, creemos que el análisis sobre las formas de</w:t>
      </w:r>
      <w:r w:rsidR="00CC5D72">
        <w:rPr>
          <w:rFonts w:ascii="Times New Roman" w:hAnsi="Times New Roman" w:cs="Times New Roman"/>
          <w:sz w:val="24"/>
          <w:szCs w:val="24"/>
        </w:rPr>
        <w:t xml:space="preserve"> </w:t>
      </w:r>
      <w:r>
        <w:rPr>
          <w:rFonts w:ascii="Times New Roman" w:hAnsi="Times New Roman" w:cs="Times New Roman"/>
          <w:sz w:val="24"/>
          <w:szCs w:val="24"/>
        </w:rPr>
        <w:t>estructurar poder debería partir del estudio de los mecanismos de toma de decisiones, de</w:t>
      </w:r>
      <w:r w:rsidR="00CC5D72">
        <w:rPr>
          <w:rFonts w:ascii="Times New Roman" w:hAnsi="Times New Roman" w:cs="Times New Roman"/>
          <w:sz w:val="24"/>
          <w:szCs w:val="24"/>
        </w:rPr>
        <w:t xml:space="preserve"> </w:t>
      </w:r>
      <w:r>
        <w:rPr>
          <w:rFonts w:ascii="Times New Roman" w:hAnsi="Times New Roman" w:cs="Times New Roman"/>
          <w:sz w:val="24"/>
          <w:szCs w:val="24"/>
        </w:rPr>
        <w:t>circulación de la información, y de asignación de roles y funciones. Sin duda que en la</w:t>
      </w:r>
      <w:r w:rsidR="00CC5D72">
        <w:rPr>
          <w:rFonts w:ascii="Times New Roman" w:hAnsi="Times New Roman" w:cs="Times New Roman"/>
          <w:sz w:val="24"/>
          <w:szCs w:val="24"/>
        </w:rPr>
        <w:t xml:space="preserve"> </w:t>
      </w:r>
      <w:r>
        <w:rPr>
          <w:rFonts w:ascii="Times New Roman" w:hAnsi="Times New Roman" w:cs="Times New Roman"/>
          <w:sz w:val="24"/>
          <w:szCs w:val="24"/>
        </w:rPr>
        <w:t>esencia de estos acuerdos está presente su naturaleza dinámica y conflictiva.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Tal cual menciona Calle Collado (Calle Collado et al, 2012), desde una transición</w:t>
      </w:r>
      <w:r w:rsidR="00CC5D72">
        <w:rPr>
          <w:rFonts w:ascii="Times New Roman" w:hAnsi="Times New Roman" w:cs="Times New Roman"/>
          <w:sz w:val="24"/>
          <w:szCs w:val="24"/>
        </w:rPr>
        <w:t xml:space="preserve"> </w:t>
      </w:r>
      <w:r>
        <w:rPr>
          <w:rFonts w:ascii="Times New Roman" w:hAnsi="Times New Roman" w:cs="Times New Roman"/>
          <w:sz w:val="24"/>
          <w:szCs w:val="24"/>
        </w:rPr>
        <w:t>social Agroecológica, las estrategias de solidaridad son un sustrato de las luchas sociales y</w:t>
      </w:r>
      <w:r w:rsidR="00CC5D72">
        <w:rPr>
          <w:rFonts w:ascii="Times New Roman" w:hAnsi="Times New Roman" w:cs="Times New Roman"/>
          <w:sz w:val="24"/>
          <w:szCs w:val="24"/>
        </w:rPr>
        <w:t xml:space="preserve"> </w:t>
      </w:r>
      <w:r>
        <w:rPr>
          <w:rFonts w:ascii="Times New Roman" w:hAnsi="Times New Roman" w:cs="Times New Roman"/>
          <w:sz w:val="24"/>
          <w:szCs w:val="24"/>
        </w:rPr>
        <w:t>de las redes de apoyo e intercambio a las que, bien por memoria cultural, bien por</w:t>
      </w:r>
      <w:r w:rsidR="00CC5D72">
        <w:rPr>
          <w:rFonts w:ascii="Times New Roman" w:hAnsi="Times New Roman" w:cs="Times New Roman"/>
          <w:sz w:val="24"/>
          <w:szCs w:val="24"/>
        </w:rPr>
        <w:t xml:space="preserve"> </w:t>
      </w:r>
      <w:r>
        <w:rPr>
          <w:rFonts w:ascii="Times New Roman" w:hAnsi="Times New Roman" w:cs="Times New Roman"/>
          <w:sz w:val="24"/>
          <w:szCs w:val="24"/>
        </w:rPr>
        <w:t>necesidades impulsadas por un contexto, caracterizaron las prácticas agroecológicas, en</w:t>
      </w:r>
      <w:r w:rsidR="00CC5D72">
        <w:rPr>
          <w:rFonts w:ascii="Times New Roman" w:hAnsi="Times New Roman" w:cs="Times New Roman"/>
          <w:sz w:val="24"/>
          <w:szCs w:val="24"/>
        </w:rPr>
        <w:t xml:space="preserve"> </w:t>
      </w:r>
      <w:r>
        <w:rPr>
          <w:rFonts w:ascii="Times New Roman" w:hAnsi="Times New Roman" w:cs="Times New Roman"/>
          <w:sz w:val="24"/>
          <w:szCs w:val="24"/>
        </w:rPr>
        <w:t>particular las de matriz campesinas (</w:t>
      </w:r>
      <w:proofErr w:type="spellStart"/>
      <w:r>
        <w:rPr>
          <w:rFonts w:ascii="Times New Roman" w:hAnsi="Times New Roman" w:cs="Times New Roman"/>
          <w:sz w:val="24"/>
          <w:szCs w:val="24"/>
        </w:rPr>
        <w:t>Ploeg</w:t>
      </w:r>
      <w:proofErr w:type="spellEnd"/>
      <w:r>
        <w:rPr>
          <w:rFonts w:ascii="Times New Roman" w:hAnsi="Times New Roman" w:cs="Times New Roman"/>
          <w:sz w:val="24"/>
          <w:szCs w:val="24"/>
        </w:rPr>
        <w:t xml:space="preserve"> 2010; Sevilla 2006). Por cooperación social nos</w:t>
      </w:r>
      <w:r w:rsidR="00CC5D72">
        <w:rPr>
          <w:rFonts w:ascii="Times New Roman" w:hAnsi="Times New Roman" w:cs="Times New Roman"/>
          <w:sz w:val="24"/>
          <w:szCs w:val="24"/>
        </w:rPr>
        <w:t xml:space="preserve"> </w:t>
      </w:r>
      <w:r>
        <w:rPr>
          <w:rFonts w:ascii="Times New Roman" w:hAnsi="Times New Roman" w:cs="Times New Roman"/>
          <w:sz w:val="24"/>
          <w:szCs w:val="24"/>
        </w:rPr>
        <w:t>referimos a las estrategias colectivas en la satisfacción de necesidades básicas que vienen</w:t>
      </w:r>
      <w:r w:rsidR="00CC5D72">
        <w:rPr>
          <w:rFonts w:ascii="Times New Roman" w:hAnsi="Times New Roman" w:cs="Times New Roman"/>
          <w:sz w:val="24"/>
          <w:szCs w:val="24"/>
        </w:rPr>
        <w:t xml:space="preserve"> </w:t>
      </w:r>
      <w:r>
        <w:rPr>
          <w:rFonts w:ascii="Times New Roman" w:hAnsi="Times New Roman" w:cs="Times New Roman"/>
          <w:sz w:val="24"/>
          <w:szCs w:val="24"/>
        </w:rPr>
        <w:t>marcadas, en el pasado, por la confianza, en el presente, por el apoyo, y en el futuro, por la</w:t>
      </w:r>
      <w:r w:rsidR="00CC5D72">
        <w:rPr>
          <w:rFonts w:ascii="Times New Roman" w:hAnsi="Times New Roman" w:cs="Times New Roman"/>
          <w:sz w:val="24"/>
          <w:szCs w:val="24"/>
        </w:rPr>
        <w:t xml:space="preserve"> </w:t>
      </w:r>
      <w:r>
        <w:rPr>
          <w:rFonts w:ascii="Times New Roman" w:hAnsi="Times New Roman" w:cs="Times New Roman"/>
          <w:sz w:val="24"/>
          <w:szCs w:val="24"/>
        </w:rPr>
        <w:t>reciprocidad.</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En esta misma línea de pensamiento Calle Collado también determina que al hablar</w:t>
      </w:r>
      <w:r w:rsidR="00CC5D72">
        <w:rPr>
          <w:rFonts w:ascii="Times New Roman" w:hAnsi="Times New Roman" w:cs="Times New Roman"/>
          <w:sz w:val="24"/>
          <w:szCs w:val="24"/>
        </w:rPr>
        <w:t xml:space="preserve"> </w:t>
      </w:r>
      <w:r>
        <w:rPr>
          <w:rFonts w:ascii="Times New Roman" w:hAnsi="Times New Roman" w:cs="Times New Roman"/>
          <w:sz w:val="24"/>
          <w:szCs w:val="24"/>
        </w:rPr>
        <w:t>de participación cuando tratamos el tema de la transición social agroecológica supone</w:t>
      </w:r>
      <w:r w:rsidR="00CC5D72">
        <w:rPr>
          <w:rFonts w:ascii="Times New Roman" w:hAnsi="Times New Roman" w:cs="Times New Roman"/>
          <w:sz w:val="24"/>
          <w:szCs w:val="24"/>
        </w:rPr>
        <w:t xml:space="preserve"> </w:t>
      </w:r>
      <w:r>
        <w:rPr>
          <w:rFonts w:ascii="Times New Roman" w:hAnsi="Times New Roman" w:cs="Times New Roman"/>
          <w:sz w:val="24"/>
          <w:szCs w:val="24"/>
        </w:rPr>
        <w:t>repensar la cuestión del poder (</w:t>
      </w:r>
      <w:proofErr w:type="spellStart"/>
      <w:r>
        <w:rPr>
          <w:rFonts w:ascii="Times New Roman" w:hAnsi="Times New Roman" w:cs="Times New Roman"/>
          <w:sz w:val="24"/>
          <w:szCs w:val="24"/>
        </w:rPr>
        <w:t>Rist</w:t>
      </w:r>
      <w:proofErr w:type="spellEnd"/>
      <w:r>
        <w:rPr>
          <w:rFonts w:ascii="Times New Roman" w:hAnsi="Times New Roman" w:cs="Times New Roman"/>
          <w:sz w:val="24"/>
          <w:szCs w:val="24"/>
        </w:rPr>
        <w:t xml:space="preserve"> et al., 2007; Cuéllar, 2011; Calle, Soler y Rivera 2011).</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Señalar e identificar quién tiene el poder para definir la realidad, la noción de verdad, y los</w:t>
      </w:r>
      <w:r w:rsidR="00CC5D72">
        <w:rPr>
          <w:rFonts w:ascii="Times New Roman" w:hAnsi="Times New Roman" w:cs="Times New Roman"/>
          <w:sz w:val="24"/>
          <w:szCs w:val="24"/>
        </w:rPr>
        <w:t xml:space="preserve"> </w:t>
      </w:r>
      <w:r>
        <w:rPr>
          <w:rFonts w:ascii="Times New Roman" w:hAnsi="Times New Roman" w:cs="Times New Roman"/>
          <w:sz w:val="24"/>
          <w:szCs w:val="24"/>
        </w:rPr>
        <w:t>mecanismos de toma de decisiones. En este sentido, y en coherencia con la visión que</w:t>
      </w:r>
      <w:r w:rsidR="00CC5D72">
        <w:rPr>
          <w:rFonts w:ascii="Times New Roman" w:hAnsi="Times New Roman" w:cs="Times New Roman"/>
          <w:sz w:val="24"/>
          <w:szCs w:val="24"/>
        </w:rPr>
        <w:t xml:space="preserve"> </w:t>
      </w:r>
      <w:r w:rsidR="00CC5D72">
        <w:rPr>
          <w:rFonts w:ascii="Times New Roman" w:hAnsi="Times New Roman" w:cs="Times New Roman"/>
          <w:sz w:val="24"/>
          <w:szCs w:val="24"/>
        </w:rPr>
        <w:lastRenderedPageBreak/>
        <w:t>v</w:t>
      </w:r>
      <w:r>
        <w:rPr>
          <w:rFonts w:ascii="Times New Roman" w:hAnsi="Times New Roman" w:cs="Times New Roman"/>
          <w:sz w:val="24"/>
          <w:szCs w:val="24"/>
        </w:rPr>
        <w:t>enimos planteando, la participación será un elemento sine qua non en procesos de cambio</w:t>
      </w:r>
      <w:r w:rsidR="00CC5D72">
        <w:rPr>
          <w:rFonts w:ascii="Times New Roman" w:hAnsi="Times New Roman" w:cs="Times New Roman"/>
          <w:sz w:val="24"/>
          <w:szCs w:val="24"/>
        </w:rPr>
        <w:t xml:space="preserve"> </w:t>
      </w:r>
      <w:r>
        <w:rPr>
          <w:rFonts w:ascii="Times New Roman" w:hAnsi="Times New Roman" w:cs="Times New Roman"/>
          <w:sz w:val="24"/>
          <w:szCs w:val="24"/>
        </w:rPr>
        <w:t>social de tipo endógeno. Una participación que permita un control colectivo de los procesos</w:t>
      </w:r>
      <w:r w:rsidR="00CC5D72">
        <w:rPr>
          <w:rFonts w:ascii="Times New Roman" w:hAnsi="Times New Roman" w:cs="Times New Roman"/>
          <w:sz w:val="24"/>
          <w:szCs w:val="24"/>
        </w:rPr>
        <w:t xml:space="preserve"> </w:t>
      </w:r>
      <w:r>
        <w:rPr>
          <w:rFonts w:ascii="Times New Roman" w:hAnsi="Times New Roman" w:cs="Times New Roman"/>
          <w:sz w:val="24"/>
          <w:szCs w:val="24"/>
        </w:rPr>
        <w:t>y la toma de decisiones, y permita evitar las arbitrariedades sobrevenidas por la imposición</w:t>
      </w:r>
      <w:r w:rsidR="00CC5D72">
        <w:rPr>
          <w:rFonts w:ascii="Times New Roman" w:hAnsi="Times New Roman" w:cs="Times New Roman"/>
          <w:sz w:val="24"/>
          <w:szCs w:val="24"/>
        </w:rPr>
        <w:t xml:space="preserve"> </w:t>
      </w:r>
      <w:r>
        <w:rPr>
          <w:rFonts w:ascii="Times New Roman" w:hAnsi="Times New Roman" w:cs="Times New Roman"/>
          <w:sz w:val="24"/>
          <w:szCs w:val="24"/>
        </w:rPr>
        <w:t>de intereses privados por encima de los intereses colectivos.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 participación que se requiere en procesos de transición agroecológica será</w:t>
      </w:r>
      <w:r w:rsidR="00CC5D72">
        <w:rPr>
          <w:rFonts w:ascii="Times New Roman" w:hAnsi="Times New Roman" w:cs="Times New Roman"/>
          <w:sz w:val="24"/>
          <w:szCs w:val="24"/>
        </w:rPr>
        <w:t xml:space="preserve"> </w:t>
      </w:r>
      <w:r>
        <w:rPr>
          <w:rFonts w:ascii="Times New Roman" w:hAnsi="Times New Roman" w:cs="Times New Roman"/>
          <w:sz w:val="24"/>
          <w:szCs w:val="24"/>
        </w:rPr>
        <w:t>aquella en la que el protagonismo de las personas implicadas o afectadas por los mismos</w:t>
      </w:r>
      <w:r w:rsidR="00CC5D72">
        <w:rPr>
          <w:rFonts w:ascii="Times New Roman" w:hAnsi="Times New Roman" w:cs="Times New Roman"/>
          <w:sz w:val="24"/>
          <w:szCs w:val="24"/>
        </w:rPr>
        <w:t xml:space="preserve"> </w:t>
      </w:r>
      <w:r>
        <w:rPr>
          <w:rFonts w:ascii="Times New Roman" w:hAnsi="Times New Roman" w:cs="Times New Roman"/>
          <w:sz w:val="24"/>
          <w:szCs w:val="24"/>
        </w:rPr>
        <w:t>sea claro. Donde la toma de decisiones se realiza de manera colectiva y consensuada, desde</w:t>
      </w:r>
      <w:r w:rsidR="00CC5D72">
        <w:rPr>
          <w:rFonts w:ascii="Times New Roman" w:hAnsi="Times New Roman" w:cs="Times New Roman"/>
          <w:sz w:val="24"/>
          <w:szCs w:val="24"/>
        </w:rPr>
        <w:t xml:space="preserve"> </w:t>
      </w:r>
      <w:r>
        <w:rPr>
          <w:rFonts w:ascii="Times New Roman" w:hAnsi="Times New Roman" w:cs="Times New Roman"/>
          <w:sz w:val="24"/>
          <w:szCs w:val="24"/>
        </w:rPr>
        <w:t>el principio hasta el final, y donde la implicación del grupo en las decisiones tomadas es</w:t>
      </w:r>
      <w:r w:rsidR="00CC5D72">
        <w:rPr>
          <w:rFonts w:ascii="Times New Roman" w:hAnsi="Times New Roman" w:cs="Times New Roman"/>
          <w:sz w:val="24"/>
          <w:szCs w:val="24"/>
        </w:rPr>
        <w:t xml:space="preserve"> </w:t>
      </w:r>
      <w:r>
        <w:rPr>
          <w:rFonts w:ascii="Times New Roman" w:hAnsi="Times New Roman" w:cs="Times New Roman"/>
          <w:sz w:val="24"/>
          <w:szCs w:val="24"/>
        </w:rPr>
        <w:t>necesaria. La transición social agroecológica no puede plantear un objetivo común</w:t>
      </w:r>
      <w:r w:rsidR="00CC5D72">
        <w:rPr>
          <w:rFonts w:ascii="Times New Roman" w:hAnsi="Times New Roman" w:cs="Times New Roman"/>
          <w:sz w:val="24"/>
          <w:szCs w:val="24"/>
        </w:rPr>
        <w:t xml:space="preserve"> </w:t>
      </w:r>
      <w:r>
        <w:rPr>
          <w:rFonts w:ascii="Times New Roman" w:hAnsi="Times New Roman" w:cs="Times New Roman"/>
          <w:sz w:val="24"/>
          <w:szCs w:val="24"/>
        </w:rPr>
        <w:t>aplicable en cualquier contexto de la misma manera. Se debe tratar, por el contrario, de un</w:t>
      </w:r>
      <w:r w:rsidR="00CC5D72">
        <w:rPr>
          <w:rFonts w:ascii="Times New Roman" w:hAnsi="Times New Roman" w:cs="Times New Roman"/>
          <w:sz w:val="24"/>
          <w:szCs w:val="24"/>
        </w:rPr>
        <w:t xml:space="preserve"> </w:t>
      </w:r>
      <w:r>
        <w:rPr>
          <w:rFonts w:ascii="Times New Roman" w:hAnsi="Times New Roman" w:cs="Times New Roman"/>
          <w:sz w:val="24"/>
          <w:szCs w:val="24"/>
        </w:rPr>
        <w:t>proceso colectivo de reflexión, análisis y aprendizaje, contextualizado, en base al cual</w:t>
      </w:r>
      <w:r w:rsidR="00CC5D72">
        <w:rPr>
          <w:rFonts w:ascii="Times New Roman" w:hAnsi="Times New Roman" w:cs="Times New Roman"/>
          <w:sz w:val="24"/>
          <w:szCs w:val="24"/>
        </w:rPr>
        <w:t xml:space="preserve"> </w:t>
      </w:r>
      <w:r>
        <w:rPr>
          <w:rFonts w:ascii="Times New Roman" w:hAnsi="Times New Roman" w:cs="Times New Roman"/>
          <w:sz w:val="24"/>
          <w:szCs w:val="24"/>
        </w:rPr>
        <w:t>establecer esos escenarios futuros deseables y los caminos a seguir para conseguirlos. De</w:t>
      </w:r>
      <w:r w:rsidR="00CC5D72">
        <w:rPr>
          <w:rFonts w:ascii="Times New Roman" w:hAnsi="Times New Roman" w:cs="Times New Roman"/>
          <w:sz w:val="24"/>
          <w:szCs w:val="24"/>
        </w:rPr>
        <w:t xml:space="preserve"> </w:t>
      </w:r>
      <w:r>
        <w:rPr>
          <w:rFonts w:ascii="Times New Roman" w:hAnsi="Times New Roman" w:cs="Times New Roman"/>
          <w:sz w:val="24"/>
          <w:szCs w:val="24"/>
        </w:rPr>
        <w:t>esta manera, estos procesos incorporan de una manera horizontal las diferencias de</w:t>
      </w:r>
      <w:r w:rsidR="00CC5D72">
        <w:rPr>
          <w:rFonts w:ascii="Times New Roman" w:hAnsi="Times New Roman" w:cs="Times New Roman"/>
          <w:sz w:val="24"/>
          <w:szCs w:val="24"/>
        </w:rPr>
        <w:t xml:space="preserve"> </w:t>
      </w:r>
      <w:r>
        <w:rPr>
          <w:rFonts w:ascii="Times New Roman" w:hAnsi="Times New Roman" w:cs="Times New Roman"/>
          <w:sz w:val="24"/>
          <w:szCs w:val="24"/>
        </w:rPr>
        <w:t>intereses, objetivos, poder y acceso a recursos que se puedan dar en una realidad concreta,</w:t>
      </w:r>
      <w:r w:rsidR="00CC5D72">
        <w:rPr>
          <w:rFonts w:ascii="Times New Roman" w:hAnsi="Times New Roman" w:cs="Times New Roman"/>
          <w:sz w:val="24"/>
          <w:szCs w:val="24"/>
        </w:rPr>
        <w:t xml:space="preserve"> </w:t>
      </w:r>
      <w:r>
        <w:rPr>
          <w:rFonts w:ascii="Times New Roman" w:hAnsi="Times New Roman" w:cs="Times New Roman"/>
          <w:sz w:val="24"/>
          <w:szCs w:val="24"/>
        </w:rPr>
        <w:t>transformándolas en un potencial para el proceso de cambio social agroecológico.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 participación supone una actitud personal, basada en la motivación por formar</w:t>
      </w:r>
      <w:r w:rsidR="00CC5D72">
        <w:rPr>
          <w:rFonts w:ascii="Times New Roman" w:hAnsi="Times New Roman" w:cs="Times New Roman"/>
          <w:sz w:val="24"/>
          <w:szCs w:val="24"/>
        </w:rPr>
        <w:t xml:space="preserve"> </w:t>
      </w:r>
      <w:r>
        <w:rPr>
          <w:rFonts w:ascii="Times New Roman" w:hAnsi="Times New Roman" w:cs="Times New Roman"/>
          <w:sz w:val="24"/>
          <w:szCs w:val="24"/>
        </w:rPr>
        <w:t>parte de un proceso con el que nos sentimos identificadas, o al que reconocemos como</w:t>
      </w:r>
      <w:r w:rsidR="00CC5D72">
        <w:rPr>
          <w:rFonts w:ascii="Times New Roman" w:hAnsi="Times New Roman" w:cs="Times New Roman"/>
          <w:sz w:val="24"/>
          <w:szCs w:val="24"/>
        </w:rPr>
        <w:t xml:space="preserve"> </w:t>
      </w:r>
      <w:r>
        <w:rPr>
          <w:rFonts w:ascii="Times New Roman" w:hAnsi="Times New Roman" w:cs="Times New Roman"/>
          <w:sz w:val="24"/>
          <w:szCs w:val="24"/>
        </w:rPr>
        <w:t>gratificante o necesario. Esta motivación personal es la base de la mayoría de los procesos</w:t>
      </w:r>
      <w:r w:rsidR="00CC5D72">
        <w:rPr>
          <w:rFonts w:ascii="Times New Roman" w:hAnsi="Times New Roman" w:cs="Times New Roman"/>
          <w:sz w:val="24"/>
          <w:szCs w:val="24"/>
        </w:rPr>
        <w:t xml:space="preserve"> </w:t>
      </w:r>
      <w:r>
        <w:rPr>
          <w:rFonts w:ascii="Times New Roman" w:hAnsi="Times New Roman" w:cs="Times New Roman"/>
          <w:sz w:val="24"/>
          <w:szCs w:val="24"/>
        </w:rPr>
        <w:t>de cooperación social identificados anteriormente.</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No debemos dejar de proponer el análisis sobre la relación entre los mecanismos de</w:t>
      </w:r>
      <w:r w:rsidR="00CC5D72">
        <w:rPr>
          <w:rFonts w:ascii="Times New Roman" w:hAnsi="Times New Roman" w:cs="Times New Roman"/>
          <w:sz w:val="24"/>
          <w:szCs w:val="24"/>
        </w:rPr>
        <w:t xml:space="preserve"> </w:t>
      </w:r>
      <w:r>
        <w:rPr>
          <w:rFonts w:ascii="Times New Roman" w:hAnsi="Times New Roman" w:cs="Times New Roman"/>
          <w:sz w:val="24"/>
          <w:szCs w:val="24"/>
        </w:rPr>
        <w:t>toma de decisiones asumidos en las experiencias, con las formas de estructuración del</w:t>
      </w:r>
      <w:r w:rsidR="00CC5D72">
        <w:rPr>
          <w:rFonts w:ascii="Times New Roman" w:hAnsi="Times New Roman" w:cs="Times New Roman"/>
          <w:sz w:val="24"/>
          <w:szCs w:val="24"/>
        </w:rPr>
        <w:t xml:space="preserve"> </w:t>
      </w:r>
      <w:r>
        <w:rPr>
          <w:rFonts w:ascii="Times New Roman" w:hAnsi="Times New Roman" w:cs="Times New Roman"/>
          <w:sz w:val="24"/>
          <w:szCs w:val="24"/>
        </w:rPr>
        <w:t>poder propias de los actores/instituciones que promovieron dichas experiencias.</w:t>
      </w:r>
    </w:p>
    <w:p w:rsidR="00CC5D72" w:rsidRDefault="00545E7F" w:rsidP="00545E7F">
      <w:pPr>
        <w:jc w:val="both"/>
        <w:rPr>
          <w:rFonts w:ascii="Times New Roman" w:hAnsi="Times New Roman" w:cs="Times New Roman"/>
          <w:sz w:val="24"/>
          <w:szCs w:val="24"/>
        </w:rPr>
      </w:pPr>
      <w:r>
        <w:rPr>
          <w:rFonts w:ascii="Times New Roman" w:hAnsi="Times New Roman" w:cs="Times New Roman"/>
          <w:sz w:val="24"/>
          <w:szCs w:val="24"/>
        </w:rPr>
        <w:t>En la relación “hacia fuera” (con otros actores, sujetos, instituciones) merece</w:t>
      </w:r>
      <w:r w:rsidR="00CC5D72">
        <w:rPr>
          <w:rFonts w:ascii="Times New Roman" w:hAnsi="Times New Roman" w:cs="Times New Roman"/>
          <w:sz w:val="24"/>
          <w:szCs w:val="24"/>
        </w:rPr>
        <w:t xml:space="preserve"> </w:t>
      </w:r>
      <w:r>
        <w:rPr>
          <w:rFonts w:ascii="Times New Roman" w:hAnsi="Times New Roman" w:cs="Times New Roman"/>
          <w:sz w:val="24"/>
          <w:szCs w:val="24"/>
        </w:rPr>
        <w:t>profundizarse la reflexión sobre las estrategias de articulación con otras organizaciones y</w:t>
      </w:r>
      <w:r w:rsidR="00CC5D72">
        <w:rPr>
          <w:rFonts w:ascii="Times New Roman" w:hAnsi="Times New Roman" w:cs="Times New Roman"/>
          <w:sz w:val="24"/>
          <w:szCs w:val="24"/>
        </w:rPr>
        <w:t xml:space="preserve"> </w:t>
      </w:r>
      <w:r>
        <w:rPr>
          <w:rFonts w:ascii="Times New Roman" w:hAnsi="Times New Roman" w:cs="Times New Roman"/>
          <w:sz w:val="24"/>
          <w:szCs w:val="24"/>
        </w:rPr>
        <w:t>redes, que expresan y configuran también las maneras de estructurar poder.</w:t>
      </w:r>
    </w:p>
    <w:p w:rsidR="00545E7F" w:rsidRPr="00CC5D72" w:rsidRDefault="00545E7F" w:rsidP="00545E7F">
      <w:pPr>
        <w:jc w:val="both"/>
        <w:rPr>
          <w:rFonts w:ascii="Times New Roman" w:hAnsi="Times New Roman" w:cs="Times New Roman"/>
          <w:b/>
          <w:sz w:val="24"/>
          <w:szCs w:val="24"/>
        </w:rPr>
      </w:pPr>
      <w:r w:rsidRPr="00CC5D72">
        <w:rPr>
          <w:rFonts w:ascii="Times New Roman" w:hAnsi="Times New Roman" w:cs="Times New Roman"/>
          <w:b/>
          <w:sz w:val="24"/>
          <w:szCs w:val="24"/>
        </w:rPr>
        <w:t>Ética y valores compartidos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Nos interesa indagar acerca de los valores que se encuentran presentes en los</w:t>
      </w:r>
      <w:r w:rsidR="00CC5D72">
        <w:rPr>
          <w:rFonts w:ascii="Times New Roman" w:hAnsi="Times New Roman" w:cs="Times New Roman"/>
          <w:sz w:val="24"/>
          <w:szCs w:val="24"/>
        </w:rPr>
        <w:t xml:space="preserve"> </w:t>
      </w:r>
      <w:r>
        <w:rPr>
          <w:rFonts w:ascii="Times New Roman" w:hAnsi="Times New Roman" w:cs="Times New Roman"/>
          <w:sz w:val="24"/>
          <w:szCs w:val="24"/>
        </w:rPr>
        <w:t>actores y organizaciones que forman parte de estas experiencias. Nos referimos a aquellos</w:t>
      </w:r>
      <w:r w:rsidR="00CC5D72">
        <w:rPr>
          <w:rFonts w:ascii="Times New Roman" w:hAnsi="Times New Roman" w:cs="Times New Roman"/>
          <w:sz w:val="24"/>
          <w:szCs w:val="24"/>
        </w:rPr>
        <w:t xml:space="preserve"> </w:t>
      </w:r>
      <w:r>
        <w:rPr>
          <w:rFonts w:ascii="Times New Roman" w:hAnsi="Times New Roman" w:cs="Times New Roman"/>
          <w:sz w:val="24"/>
          <w:szCs w:val="24"/>
        </w:rPr>
        <w:t>principios que, explícita o implícitamente, se promueven tanto en el discurso como en las</w:t>
      </w:r>
      <w:r w:rsidR="00CC5D72">
        <w:rPr>
          <w:rFonts w:ascii="Times New Roman" w:hAnsi="Times New Roman" w:cs="Times New Roman"/>
          <w:sz w:val="24"/>
          <w:szCs w:val="24"/>
        </w:rPr>
        <w:t xml:space="preserve"> </w:t>
      </w:r>
      <w:r>
        <w:rPr>
          <w:rFonts w:ascii="Times New Roman" w:hAnsi="Times New Roman" w:cs="Times New Roman"/>
          <w:sz w:val="24"/>
          <w:szCs w:val="24"/>
        </w:rPr>
        <w:t>prácticas y que aportan a la construcción de una ética organizadora de la vida social.</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Siguiendo a </w:t>
      </w:r>
      <w:proofErr w:type="spellStart"/>
      <w:r>
        <w:rPr>
          <w:rFonts w:ascii="Times New Roman" w:hAnsi="Times New Roman" w:cs="Times New Roman"/>
          <w:sz w:val="24"/>
          <w:szCs w:val="24"/>
        </w:rPr>
        <w:t>Hinkelammert</w:t>
      </w:r>
      <w:proofErr w:type="spellEnd"/>
      <w:r>
        <w:rPr>
          <w:rFonts w:ascii="Times New Roman" w:hAnsi="Times New Roman" w:cs="Times New Roman"/>
          <w:sz w:val="24"/>
          <w:szCs w:val="24"/>
        </w:rPr>
        <w:t xml:space="preserve"> y Mora (2009) el neoliberalismo ha tomado los valores propios</w:t>
      </w:r>
      <w:r w:rsidR="00CC5D72">
        <w:rPr>
          <w:rFonts w:ascii="Times New Roman" w:hAnsi="Times New Roman" w:cs="Times New Roman"/>
          <w:sz w:val="24"/>
          <w:szCs w:val="24"/>
        </w:rPr>
        <w:t xml:space="preserve"> </w:t>
      </w:r>
      <w:r>
        <w:rPr>
          <w:rFonts w:ascii="Times New Roman" w:hAnsi="Times New Roman" w:cs="Times New Roman"/>
          <w:sz w:val="24"/>
          <w:szCs w:val="24"/>
        </w:rPr>
        <w:t>del espacio del mercado para convertirlos en una ética normalizadora de las acciones de la</w:t>
      </w:r>
      <w:r w:rsidR="00CC5D72">
        <w:rPr>
          <w:rFonts w:ascii="Times New Roman" w:hAnsi="Times New Roman" w:cs="Times New Roman"/>
          <w:sz w:val="24"/>
          <w:szCs w:val="24"/>
        </w:rPr>
        <w:t xml:space="preserve"> </w:t>
      </w:r>
      <w:r>
        <w:rPr>
          <w:rFonts w:ascii="Times New Roman" w:hAnsi="Times New Roman" w:cs="Times New Roman"/>
          <w:sz w:val="24"/>
          <w:szCs w:val="24"/>
        </w:rPr>
        <w:t>sociedad en su conjunto (la ética del mercado). Merece analizarse en qué medida estas</w:t>
      </w:r>
      <w:r w:rsidR="00CC5D72">
        <w:rPr>
          <w:rFonts w:ascii="Times New Roman" w:hAnsi="Times New Roman" w:cs="Times New Roman"/>
          <w:sz w:val="24"/>
          <w:szCs w:val="24"/>
        </w:rPr>
        <w:t xml:space="preserve"> </w:t>
      </w:r>
      <w:r>
        <w:rPr>
          <w:rFonts w:ascii="Times New Roman" w:hAnsi="Times New Roman" w:cs="Times New Roman"/>
          <w:sz w:val="24"/>
          <w:szCs w:val="24"/>
        </w:rPr>
        <w:t>experiencias confrontan los valores hegemónicos de la ética del mercado, poniendo en</w:t>
      </w:r>
      <w:r w:rsidR="00CC5D72">
        <w:rPr>
          <w:rFonts w:ascii="Times New Roman" w:hAnsi="Times New Roman" w:cs="Times New Roman"/>
          <w:sz w:val="24"/>
          <w:szCs w:val="24"/>
        </w:rPr>
        <w:t xml:space="preserve"> </w:t>
      </w:r>
      <w:r>
        <w:rPr>
          <w:rFonts w:ascii="Times New Roman" w:hAnsi="Times New Roman" w:cs="Times New Roman"/>
          <w:sz w:val="24"/>
          <w:szCs w:val="24"/>
        </w:rPr>
        <w:t>práctica valores alternativos.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Otro de los valores que se expresa reiteradamente en estas experiencias refiere a la</w:t>
      </w:r>
      <w:r w:rsidR="00CC5D72">
        <w:rPr>
          <w:rFonts w:ascii="Times New Roman" w:hAnsi="Times New Roman" w:cs="Times New Roman"/>
          <w:sz w:val="24"/>
          <w:szCs w:val="24"/>
        </w:rPr>
        <w:t xml:space="preserve"> </w:t>
      </w:r>
      <w:r>
        <w:rPr>
          <w:rFonts w:ascii="Times New Roman" w:hAnsi="Times New Roman" w:cs="Times New Roman"/>
          <w:sz w:val="24"/>
          <w:szCs w:val="24"/>
        </w:rPr>
        <w:t>visión agroecológica de la producción.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lastRenderedPageBreak/>
        <w:t>Por otro lado, se promueven valores solidarios y cooperativos, que muchas veces se</w:t>
      </w:r>
      <w:r w:rsidR="00CC5D72">
        <w:rPr>
          <w:rFonts w:ascii="Times New Roman" w:hAnsi="Times New Roman" w:cs="Times New Roman"/>
          <w:sz w:val="24"/>
          <w:szCs w:val="24"/>
        </w:rPr>
        <w:t xml:space="preserve"> </w:t>
      </w:r>
      <w:r>
        <w:rPr>
          <w:rFonts w:ascii="Times New Roman" w:hAnsi="Times New Roman" w:cs="Times New Roman"/>
          <w:sz w:val="24"/>
          <w:szCs w:val="24"/>
        </w:rPr>
        <w:t>presentan tensionados por sentidos individuales asociados a estrategias de supervivencias.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Para indagar esto, es necesario profundizar sobre aquellas actividades que muestran que se</w:t>
      </w:r>
      <w:r w:rsidR="00CC5D72">
        <w:rPr>
          <w:rFonts w:ascii="Times New Roman" w:hAnsi="Times New Roman" w:cs="Times New Roman"/>
          <w:sz w:val="24"/>
          <w:szCs w:val="24"/>
        </w:rPr>
        <w:t xml:space="preserve"> </w:t>
      </w:r>
      <w:r>
        <w:rPr>
          <w:rFonts w:ascii="Times New Roman" w:hAnsi="Times New Roman" w:cs="Times New Roman"/>
          <w:sz w:val="24"/>
          <w:szCs w:val="24"/>
        </w:rPr>
        <w:t>trasciende la estrategia de supervivencia y emerge un sentido superador. Tal cual</w:t>
      </w:r>
      <w:r w:rsidR="00CC5D72">
        <w:rPr>
          <w:rFonts w:ascii="Times New Roman" w:hAnsi="Times New Roman" w:cs="Times New Roman"/>
          <w:sz w:val="24"/>
          <w:szCs w:val="24"/>
        </w:rPr>
        <w:t xml:space="preserve"> c</w:t>
      </w:r>
      <w:r>
        <w:rPr>
          <w:rFonts w:ascii="Times New Roman" w:hAnsi="Times New Roman" w:cs="Times New Roman"/>
          <w:sz w:val="24"/>
          <w:szCs w:val="24"/>
        </w:rPr>
        <w:t>omentamos en el apartado de cooperativas e intercambios solidarios entre familias.</w:t>
      </w:r>
    </w:p>
    <w:p w:rsidR="00545E7F" w:rsidRPr="00CC5D72" w:rsidRDefault="00545E7F" w:rsidP="00545E7F">
      <w:pPr>
        <w:jc w:val="both"/>
        <w:rPr>
          <w:rFonts w:ascii="Times New Roman" w:hAnsi="Times New Roman" w:cs="Times New Roman"/>
          <w:b/>
          <w:sz w:val="24"/>
          <w:szCs w:val="24"/>
        </w:rPr>
      </w:pPr>
      <w:r w:rsidRPr="00CC5D72">
        <w:rPr>
          <w:rFonts w:ascii="Times New Roman" w:hAnsi="Times New Roman" w:cs="Times New Roman"/>
          <w:b/>
          <w:sz w:val="24"/>
          <w:szCs w:val="24"/>
        </w:rPr>
        <w:t>Territorialidades en disputa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Los modos de construir territorio y las disputas que allí emergen son aspectos que</w:t>
      </w:r>
      <w:r w:rsidR="00CC5D72">
        <w:rPr>
          <w:rFonts w:ascii="Times New Roman" w:hAnsi="Times New Roman" w:cs="Times New Roman"/>
          <w:sz w:val="24"/>
          <w:szCs w:val="24"/>
        </w:rPr>
        <w:t xml:space="preserve"> </w:t>
      </w:r>
      <w:r>
        <w:rPr>
          <w:rFonts w:ascii="Times New Roman" w:hAnsi="Times New Roman" w:cs="Times New Roman"/>
          <w:sz w:val="24"/>
          <w:szCs w:val="24"/>
        </w:rPr>
        <w:t>consideramos relevantes para caracterizar al sujeto social que sostiene estas experiencias.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Éste participa de las relaciones sociales que se apropian de determinado espacio - a la vez</w:t>
      </w:r>
      <w:r w:rsidR="00CC5D72">
        <w:rPr>
          <w:rFonts w:ascii="Times New Roman" w:hAnsi="Times New Roman" w:cs="Times New Roman"/>
          <w:sz w:val="24"/>
          <w:szCs w:val="24"/>
        </w:rPr>
        <w:t xml:space="preserve"> </w:t>
      </w:r>
      <w:r>
        <w:rPr>
          <w:rFonts w:ascii="Times New Roman" w:hAnsi="Times New Roman" w:cs="Times New Roman"/>
          <w:sz w:val="24"/>
          <w:szCs w:val="24"/>
        </w:rPr>
        <w:t>geográfico y social - construyendo así territorio. A su vez, las familias involucradas en cada</w:t>
      </w:r>
      <w:r w:rsidR="00CC5D72">
        <w:rPr>
          <w:rFonts w:ascii="Times New Roman" w:hAnsi="Times New Roman" w:cs="Times New Roman"/>
          <w:sz w:val="24"/>
          <w:szCs w:val="24"/>
        </w:rPr>
        <w:t xml:space="preserve"> </w:t>
      </w:r>
      <w:r>
        <w:rPr>
          <w:rFonts w:ascii="Times New Roman" w:hAnsi="Times New Roman" w:cs="Times New Roman"/>
          <w:sz w:val="24"/>
          <w:szCs w:val="24"/>
        </w:rPr>
        <w:t>uno de estos procesos producen, crean y recrean su existencia y sus modos de vida, siendo</w:t>
      </w:r>
      <w:r w:rsidR="00CC5D72">
        <w:rPr>
          <w:rFonts w:ascii="Times New Roman" w:hAnsi="Times New Roman" w:cs="Times New Roman"/>
          <w:sz w:val="24"/>
          <w:szCs w:val="24"/>
        </w:rPr>
        <w:t xml:space="preserve"> </w:t>
      </w:r>
      <w:r>
        <w:rPr>
          <w:rFonts w:ascii="Times New Roman" w:hAnsi="Times New Roman" w:cs="Times New Roman"/>
          <w:sz w:val="24"/>
          <w:szCs w:val="24"/>
        </w:rPr>
        <w:t>por ello el territorio resultado del uso que hombres y mujeres hacen del espacio.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Partimos del concepto de territorio como permanente movimiento de</w:t>
      </w:r>
      <w:r w:rsidR="00CC5D72">
        <w:rPr>
          <w:rFonts w:ascii="Times New Roman" w:hAnsi="Times New Roman" w:cs="Times New Roman"/>
          <w:sz w:val="24"/>
          <w:szCs w:val="24"/>
        </w:rPr>
        <w:t xml:space="preserve"> </w:t>
      </w:r>
      <w:proofErr w:type="spellStart"/>
      <w:r>
        <w:rPr>
          <w:rFonts w:ascii="Times New Roman" w:hAnsi="Times New Roman" w:cs="Times New Roman"/>
          <w:sz w:val="24"/>
          <w:szCs w:val="24"/>
        </w:rPr>
        <w:t>territorialización</w:t>
      </w:r>
      <w:proofErr w:type="spellEnd"/>
      <w:r>
        <w:rPr>
          <w:rFonts w:ascii="Times New Roman" w:hAnsi="Times New Roman" w:cs="Times New Roman"/>
          <w:sz w:val="24"/>
          <w:szCs w:val="24"/>
        </w:rPr>
        <w:t>, como disputa/defensa de modos de vivir, habitar y producir en esos</w:t>
      </w:r>
      <w:r w:rsidR="00CC5D72">
        <w:rPr>
          <w:rFonts w:ascii="Times New Roman" w:hAnsi="Times New Roman" w:cs="Times New Roman"/>
          <w:sz w:val="24"/>
          <w:szCs w:val="24"/>
        </w:rPr>
        <w:t xml:space="preserve"> </w:t>
      </w:r>
      <w:r>
        <w:rPr>
          <w:rFonts w:ascii="Times New Roman" w:hAnsi="Times New Roman" w:cs="Times New Roman"/>
          <w:sz w:val="24"/>
          <w:szCs w:val="24"/>
        </w:rPr>
        <w:t>territorios. Implica pensar al territorio como un espacio atravesado por relaciones de poder,</w:t>
      </w:r>
      <w:r w:rsidR="00CC5D72">
        <w:rPr>
          <w:rFonts w:ascii="Times New Roman" w:hAnsi="Times New Roman" w:cs="Times New Roman"/>
          <w:sz w:val="24"/>
          <w:szCs w:val="24"/>
        </w:rPr>
        <w:t xml:space="preserve"> </w:t>
      </w:r>
      <w:r>
        <w:rPr>
          <w:rFonts w:ascii="Times New Roman" w:hAnsi="Times New Roman" w:cs="Times New Roman"/>
          <w:sz w:val="24"/>
          <w:szCs w:val="24"/>
        </w:rPr>
        <w:t>en donde hay territorialidades que son excluyentes de otras.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De allí que su naturaleza sea inminentemente conflictiva, es decir, que lo</w:t>
      </w:r>
      <w:r w:rsidR="00CC5D72">
        <w:rPr>
          <w:rFonts w:ascii="Times New Roman" w:hAnsi="Times New Roman" w:cs="Times New Roman"/>
          <w:sz w:val="24"/>
          <w:szCs w:val="24"/>
        </w:rPr>
        <w:t xml:space="preserve"> </w:t>
      </w:r>
      <w:r>
        <w:rPr>
          <w:rFonts w:ascii="Times New Roman" w:hAnsi="Times New Roman" w:cs="Times New Roman"/>
          <w:sz w:val="24"/>
          <w:szCs w:val="24"/>
        </w:rPr>
        <w:t>constituyan tensiones surgidas de la puesta en acción de distintas intencionalidades por</w:t>
      </w:r>
      <w:r w:rsidR="00CC5D72">
        <w:rPr>
          <w:rFonts w:ascii="Times New Roman" w:hAnsi="Times New Roman" w:cs="Times New Roman"/>
          <w:sz w:val="24"/>
          <w:szCs w:val="24"/>
        </w:rPr>
        <w:t xml:space="preserve"> </w:t>
      </w:r>
      <w:r>
        <w:rPr>
          <w:rFonts w:ascii="Times New Roman" w:hAnsi="Times New Roman" w:cs="Times New Roman"/>
          <w:sz w:val="24"/>
          <w:szCs w:val="24"/>
        </w:rPr>
        <w:t>parte de los actores que se relacionan y del despliegue de estrategias basadas en diferentes</w:t>
      </w:r>
      <w:r w:rsidR="00CC5D72">
        <w:rPr>
          <w:rFonts w:ascii="Times New Roman" w:hAnsi="Times New Roman" w:cs="Times New Roman"/>
          <w:sz w:val="24"/>
          <w:szCs w:val="24"/>
        </w:rPr>
        <w:t xml:space="preserve"> </w:t>
      </w:r>
      <w:r>
        <w:rPr>
          <w:rFonts w:ascii="Times New Roman" w:hAnsi="Times New Roman" w:cs="Times New Roman"/>
          <w:sz w:val="24"/>
          <w:szCs w:val="24"/>
        </w:rPr>
        <w:t>racionalidades y/o cosmovisiones (</w:t>
      </w:r>
      <w:proofErr w:type="spellStart"/>
      <w:r>
        <w:rPr>
          <w:rFonts w:ascii="Times New Roman" w:hAnsi="Times New Roman" w:cs="Times New Roman"/>
          <w:sz w:val="24"/>
          <w:szCs w:val="24"/>
        </w:rPr>
        <w:t>Mançano</w:t>
      </w:r>
      <w:proofErr w:type="spellEnd"/>
      <w:r>
        <w:rPr>
          <w:rFonts w:ascii="Times New Roman" w:hAnsi="Times New Roman" w:cs="Times New Roman"/>
          <w:sz w:val="24"/>
          <w:szCs w:val="24"/>
        </w:rPr>
        <w:t xml:space="preserve"> Fernández, 2004; 2005).</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Estas organizaciones de la agricultura familiar y la economía social construyen,</w:t>
      </w:r>
      <w:r w:rsidR="00CC5D72">
        <w:rPr>
          <w:rFonts w:ascii="Times New Roman" w:hAnsi="Times New Roman" w:cs="Times New Roman"/>
          <w:sz w:val="24"/>
          <w:szCs w:val="24"/>
        </w:rPr>
        <w:t xml:space="preserve"> </w:t>
      </w:r>
      <w:r>
        <w:rPr>
          <w:rFonts w:ascii="Times New Roman" w:hAnsi="Times New Roman" w:cs="Times New Roman"/>
          <w:sz w:val="24"/>
          <w:szCs w:val="24"/>
        </w:rPr>
        <w:t xml:space="preserve">constituyen y simbolizan un proyecto </w:t>
      </w:r>
      <w:proofErr w:type="spellStart"/>
      <w:r>
        <w:rPr>
          <w:rFonts w:ascii="Times New Roman" w:hAnsi="Times New Roman" w:cs="Times New Roman"/>
          <w:sz w:val="24"/>
          <w:szCs w:val="24"/>
        </w:rPr>
        <w:t>societal</w:t>
      </w:r>
      <w:proofErr w:type="spellEnd"/>
      <w:r>
        <w:rPr>
          <w:rFonts w:ascii="Times New Roman" w:hAnsi="Times New Roman" w:cs="Times New Roman"/>
          <w:sz w:val="24"/>
          <w:szCs w:val="24"/>
        </w:rPr>
        <w:t xml:space="preserve"> distinto al de la sociedad de mercado que</w:t>
      </w:r>
      <w:r w:rsidR="00CC5D72">
        <w:rPr>
          <w:rFonts w:ascii="Times New Roman" w:hAnsi="Times New Roman" w:cs="Times New Roman"/>
          <w:sz w:val="24"/>
          <w:szCs w:val="24"/>
        </w:rPr>
        <w:t xml:space="preserve"> </w:t>
      </w:r>
      <w:r>
        <w:rPr>
          <w:rFonts w:ascii="Times New Roman" w:hAnsi="Times New Roman" w:cs="Times New Roman"/>
          <w:sz w:val="24"/>
          <w:szCs w:val="24"/>
        </w:rPr>
        <w:t>excluye, y conforman embriones que “amplían las señales de futuro” (Sousa Santos, 2005),</w:t>
      </w:r>
      <w:r w:rsidR="00CC5D72">
        <w:rPr>
          <w:rFonts w:ascii="Times New Roman" w:hAnsi="Times New Roman" w:cs="Times New Roman"/>
          <w:sz w:val="24"/>
          <w:szCs w:val="24"/>
        </w:rPr>
        <w:t xml:space="preserve"> </w:t>
      </w:r>
      <w:r>
        <w:rPr>
          <w:rFonts w:ascii="Times New Roman" w:hAnsi="Times New Roman" w:cs="Times New Roman"/>
          <w:sz w:val="24"/>
          <w:szCs w:val="24"/>
        </w:rPr>
        <w:t>que posibilita vislumbrar la construcción de “otra economía”.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Sin lugar a dudas, la construcción de otra economía "es una tarea intrínsecamente</w:t>
      </w:r>
      <w:r w:rsidR="00CC5D72">
        <w:rPr>
          <w:rFonts w:ascii="Times New Roman" w:hAnsi="Times New Roman" w:cs="Times New Roman"/>
          <w:sz w:val="24"/>
          <w:szCs w:val="24"/>
        </w:rPr>
        <w:t xml:space="preserve"> </w:t>
      </w:r>
      <w:r>
        <w:rPr>
          <w:rFonts w:ascii="Times New Roman" w:hAnsi="Times New Roman" w:cs="Times New Roman"/>
          <w:sz w:val="24"/>
          <w:szCs w:val="24"/>
        </w:rPr>
        <w:t>política, dado que intenta constituirse como un programa complejo de acción colectiva, que</w:t>
      </w:r>
      <w:r w:rsidR="00CC5D72">
        <w:rPr>
          <w:rFonts w:ascii="Times New Roman" w:hAnsi="Times New Roman" w:cs="Times New Roman"/>
          <w:sz w:val="24"/>
          <w:szCs w:val="24"/>
        </w:rPr>
        <w:t xml:space="preserve"> </w:t>
      </w:r>
      <w:r>
        <w:rPr>
          <w:rFonts w:ascii="Times New Roman" w:hAnsi="Times New Roman" w:cs="Times New Roman"/>
          <w:sz w:val="24"/>
          <w:szCs w:val="24"/>
        </w:rPr>
        <w:t>busca dotar de otro sentido trascendente a las acciones cotidianas individuales" (</w:t>
      </w: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w:t>
      </w:r>
      <w:r w:rsidR="00CC5D72">
        <w:rPr>
          <w:rFonts w:ascii="Times New Roman" w:hAnsi="Times New Roman" w:cs="Times New Roman"/>
          <w:sz w:val="24"/>
          <w:szCs w:val="24"/>
        </w:rPr>
        <w:t xml:space="preserve"> </w:t>
      </w:r>
      <w:r>
        <w:rPr>
          <w:rFonts w:ascii="Times New Roman" w:hAnsi="Times New Roman" w:cs="Times New Roman"/>
          <w:sz w:val="24"/>
          <w:szCs w:val="24"/>
        </w:rPr>
        <w:t>2004b). Esta economía alternativa, tiene en cuenta, como lo vemos en las experiencias de</w:t>
      </w:r>
      <w:r w:rsidR="00CC5D72">
        <w:rPr>
          <w:rFonts w:ascii="Times New Roman" w:hAnsi="Times New Roman" w:cs="Times New Roman"/>
          <w:sz w:val="24"/>
          <w:szCs w:val="24"/>
        </w:rPr>
        <w:t xml:space="preserve"> </w:t>
      </w:r>
      <w:r>
        <w:rPr>
          <w:rFonts w:ascii="Times New Roman" w:hAnsi="Times New Roman" w:cs="Times New Roman"/>
          <w:sz w:val="24"/>
          <w:szCs w:val="24"/>
        </w:rPr>
        <w:t>Ferias, motivaciones y subjetividades que van más allá de lo estrictamente “económico”</w:t>
      </w:r>
      <w:r w:rsidR="00CC5D72">
        <w:rPr>
          <w:rFonts w:ascii="Times New Roman" w:hAnsi="Times New Roman" w:cs="Times New Roman"/>
          <w:sz w:val="24"/>
          <w:szCs w:val="24"/>
        </w:rPr>
        <w:t xml:space="preserve"> </w:t>
      </w:r>
      <w:r>
        <w:rPr>
          <w:rFonts w:ascii="Times New Roman" w:hAnsi="Times New Roman" w:cs="Times New Roman"/>
          <w:sz w:val="24"/>
          <w:szCs w:val="24"/>
        </w:rPr>
        <w:t>(aspectos relacionados con lo social, cultural, político y ecológico) las familias buscan</w:t>
      </w:r>
      <w:r w:rsidR="00CC5D72">
        <w:rPr>
          <w:rFonts w:ascii="Times New Roman" w:hAnsi="Times New Roman" w:cs="Times New Roman"/>
          <w:sz w:val="24"/>
          <w:szCs w:val="24"/>
        </w:rPr>
        <w:t xml:space="preserve"> </w:t>
      </w:r>
      <w:r>
        <w:rPr>
          <w:rFonts w:ascii="Times New Roman" w:hAnsi="Times New Roman" w:cs="Times New Roman"/>
          <w:sz w:val="24"/>
          <w:szCs w:val="24"/>
        </w:rPr>
        <w:t>realizar su producción, pero también valoran sentirse parte de un colectivo que se organiza,</w:t>
      </w:r>
      <w:r w:rsidR="00CC5D72">
        <w:rPr>
          <w:rFonts w:ascii="Times New Roman" w:hAnsi="Times New Roman" w:cs="Times New Roman"/>
          <w:sz w:val="24"/>
          <w:szCs w:val="24"/>
        </w:rPr>
        <w:t xml:space="preserve"> </w:t>
      </w:r>
      <w:r>
        <w:rPr>
          <w:rFonts w:ascii="Times New Roman" w:hAnsi="Times New Roman" w:cs="Times New Roman"/>
          <w:sz w:val="24"/>
          <w:szCs w:val="24"/>
        </w:rPr>
        <w:t>debate, produce y construye un espacio de trabajo asociado.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Los enfoques de economía social, soberanía alimentaria y agroecología, ponen de</w:t>
      </w:r>
      <w:r w:rsidR="00CC5D72">
        <w:rPr>
          <w:rFonts w:ascii="Times New Roman" w:hAnsi="Times New Roman" w:cs="Times New Roman"/>
          <w:sz w:val="24"/>
          <w:szCs w:val="24"/>
        </w:rPr>
        <w:t xml:space="preserve"> </w:t>
      </w:r>
      <w:r>
        <w:rPr>
          <w:rFonts w:ascii="Times New Roman" w:hAnsi="Times New Roman" w:cs="Times New Roman"/>
          <w:sz w:val="24"/>
          <w:szCs w:val="24"/>
        </w:rPr>
        <w:t>manifiesto la posibilidad de llevar a cabo prácticas productivas y socio-económicas que</w:t>
      </w:r>
      <w:r w:rsidR="00CC5D72">
        <w:rPr>
          <w:rFonts w:ascii="Times New Roman" w:hAnsi="Times New Roman" w:cs="Times New Roman"/>
          <w:sz w:val="24"/>
          <w:szCs w:val="24"/>
        </w:rPr>
        <w:t xml:space="preserve"> </w:t>
      </w:r>
      <w:r>
        <w:rPr>
          <w:rFonts w:ascii="Times New Roman" w:hAnsi="Times New Roman" w:cs="Times New Roman"/>
          <w:sz w:val="24"/>
          <w:szCs w:val="24"/>
        </w:rPr>
        <w:t>tengan en cuenta otros parámetros a la hora de generar bienes de uso y de cambio.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Estas familias que han sido estigmatizadas como “inviables” y condenados a dejar</w:t>
      </w:r>
      <w:r w:rsidR="00CC5D72">
        <w:rPr>
          <w:rFonts w:ascii="Times New Roman" w:hAnsi="Times New Roman" w:cs="Times New Roman"/>
          <w:sz w:val="24"/>
          <w:szCs w:val="24"/>
        </w:rPr>
        <w:t xml:space="preserve"> </w:t>
      </w:r>
      <w:r>
        <w:rPr>
          <w:rFonts w:ascii="Times New Roman" w:hAnsi="Times New Roman" w:cs="Times New Roman"/>
          <w:sz w:val="24"/>
          <w:szCs w:val="24"/>
        </w:rPr>
        <w:t>el campo, constituyen sujetos protagónicos de la agricultura familiar y la economía social.</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lastRenderedPageBreak/>
        <w:t>Estas reflexiones preliminares nos reafirman la necesidad y nuestro compromiso de</w:t>
      </w:r>
      <w:r w:rsidR="00CC5D72">
        <w:rPr>
          <w:rFonts w:ascii="Times New Roman" w:hAnsi="Times New Roman" w:cs="Times New Roman"/>
          <w:sz w:val="24"/>
          <w:szCs w:val="24"/>
        </w:rPr>
        <w:t xml:space="preserve"> </w:t>
      </w:r>
      <w:r>
        <w:rPr>
          <w:rFonts w:ascii="Times New Roman" w:hAnsi="Times New Roman" w:cs="Times New Roman"/>
          <w:sz w:val="24"/>
          <w:szCs w:val="24"/>
        </w:rPr>
        <w:t>desarrollar programas de acción y generación de conocimiento más sistemáticos, que se</w:t>
      </w:r>
      <w:r w:rsidR="00CC5D72">
        <w:rPr>
          <w:rFonts w:ascii="Times New Roman" w:hAnsi="Times New Roman" w:cs="Times New Roman"/>
          <w:sz w:val="24"/>
          <w:szCs w:val="24"/>
        </w:rPr>
        <w:t xml:space="preserve"> </w:t>
      </w:r>
      <w:r>
        <w:rPr>
          <w:rFonts w:ascii="Times New Roman" w:hAnsi="Times New Roman" w:cs="Times New Roman"/>
          <w:sz w:val="24"/>
          <w:szCs w:val="24"/>
        </w:rPr>
        <w:t>construyan en diálogo con estas experiencias de agricultura familiar y economía social -</w:t>
      </w:r>
      <w:r w:rsidR="00CC5D72">
        <w:rPr>
          <w:rFonts w:ascii="Times New Roman" w:hAnsi="Times New Roman" w:cs="Times New Roman"/>
          <w:sz w:val="24"/>
          <w:szCs w:val="24"/>
        </w:rPr>
        <w:t xml:space="preserve"> </w:t>
      </w:r>
      <w:r>
        <w:rPr>
          <w:rFonts w:ascii="Times New Roman" w:hAnsi="Times New Roman" w:cs="Times New Roman"/>
          <w:sz w:val="24"/>
          <w:szCs w:val="24"/>
        </w:rPr>
        <w:t>con estos “campos de experimentación social” como diría Sousa Santos (2005). Porque</w:t>
      </w:r>
      <w:r w:rsidR="00CC5D72">
        <w:rPr>
          <w:rFonts w:ascii="Times New Roman" w:hAnsi="Times New Roman" w:cs="Times New Roman"/>
          <w:sz w:val="24"/>
          <w:szCs w:val="24"/>
        </w:rPr>
        <w:t xml:space="preserve"> </w:t>
      </w:r>
      <w:r>
        <w:rPr>
          <w:rFonts w:ascii="Times New Roman" w:hAnsi="Times New Roman" w:cs="Times New Roman"/>
          <w:sz w:val="24"/>
          <w:szCs w:val="24"/>
        </w:rPr>
        <w:t>comprender y transformar implica encontrar el lugar donde confluyen teoría y práctica en</w:t>
      </w:r>
      <w:r w:rsidR="00CC5D72">
        <w:rPr>
          <w:rFonts w:ascii="Times New Roman" w:hAnsi="Times New Roman" w:cs="Times New Roman"/>
          <w:sz w:val="24"/>
          <w:szCs w:val="24"/>
        </w:rPr>
        <w:t xml:space="preserve"> </w:t>
      </w:r>
      <w:r>
        <w:rPr>
          <w:rFonts w:ascii="Times New Roman" w:hAnsi="Times New Roman" w:cs="Times New Roman"/>
          <w:sz w:val="24"/>
          <w:szCs w:val="24"/>
        </w:rPr>
        <w:t>permanente movimiento.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Las propuestas políticas de transformación de los territorios y de sus familias,</w:t>
      </w:r>
      <w:r w:rsidR="00CC5D72">
        <w:rPr>
          <w:rFonts w:ascii="Times New Roman" w:hAnsi="Times New Roman" w:cs="Times New Roman"/>
          <w:sz w:val="24"/>
          <w:szCs w:val="24"/>
        </w:rPr>
        <w:t xml:space="preserve"> </w:t>
      </w:r>
      <w:r>
        <w:rPr>
          <w:rFonts w:ascii="Times New Roman" w:hAnsi="Times New Roman" w:cs="Times New Roman"/>
          <w:sz w:val="24"/>
          <w:szCs w:val="24"/>
        </w:rPr>
        <w:t>debe considerar estas formas de intercambio, que articule formas capitalistas y no</w:t>
      </w:r>
      <w:r w:rsidR="00CC5D72">
        <w:rPr>
          <w:rFonts w:ascii="Times New Roman" w:hAnsi="Times New Roman" w:cs="Times New Roman"/>
          <w:sz w:val="24"/>
          <w:szCs w:val="24"/>
        </w:rPr>
        <w:t xml:space="preserve"> </w:t>
      </w:r>
      <w:r>
        <w:rPr>
          <w:rFonts w:ascii="Times New Roman" w:hAnsi="Times New Roman" w:cs="Times New Roman"/>
          <w:sz w:val="24"/>
          <w:szCs w:val="24"/>
        </w:rPr>
        <w:t>capitalistas donde el mismo capitalismo pierda su centralidad en la definición de la</w:t>
      </w:r>
      <w:r w:rsidR="00CC5D72">
        <w:rPr>
          <w:rFonts w:ascii="Times New Roman" w:hAnsi="Times New Roman" w:cs="Times New Roman"/>
          <w:sz w:val="24"/>
          <w:szCs w:val="24"/>
        </w:rPr>
        <w:t xml:space="preserve"> </w:t>
      </w:r>
      <w:r>
        <w:rPr>
          <w:rFonts w:ascii="Times New Roman" w:hAnsi="Times New Roman" w:cs="Times New Roman"/>
          <w:sz w:val="24"/>
          <w:szCs w:val="24"/>
        </w:rPr>
        <w:t>economía.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Por suerte estas </w:t>
      </w:r>
      <w:r w:rsidR="00CC5D72">
        <w:rPr>
          <w:rFonts w:ascii="Times New Roman" w:hAnsi="Times New Roman" w:cs="Times New Roman"/>
          <w:sz w:val="24"/>
          <w:szCs w:val="24"/>
        </w:rPr>
        <w:t>prácticas</w:t>
      </w:r>
      <w:r>
        <w:rPr>
          <w:rFonts w:ascii="Times New Roman" w:hAnsi="Times New Roman" w:cs="Times New Roman"/>
          <w:sz w:val="24"/>
          <w:szCs w:val="24"/>
        </w:rPr>
        <w:t xml:space="preserve"> solidarias siguen estando presentes en estas familias, a</w:t>
      </w:r>
      <w:r w:rsidR="00CC5D72">
        <w:rPr>
          <w:rFonts w:ascii="Times New Roman" w:hAnsi="Times New Roman" w:cs="Times New Roman"/>
          <w:sz w:val="24"/>
          <w:szCs w:val="24"/>
        </w:rPr>
        <w:t xml:space="preserve"> </w:t>
      </w:r>
      <w:r>
        <w:rPr>
          <w:rFonts w:ascii="Times New Roman" w:hAnsi="Times New Roman" w:cs="Times New Roman"/>
          <w:sz w:val="24"/>
          <w:szCs w:val="24"/>
        </w:rPr>
        <w:t>pesar del modelo de mercado imperante, y es probable que junto al conocimiento de la</w:t>
      </w:r>
      <w:r w:rsidR="00CC5D72">
        <w:rPr>
          <w:rFonts w:ascii="Times New Roman" w:hAnsi="Times New Roman" w:cs="Times New Roman"/>
          <w:sz w:val="24"/>
          <w:szCs w:val="24"/>
        </w:rPr>
        <w:t xml:space="preserve"> </w:t>
      </w:r>
      <w:r>
        <w:rPr>
          <w:rFonts w:ascii="Times New Roman" w:hAnsi="Times New Roman" w:cs="Times New Roman"/>
          <w:sz w:val="24"/>
          <w:szCs w:val="24"/>
        </w:rPr>
        <w:t>naturaleza, sean los aspectos centrales y relevantes de la persistencia de la misma en el</w:t>
      </w:r>
      <w:r w:rsidR="00CC5D72">
        <w:rPr>
          <w:rFonts w:ascii="Times New Roman" w:hAnsi="Times New Roman" w:cs="Times New Roman"/>
          <w:sz w:val="24"/>
          <w:szCs w:val="24"/>
        </w:rPr>
        <w:t xml:space="preserve"> </w:t>
      </w:r>
      <w:r>
        <w:rPr>
          <w:rFonts w:ascii="Times New Roman" w:hAnsi="Times New Roman" w:cs="Times New Roman"/>
          <w:sz w:val="24"/>
          <w:szCs w:val="24"/>
        </w:rPr>
        <w:t>territorio.</w:t>
      </w:r>
    </w:p>
    <w:p w:rsidR="00545E7F" w:rsidRDefault="00545E7F" w:rsidP="00545E7F">
      <w:pPr>
        <w:jc w:val="both"/>
        <w:rPr>
          <w:rFonts w:ascii="Times New Roman" w:hAnsi="Times New Roman" w:cs="Times New Roman"/>
          <w:sz w:val="24"/>
          <w:szCs w:val="24"/>
        </w:rPr>
      </w:pPr>
    </w:p>
    <w:p w:rsidR="00545E7F" w:rsidRPr="00CC5D72" w:rsidRDefault="00545E7F" w:rsidP="00545E7F">
      <w:pPr>
        <w:jc w:val="both"/>
        <w:rPr>
          <w:rFonts w:ascii="Times New Roman" w:hAnsi="Times New Roman" w:cs="Times New Roman"/>
          <w:b/>
          <w:sz w:val="24"/>
          <w:szCs w:val="24"/>
        </w:rPr>
      </w:pPr>
      <w:r w:rsidRPr="00CC5D72">
        <w:rPr>
          <w:rFonts w:ascii="Times New Roman" w:hAnsi="Times New Roman" w:cs="Times New Roman"/>
          <w:b/>
          <w:sz w:val="24"/>
          <w:szCs w:val="24"/>
        </w:rPr>
        <w:t xml:space="preserve">A manera de </w:t>
      </w:r>
      <w:r w:rsidR="003A77F8" w:rsidRPr="00CC5D72">
        <w:rPr>
          <w:rFonts w:ascii="Times New Roman" w:hAnsi="Times New Roman" w:cs="Times New Roman"/>
          <w:b/>
          <w:sz w:val="24"/>
          <w:szCs w:val="24"/>
        </w:rPr>
        <w:t>conclusión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La relación con los mercados en la región patagónica, no ha podido instalar una</w:t>
      </w:r>
      <w:r w:rsidR="00CC5D72">
        <w:rPr>
          <w:rFonts w:ascii="Times New Roman" w:hAnsi="Times New Roman" w:cs="Times New Roman"/>
          <w:sz w:val="24"/>
          <w:szCs w:val="24"/>
        </w:rPr>
        <w:t xml:space="preserve"> </w:t>
      </w:r>
      <w:r>
        <w:rPr>
          <w:rFonts w:ascii="Times New Roman" w:hAnsi="Times New Roman" w:cs="Times New Roman"/>
          <w:sz w:val="24"/>
          <w:szCs w:val="24"/>
        </w:rPr>
        <w:t>lógica de producción donde la ampliación de escala, la intensificación del capital y fuertes</w:t>
      </w:r>
      <w:r w:rsidR="00CC5D72">
        <w:rPr>
          <w:rFonts w:ascii="Times New Roman" w:hAnsi="Times New Roman" w:cs="Times New Roman"/>
          <w:sz w:val="24"/>
          <w:szCs w:val="24"/>
        </w:rPr>
        <w:t xml:space="preserve"> </w:t>
      </w:r>
      <w:r>
        <w:rPr>
          <w:rFonts w:ascii="Times New Roman" w:hAnsi="Times New Roman" w:cs="Times New Roman"/>
          <w:sz w:val="24"/>
          <w:szCs w:val="24"/>
        </w:rPr>
        <w:t>procesos de mercantilización constituyen los elementos centrales. Como vimos en el</w:t>
      </w:r>
      <w:r w:rsidR="00CC5D72">
        <w:rPr>
          <w:rFonts w:ascii="Times New Roman" w:hAnsi="Times New Roman" w:cs="Times New Roman"/>
          <w:sz w:val="24"/>
          <w:szCs w:val="24"/>
        </w:rPr>
        <w:t xml:space="preserve"> </w:t>
      </w:r>
      <w:r>
        <w:rPr>
          <w:rFonts w:ascii="Times New Roman" w:hAnsi="Times New Roman" w:cs="Times New Roman"/>
          <w:sz w:val="24"/>
          <w:szCs w:val="24"/>
        </w:rPr>
        <w:t>apartado económico.</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De la misma manera el trabajo familiar fue el recurso central que permitió desplegar</w:t>
      </w:r>
      <w:r w:rsidR="00CC5D72">
        <w:rPr>
          <w:rFonts w:ascii="Times New Roman" w:hAnsi="Times New Roman" w:cs="Times New Roman"/>
          <w:sz w:val="24"/>
          <w:szCs w:val="24"/>
        </w:rPr>
        <w:t xml:space="preserve"> </w:t>
      </w:r>
      <w:r>
        <w:rPr>
          <w:rFonts w:ascii="Times New Roman" w:hAnsi="Times New Roman" w:cs="Times New Roman"/>
          <w:sz w:val="24"/>
          <w:szCs w:val="24"/>
        </w:rPr>
        <w:t>estrategias productivas y reproductivas diferentes a la de la empresa capitalista, y en consecuencia ser un componente decisivo para el proceso de acumulación en la región por</w:t>
      </w:r>
      <w:r w:rsidR="00CC5D72">
        <w:rPr>
          <w:rFonts w:ascii="Times New Roman" w:hAnsi="Times New Roman" w:cs="Times New Roman"/>
          <w:sz w:val="24"/>
          <w:szCs w:val="24"/>
        </w:rPr>
        <w:t xml:space="preserve"> </w:t>
      </w:r>
      <w:r>
        <w:rPr>
          <w:rFonts w:ascii="Times New Roman" w:hAnsi="Times New Roman" w:cs="Times New Roman"/>
          <w:sz w:val="24"/>
          <w:szCs w:val="24"/>
        </w:rPr>
        <w:t>parte de este sector.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Aún en la actualidad, la mano de obra familiar es un recurso para la producción a</w:t>
      </w:r>
      <w:r w:rsidR="00CC5D72">
        <w:rPr>
          <w:rFonts w:ascii="Times New Roman" w:hAnsi="Times New Roman" w:cs="Times New Roman"/>
          <w:sz w:val="24"/>
          <w:szCs w:val="24"/>
        </w:rPr>
        <w:t xml:space="preserve"> </w:t>
      </w:r>
      <w:r>
        <w:rPr>
          <w:rFonts w:ascii="Times New Roman" w:hAnsi="Times New Roman" w:cs="Times New Roman"/>
          <w:sz w:val="24"/>
          <w:szCs w:val="24"/>
        </w:rPr>
        <w:t>pesar de los avances tecnológicos y la posibilidad de inversión de capital, el modelo</w:t>
      </w:r>
      <w:r w:rsidR="00CC5D72">
        <w:rPr>
          <w:rFonts w:ascii="Times New Roman" w:hAnsi="Times New Roman" w:cs="Times New Roman"/>
          <w:sz w:val="24"/>
          <w:szCs w:val="24"/>
        </w:rPr>
        <w:t xml:space="preserve"> </w:t>
      </w:r>
      <w:r>
        <w:rPr>
          <w:rFonts w:ascii="Times New Roman" w:hAnsi="Times New Roman" w:cs="Times New Roman"/>
          <w:sz w:val="24"/>
          <w:szCs w:val="24"/>
        </w:rPr>
        <w:t>capitalista actual no ha podido cambiar esta realidad.</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 xml:space="preserve">Desde la Patagonia en general y desde la región sur y el departamento de </w:t>
      </w:r>
      <w:proofErr w:type="spellStart"/>
      <w:r>
        <w:rPr>
          <w:rFonts w:ascii="Times New Roman" w:hAnsi="Times New Roman" w:cs="Times New Roman"/>
          <w:sz w:val="24"/>
          <w:szCs w:val="24"/>
        </w:rPr>
        <w:t>Pilcaniyeu</w:t>
      </w:r>
      <w:proofErr w:type="spellEnd"/>
      <w:r w:rsidR="00CC5D72">
        <w:rPr>
          <w:rFonts w:ascii="Times New Roman" w:hAnsi="Times New Roman" w:cs="Times New Roman"/>
          <w:sz w:val="24"/>
          <w:szCs w:val="24"/>
        </w:rPr>
        <w:t xml:space="preserve"> </w:t>
      </w:r>
      <w:r>
        <w:rPr>
          <w:rFonts w:ascii="Times New Roman" w:hAnsi="Times New Roman" w:cs="Times New Roman"/>
          <w:sz w:val="24"/>
          <w:szCs w:val="24"/>
        </w:rPr>
        <w:t>en particular, y a la luz de los procesos actuales, las familias campesinas existen y persisten,</w:t>
      </w:r>
      <w:r w:rsidR="00CC5D72">
        <w:rPr>
          <w:rFonts w:ascii="Times New Roman" w:hAnsi="Times New Roman" w:cs="Times New Roman"/>
          <w:sz w:val="24"/>
          <w:szCs w:val="24"/>
        </w:rPr>
        <w:t xml:space="preserve"> </w:t>
      </w:r>
      <w:r>
        <w:rPr>
          <w:rFonts w:ascii="Times New Roman" w:hAnsi="Times New Roman" w:cs="Times New Roman"/>
          <w:sz w:val="24"/>
          <w:szCs w:val="24"/>
        </w:rPr>
        <w:t>mostrando una fuerte participación en la estructura agraria de esta región.</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Su presencia y magnitud pone en tela de juicio las regularidades estructurales (la</w:t>
      </w:r>
      <w:r w:rsidR="00CC5D72">
        <w:rPr>
          <w:rFonts w:ascii="Times New Roman" w:hAnsi="Times New Roman" w:cs="Times New Roman"/>
          <w:sz w:val="24"/>
          <w:szCs w:val="24"/>
        </w:rPr>
        <w:t xml:space="preserve"> </w:t>
      </w:r>
      <w:proofErr w:type="spellStart"/>
      <w:r>
        <w:rPr>
          <w:rFonts w:ascii="Times New Roman" w:hAnsi="Times New Roman" w:cs="Times New Roman"/>
          <w:sz w:val="24"/>
          <w:szCs w:val="24"/>
        </w:rPr>
        <w:t>descampesinización</w:t>
      </w:r>
      <w:proofErr w:type="spellEnd"/>
      <w:r>
        <w:rPr>
          <w:rFonts w:ascii="Times New Roman" w:hAnsi="Times New Roman" w:cs="Times New Roman"/>
          <w:sz w:val="24"/>
          <w:szCs w:val="24"/>
        </w:rPr>
        <w:t>) de la globalización, en donde los procesos de diferenciación social,</w:t>
      </w:r>
      <w:r w:rsidR="00CC5D72">
        <w:rPr>
          <w:rFonts w:ascii="Times New Roman" w:hAnsi="Times New Roman" w:cs="Times New Roman"/>
          <w:sz w:val="24"/>
          <w:szCs w:val="24"/>
        </w:rPr>
        <w:t xml:space="preserve"> </w:t>
      </w:r>
      <w:r>
        <w:rPr>
          <w:rFonts w:ascii="Times New Roman" w:hAnsi="Times New Roman" w:cs="Times New Roman"/>
          <w:sz w:val="24"/>
          <w:szCs w:val="24"/>
        </w:rPr>
        <w:t>más allá de mostrar las posibles formas de desintegración sus territorios, muestra caminos</w:t>
      </w:r>
      <w:r w:rsidR="00CC5D72">
        <w:rPr>
          <w:rFonts w:ascii="Times New Roman" w:hAnsi="Times New Roman" w:cs="Times New Roman"/>
          <w:sz w:val="24"/>
          <w:szCs w:val="24"/>
        </w:rPr>
        <w:t xml:space="preserve"> </w:t>
      </w:r>
      <w:r>
        <w:rPr>
          <w:rFonts w:ascii="Times New Roman" w:hAnsi="Times New Roman" w:cs="Times New Roman"/>
          <w:sz w:val="24"/>
          <w:szCs w:val="24"/>
        </w:rPr>
        <w:t>alternativos, complejos y creativos de estos actores en el uso de sus recursos, en contextos</w:t>
      </w:r>
      <w:r w:rsidR="00CC5D72">
        <w:rPr>
          <w:rFonts w:ascii="Times New Roman" w:hAnsi="Times New Roman" w:cs="Times New Roman"/>
          <w:sz w:val="24"/>
          <w:szCs w:val="24"/>
        </w:rPr>
        <w:t xml:space="preserve"> </w:t>
      </w:r>
      <w:r>
        <w:rPr>
          <w:rFonts w:ascii="Times New Roman" w:hAnsi="Times New Roman" w:cs="Times New Roman"/>
          <w:sz w:val="24"/>
          <w:szCs w:val="24"/>
        </w:rPr>
        <w:t>de gran marginalidad y dentro de escenarios hostiles a su permanencia.</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Precisamente, la nueva cuestión agraria (</w:t>
      </w:r>
      <w:proofErr w:type="spellStart"/>
      <w:r>
        <w:rPr>
          <w:rFonts w:ascii="Times New Roman" w:hAnsi="Times New Roman" w:cs="Times New Roman"/>
          <w:sz w:val="24"/>
          <w:szCs w:val="24"/>
        </w:rPr>
        <w:t>Akram-Lodhi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2009) tiene su</w:t>
      </w:r>
      <w:r w:rsidR="00CC5D72">
        <w:rPr>
          <w:rFonts w:ascii="Times New Roman" w:hAnsi="Times New Roman" w:cs="Times New Roman"/>
          <w:sz w:val="24"/>
          <w:szCs w:val="24"/>
        </w:rPr>
        <w:t xml:space="preserve"> </w:t>
      </w:r>
      <w:r>
        <w:rPr>
          <w:rFonts w:ascii="Times New Roman" w:hAnsi="Times New Roman" w:cs="Times New Roman"/>
          <w:sz w:val="24"/>
          <w:szCs w:val="24"/>
        </w:rPr>
        <w:t>sustento conceptual no solo en la permanencia de las familias campesinas, sino también en</w:t>
      </w:r>
      <w:r w:rsidR="00CC5D72">
        <w:rPr>
          <w:rFonts w:ascii="Times New Roman" w:hAnsi="Times New Roman" w:cs="Times New Roman"/>
          <w:sz w:val="24"/>
          <w:szCs w:val="24"/>
        </w:rPr>
        <w:t xml:space="preserve"> </w:t>
      </w:r>
      <w:r>
        <w:rPr>
          <w:rFonts w:ascii="Times New Roman" w:hAnsi="Times New Roman" w:cs="Times New Roman"/>
          <w:sz w:val="24"/>
          <w:szCs w:val="24"/>
        </w:rPr>
        <w:t>su rol activo – desde la dimensión productivo y ecológico, social, cultural y político –,</w:t>
      </w:r>
      <w:r w:rsidR="00CC5D72">
        <w:rPr>
          <w:rFonts w:ascii="Times New Roman" w:hAnsi="Times New Roman" w:cs="Times New Roman"/>
          <w:sz w:val="24"/>
          <w:szCs w:val="24"/>
        </w:rPr>
        <w:t xml:space="preserve"> </w:t>
      </w:r>
      <w:r>
        <w:rPr>
          <w:rFonts w:ascii="Times New Roman" w:hAnsi="Times New Roman" w:cs="Times New Roman"/>
          <w:sz w:val="24"/>
          <w:szCs w:val="24"/>
        </w:rPr>
        <w:t>capaz de generar un camino alternativo para la transformación social (McMichael 2008;</w:t>
      </w:r>
      <w:r w:rsidR="00CC5D72">
        <w:rPr>
          <w:rFonts w:ascii="Times New Roman" w:hAnsi="Times New Roman" w:cs="Times New Roman"/>
          <w:sz w:val="24"/>
          <w:szCs w:val="24"/>
        </w:rPr>
        <w:t xml:space="preserve"> </w:t>
      </w:r>
      <w:r>
        <w:rPr>
          <w:rFonts w:ascii="Times New Roman" w:hAnsi="Times New Roman" w:cs="Times New Roman"/>
          <w:sz w:val="24"/>
          <w:szCs w:val="24"/>
        </w:rPr>
        <w:t xml:space="preserve">Borras 2009; </w:t>
      </w:r>
      <w:proofErr w:type="spellStart"/>
      <w:r>
        <w:rPr>
          <w:rFonts w:ascii="Times New Roman" w:hAnsi="Times New Roman" w:cs="Times New Roman"/>
          <w:sz w:val="24"/>
          <w:szCs w:val="24"/>
        </w:rPr>
        <w:t>Ploeg</w:t>
      </w:r>
      <w:proofErr w:type="spellEnd"/>
      <w:r>
        <w:rPr>
          <w:rFonts w:ascii="Times New Roman" w:hAnsi="Times New Roman" w:cs="Times New Roman"/>
          <w:sz w:val="24"/>
          <w:szCs w:val="24"/>
        </w:rPr>
        <w:t xml:space="preserve"> 2008, 2010). Ello no implica volver a las viejas tradiciones ni un</w:t>
      </w:r>
      <w:r w:rsidR="00CC5D72">
        <w:rPr>
          <w:rFonts w:ascii="Times New Roman" w:hAnsi="Times New Roman" w:cs="Times New Roman"/>
          <w:sz w:val="24"/>
          <w:szCs w:val="24"/>
        </w:rPr>
        <w:t xml:space="preserve"> </w:t>
      </w:r>
      <w:r>
        <w:rPr>
          <w:rFonts w:ascii="Times New Roman" w:hAnsi="Times New Roman" w:cs="Times New Roman"/>
          <w:sz w:val="24"/>
          <w:szCs w:val="24"/>
        </w:rPr>
        <w:t>regreso al romanticismo pastoril de otras épocas, sino más bien al reconocimiento del</w:t>
      </w:r>
      <w:r w:rsidR="00CC5D72">
        <w:rPr>
          <w:rFonts w:ascii="Times New Roman" w:hAnsi="Times New Roman" w:cs="Times New Roman"/>
          <w:sz w:val="24"/>
          <w:szCs w:val="24"/>
        </w:rPr>
        <w:t xml:space="preserve"> </w:t>
      </w:r>
      <w:r>
        <w:rPr>
          <w:rFonts w:ascii="Times New Roman" w:hAnsi="Times New Roman" w:cs="Times New Roman"/>
          <w:sz w:val="24"/>
          <w:szCs w:val="24"/>
        </w:rPr>
        <w:t xml:space="preserve">despliegue de </w:t>
      </w:r>
      <w:r>
        <w:rPr>
          <w:rFonts w:ascii="Times New Roman" w:hAnsi="Times New Roman" w:cs="Times New Roman"/>
          <w:sz w:val="24"/>
          <w:szCs w:val="24"/>
        </w:rPr>
        <w:lastRenderedPageBreak/>
        <w:t>novedosas estrategias dirigidas hacia una modernidad alternativa que no se</w:t>
      </w:r>
      <w:r w:rsidR="00CC5D72">
        <w:rPr>
          <w:rFonts w:ascii="Times New Roman" w:hAnsi="Times New Roman" w:cs="Times New Roman"/>
          <w:sz w:val="24"/>
          <w:szCs w:val="24"/>
        </w:rPr>
        <w:t xml:space="preserve"> </w:t>
      </w:r>
      <w:r>
        <w:rPr>
          <w:rFonts w:ascii="Times New Roman" w:hAnsi="Times New Roman" w:cs="Times New Roman"/>
          <w:sz w:val="24"/>
          <w:szCs w:val="24"/>
        </w:rPr>
        <w:t>inscribe en la dirección de las políticas neoliberales (</w:t>
      </w:r>
      <w:proofErr w:type="spellStart"/>
      <w:r>
        <w:rPr>
          <w:rFonts w:ascii="Times New Roman" w:hAnsi="Times New Roman" w:cs="Times New Roman"/>
          <w:sz w:val="24"/>
          <w:szCs w:val="24"/>
        </w:rPr>
        <w:t>Bernstein</w:t>
      </w:r>
      <w:proofErr w:type="spellEnd"/>
      <w:r>
        <w:rPr>
          <w:rFonts w:ascii="Times New Roman" w:hAnsi="Times New Roman" w:cs="Times New Roman"/>
          <w:sz w:val="24"/>
          <w:szCs w:val="24"/>
        </w:rPr>
        <w:t xml:space="preserve"> 2009), como nuevas formas</w:t>
      </w:r>
      <w:r w:rsidR="00CC5D72">
        <w:rPr>
          <w:rFonts w:ascii="Times New Roman" w:hAnsi="Times New Roman" w:cs="Times New Roman"/>
          <w:sz w:val="24"/>
          <w:szCs w:val="24"/>
        </w:rPr>
        <w:t xml:space="preserve"> </w:t>
      </w:r>
      <w:r>
        <w:rPr>
          <w:rFonts w:ascii="Times New Roman" w:hAnsi="Times New Roman" w:cs="Times New Roman"/>
          <w:sz w:val="24"/>
          <w:szCs w:val="24"/>
        </w:rPr>
        <w:t>de síntesis y de adaptación, muchas veces difíciles de visibilizar y sistematizar, pero que</w:t>
      </w:r>
      <w:r w:rsidR="00CC5D72">
        <w:rPr>
          <w:rFonts w:ascii="Times New Roman" w:hAnsi="Times New Roman" w:cs="Times New Roman"/>
          <w:sz w:val="24"/>
          <w:szCs w:val="24"/>
        </w:rPr>
        <w:t xml:space="preserve"> </w:t>
      </w:r>
      <w:r>
        <w:rPr>
          <w:rFonts w:ascii="Times New Roman" w:hAnsi="Times New Roman" w:cs="Times New Roman"/>
          <w:sz w:val="24"/>
          <w:szCs w:val="24"/>
        </w:rPr>
        <w:t>existen y son reales y más sencillas de las que desde la academia y la intelectualidad</w:t>
      </w:r>
      <w:r w:rsidR="00CC5D72">
        <w:rPr>
          <w:rFonts w:ascii="Times New Roman" w:hAnsi="Times New Roman" w:cs="Times New Roman"/>
          <w:sz w:val="24"/>
          <w:szCs w:val="24"/>
        </w:rPr>
        <w:t xml:space="preserve"> </w:t>
      </w:r>
      <w:r>
        <w:rPr>
          <w:rFonts w:ascii="Times New Roman" w:hAnsi="Times New Roman" w:cs="Times New Roman"/>
          <w:sz w:val="24"/>
          <w:szCs w:val="24"/>
        </w:rPr>
        <w:t>podríamos conceptualizar y racionalizar.</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Reconocer dichas estrategias (productivas, sociales, culturales, económicas y</w:t>
      </w:r>
      <w:r w:rsidR="00CC5D72">
        <w:rPr>
          <w:rFonts w:ascii="Times New Roman" w:hAnsi="Times New Roman" w:cs="Times New Roman"/>
          <w:sz w:val="24"/>
          <w:szCs w:val="24"/>
        </w:rPr>
        <w:t xml:space="preserve"> </w:t>
      </w:r>
      <w:r>
        <w:rPr>
          <w:rFonts w:ascii="Times New Roman" w:hAnsi="Times New Roman" w:cs="Times New Roman"/>
          <w:sz w:val="24"/>
          <w:szCs w:val="24"/>
        </w:rPr>
        <w:t>políticas), desde los conceptos de los procesos de mercantilización, para luego profundizar</w:t>
      </w:r>
      <w:r w:rsidR="00CC5D72">
        <w:rPr>
          <w:rFonts w:ascii="Times New Roman" w:hAnsi="Times New Roman" w:cs="Times New Roman"/>
          <w:sz w:val="24"/>
          <w:szCs w:val="24"/>
        </w:rPr>
        <w:t xml:space="preserve"> </w:t>
      </w:r>
      <w:r>
        <w:rPr>
          <w:rFonts w:ascii="Times New Roman" w:hAnsi="Times New Roman" w:cs="Times New Roman"/>
          <w:sz w:val="24"/>
          <w:szCs w:val="24"/>
        </w:rPr>
        <w:t>en investigaciones tendientes a aumentar su eficiencia, reduciendo sus costos (no sólo</w:t>
      </w:r>
      <w:r w:rsidR="00CC5D72">
        <w:rPr>
          <w:rFonts w:ascii="Times New Roman" w:hAnsi="Times New Roman" w:cs="Times New Roman"/>
          <w:sz w:val="24"/>
          <w:szCs w:val="24"/>
        </w:rPr>
        <w:t xml:space="preserve"> </w:t>
      </w:r>
      <w:r>
        <w:rPr>
          <w:rFonts w:ascii="Times New Roman" w:hAnsi="Times New Roman" w:cs="Times New Roman"/>
          <w:sz w:val="24"/>
          <w:szCs w:val="24"/>
        </w:rPr>
        <w:t>económicos, sino también culturales, ecológicos y sociales) y ampliando sus efectos</w:t>
      </w:r>
      <w:r w:rsidR="00CC5D72">
        <w:rPr>
          <w:rFonts w:ascii="Times New Roman" w:hAnsi="Times New Roman" w:cs="Times New Roman"/>
          <w:sz w:val="24"/>
          <w:szCs w:val="24"/>
        </w:rPr>
        <w:t xml:space="preserve"> </w:t>
      </w:r>
      <w:r>
        <w:rPr>
          <w:rFonts w:ascii="Times New Roman" w:hAnsi="Times New Roman" w:cs="Times New Roman"/>
          <w:sz w:val="24"/>
          <w:szCs w:val="24"/>
        </w:rPr>
        <w:t>multiplicadores sobre el entorno, es un compromiso ineludible de los estudiosos de las</w:t>
      </w:r>
      <w:r w:rsidR="00CC5D72">
        <w:rPr>
          <w:rFonts w:ascii="Times New Roman" w:hAnsi="Times New Roman" w:cs="Times New Roman"/>
          <w:sz w:val="24"/>
          <w:szCs w:val="24"/>
        </w:rPr>
        <w:t xml:space="preserve"> </w:t>
      </w:r>
      <w:r>
        <w:rPr>
          <w:rFonts w:ascii="Times New Roman" w:hAnsi="Times New Roman" w:cs="Times New Roman"/>
          <w:sz w:val="24"/>
          <w:szCs w:val="24"/>
        </w:rPr>
        <w:t>ciencias agrarias y sociales (Paz, 2008).</w:t>
      </w:r>
    </w:p>
    <w:p w:rsidR="00CC5D72" w:rsidRDefault="00545E7F" w:rsidP="00545E7F">
      <w:pPr>
        <w:jc w:val="both"/>
        <w:rPr>
          <w:rFonts w:ascii="Times New Roman" w:hAnsi="Times New Roman" w:cs="Times New Roman"/>
          <w:sz w:val="24"/>
          <w:szCs w:val="24"/>
        </w:rPr>
      </w:pPr>
      <w:r>
        <w:rPr>
          <w:rFonts w:ascii="Times New Roman" w:hAnsi="Times New Roman" w:cs="Times New Roman"/>
          <w:sz w:val="24"/>
          <w:szCs w:val="24"/>
        </w:rPr>
        <w:t>Avanzar sobre estos modelos conceptuales alternativos requiere el reconocimiento</w:t>
      </w:r>
      <w:r w:rsidR="00CC5D72">
        <w:rPr>
          <w:rFonts w:ascii="Times New Roman" w:hAnsi="Times New Roman" w:cs="Times New Roman"/>
          <w:sz w:val="24"/>
          <w:szCs w:val="24"/>
        </w:rPr>
        <w:t xml:space="preserve"> </w:t>
      </w:r>
      <w:r>
        <w:rPr>
          <w:rFonts w:ascii="Times New Roman" w:hAnsi="Times New Roman" w:cs="Times New Roman"/>
          <w:sz w:val="24"/>
          <w:szCs w:val="24"/>
        </w:rPr>
        <w:t>sobre los intrincados caminos y las formas más variadas de articulación con los mercados.</w:t>
      </w:r>
    </w:p>
    <w:p w:rsidR="00545E7F" w:rsidRDefault="00545E7F" w:rsidP="00545E7F">
      <w:pPr>
        <w:jc w:val="both"/>
        <w:rPr>
          <w:rFonts w:ascii="Times New Roman" w:hAnsi="Times New Roman" w:cs="Times New Roman"/>
          <w:sz w:val="24"/>
          <w:szCs w:val="24"/>
        </w:rPr>
      </w:pPr>
      <w:r>
        <w:rPr>
          <w:rFonts w:ascii="Times New Roman" w:hAnsi="Times New Roman" w:cs="Times New Roman"/>
          <w:sz w:val="24"/>
          <w:szCs w:val="24"/>
        </w:rPr>
        <w:t>Establecer la dinámica del capitalismo y los cambios agrarios, requiere una sutil</w:t>
      </w:r>
      <w:r w:rsidR="00CC5D72">
        <w:rPr>
          <w:rFonts w:ascii="Times New Roman" w:hAnsi="Times New Roman" w:cs="Times New Roman"/>
          <w:sz w:val="24"/>
          <w:szCs w:val="24"/>
        </w:rPr>
        <w:t xml:space="preserve"> </w:t>
      </w:r>
      <w:r>
        <w:rPr>
          <w:rFonts w:ascii="Times New Roman" w:hAnsi="Times New Roman" w:cs="Times New Roman"/>
          <w:sz w:val="24"/>
          <w:szCs w:val="24"/>
        </w:rPr>
        <w:t>combinación de abordajes, donde los actores mantienen un papel activo en sus propias</w:t>
      </w:r>
      <w:r w:rsidR="00CC5D72">
        <w:rPr>
          <w:rFonts w:ascii="Times New Roman" w:hAnsi="Times New Roman" w:cs="Times New Roman"/>
          <w:sz w:val="24"/>
          <w:szCs w:val="24"/>
        </w:rPr>
        <w:t xml:space="preserve"> </w:t>
      </w:r>
      <w:r>
        <w:rPr>
          <w:rFonts w:ascii="Times New Roman" w:hAnsi="Times New Roman" w:cs="Times New Roman"/>
          <w:sz w:val="24"/>
          <w:szCs w:val="24"/>
        </w:rPr>
        <w:t>estrategias de reproducción (Long, 2001).</w:t>
      </w:r>
    </w:p>
    <w:p w:rsidR="00545E7F" w:rsidRDefault="00545E7F" w:rsidP="00545E7F">
      <w:pPr>
        <w:jc w:val="both"/>
        <w:rPr>
          <w:rFonts w:ascii="Times New Roman" w:hAnsi="Times New Roman" w:cs="Times New Roman"/>
          <w:sz w:val="24"/>
          <w:szCs w:val="24"/>
        </w:rPr>
      </w:pPr>
    </w:p>
    <w:p w:rsidR="00545E7F" w:rsidRDefault="00545E7F" w:rsidP="00545E7F">
      <w:pPr>
        <w:jc w:val="both"/>
        <w:rPr>
          <w:rFonts w:ascii="Times New Roman" w:hAnsi="Times New Roman" w:cs="Times New Roman"/>
          <w:sz w:val="24"/>
          <w:szCs w:val="24"/>
        </w:rPr>
      </w:pPr>
    </w:p>
    <w:p w:rsidR="00545E7F" w:rsidRDefault="00545E7F" w:rsidP="00545E7F">
      <w:pPr>
        <w:jc w:val="both"/>
        <w:rPr>
          <w:rFonts w:ascii="Times New Roman" w:hAnsi="Times New Roman" w:cs="Times New Roman"/>
          <w:b/>
          <w:sz w:val="24"/>
          <w:szCs w:val="24"/>
        </w:rPr>
      </w:pPr>
      <w:proofErr w:type="spellStart"/>
      <w:r w:rsidRPr="00CC5D72">
        <w:rPr>
          <w:rFonts w:ascii="Times New Roman" w:hAnsi="Times New Roman" w:cs="Times New Roman"/>
          <w:b/>
          <w:sz w:val="24"/>
          <w:szCs w:val="24"/>
        </w:rPr>
        <w:t>Bibliografia</w:t>
      </w:r>
      <w:proofErr w:type="spellEnd"/>
    </w:p>
    <w:p w:rsidR="007A1A6A" w:rsidRDefault="007A1A6A"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Akram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Haaron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xml:space="preserve">, Cristóbal (2009). </w:t>
      </w:r>
      <w:proofErr w:type="spellStart"/>
      <w:r>
        <w:rPr>
          <w:rFonts w:ascii="Times New Roman" w:hAnsi="Times New Roman" w:cs="Times New Roman"/>
          <w:i/>
          <w:iCs/>
          <w:sz w:val="24"/>
          <w:szCs w:val="24"/>
        </w:rPr>
        <w:t>Peasants</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Globalization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Londres,</w:t>
      </w:r>
      <w:r>
        <w:rPr>
          <w:rFonts w:ascii="Times New Roman" w:hAnsi="Times New Roman" w:cs="Times New Roman"/>
          <w:sz w:val="24"/>
          <w:szCs w:val="24"/>
        </w:rPr>
        <w:t xml:space="preserve"> </w:t>
      </w:r>
      <w:r>
        <w:rPr>
          <w:rFonts w:ascii="Times New Roman" w:hAnsi="Times New Roman" w:cs="Times New Roman"/>
          <w:sz w:val="24"/>
          <w:szCs w:val="24"/>
        </w:rPr>
        <w:t xml:space="preserve">Inglaterra: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7A1A6A" w:rsidRDefault="007A1A6A" w:rsidP="00CE15F0">
      <w:pPr>
        <w:autoSpaceDE w:val="0"/>
        <w:autoSpaceDN w:val="0"/>
        <w:adjustRightInd w:val="0"/>
        <w:spacing w:after="0" w:line="240" w:lineRule="auto"/>
        <w:jc w:val="both"/>
        <w:rPr>
          <w:rFonts w:ascii="Times New Roman" w:hAnsi="Times New Roman" w:cs="Times New Roman"/>
          <w:sz w:val="24"/>
          <w:szCs w:val="24"/>
        </w:rPr>
      </w:pPr>
    </w:p>
    <w:p w:rsidR="007A1A6A" w:rsidRDefault="007A1A6A"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Allolio</w:t>
      </w:r>
      <w:proofErr w:type="spellEnd"/>
      <w:r>
        <w:rPr>
          <w:rFonts w:ascii="Times New Roman" w:hAnsi="Times New Roman" w:cs="Times New Roman"/>
          <w:sz w:val="24"/>
          <w:szCs w:val="24"/>
        </w:rPr>
        <w:t xml:space="preserve">, Joaquín. (1996). “PROLANA. Un programa de calidad”. </w:t>
      </w:r>
      <w:r>
        <w:rPr>
          <w:rFonts w:ascii="Times New Roman" w:hAnsi="Times New Roman" w:cs="Times New Roman"/>
          <w:i/>
          <w:iCs/>
          <w:sz w:val="24"/>
          <w:szCs w:val="24"/>
        </w:rPr>
        <w:t>Presencia</w:t>
      </w:r>
      <w:r>
        <w:rPr>
          <w:rFonts w:ascii="Times New Roman" w:hAnsi="Times New Roman" w:cs="Times New Roman"/>
          <w:sz w:val="24"/>
          <w:szCs w:val="24"/>
        </w:rPr>
        <w:t>. Año X. N°40.</w:t>
      </w:r>
      <w:r>
        <w:rPr>
          <w:rFonts w:ascii="Times New Roman" w:hAnsi="Times New Roman" w:cs="Times New Roman"/>
          <w:sz w:val="24"/>
          <w:szCs w:val="24"/>
        </w:rPr>
        <w:t xml:space="preserve"> </w:t>
      </w:r>
      <w:r>
        <w:rPr>
          <w:rFonts w:ascii="Times New Roman" w:hAnsi="Times New Roman" w:cs="Times New Roman"/>
          <w:sz w:val="24"/>
          <w:szCs w:val="24"/>
        </w:rPr>
        <w:t xml:space="preserve">Revista </w:t>
      </w:r>
      <w:proofErr w:type="spellStart"/>
      <w:r>
        <w:rPr>
          <w:rFonts w:ascii="Times New Roman" w:hAnsi="Times New Roman" w:cs="Times New Roman"/>
          <w:sz w:val="24"/>
          <w:szCs w:val="24"/>
        </w:rPr>
        <w:t>Macroregión</w:t>
      </w:r>
      <w:proofErr w:type="spellEnd"/>
      <w:r>
        <w:rPr>
          <w:rFonts w:ascii="Times New Roman" w:hAnsi="Times New Roman" w:cs="Times New Roman"/>
          <w:sz w:val="24"/>
          <w:szCs w:val="24"/>
        </w:rPr>
        <w:t xml:space="preserve"> Patagonia Norte-INTA. San Carlos de Bariloche. pp. 8-9.</w:t>
      </w:r>
    </w:p>
    <w:p w:rsidR="00A95FAB" w:rsidRDefault="00A95FAB" w:rsidP="00CE15F0">
      <w:pPr>
        <w:autoSpaceDE w:val="0"/>
        <w:autoSpaceDN w:val="0"/>
        <w:adjustRightInd w:val="0"/>
        <w:spacing w:after="0" w:line="240" w:lineRule="auto"/>
        <w:jc w:val="both"/>
        <w:rPr>
          <w:rFonts w:ascii="Times New Roman" w:hAnsi="Times New Roman" w:cs="Times New Roman"/>
          <w:sz w:val="24"/>
          <w:szCs w:val="24"/>
        </w:rPr>
      </w:pPr>
    </w:p>
    <w:p w:rsidR="007A1A6A" w:rsidRDefault="00A95FAB" w:rsidP="00A95FAB">
      <w:pPr>
        <w:autoSpaceDE w:val="0"/>
        <w:autoSpaceDN w:val="0"/>
        <w:adjustRightInd w:val="0"/>
        <w:spacing w:after="0" w:line="240" w:lineRule="auto"/>
        <w:jc w:val="both"/>
        <w:rPr>
          <w:rFonts w:ascii="Times New Roman" w:hAnsi="Times New Roman" w:cs="Times New Roman"/>
          <w:sz w:val="24"/>
          <w:szCs w:val="24"/>
        </w:rPr>
      </w:pPr>
      <w:proofErr w:type="spellStart"/>
      <w:r w:rsidRPr="00A95FAB">
        <w:rPr>
          <w:rFonts w:ascii="Times New Roman" w:hAnsi="Times New Roman" w:cs="Times New Roman"/>
          <w:sz w:val="24"/>
          <w:szCs w:val="24"/>
        </w:rPr>
        <w:t>Baez</w:t>
      </w:r>
      <w:proofErr w:type="spellEnd"/>
      <w:r w:rsidRPr="00A95FAB">
        <w:rPr>
          <w:rFonts w:ascii="Times New Roman" w:hAnsi="Times New Roman" w:cs="Times New Roman"/>
          <w:sz w:val="24"/>
          <w:szCs w:val="24"/>
        </w:rPr>
        <w:t>, Marcela (2005). Las explotaciones ovinas en Río Negro. Organización, alcance y</w:t>
      </w:r>
      <w:r>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asociativismo</w:t>
      </w:r>
      <w:proofErr w:type="spellEnd"/>
      <w:r w:rsidRPr="00A95FAB">
        <w:rPr>
          <w:rFonts w:ascii="Times New Roman" w:hAnsi="Times New Roman" w:cs="Times New Roman"/>
          <w:sz w:val="24"/>
          <w:szCs w:val="24"/>
        </w:rPr>
        <w:t>. Universidad Nacional de Cuyo. Facultad de Ciencias Económicas.</w:t>
      </w:r>
    </w:p>
    <w:p w:rsidR="00A95FAB" w:rsidRDefault="00A95FAB" w:rsidP="00A95FAB">
      <w:pPr>
        <w:autoSpaceDE w:val="0"/>
        <w:autoSpaceDN w:val="0"/>
        <w:adjustRightInd w:val="0"/>
        <w:spacing w:after="0" w:line="240" w:lineRule="auto"/>
        <w:jc w:val="both"/>
        <w:rPr>
          <w:rFonts w:ascii="Times New Roman" w:hAnsi="Times New Roman" w:cs="Times New Roman"/>
          <w:sz w:val="24"/>
          <w:szCs w:val="24"/>
        </w:rPr>
      </w:pPr>
    </w:p>
    <w:p w:rsidR="008E285F" w:rsidRDefault="007A1A6A"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Bernstein</w:t>
      </w:r>
      <w:proofErr w:type="spellEnd"/>
      <w:r>
        <w:rPr>
          <w:rFonts w:ascii="Times New Roman" w:hAnsi="Times New Roman" w:cs="Times New Roman"/>
          <w:sz w:val="24"/>
          <w:szCs w:val="24"/>
        </w:rPr>
        <w:t>, Henry (2009). “</w:t>
      </w:r>
      <w:proofErr w:type="spellStart"/>
      <w:r>
        <w:rPr>
          <w:rFonts w:ascii="Times New Roman" w:hAnsi="Times New Roman" w:cs="Times New Roman"/>
          <w:sz w:val="24"/>
          <w:szCs w:val="24"/>
        </w:rPr>
        <w:t>Agrarian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Globalization</w:t>
      </w:r>
      <w:proofErr w:type="spellEnd"/>
      <w:r>
        <w:rPr>
          <w:rFonts w:ascii="Times New Roman" w:hAnsi="Times New Roman" w:cs="Times New Roman"/>
          <w:sz w:val="24"/>
          <w:szCs w:val="24"/>
        </w:rPr>
        <w:t>”. En:</w:t>
      </w:r>
      <w:r>
        <w:rPr>
          <w:rFonts w:ascii="Times New Roman" w:hAnsi="Times New Roman" w:cs="Times New Roman"/>
          <w:sz w:val="24"/>
          <w:szCs w:val="24"/>
        </w:rPr>
        <w:t xml:space="preserve"> </w:t>
      </w:r>
      <w:proofErr w:type="spellStart"/>
      <w:r>
        <w:rPr>
          <w:rFonts w:ascii="Times New Roman" w:hAnsi="Times New Roman" w:cs="Times New Roman"/>
          <w:sz w:val="24"/>
          <w:szCs w:val="24"/>
        </w:rPr>
        <w:t>Haaron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Akram-Lodhi</w:t>
      </w:r>
      <w:proofErr w:type="spellEnd"/>
      <w:r>
        <w:rPr>
          <w:rFonts w:ascii="Times New Roman" w:hAnsi="Times New Roman" w:cs="Times New Roman"/>
          <w:sz w:val="24"/>
          <w:szCs w:val="24"/>
        </w:rPr>
        <w:t xml:space="preserve"> y Cristóbal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editors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Peasants</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Globalization</w:t>
      </w:r>
      <w:proofErr w:type="spellEnd"/>
      <w:r>
        <w:rPr>
          <w:rFonts w:ascii="Times New Roman" w:hAnsi="Times New Roman" w:cs="Times New Roman"/>
          <w:sz w:val="24"/>
          <w:szCs w:val="24"/>
        </w:rPr>
        <w:t>, pp.</w:t>
      </w:r>
      <w:r>
        <w:rPr>
          <w:rFonts w:ascii="Times New Roman" w:hAnsi="Times New Roman" w:cs="Times New Roman"/>
          <w:sz w:val="24"/>
          <w:szCs w:val="24"/>
        </w:rPr>
        <w:t xml:space="preserve"> </w:t>
      </w:r>
      <w:r>
        <w:rPr>
          <w:rFonts w:ascii="Times New Roman" w:hAnsi="Times New Roman" w:cs="Times New Roman"/>
          <w:sz w:val="24"/>
          <w:szCs w:val="24"/>
        </w:rPr>
        <w:t xml:space="preserve">239-61. Londres, Inglaterra: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7A1A6A" w:rsidRDefault="007A1A6A"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7A1A6A" w:rsidP="00CE15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Borras J. y Saturnino M. (2009). “</w:t>
      </w:r>
      <w:proofErr w:type="spellStart"/>
      <w:r>
        <w:rPr>
          <w:rFonts w:ascii="Times New Roman" w:hAnsi="Times New Roman" w:cs="Times New Roman"/>
          <w:sz w:val="24"/>
          <w:szCs w:val="24"/>
        </w:rPr>
        <w:t>Agrarian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Peasant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Changes</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Continuities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Challenges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Introduction</w:t>
      </w:r>
      <w:proofErr w:type="spellEnd"/>
      <w:r>
        <w:rPr>
          <w:rFonts w:ascii="Times New Roman" w:hAnsi="Times New Roman" w:cs="Times New Roman"/>
          <w:sz w:val="24"/>
          <w:szCs w:val="24"/>
        </w:rPr>
        <w:t xml:space="preserve">”, en: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of </w:t>
      </w:r>
      <w:proofErr w:type="spellStart"/>
      <w:r>
        <w:rPr>
          <w:rFonts w:ascii="Times New Roman" w:hAnsi="Times New Roman" w:cs="Times New Roman"/>
          <w:i/>
          <w:iCs/>
          <w:sz w:val="24"/>
          <w:szCs w:val="24"/>
        </w:rPr>
        <w:t>Peasant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Studies</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(36:1) 5-31. Londres, Inglaterra: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7A1A6A" w:rsidRDefault="00CE15F0" w:rsidP="00CE15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Caballero, Luis et al. (2010). “Los procesos organizativos de la agricultura familiar y la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creación de ferias y mercados de economía.” En </w:t>
      </w:r>
      <w:r>
        <w:rPr>
          <w:rFonts w:ascii="Times New Roman" w:hAnsi="Times New Roman" w:cs="Times New Roman"/>
          <w:i/>
          <w:iCs/>
          <w:color w:val="000000"/>
          <w:sz w:val="24"/>
          <w:szCs w:val="24"/>
        </w:rPr>
        <w:t>Otra Economía Revista</w:t>
      </w:r>
      <w:r>
        <w:rPr>
          <w:rFonts w:ascii="Times New Roman" w:hAnsi="Times New Roman" w:cs="Times New Roman"/>
          <w:i/>
          <w:iCs/>
          <w:color w:val="000000"/>
          <w:sz w:val="24"/>
          <w:szCs w:val="24"/>
        </w:rPr>
        <w:t xml:space="preserve"> </w:t>
      </w:r>
      <w:proofErr w:type="spellStart"/>
      <w:r>
        <w:rPr>
          <w:rFonts w:ascii="Times New Roman" w:hAnsi="Times New Roman" w:cs="Times New Roman"/>
          <w:b/>
          <w:bCs/>
          <w:i/>
          <w:iCs/>
          <w:color w:val="000000"/>
          <w:sz w:val="24"/>
          <w:szCs w:val="24"/>
        </w:rPr>
        <w:t>Bibliografia</w:t>
      </w:r>
      <w:proofErr w:type="spellEnd"/>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194</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Latinoamericana de Economía Social y Solidaria</w:t>
      </w:r>
      <w:r>
        <w:rPr>
          <w:rFonts w:ascii="Times New Roman" w:hAnsi="Times New Roman" w:cs="Times New Roman"/>
          <w:color w:val="000000"/>
          <w:sz w:val="24"/>
          <w:szCs w:val="24"/>
        </w:rPr>
        <w:t>- Volumen IV - Nº 7 – 2º semestre/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2010 ISSN 1851-4715. </w:t>
      </w:r>
      <w:r>
        <w:rPr>
          <w:rFonts w:ascii="Times New Roman" w:hAnsi="Times New Roman" w:cs="Times New Roman"/>
          <w:color w:val="0000FF"/>
          <w:sz w:val="24"/>
          <w:szCs w:val="24"/>
        </w:rPr>
        <w:t>www.riless.org/otraeconomia</w:t>
      </w:r>
    </w:p>
    <w:p w:rsidR="007A1A6A" w:rsidRDefault="007A1A6A"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Calle Collado, Ángel, Soler, Marta y Rivera, Marta (2011). “Soberanía alimentaria y</w:t>
      </w:r>
      <w:r>
        <w:rPr>
          <w:rFonts w:ascii="Times New Roman" w:hAnsi="Times New Roman" w:cs="Times New Roman"/>
          <w:sz w:val="24"/>
          <w:szCs w:val="24"/>
        </w:rPr>
        <w:t xml:space="preserve"> </w:t>
      </w:r>
      <w:r>
        <w:rPr>
          <w:rFonts w:ascii="Times New Roman" w:hAnsi="Times New Roman" w:cs="Times New Roman"/>
          <w:sz w:val="24"/>
          <w:szCs w:val="24"/>
        </w:rPr>
        <w:t>Agroecología Emergente: la democracia alimentaria”, en Calle Collado (coord.).</w:t>
      </w:r>
      <w:r>
        <w:rPr>
          <w:rFonts w:ascii="Times New Roman" w:hAnsi="Times New Roman" w:cs="Times New Roman"/>
          <w:sz w:val="24"/>
          <w:szCs w:val="24"/>
        </w:rPr>
        <w:t xml:space="preserve"> </w:t>
      </w:r>
      <w:r>
        <w:rPr>
          <w:rFonts w:ascii="Times New Roman" w:hAnsi="Times New Roman" w:cs="Times New Roman"/>
          <w:i/>
          <w:iCs/>
          <w:sz w:val="24"/>
          <w:szCs w:val="24"/>
        </w:rPr>
        <w:t>Democracia radical. Entre vínculos y utopías</w:t>
      </w:r>
      <w:r>
        <w:rPr>
          <w:rFonts w:ascii="Times New Roman" w:hAnsi="Times New Roman" w:cs="Times New Roman"/>
          <w:sz w:val="24"/>
          <w:szCs w:val="24"/>
        </w:rPr>
        <w:t>, Barcelona: Icaria.</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Calle Collado, Ángel, Vara </w:t>
      </w:r>
      <w:proofErr w:type="spellStart"/>
      <w:r>
        <w:rPr>
          <w:rFonts w:ascii="Times New Roman" w:hAnsi="Times New Roman" w:cs="Times New Roman"/>
          <w:sz w:val="24"/>
          <w:szCs w:val="24"/>
        </w:rPr>
        <w:t>Sanchez</w:t>
      </w:r>
      <w:proofErr w:type="spellEnd"/>
      <w:r>
        <w:rPr>
          <w:rFonts w:ascii="Times New Roman" w:hAnsi="Times New Roman" w:cs="Times New Roman"/>
          <w:sz w:val="24"/>
          <w:szCs w:val="24"/>
        </w:rPr>
        <w:t>, Isabel y Cuellar, Mamen (2012). “La Transición</w:t>
      </w:r>
      <w:r>
        <w:rPr>
          <w:rFonts w:ascii="Times New Roman" w:hAnsi="Times New Roman" w:cs="Times New Roman"/>
          <w:sz w:val="24"/>
          <w:szCs w:val="24"/>
        </w:rPr>
        <w:t xml:space="preserve"> </w:t>
      </w:r>
      <w:r>
        <w:rPr>
          <w:rFonts w:ascii="Times New Roman" w:hAnsi="Times New Roman" w:cs="Times New Roman"/>
          <w:sz w:val="24"/>
          <w:szCs w:val="24"/>
        </w:rPr>
        <w:t xml:space="preserve">social Agroecológica.” Capítulo del </w:t>
      </w:r>
      <w:r>
        <w:rPr>
          <w:rFonts w:ascii="Times New Roman" w:hAnsi="Times New Roman" w:cs="Times New Roman"/>
          <w:i/>
          <w:iCs/>
          <w:sz w:val="24"/>
          <w:szCs w:val="24"/>
        </w:rPr>
        <w:t>Libro Soberanía Alimentaria</w:t>
      </w:r>
      <w:r>
        <w:rPr>
          <w:rFonts w:ascii="Times New Roman" w:hAnsi="Times New Roman" w:cs="Times New Roman"/>
          <w:sz w:val="24"/>
          <w:szCs w:val="24"/>
        </w:rPr>
        <w:t>, Editorial Icaria.</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 xml:space="preserve">, José Luis (2004a). </w:t>
      </w:r>
      <w:r>
        <w:rPr>
          <w:rFonts w:ascii="Times New Roman" w:hAnsi="Times New Roman" w:cs="Times New Roman"/>
          <w:i/>
          <w:iCs/>
          <w:sz w:val="24"/>
          <w:szCs w:val="24"/>
        </w:rPr>
        <w:t>De la emergencia a la estrategia. Más allá del "alivio de la</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pobreza". </w:t>
      </w:r>
      <w:r>
        <w:rPr>
          <w:rFonts w:ascii="Times New Roman" w:hAnsi="Times New Roman" w:cs="Times New Roman"/>
          <w:sz w:val="24"/>
          <w:szCs w:val="24"/>
        </w:rPr>
        <w:t>Ed. Espacio. Buenos Aires.</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 xml:space="preserve">, José Luis (2004b). </w:t>
      </w:r>
      <w:r>
        <w:rPr>
          <w:rFonts w:ascii="Times New Roman" w:hAnsi="Times New Roman" w:cs="Times New Roman"/>
          <w:i/>
          <w:iCs/>
          <w:sz w:val="24"/>
          <w:szCs w:val="24"/>
        </w:rPr>
        <w:t xml:space="preserve">La Gente o el Capital. Desarrollo Local y Economía del </w:t>
      </w:r>
      <w:r>
        <w:rPr>
          <w:rFonts w:ascii="Times New Roman" w:hAnsi="Times New Roman" w:cs="Times New Roman"/>
          <w:i/>
          <w:iCs/>
          <w:sz w:val="24"/>
          <w:szCs w:val="24"/>
        </w:rPr>
        <w:t xml:space="preserve"> t</w:t>
      </w:r>
      <w:r>
        <w:rPr>
          <w:rFonts w:ascii="Times New Roman" w:hAnsi="Times New Roman" w:cs="Times New Roman"/>
          <w:i/>
          <w:iCs/>
          <w:sz w:val="24"/>
          <w:szCs w:val="24"/>
        </w:rPr>
        <w:t>rabajo</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Ed. Espacio, Buenos Aires.</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Coraggio</w:t>
      </w:r>
      <w:proofErr w:type="spellEnd"/>
      <w:r>
        <w:rPr>
          <w:rFonts w:ascii="Times New Roman" w:hAnsi="Times New Roman" w:cs="Times New Roman"/>
          <w:sz w:val="24"/>
          <w:szCs w:val="24"/>
        </w:rPr>
        <w:t xml:space="preserve">, José Luis (2009). </w:t>
      </w:r>
      <w:r>
        <w:rPr>
          <w:rFonts w:ascii="Times New Roman" w:hAnsi="Times New Roman" w:cs="Times New Roman"/>
          <w:i/>
          <w:iCs/>
          <w:sz w:val="24"/>
          <w:szCs w:val="24"/>
        </w:rPr>
        <w:t>¿Qué es lo económico? Materiales para un debate necesari</w:t>
      </w:r>
      <w:r>
        <w:rPr>
          <w:rFonts w:ascii="Times New Roman" w:hAnsi="Times New Roman" w:cs="Times New Roman"/>
          <w:i/>
          <w:iCs/>
          <w:sz w:val="24"/>
          <w:szCs w:val="24"/>
        </w:rPr>
        <w:t>o</w:t>
      </w:r>
      <w:r>
        <w:rPr>
          <w:rFonts w:ascii="Times New Roman" w:hAnsi="Times New Roman" w:cs="Times New Roman"/>
          <w:i/>
          <w:iCs/>
          <w:sz w:val="24"/>
          <w:szCs w:val="24"/>
        </w:rPr>
        <w:t xml:space="preserve"> contra</w:t>
      </w:r>
      <w:r>
        <w:rPr>
          <w:rFonts w:ascii="Times New Roman" w:hAnsi="Times New Roman" w:cs="Times New Roman"/>
          <w:i/>
          <w:iCs/>
          <w:sz w:val="24"/>
          <w:szCs w:val="24"/>
        </w:rPr>
        <w:t xml:space="preserve"> </w:t>
      </w:r>
      <w:r>
        <w:rPr>
          <w:rFonts w:ascii="Times New Roman" w:hAnsi="Times New Roman" w:cs="Times New Roman"/>
          <w:i/>
          <w:iCs/>
          <w:sz w:val="24"/>
          <w:szCs w:val="24"/>
        </w:rPr>
        <w:t>el fatalismo</w:t>
      </w:r>
      <w:r>
        <w:rPr>
          <w:rFonts w:ascii="Times New Roman" w:hAnsi="Times New Roman" w:cs="Times New Roman"/>
          <w:sz w:val="24"/>
          <w:szCs w:val="24"/>
        </w:rPr>
        <w:t>. Buenos Aires, Argentina: Ed. CICCUS.</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Cuellar, Mamen (2011). “Papel de las políticas públicas en el fomento de redes y sistemas</w:t>
      </w:r>
      <w:r>
        <w:rPr>
          <w:rFonts w:ascii="Times New Roman" w:hAnsi="Times New Roman" w:cs="Times New Roman"/>
          <w:sz w:val="24"/>
          <w:szCs w:val="24"/>
        </w:rPr>
        <w:t xml:space="preserve"> </w:t>
      </w:r>
      <w:r>
        <w:rPr>
          <w:rFonts w:ascii="Times New Roman" w:hAnsi="Times New Roman" w:cs="Times New Roman"/>
          <w:sz w:val="24"/>
          <w:szCs w:val="24"/>
        </w:rPr>
        <w:t xml:space="preserve">de certificación alternativos”, en Calle Collado (coord.), </w:t>
      </w:r>
      <w:r>
        <w:rPr>
          <w:rFonts w:ascii="Times New Roman" w:hAnsi="Times New Roman" w:cs="Times New Roman"/>
          <w:i/>
          <w:iCs/>
          <w:sz w:val="24"/>
          <w:szCs w:val="24"/>
        </w:rPr>
        <w:t>Democracia Radical</w:t>
      </w:r>
      <w:r>
        <w:rPr>
          <w:rFonts w:ascii="Times New Roman" w:hAnsi="Times New Roman" w:cs="Times New Roman"/>
          <w:sz w:val="24"/>
          <w:szCs w:val="24"/>
        </w:rPr>
        <w:t>. Entre</w:t>
      </w:r>
      <w:r>
        <w:rPr>
          <w:rFonts w:ascii="Times New Roman" w:hAnsi="Times New Roman" w:cs="Times New Roman"/>
          <w:sz w:val="24"/>
          <w:szCs w:val="24"/>
        </w:rPr>
        <w:t xml:space="preserve"> </w:t>
      </w:r>
      <w:r>
        <w:rPr>
          <w:rFonts w:ascii="Times New Roman" w:hAnsi="Times New Roman" w:cs="Times New Roman"/>
          <w:sz w:val="24"/>
          <w:szCs w:val="24"/>
        </w:rPr>
        <w:t>vínculos y utopías, Icaria, Barcelona.</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7A1A6A"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Dufour</w:t>
      </w:r>
      <w:proofErr w:type="spellEnd"/>
      <w:r>
        <w:rPr>
          <w:rFonts w:ascii="Times New Roman" w:hAnsi="Times New Roman" w:cs="Times New Roman"/>
          <w:sz w:val="24"/>
          <w:szCs w:val="24"/>
        </w:rPr>
        <w:t>, G. y Jones A. (2001). El análisis del costo de la esquila ovina: base para la</w:t>
      </w:r>
      <w:r>
        <w:rPr>
          <w:rFonts w:ascii="Times New Roman" w:hAnsi="Times New Roman" w:cs="Times New Roman"/>
          <w:sz w:val="24"/>
          <w:szCs w:val="24"/>
        </w:rPr>
        <w:t xml:space="preserve"> </w:t>
      </w:r>
      <w:r>
        <w:rPr>
          <w:rFonts w:ascii="Times New Roman" w:hAnsi="Times New Roman" w:cs="Times New Roman"/>
          <w:sz w:val="24"/>
          <w:szCs w:val="24"/>
        </w:rPr>
        <w:t>aplicación de un programa para promover el empleo sectorial. Facultad de Ciencias</w:t>
      </w:r>
      <w:r>
        <w:rPr>
          <w:rFonts w:ascii="Times New Roman" w:hAnsi="Times New Roman" w:cs="Times New Roman"/>
          <w:sz w:val="24"/>
          <w:szCs w:val="24"/>
        </w:rPr>
        <w:t xml:space="preserve"> </w:t>
      </w:r>
      <w:r>
        <w:rPr>
          <w:rFonts w:ascii="Times New Roman" w:hAnsi="Times New Roman" w:cs="Times New Roman"/>
          <w:sz w:val="24"/>
          <w:szCs w:val="24"/>
        </w:rPr>
        <w:t>Económicas. Universidad Nacional de la Patagonia San Juan Bosco</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Easdale</w:t>
      </w:r>
      <w:proofErr w:type="spellEnd"/>
      <w:r>
        <w:rPr>
          <w:rFonts w:ascii="Times New Roman" w:hAnsi="Times New Roman" w:cs="Times New Roman"/>
          <w:sz w:val="24"/>
          <w:szCs w:val="24"/>
        </w:rPr>
        <w:t xml:space="preserve"> M.H. (2014). “Consecuencias de la agricultura familiar sobre los recursos</w:t>
      </w:r>
      <w:r>
        <w:rPr>
          <w:rFonts w:ascii="Times New Roman" w:hAnsi="Times New Roman" w:cs="Times New Roman"/>
          <w:sz w:val="24"/>
          <w:szCs w:val="24"/>
        </w:rPr>
        <w:t xml:space="preserve"> </w:t>
      </w:r>
      <w:r>
        <w:rPr>
          <w:rFonts w:ascii="Times New Roman" w:hAnsi="Times New Roman" w:cs="Times New Roman"/>
          <w:sz w:val="24"/>
          <w:szCs w:val="24"/>
        </w:rPr>
        <w:t xml:space="preserve">naturales: Tensiones entre el discurso y la realidad”, en: </w:t>
      </w:r>
      <w:r>
        <w:rPr>
          <w:rFonts w:ascii="Times New Roman" w:hAnsi="Times New Roman" w:cs="Times New Roman"/>
          <w:i/>
          <w:iCs/>
          <w:sz w:val="24"/>
          <w:szCs w:val="24"/>
        </w:rPr>
        <w:t xml:space="preserve">Ciencia Hoy </w:t>
      </w:r>
      <w:r>
        <w:rPr>
          <w:rFonts w:ascii="Times New Roman" w:hAnsi="Times New Roman" w:cs="Times New Roman"/>
          <w:sz w:val="24"/>
          <w:szCs w:val="24"/>
        </w:rPr>
        <w:t>140, 22-27.</w:t>
      </w:r>
      <w:r>
        <w:rPr>
          <w:rFonts w:ascii="Times New Roman" w:hAnsi="Times New Roman" w:cs="Times New Roman"/>
          <w:sz w:val="24"/>
          <w:szCs w:val="24"/>
        </w:rPr>
        <w:t xml:space="preserve"> </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CE15F0" w:rsidRDefault="00CE15F0" w:rsidP="00CE15F0">
      <w:pPr>
        <w:autoSpaceDE w:val="0"/>
        <w:autoSpaceDN w:val="0"/>
        <w:adjustRightInd w:val="0"/>
        <w:spacing w:after="0" w:line="24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Gibbons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Buratovich</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Willems</w:t>
      </w:r>
      <w:proofErr w:type="spellEnd"/>
      <w:r>
        <w:rPr>
          <w:rFonts w:ascii="Times New Roman" w:hAnsi="Times New Roman" w:cs="Times New Roman"/>
          <w:sz w:val="24"/>
          <w:szCs w:val="24"/>
        </w:rPr>
        <w:t xml:space="preserve">, P.M., </w:t>
      </w:r>
      <w:proofErr w:type="spellStart"/>
      <w:r>
        <w:rPr>
          <w:rFonts w:ascii="Times New Roman" w:hAnsi="Times New Roman" w:cs="Times New Roman"/>
          <w:sz w:val="24"/>
          <w:szCs w:val="24"/>
        </w:rPr>
        <w:t>Gonzalez</w:t>
      </w:r>
      <w:proofErr w:type="spellEnd"/>
      <w:r>
        <w:rPr>
          <w:rFonts w:ascii="Times New Roman" w:hAnsi="Times New Roman" w:cs="Times New Roman"/>
          <w:sz w:val="24"/>
          <w:szCs w:val="24"/>
        </w:rPr>
        <w:t xml:space="preserve">, R. y </w:t>
      </w:r>
      <w:proofErr w:type="spellStart"/>
      <w:r>
        <w:rPr>
          <w:rFonts w:ascii="Times New Roman" w:hAnsi="Times New Roman" w:cs="Times New Roman"/>
          <w:sz w:val="24"/>
          <w:szCs w:val="24"/>
        </w:rPr>
        <w:t>Birkner</w:t>
      </w:r>
      <w:proofErr w:type="spellEnd"/>
      <w:r>
        <w:rPr>
          <w:rFonts w:ascii="Times New Roman" w:hAnsi="Times New Roman" w:cs="Times New Roman"/>
          <w:sz w:val="24"/>
          <w:szCs w:val="24"/>
        </w:rPr>
        <w:t>, J. (1987).</w:t>
      </w:r>
      <w:r>
        <w:rPr>
          <w:rFonts w:ascii="Times New Roman" w:hAnsi="Times New Roman" w:cs="Times New Roman"/>
          <w:sz w:val="24"/>
          <w:szCs w:val="24"/>
        </w:rPr>
        <w:t xml:space="preserve"> </w:t>
      </w:r>
      <w:r>
        <w:rPr>
          <w:rFonts w:ascii="Times New Roman" w:hAnsi="Times New Roman" w:cs="Times New Roman"/>
          <w:i/>
          <w:iCs/>
          <w:sz w:val="24"/>
          <w:szCs w:val="24"/>
        </w:rPr>
        <w:t>Determinación de los factores que afectan la eficiencia reproductiva en las majadas</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i/>
          <w:iCs/>
          <w:sz w:val="24"/>
          <w:szCs w:val="24"/>
        </w:rPr>
        <w:t>patagónicas</w:t>
      </w:r>
      <w:proofErr w:type="gramEnd"/>
      <w:r>
        <w:rPr>
          <w:rFonts w:ascii="Times New Roman" w:hAnsi="Times New Roman" w:cs="Times New Roman"/>
          <w:sz w:val="24"/>
          <w:szCs w:val="24"/>
        </w:rPr>
        <w:t>. EEA INTA Bariloche.</w:t>
      </w:r>
    </w:p>
    <w:p w:rsidR="00CE15F0" w:rsidRDefault="00CE15F0" w:rsidP="00CE15F0">
      <w:pPr>
        <w:autoSpaceDE w:val="0"/>
        <w:autoSpaceDN w:val="0"/>
        <w:adjustRightInd w:val="0"/>
        <w:spacing w:after="0" w:line="240" w:lineRule="auto"/>
        <w:jc w:val="both"/>
        <w:rPr>
          <w:rFonts w:ascii="Times New Roman" w:hAnsi="Times New Roman" w:cs="Times New Roman"/>
          <w:sz w:val="24"/>
          <w:szCs w:val="24"/>
        </w:rPr>
      </w:pPr>
    </w:p>
    <w:p w:rsidR="007A1A6A" w:rsidRDefault="00CE15F0" w:rsidP="00CE15F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Gibbons</w:t>
      </w:r>
      <w:proofErr w:type="spellEnd"/>
      <w:r>
        <w:rPr>
          <w:rFonts w:ascii="Times New Roman" w:hAnsi="Times New Roman" w:cs="Times New Roman"/>
          <w:sz w:val="24"/>
          <w:szCs w:val="24"/>
        </w:rPr>
        <w:t xml:space="preserve"> A., Cueto, M., Galarraga, M., Villar, L. y </w:t>
      </w:r>
      <w:proofErr w:type="spellStart"/>
      <w:r>
        <w:rPr>
          <w:rFonts w:ascii="Times New Roman" w:hAnsi="Times New Roman" w:cs="Times New Roman"/>
          <w:sz w:val="24"/>
          <w:szCs w:val="24"/>
        </w:rPr>
        <w:t>Giraudo</w:t>
      </w:r>
      <w:proofErr w:type="spellEnd"/>
      <w:r>
        <w:rPr>
          <w:rFonts w:ascii="Times New Roman" w:hAnsi="Times New Roman" w:cs="Times New Roman"/>
          <w:sz w:val="24"/>
          <w:szCs w:val="24"/>
        </w:rPr>
        <w:t xml:space="preserve">, C. (2014). </w:t>
      </w:r>
      <w:r>
        <w:rPr>
          <w:rFonts w:ascii="Times New Roman" w:hAnsi="Times New Roman" w:cs="Times New Roman"/>
          <w:i/>
          <w:iCs/>
          <w:sz w:val="24"/>
          <w:szCs w:val="24"/>
        </w:rPr>
        <w:t>Detección de</w:t>
      </w:r>
      <w:r>
        <w:rPr>
          <w:rFonts w:ascii="Times New Roman" w:hAnsi="Times New Roman" w:cs="Times New Roman"/>
          <w:i/>
          <w:iCs/>
          <w:sz w:val="24"/>
          <w:szCs w:val="24"/>
        </w:rPr>
        <w:t xml:space="preserve"> </w:t>
      </w:r>
      <w:r>
        <w:rPr>
          <w:rFonts w:ascii="Times New Roman" w:hAnsi="Times New Roman" w:cs="Times New Roman"/>
          <w:i/>
          <w:iCs/>
          <w:sz w:val="24"/>
          <w:szCs w:val="24"/>
        </w:rPr>
        <w:t>problemas reproductivos en la majada</w:t>
      </w:r>
      <w:r>
        <w:rPr>
          <w:rFonts w:ascii="Times New Roman" w:hAnsi="Times New Roman" w:cs="Times New Roman"/>
          <w:sz w:val="24"/>
          <w:szCs w:val="24"/>
        </w:rPr>
        <w:t>. EEA INTA Bariloche.</w:t>
      </w:r>
      <w:r>
        <w:rPr>
          <w:rFonts w:ascii="Times New Roman" w:hAnsi="Times New Roman" w:cs="Times New Roman"/>
          <w:sz w:val="24"/>
          <w:szCs w:val="24"/>
        </w:rPr>
        <w:t xml:space="preserve"> </w:t>
      </w:r>
      <w:proofErr w:type="spellStart"/>
      <w:r w:rsidR="007A1A6A">
        <w:rPr>
          <w:rFonts w:ascii="Times New Roman" w:hAnsi="Times New Roman" w:cs="Times New Roman"/>
          <w:sz w:val="24"/>
          <w:szCs w:val="24"/>
        </w:rPr>
        <w:t>Hinkelammert</w:t>
      </w:r>
      <w:proofErr w:type="spellEnd"/>
      <w:r w:rsidR="007A1A6A">
        <w:rPr>
          <w:rFonts w:ascii="Times New Roman" w:hAnsi="Times New Roman" w:cs="Times New Roman"/>
          <w:sz w:val="24"/>
          <w:szCs w:val="24"/>
        </w:rPr>
        <w:t xml:space="preserve"> y Mora (2009)</w:t>
      </w:r>
    </w:p>
    <w:p w:rsidR="00CE15F0" w:rsidRDefault="00CE15F0" w:rsidP="00CE15F0">
      <w:pPr>
        <w:autoSpaceDE w:val="0"/>
        <w:autoSpaceDN w:val="0"/>
        <w:adjustRightInd w:val="0"/>
        <w:spacing w:after="0" w:line="240" w:lineRule="auto"/>
        <w:rPr>
          <w:rFonts w:ascii="Times New Roman" w:hAnsi="Times New Roman" w:cs="Times New Roman"/>
          <w:sz w:val="24"/>
          <w:szCs w:val="24"/>
        </w:rPr>
      </w:pPr>
    </w:p>
    <w:p w:rsidR="00A95FAB" w:rsidRDefault="00A95FAB" w:rsidP="007A1A6A">
      <w:pPr>
        <w:jc w:val="both"/>
        <w:rPr>
          <w:rFonts w:ascii="Times New Roman" w:hAnsi="Times New Roman" w:cs="Times New Roman"/>
          <w:sz w:val="24"/>
          <w:szCs w:val="24"/>
        </w:rPr>
      </w:pPr>
      <w:r w:rsidRPr="00A95FAB">
        <w:rPr>
          <w:rFonts w:ascii="Times New Roman" w:hAnsi="Times New Roman" w:cs="Times New Roman"/>
          <w:sz w:val="24"/>
          <w:szCs w:val="24"/>
        </w:rPr>
        <w:t xml:space="preserve">Long, N. (2001). </w:t>
      </w:r>
      <w:proofErr w:type="spellStart"/>
      <w:r w:rsidRPr="00A95FAB">
        <w:rPr>
          <w:rFonts w:ascii="Times New Roman" w:hAnsi="Times New Roman" w:cs="Times New Roman"/>
          <w:sz w:val="24"/>
          <w:szCs w:val="24"/>
        </w:rPr>
        <w:t>Development</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Sociology</w:t>
      </w:r>
      <w:proofErr w:type="spellEnd"/>
      <w:r w:rsidRPr="00A95FAB">
        <w:rPr>
          <w:rFonts w:ascii="Times New Roman" w:hAnsi="Times New Roman" w:cs="Times New Roman"/>
          <w:sz w:val="24"/>
          <w:szCs w:val="24"/>
        </w:rPr>
        <w:t xml:space="preserve">: Actor </w:t>
      </w:r>
      <w:proofErr w:type="spellStart"/>
      <w:r w:rsidRPr="00A95FAB">
        <w:rPr>
          <w:rFonts w:ascii="Times New Roman" w:hAnsi="Times New Roman" w:cs="Times New Roman"/>
          <w:sz w:val="24"/>
          <w:szCs w:val="24"/>
        </w:rPr>
        <w:t>Perspective</w:t>
      </w:r>
      <w:proofErr w:type="spellEnd"/>
      <w:r w:rsidRPr="00A95FAB">
        <w:rPr>
          <w:rFonts w:ascii="Times New Roman" w:hAnsi="Times New Roman" w:cs="Times New Roman"/>
          <w:sz w:val="24"/>
          <w:szCs w:val="24"/>
        </w:rPr>
        <w:t xml:space="preserve">. Londres: </w:t>
      </w:r>
      <w:proofErr w:type="spellStart"/>
      <w:r w:rsidRPr="00A95FAB">
        <w:rPr>
          <w:rFonts w:ascii="Times New Roman" w:hAnsi="Times New Roman" w:cs="Times New Roman"/>
          <w:sz w:val="24"/>
          <w:szCs w:val="24"/>
        </w:rPr>
        <w:t>Routledge</w:t>
      </w:r>
      <w:proofErr w:type="spellEnd"/>
      <w:r w:rsidRPr="00A95FAB">
        <w:rPr>
          <w:rFonts w:ascii="Times New Roman" w:hAnsi="Times New Roman" w:cs="Times New Roman"/>
          <w:sz w:val="24"/>
          <w:szCs w:val="24"/>
        </w:rPr>
        <w:t>.</w:t>
      </w:r>
      <w:r>
        <w:rPr>
          <w:rFonts w:ascii="Times New Roman" w:hAnsi="Times New Roman" w:cs="Times New Roman"/>
          <w:sz w:val="24"/>
          <w:szCs w:val="24"/>
        </w:rPr>
        <w:t xml:space="preserve"> </w:t>
      </w:r>
    </w:p>
    <w:p w:rsidR="00A95FAB"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Madariaga, Marta (2004). Factores que influyeron en el desarrollo sustentable de la Región</w:t>
      </w:r>
      <w:r>
        <w:rPr>
          <w:rFonts w:ascii="Times New Roman" w:hAnsi="Times New Roman" w:cs="Times New Roman"/>
          <w:sz w:val="24"/>
          <w:szCs w:val="24"/>
        </w:rPr>
        <w:t xml:space="preserve"> </w:t>
      </w:r>
      <w:r w:rsidRPr="00A95FAB">
        <w:rPr>
          <w:rFonts w:ascii="Times New Roman" w:hAnsi="Times New Roman" w:cs="Times New Roman"/>
          <w:sz w:val="24"/>
          <w:szCs w:val="24"/>
        </w:rPr>
        <w:t>Sur Rionegrina en la última década del Siglo XX. INTA EEA Bariloche</w:t>
      </w:r>
    </w:p>
    <w:p w:rsidR="00A95FAB" w:rsidRPr="00A95FAB" w:rsidRDefault="00A95FAB" w:rsidP="00A95FAB">
      <w:pPr>
        <w:jc w:val="both"/>
        <w:rPr>
          <w:rFonts w:ascii="Times New Roman" w:hAnsi="Times New Roman" w:cs="Times New Roman"/>
          <w:sz w:val="24"/>
          <w:szCs w:val="24"/>
        </w:rPr>
      </w:pPr>
      <w:proofErr w:type="spellStart"/>
      <w:r w:rsidRPr="00A95FAB">
        <w:rPr>
          <w:rFonts w:ascii="Times New Roman" w:hAnsi="Times New Roman" w:cs="Times New Roman"/>
          <w:sz w:val="24"/>
          <w:szCs w:val="24"/>
        </w:rPr>
        <w:t>Mançano</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Fernandez</w:t>
      </w:r>
      <w:proofErr w:type="spellEnd"/>
      <w:r w:rsidRPr="00A95FAB">
        <w:rPr>
          <w:rFonts w:ascii="Times New Roman" w:hAnsi="Times New Roman" w:cs="Times New Roman"/>
          <w:sz w:val="24"/>
          <w:szCs w:val="24"/>
        </w:rPr>
        <w:t xml:space="preserve">, B. (2004). Cuestión agraria: </w:t>
      </w:r>
      <w:proofErr w:type="spellStart"/>
      <w:r w:rsidRPr="00A95FAB">
        <w:rPr>
          <w:rFonts w:ascii="Times New Roman" w:hAnsi="Times New Roman" w:cs="Times New Roman"/>
          <w:sz w:val="24"/>
          <w:szCs w:val="24"/>
        </w:rPr>
        <w:t>conflictualidad</w:t>
      </w:r>
      <w:proofErr w:type="spellEnd"/>
      <w:r w:rsidRPr="00A95FAB">
        <w:rPr>
          <w:rFonts w:ascii="Times New Roman" w:hAnsi="Times New Roman" w:cs="Times New Roman"/>
          <w:sz w:val="24"/>
          <w:szCs w:val="24"/>
        </w:rPr>
        <w:t xml:space="preserve"> y desarrollo territorial,</w:t>
      </w:r>
      <w:r>
        <w:rPr>
          <w:rFonts w:ascii="Times New Roman" w:hAnsi="Times New Roman" w:cs="Times New Roman"/>
          <w:sz w:val="24"/>
          <w:szCs w:val="24"/>
        </w:rPr>
        <w:t xml:space="preserve"> </w:t>
      </w:r>
      <w:r w:rsidRPr="00A95FAB">
        <w:rPr>
          <w:rFonts w:ascii="Times New Roman" w:hAnsi="Times New Roman" w:cs="Times New Roman"/>
          <w:sz w:val="24"/>
          <w:szCs w:val="24"/>
        </w:rPr>
        <w:t>disponible en www.prudente.unesp.br/dgeo/nera</w:t>
      </w:r>
    </w:p>
    <w:p w:rsidR="00A95FAB" w:rsidRDefault="00A95FAB" w:rsidP="00A95FAB">
      <w:pPr>
        <w:jc w:val="both"/>
        <w:rPr>
          <w:rFonts w:ascii="Times New Roman" w:hAnsi="Times New Roman" w:cs="Times New Roman"/>
          <w:sz w:val="24"/>
          <w:szCs w:val="24"/>
        </w:rPr>
      </w:pPr>
      <w:proofErr w:type="spellStart"/>
      <w:r w:rsidRPr="00A95FAB">
        <w:rPr>
          <w:rFonts w:ascii="Times New Roman" w:hAnsi="Times New Roman" w:cs="Times New Roman"/>
          <w:sz w:val="24"/>
          <w:szCs w:val="24"/>
        </w:rPr>
        <w:t>Mançano</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Fernandez</w:t>
      </w:r>
      <w:proofErr w:type="spellEnd"/>
      <w:r w:rsidRPr="00A95FAB">
        <w:rPr>
          <w:rFonts w:ascii="Times New Roman" w:hAnsi="Times New Roman" w:cs="Times New Roman"/>
          <w:sz w:val="24"/>
          <w:szCs w:val="24"/>
        </w:rPr>
        <w:t xml:space="preserve">, Bernardo (2005). “Movimientos </w:t>
      </w:r>
      <w:proofErr w:type="spellStart"/>
      <w:r w:rsidRPr="00A95FAB">
        <w:rPr>
          <w:rFonts w:ascii="Times New Roman" w:hAnsi="Times New Roman" w:cs="Times New Roman"/>
          <w:sz w:val="24"/>
          <w:szCs w:val="24"/>
        </w:rPr>
        <w:t>socioterritoriales</w:t>
      </w:r>
      <w:proofErr w:type="spellEnd"/>
      <w:r w:rsidRPr="00A95FAB">
        <w:rPr>
          <w:rFonts w:ascii="Times New Roman" w:hAnsi="Times New Roman" w:cs="Times New Roman"/>
          <w:sz w:val="24"/>
          <w:szCs w:val="24"/>
        </w:rPr>
        <w:t xml:space="preserve"> y movimientos</w:t>
      </w:r>
      <w:r>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socioespaciales</w:t>
      </w:r>
      <w:proofErr w:type="spellEnd"/>
      <w:r w:rsidRPr="00A95FAB">
        <w:rPr>
          <w:rFonts w:ascii="Times New Roman" w:hAnsi="Times New Roman" w:cs="Times New Roman"/>
          <w:sz w:val="24"/>
          <w:szCs w:val="24"/>
        </w:rPr>
        <w:t>. Contribución teórica para una lectura geográfica de los</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movimientos sociales” en, Revista </w:t>
      </w:r>
      <w:proofErr w:type="spellStart"/>
      <w:r w:rsidRPr="00A95FAB">
        <w:rPr>
          <w:rFonts w:ascii="Times New Roman" w:hAnsi="Times New Roman" w:cs="Times New Roman"/>
          <w:sz w:val="24"/>
          <w:szCs w:val="24"/>
        </w:rPr>
        <w:t>Nera</w:t>
      </w:r>
      <w:proofErr w:type="spellEnd"/>
      <w:r w:rsidRPr="00A95FAB">
        <w:rPr>
          <w:rFonts w:ascii="Times New Roman" w:hAnsi="Times New Roman" w:cs="Times New Roman"/>
          <w:sz w:val="24"/>
          <w:szCs w:val="24"/>
        </w:rPr>
        <w:t>. Año 8 N. 6, p. 14 - 34. ISSN 1806-6755</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disponible en </w:t>
      </w:r>
      <w:hyperlink r:id="rId6" w:history="1">
        <w:r w:rsidRPr="00D31B11">
          <w:rPr>
            <w:rStyle w:val="Hipervnculo"/>
            <w:rFonts w:ascii="Times New Roman" w:hAnsi="Times New Roman" w:cs="Times New Roman"/>
            <w:sz w:val="24"/>
            <w:szCs w:val="24"/>
          </w:rPr>
          <w:t>www.prudente.unesp.br/dgeo/nera</w:t>
        </w:r>
      </w:hyperlink>
    </w:p>
    <w:p w:rsidR="00A95FAB"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McMichael, Philip (2008). “</w:t>
      </w:r>
      <w:proofErr w:type="spellStart"/>
      <w:r w:rsidRPr="00A95FAB">
        <w:rPr>
          <w:rFonts w:ascii="Times New Roman" w:hAnsi="Times New Roman" w:cs="Times New Roman"/>
          <w:sz w:val="24"/>
          <w:szCs w:val="24"/>
        </w:rPr>
        <w:t>Peasants</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Make</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Their</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Own</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History</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But</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Not</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Just</w:t>
      </w:r>
      <w:proofErr w:type="spellEnd"/>
      <w:r w:rsidRPr="00A95FAB">
        <w:rPr>
          <w:rFonts w:ascii="Times New Roman" w:hAnsi="Times New Roman" w:cs="Times New Roman"/>
          <w:sz w:val="24"/>
          <w:szCs w:val="24"/>
        </w:rPr>
        <w:t xml:space="preserve"> as </w:t>
      </w:r>
      <w:proofErr w:type="spellStart"/>
      <w:r w:rsidRPr="00A95FAB">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Please</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Journal</w:t>
      </w:r>
      <w:proofErr w:type="spellEnd"/>
      <w:r w:rsidRPr="00A95FAB">
        <w:rPr>
          <w:rFonts w:ascii="Times New Roman" w:hAnsi="Times New Roman" w:cs="Times New Roman"/>
          <w:sz w:val="24"/>
          <w:szCs w:val="24"/>
        </w:rPr>
        <w:t xml:space="preserve"> of </w:t>
      </w:r>
      <w:proofErr w:type="spellStart"/>
      <w:r w:rsidRPr="00A95FAB">
        <w:rPr>
          <w:rFonts w:ascii="Times New Roman" w:hAnsi="Times New Roman" w:cs="Times New Roman"/>
          <w:sz w:val="24"/>
          <w:szCs w:val="24"/>
        </w:rPr>
        <w:t>Agrarian</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Change</w:t>
      </w:r>
      <w:proofErr w:type="spellEnd"/>
      <w:r w:rsidRPr="00A95FAB">
        <w:rPr>
          <w:rFonts w:ascii="Times New Roman" w:hAnsi="Times New Roman" w:cs="Times New Roman"/>
          <w:sz w:val="24"/>
          <w:szCs w:val="24"/>
        </w:rPr>
        <w:t xml:space="preserve">, 8 (2): 205-228. Oxford, Inglaterra: </w:t>
      </w:r>
      <w:proofErr w:type="spellStart"/>
      <w:r w:rsidRPr="00A95FAB">
        <w:rPr>
          <w:rFonts w:ascii="Times New Roman" w:hAnsi="Times New Roman" w:cs="Times New Roman"/>
          <w:sz w:val="24"/>
          <w:szCs w:val="24"/>
        </w:rPr>
        <w:t>Blackwell</w:t>
      </w:r>
      <w:proofErr w:type="spellEnd"/>
    </w:p>
    <w:p w:rsidR="00A95FAB" w:rsidRPr="00A95FAB" w:rsidRDefault="00A95FAB" w:rsidP="00A95FAB">
      <w:pPr>
        <w:jc w:val="both"/>
        <w:rPr>
          <w:rFonts w:ascii="Times New Roman" w:hAnsi="Times New Roman" w:cs="Times New Roman"/>
          <w:sz w:val="24"/>
          <w:szCs w:val="24"/>
        </w:rPr>
      </w:pPr>
      <w:proofErr w:type="spellStart"/>
      <w:r w:rsidRPr="00A95FAB">
        <w:rPr>
          <w:rFonts w:ascii="Times New Roman" w:hAnsi="Times New Roman" w:cs="Times New Roman"/>
          <w:sz w:val="24"/>
          <w:szCs w:val="24"/>
        </w:rPr>
        <w:lastRenderedPageBreak/>
        <w:t>Ploeg</w:t>
      </w:r>
      <w:proofErr w:type="spellEnd"/>
      <w:r w:rsidRPr="00A95FAB">
        <w:rPr>
          <w:rFonts w:ascii="Times New Roman" w:hAnsi="Times New Roman" w:cs="Times New Roman"/>
          <w:sz w:val="24"/>
          <w:szCs w:val="24"/>
        </w:rPr>
        <w:t xml:space="preserve">, J. D. Van der (2008). </w:t>
      </w:r>
      <w:proofErr w:type="spellStart"/>
      <w:r w:rsidRPr="00A95FAB">
        <w:rPr>
          <w:rFonts w:ascii="Times New Roman" w:hAnsi="Times New Roman" w:cs="Times New Roman"/>
          <w:sz w:val="24"/>
          <w:szCs w:val="24"/>
        </w:rPr>
        <w:t>The</w:t>
      </w:r>
      <w:proofErr w:type="spellEnd"/>
      <w:r w:rsidRPr="00A95FAB">
        <w:rPr>
          <w:rFonts w:ascii="Times New Roman" w:hAnsi="Times New Roman" w:cs="Times New Roman"/>
          <w:sz w:val="24"/>
          <w:szCs w:val="24"/>
        </w:rPr>
        <w:t xml:space="preserve"> New </w:t>
      </w:r>
      <w:proofErr w:type="spellStart"/>
      <w:r w:rsidRPr="00A95FAB">
        <w:rPr>
          <w:rFonts w:ascii="Times New Roman" w:hAnsi="Times New Roman" w:cs="Times New Roman"/>
          <w:sz w:val="24"/>
          <w:szCs w:val="24"/>
        </w:rPr>
        <w:t>peasantries</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struggles</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for</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autonomy</w:t>
      </w:r>
      <w:proofErr w:type="spellEnd"/>
      <w:r w:rsidRPr="00A95FAB">
        <w:rPr>
          <w:rFonts w:ascii="Times New Roman" w:hAnsi="Times New Roman" w:cs="Times New Roman"/>
          <w:sz w:val="24"/>
          <w:szCs w:val="24"/>
        </w:rPr>
        <w:t xml:space="preserve"> and </w:t>
      </w:r>
      <w:proofErr w:type="spellStart"/>
      <w:r w:rsidRPr="00A95FAB">
        <w:rPr>
          <w:rFonts w:ascii="Times New Roman" w:hAnsi="Times New Roman" w:cs="Times New Roman"/>
          <w:sz w:val="24"/>
          <w:szCs w:val="24"/>
        </w:rPr>
        <w:t>sustainability</w:t>
      </w:r>
      <w:proofErr w:type="spellEnd"/>
      <w:r w:rsidRPr="00A95FAB">
        <w:rPr>
          <w:rFonts w:ascii="Times New Roman" w:hAnsi="Times New Roman" w:cs="Times New Roman"/>
          <w:sz w:val="24"/>
          <w:szCs w:val="24"/>
        </w:rPr>
        <w:t xml:space="preserve"> in</w:t>
      </w:r>
      <w:r>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an</w:t>
      </w:r>
      <w:proofErr w:type="spellEnd"/>
      <w:r w:rsidRPr="00A95FAB">
        <w:rPr>
          <w:rFonts w:ascii="Times New Roman" w:hAnsi="Times New Roman" w:cs="Times New Roman"/>
          <w:sz w:val="24"/>
          <w:szCs w:val="24"/>
        </w:rPr>
        <w:t xml:space="preserve"> era of </w:t>
      </w:r>
      <w:proofErr w:type="spellStart"/>
      <w:r w:rsidRPr="00A95FAB">
        <w:rPr>
          <w:rFonts w:ascii="Times New Roman" w:hAnsi="Times New Roman" w:cs="Times New Roman"/>
          <w:sz w:val="24"/>
          <w:szCs w:val="24"/>
        </w:rPr>
        <w:t>Empire</w:t>
      </w:r>
      <w:proofErr w:type="spellEnd"/>
      <w:r w:rsidRPr="00A95FAB">
        <w:rPr>
          <w:rFonts w:ascii="Times New Roman" w:hAnsi="Times New Roman" w:cs="Times New Roman"/>
          <w:sz w:val="24"/>
          <w:szCs w:val="24"/>
        </w:rPr>
        <w:t xml:space="preserve"> and </w:t>
      </w:r>
      <w:proofErr w:type="spellStart"/>
      <w:r w:rsidRPr="00A95FAB">
        <w:rPr>
          <w:rFonts w:ascii="Times New Roman" w:hAnsi="Times New Roman" w:cs="Times New Roman"/>
          <w:sz w:val="24"/>
          <w:szCs w:val="24"/>
        </w:rPr>
        <w:t>Globalization</w:t>
      </w:r>
      <w:proofErr w:type="spellEnd"/>
      <w:r w:rsidRPr="00A95FAB">
        <w:rPr>
          <w:rFonts w:ascii="Times New Roman" w:hAnsi="Times New Roman" w:cs="Times New Roman"/>
          <w:sz w:val="24"/>
          <w:szCs w:val="24"/>
        </w:rPr>
        <w:t xml:space="preserve">. London, </w:t>
      </w:r>
      <w:proofErr w:type="spellStart"/>
      <w:r w:rsidRPr="00A95FAB">
        <w:rPr>
          <w:rFonts w:ascii="Times New Roman" w:hAnsi="Times New Roman" w:cs="Times New Roman"/>
          <w:sz w:val="24"/>
          <w:szCs w:val="24"/>
        </w:rPr>
        <w:t>Sterling</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Earthscan</w:t>
      </w:r>
      <w:proofErr w:type="spellEnd"/>
      <w:r w:rsidRPr="00A95FAB">
        <w:rPr>
          <w:rFonts w:ascii="Times New Roman" w:hAnsi="Times New Roman" w:cs="Times New Roman"/>
          <w:sz w:val="24"/>
          <w:szCs w:val="24"/>
        </w:rPr>
        <w:t>, 356p. ISBN 978-</w:t>
      </w:r>
      <w:r>
        <w:rPr>
          <w:rFonts w:ascii="Times New Roman" w:hAnsi="Times New Roman" w:cs="Times New Roman"/>
          <w:sz w:val="24"/>
          <w:szCs w:val="24"/>
        </w:rPr>
        <w:t xml:space="preserve"> </w:t>
      </w:r>
      <w:r w:rsidRPr="00A95FAB">
        <w:rPr>
          <w:rFonts w:ascii="Times New Roman" w:hAnsi="Times New Roman" w:cs="Times New Roman"/>
          <w:sz w:val="24"/>
          <w:szCs w:val="24"/>
        </w:rPr>
        <w:t>1-84407-558-4</w:t>
      </w:r>
    </w:p>
    <w:p w:rsidR="00A95FAB" w:rsidRPr="00A95FAB" w:rsidRDefault="00A95FAB" w:rsidP="00A95FAB">
      <w:pPr>
        <w:jc w:val="both"/>
        <w:rPr>
          <w:rFonts w:ascii="Times New Roman" w:hAnsi="Times New Roman" w:cs="Times New Roman"/>
          <w:sz w:val="24"/>
          <w:szCs w:val="24"/>
        </w:rPr>
      </w:pPr>
      <w:proofErr w:type="spellStart"/>
      <w:r w:rsidRPr="00A95FAB">
        <w:rPr>
          <w:rFonts w:ascii="Times New Roman" w:hAnsi="Times New Roman" w:cs="Times New Roman"/>
          <w:sz w:val="24"/>
          <w:szCs w:val="24"/>
        </w:rPr>
        <w:t>Ploeg</w:t>
      </w:r>
      <w:proofErr w:type="spellEnd"/>
      <w:r w:rsidRPr="00A95FAB">
        <w:rPr>
          <w:rFonts w:ascii="Times New Roman" w:hAnsi="Times New Roman" w:cs="Times New Roman"/>
          <w:sz w:val="24"/>
          <w:szCs w:val="24"/>
        </w:rPr>
        <w:t>, J. D. Van der</w:t>
      </w:r>
      <w:r w:rsidRPr="00A95FAB">
        <w:rPr>
          <w:rFonts w:ascii="Times New Roman" w:hAnsi="Times New Roman" w:cs="Times New Roman"/>
          <w:sz w:val="24"/>
          <w:szCs w:val="24"/>
        </w:rPr>
        <w:t xml:space="preserve"> (2010). “</w:t>
      </w:r>
      <w:proofErr w:type="spellStart"/>
      <w:r w:rsidRPr="00A95FAB">
        <w:rPr>
          <w:rFonts w:ascii="Times New Roman" w:hAnsi="Times New Roman" w:cs="Times New Roman"/>
          <w:sz w:val="24"/>
          <w:szCs w:val="24"/>
        </w:rPr>
        <w:t>The</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Peasantries</w:t>
      </w:r>
      <w:proofErr w:type="spellEnd"/>
      <w:r w:rsidRPr="00A95FAB">
        <w:rPr>
          <w:rFonts w:ascii="Times New Roman" w:hAnsi="Times New Roman" w:cs="Times New Roman"/>
          <w:sz w:val="24"/>
          <w:szCs w:val="24"/>
        </w:rPr>
        <w:t xml:space="preserve"> of </w:t>
      </w:r>
      <w:proofErr w:type="spellStart"/>
      <w:r w:rsidRPr="00A95FAB">
        <w:rPr>
          <w:rFonts w:ascii="Times New Roman" w:hAnsi="Times New Roman" w:cs="Times New Roman"/>
          <w:sz w:val="24"/>
          <w:szCs w:val="24"/>
        </w:rPr>
        <w:t>the</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Twenty-First</w:t>
      </w:r>
      <w:proofErr w:type="spellEnd"/>
      <w:r w:rsidRPr="00A95FAB">
        <w:rPr>
          <w:rFonts w:ascii="Times New Roman" w:hAnsi="Times New Roman" w:cs="Times New Roman"/>
          <w:sz w:val="24"/>
          <w:szCs w:val="24"/>
        </w:rPr>
        <w:t xml:space="preserve"> Century: </w:t>
      </w:r>
      <w:proofErr w:type="spellStart"/>
      <w:r w:rsidRPr="00A95FAB">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Commoditisation</w:t>
      </w:r>
      <w:proofErr w:type="spellEnd"/>
      <w:r w:rsidRPr="00A95FAB">
        <w:rPr>
          <w:rFonts w:ascii="Times New Roman" w:hAnsi="Times New Roman" w:cs="Times New Roman"/>
          <w:sz w:val="24"/>
          <w:szCs w:val="24"/>
        </w:rPr>
        <w:t xml:space="preserve"> Debate </w:t>
      </w:r>
      <w:proofErr w:type="spellStart"/>
      <w:r w:rsidRPr="00A95FAB">
        <w:rPr>
          <w:rFonts w:ascii="Times New Roman" w:hAnsi="Times New Roman" w:cs="Times New Roman"/>
          <w:sz w:val="24"/>
          <w:szCs w:val="24"/>
        </w:rPr>
        <w:t>Revisited</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Journal</w:t>
      </w:r>
      <w:proofErr w:type="spellEnd"/>
      <w:r w:rsidRPr="00A95FAB">
        <w:rPr>
          <w:rFonts w:ascii="Times New Roman" w:hAnsi="Times New Roman" w:cs="Times New Roman"/>
          <w:sz w:val="24"/>
          <w:szCs w:val="24"/>
        </w:rPr>
        <w:t xml:space="preserve"> of </w:t>
      </w:r>
      <w:proofErr w:type="spellStart"/>
      <w:r w:rsidRPr="00A95FAB">
        <w:rPr>
          <w:rFonts w:ascii="Times New Roman" w:hAnsi="Times New Roman" w:cs="Times New Roman"/>
          <w:sz w:val="24"/>
          <w:szCs w:val="24"/>
        </w:rPr>
        <w:t>Peasant</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Studies</w:t>
      </w:r>
      <w:proofErr w:type="spellEnd"/>
      <w:r w:rsidRPr="00A95FAB">
        <w:rPr>
          <w:rFonts w:ascii="Times New Roman" w:hAnsi="Times New Roman" w:cs="Times New Roman"/>
          <w:sz w:val="24"/>
          <w:szCs w:val="24"/>
        </w:rPr>
        <w:t>, 37: 1, 1-30.</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Londres, Inglaterra: </w:t>
      </w:r>
      <w:proofErr w:type="spellStart"/>
      <w:r w:rsidRPr="00A95FAB">
        <w:rPr>
          <w:rFonts w:ascii="Times New Roman" w:hAnsi="Times New Roman" w:cs="Times New Roman"/>
          <w:sz w:val="24"/>
          <w:szCs w:val="24"/>
        </w:rPr>
        <w:t>Routledge</w:t>
      </w:r>
      <w:proofErr w:type="spellEnd"/>
      <w:r w:rsidRPr="00A95FAB">
        <w:rPr>
          <w:rFonts w:ascii="Times New Roman" w:hAnsi="Times New Roman" w:cs="Times New Roman"/>
          <w:sz w:val="24"/>
          <w:szCs w:val="24"/>
        </w:rPr>
        <w:t>.</w:t>
      </w:r>
    </w:p>
    <w:p w:rsidR="007A1A6A" w:rsidRDefault="00A95FAB" w:rsidP="00A95FAB">
      <w:pPr>
        <w:jc w:val="both"/>
        <w:rPr>
          <w:rFonts w:ascii="Times New Roman" w:hAnsi="Times New Roman" w:cs="Times New Roman"/>
          <w:sz w:val="24"/>
          <w:szCs w:val="24"/>
        </w:rPr>
      </w:pPr>
      <w:proofErr w:type="spellStart"/>
      <w:r w:rsidRPr="00A95FAB">
        <w:rPr>
          <w:rFonts w:ascii="Times New Roman" w:hAnsi="Times New Roman" w:cs="Times New Roman"/>
          <w:sz w:val="24"/>
          <w:szCs w:val="24"/>
        </w:rPr>
        <w:t>Ploeg</w:t>
      </w:r>
      <w:proofErr w:type="spellEnd"/>
      <w:r w:rsidRPr="00A95FAB">
        <w:rPr>
          <w:rFonts w:ascii="Times New Roman" w:hAnsi="Times New Roman" w:cs="Times New Roman"/>
          <w:sz w:val="24"/>
          <w:szCs w:val="24"/>
        </w:rPr>
        <w:t>, J. D. Van der</w:t>
      </w:r>
      <w:r w:rsidRPr="00A95FAB">
        <w:rPr>
          <w:rFonts w:ascii="Times New Roman" w:hAnsi="Times New Roman" w:cs="Times New Roman"/>
          <w:sz w:val="24"/>
          <w:szCs w:val="24"/>
        </w:rPr>
        <w:t xml:space="preserve"> (2010). Nuevos campesinos. Campesinos e imperios alimentarios.</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Barcelona: </w:t>
      </w:r>
      <w:proofErr w:type="spellStart"/>
      <w:r w:rsidRPr="00A95FAB">
        <w:rPr>
          <w:rFonts w:ascii="Times New Roman" w:hAnsi="Times New Roman" w:cs="Times New Roman"/>
          <w:sz w:val="24"/>
          <w:szCs w:val="24"/>
        </w:rPr>
        <w:t>Icaria.</w:t>
      </w:r>
      <w:r w:rsidR="007A1A6A">
        <w:rPr>
          <w:rFonts w:ascii="Times New Roman" w:hAnsi="Times New Roman" w:cs="Times New Roman"/>
          <w:sz w:val="24"/>
          <w:szCs w:val="24"/>
        </w:rPr>
        <w:t>Paz</w:t>
      </w:r>
      <w:proofErr w:type="spellEnd"/>
      <w:r w:rsidR="007A1A6A">
        <w:rPr>
          <w:rFonts w:ascii="Times New Roman" w:hAnsi="Times New Roman" w:cs="Times New Roman"/>
          <w:sz w:val="24"/>
          <w:szCs w:val="24"/>
        </w:rPr>
        <w:t>, 2008</w:t>
      </w:r>
    </w:p>
    <w:p w:rsidR="007A1A6A"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Ramírez, E., Pino, R., Escobar, G. Quiroz, O. Ruiz, R. Sarmiento, L. y Echeverría, J.</w:t>
      </w:r>
      <w:r>
        <w:rPr>
          <w:rFonts w:ascii="Times New Roman" w:hAnsi="Times New Roman" w:cs="Times New Roman"/>
          <w:sz w:val="24"/>
          <w:szCs w:val="24"/>
        </w:rPr>
        <w:t xml:space="preserve"> </w:t>
      </w:r>
      <w:r w:rsidRPr="00A95FAB">
        <w:rPr>
          <w:rFonts w:ascii="Times New Roman" w:hAnsi="Times New Roman" w:cs="Times New Roman"/>
          <w:sz w:val="24"/>
          <w:szCs w:val="24"/>
        </w:rPr>
        <w:t>(2007). Vinculación a mercados dinámicos de territorios rurales pobres y</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marginados. Editorial Fondo </w:t>
      </w:r>
      <w:proofErr w:type="spellStart"/>
      <w:r w:rsidRPr="00A95FAB">
        <w:rPr>
          <w:rFonts w:ascii="Times New Roman" w:hAnsi="Times New Roman" w:cs="Times New Roman"/>
          <w:sz w:val="24"/>
          <w:szCs w:val="24"/>
        </w:rPr>
        <w:t>Mink’a</w:t>
      </w:r>
      <w:proofErr w:type="spellEnd"/>
      <w:r w:rsidRPr="00A95FAB">
        <w:rPr>
          <w:rFonts w:ascii="Times New Roman" w:hAnsi="Times New Roman" w:cs="Times New Roman"/>
          <w:sz w:val="24"/>
          <w:szCs w:val="24"/>
        </w:rPr>
        <w:t xml:space="preserve"> de </w:t>
      </w:r>
      <w:proofErr w:type="spellStart"/>
      <w:r w:rsidRPr="00A95FAB">
        <w:rPr>
          <w:rFonts w:ascii="Times New Roman" w:hAnsi="Times New Roman" w:cs="Times New Roman"/>
          <w:sz w:val="24"/>
          <w:szCs w:val="24"/>
        </w:rPr>
        <w:t>Chorlaví</w:t>
      </w:r>
      <w:proofErr w:type="spellEnd"/>
      <w:r w:rsidRPr="00A95FAB">
        <w:rPr>
          <w:rFonts w:ascii="Times New Roman" w:hAnsi="Times New Roman" w:cs="Times New Roman"/>
          <w:sz w:val="24"/>
          <w:szCs w:val="24"/>
        </w:rPr>
        <w:t>.</w:t>
      </w:r>
      <w:r w:rsidR="007A1A6A">
        <w:rPr>
          <w:rFonts w:ascii="Times New Roman" w:hAnsi="Times New Roman" w:cs="Times New Roman"/>
          <w:sz w:val="24"/>
          <w:szCs w:val="24"/>
        </w:rPr>
        <w:t xml:space="preserve"> </w:t>
      </w:r>
    </w:p>
    <w:p w:rsidR="007A1A6A" w:rsidRDefault="00A95FAB" w:rsidP="00A95FAB">
      <w:pPr>
        <w:jc w:val="both"/>
        <w:rPr>
          <w:rFonts w:ascii="Times New Roman" w:hAnsi="Times New Roman" w:cs="Times New Roman"/>
          <w:sz w:val="24"/>
          <w:szCs w:val="24"/>
        </w:rPr>
      </w:pPr>
      <w:proofErr w:type="spellStart"/>
      <w:r w:rsidRPr="00A95FAB">
        <w:rPr>
          <w:rFonts w:ascii="Times New Roman" w:hAnsi="Times New Roman" w:cs="Times New Roman"/>
          <w:sz w:val="24"/>
          <w:szCs w:val="24"/>
        </w:rPr>
        <w:t>Rist</w:t>
      </w:r>
      <w:proofErr w:type="spellEnd"/>
      <w:r w:rsidRPr="00A95FAB">
        <w:rPr>
          <w:rFonts w:ascii="Times New Roman" w:hAnsi="Times New Roman" w:cs="Times New Roman"/>
          <w:sz w:val="24"/>
          <w:szCs w:val="24"/>
        </w:rPr>
        <w:t xml:space="preserve">, S.; </w:t>
      </w:r>
      <w:proofErr w:type="spellStart"/>
      <w:r w:rsidRPr="00A95FAB">
        <w:rPr>
          <w:rFonts w:ascii="Times New Roman" w:hAnsi="Times New Roman" w:cs="Times New Roman"/>
          <w:sz w:val="24"/>
          <w:szCs w:val="24"/>
        </w:rPr>
        <w:t>Chidambaranathan</w:t>
      </w:r>
      <w:proofErr w:type="spellEnd"/>
      <w:r w:rsidRPr="00A95FAB">
        <w:rPr>
          <w:rFonts w:ascii="Times New Roman" w:hAnsi="Times New Roman" w:cs="Times New Roman"/>
          <w:sz w:val="24"/>
          <w:szCs w:val="24"/>
        </w:rPr>
        <w:t xml:space="preserve">, M.; Escobar, C.; </w:t>
      </w:r>
      <w:proofErr w:type="spellStart"/>
      <w:r w:rsidRPr="00A95FAB">
        <w:rPr>
          <w:rFonts w:ascii="Times New Roman" w:hAnsi="Times New Roman" w:cs="Times New Roman"/>
          <w:sz w:val="24"/>
          <w:szCs w:val="24"/>
        </w:rPr>
        <w:t>Wiesmann</w:t>
      </w:r>
      <w:proofErr w:type="spellEnd"/>
      <w:r w:rsidRPr="00A95FAB">
        <w:rPr>
          <w:rFonts w:ascii="Times New Roman" w:hAnsi="Times New Roman" w:cs="Times New Roman"/>
          <w:sz w:val="24"/>
          <w:szCs w:val="24"/>
        </w:rPr>
        <w:t xml:space="preserve">, U.; </w:t>
      </w:r>
      <w:proofErr w:type="spellStart"/>
      <w:r w:rsidRPr="00A95FAB">
        <w:rPr>
          <w:rFonts w:ascii="Times New Roman" w:hAnsi="Times New Roman" w:cs="Times New Roman"/>
          <w:sz w:val="24"/>
          <w:szCs w:val="24"/>
        </w:rPr>
        <w:t>Zimmermann</w:t>
      </w:r>
      <w:proofErr w:type="spellEnd"/>
      <w:r w:rsidRPr="00A95FAB">
        <w:rPr>
          <w:rFonts w:ascii="Times New Roman" w:hAnsi="Times New Roman" w:cs="Times New Roman"/>
          <w:sz w:val="24"/>
          <w:szCs w:val="24"/>
        </w:rPr>
        <w:t>, A. (2007),</w:t>
      </w:r>
      <w:r>
        <w:rPr>
          <w:rFonts w:ascii="Times New Roman" w:hAnsi="Times New Roman" w:cs="Times New Roman"/>
          <w:sz w:val="24"/>
          <w:szCs w:val="24"/>
        </w:rPr>
        <w:t xml:space="preserve"> </w:t>
      </w:r>
      <w:r w:rsidRPr="00A95FAB">
        <w:rPr>
          <w:rFonts w:ascii="Times New Roman" w:hAnsi="Times New Roman" w:cs="Times New Roman"/>
          <w:sz w:val="24"/>
          <w:szCs w:val="24"/>
        </w:rPr>
        <w:t>“</w:t>
      </w:r>
      <w:proofErr w:type="spellStart"/>
      <w:r w:rsidRPr="00A95FAB">
        <w:rPr>
          <w:rFonts w:ascii="Times New Roman" w:hAnsi="Times New Roman" w:cs="Times New Roman"/>
          <w:sz w:val="24"/>
          <w:szCs w:val="24"/>
        </w:rPr>
        <w:t>Moving</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from</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sustainable</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management</w:t>
      </w:r>
      <w:proofErr w:type="spellEnd"/>
      <w:r w:rsidRPr="00A95FAB">
        <w:rPr>
          <w:rFonts w:ascii="Times New Roman" w:hAnsi="Times New Roman" w:cs="Times New Roman"/>
          <w:sz w:val="24"/>
          <w:szCs w:val="24"/>
        </w:rPr>
        <w:t xml:space="preserve"> to </w:t>
      </w:r>
      <w:proofErr w:type="spellStart"/>
      <w:r w:rsidRPr="00A95FAB">
        <w:rPr>
          <w:rFonts w:ascii="Times New Roman" w:hAnsi="Times New Roman" w:cs="Times New Roman"/>
          <w:sz w:val="24"/>
          <w:szCs w:val="24"/>
        </w:rPr>
        <w:t>sustainable</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governance</w:t>
      </w:r>
      <w:proofErr w:type="spellEnd"/>
      <w:r w:rsidRPr="00A95FAB">
        <w:rPr>
          <w:rFonts w:ascii="Times New Roman" w:hAnsi="Times New Roman" w:cs="Times New Roman"/>
          <w:sz w:val="24"/>
          <w:szCs w:val="24"/>
        </w:rPr>
        <w:t xml:space="preserve"> of natural</w:t>
      </w:r>
      <w:r>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resources</w:t>
      </w:r>
      <w:proofErr w:type="spellEnd"/>
      <w:r w:rsidRPr="00A95FAB">
        <w:rPr>
          <w:rFonts w:ascii="Times New Roman" w:hAnsi="Times New Roman" w:cs="Times New Roman"/>
          <w:sz w:val="24"/>
          <w:szCs w:val="24"/>
        </w:rPr>
        <w:t xml:space="preserve">” en </w:t>
      </w:r>
      <w:proofErr w:type="spellStart"/>
      <w:r w:rsidRPr="00A95FAB">
        <w:rPr>
          <w:rFonts w:ascii="Times New Roman" w:hAnsi="Times New Roman" w:cs="Times New Roman"/>
          <w:sz w:val="24"/>
          <w:szCs w:val="24"/>
        </w:rPr>
        <w:t>Journal</w:t>
      </w:r>
      <w:proofErr w:type="spellEnd"/>
      <w:r w:rsidRPr="00A95FAB">
        <w:rPr>
          <w:rFonts w:ascii="Times New Roman" w:hAnsi="Times New Roman" w:cs="Times New Roman"/>
          <w:sz w:val="24"/>
          <w:szCs w:val="24"/>
        </w:rPr>
        <w:t xml:space="preserve"> of Rural </w:t>
      </w:r>
      <w:proofErr w:type="spellStart"/>
      <w:r w:rsidRPr="00A95FAB">
        <w:rPr>
          <w:rFonts w:ascii="Times New Roman" w:hAnsi="Times New Roman" w:cs="Times New Roman"/>
          <w:sz w:val="24"/>
          <w:szCs w:val="24"/>
        </w:rPr>
        <w:t>Studies</w:t>
      </w:r>
      <w:proofErr w:type="spellEnd"/>
      <w:r w:rsidRPr="00A95FAB">
        <w:rPr>
          <w:rFonts w:ascii="Times New Roman" w:hAnsi="Times New Roman" w:cs="Times New Roman"/>
          <w:sz w:val="24"/>
          <w:szCs w:val="24"/>
        </w:rPr>
        <w:t xml:space="preserve"> Vol. 23 </w:t>
      </w:r>
      <w:proofErr w:type="spellStart"/>
      <w:r w:rsidRPr="00A95FAB">
        <w:rPr>
          <w:rFonts w:ascii="Times New Roman" w:hAnsi="Times New Roman" w:cs="Times New Roman"/>
          <w:sz w:val="24"/>
          <w:szCs w:val="24"/>
        </w:rPr>
        <w:t>Nr</w:t>
      </w:r>
      <w:proofErr w:type="spellEnd"/>
      <w:r w:rsidRPr="00A95FAB">
        <w:rPr>
          <w:rFonts w:ascii="Times New Roman" w:hAnsi="Times New Roman" w:cs="Times New Roman"/>
          <w:sz w:val="24"/>
          <w:szCs w:val="24"/>
        </w:rPr>
        <w:t>. 1, pp. 23-37.</w:t>
      </w:r>
      <w:r w:rsidRPr="00A95FAB">
        <w:rPr>
          <w:rFonts w:ascii="Times New Roman" w:hAnsi="Times New Roman" w:cs="Times New Roman"/>
          <w:sz w:val="24"/>
          <w:szCs w:val="24"/>
        </w:rPr>
        <w:t xml:space="preserve"> </w:t>
      </w:r>
      <w:r w:rsidR="007A1A6A">
        <w:rPr>
          <w:rFonts w:ascii="Times New Roman" w:hAnsi="Times New Roman" w:cs="Times New Roman"/>
          <w:sz w:val="24"/>
          <w:szCs w:val="24"/>
        </w:rPr>
        <w:t>Sevilla 2006</w:t>
      </w:r>
    </w:p>
    <w:p w:rsidR="00A95FAB"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Santos, B. de Sousa (2005). Reinventar la democracia, reinventar el Estado. CLACSO.</w:t>
      </w:r>
      <w:r>
        <w:rPr>
          <w:rFonts w:ascii="Times New Roman" w:hAnsi="Times New Roman" w:cs="Times New Roman"/>
          <w:sz w:val="24"/>
          <w:szCs w:val="24"/>
        </w:rPr>
        <w:t xml:space="preserve"> </w:t>
      </w:r>
      <w:r w:rsidRPr="00A95FAB">
        <w:rPr>
          <w:rFonts w:ascii="Times New Roman" w:hAnsi="Times New Roman" w:cs="Times New Roman"/>
          <w:sz w:val="24"/>
          <w:szCs w:val="24"/>
        </w:rPr>
        <w:t>Buenos Aires.</w:t>
      </w:r>
      <w:r w:rsidRPr="00A95FAB">
        <w:rPr>
          <w:rFonts w:ascii="Times New Roman" w:hAnsi="Times New Roman" w:cs="Times New Roman"/>
          <w:sz w:val="24"/>
          <w:szCs w:val="24"/>
        </w:rPr>
        <w:t xml:space="preserve"> </w:t>
      </w:r>
    </w:p>
    <w:p w:rsidR="00A95FAB" w:rsidRPr="00A95FAB"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 xml:space="preserve">Zubizarreta, José Luis (1996). Alternativas Productivas para </w:t>
      </w:r>
      <w:proofErr w:type="spellStart"/>
      <w:r w:rsidRPr="00A95FAB">
        <w:rPr>
          <w:rFonts w:ascii="Times New Roman" w:hAnsi="Times New Roman" w:cs="Times New Roman"/>
          <w:sz w:val="24"/>
          <w:szCs w:val="24"/>
        </w:rPr>
        <w:t>monoproductores</w:t>
      </w:r>
      <w:proofErr w:type="spellEnd"/>
      <w:r w:rsidRPr="00A95FAB">
        <w:rPr>
          <w:rFonts w:ascii="Times New Roman" w:hAnsi="Times New Roman" w:cs="Times New Roman"/>
          <w:sz w:val="24"/>
          <w:szCs w:val="24"/>
        </w:rPr>
        <w:t xml:space="preserve"> laneros del</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área de Influencia de la Cooperativa </w:t>
      </w:r>
      <w:proofErr w:type="spellStart"/>
      <w:r w:rsidRPr="00A95FAB">
        <w:rPr>
          <w:rFonts w:ascii="Times New Roman" w:hAnsi="Times New Roman" w:cs="Times New Roman"/>
          <w:sz w:val="24"/>
          <w:szCs w:val="24"/>
        </w:rPr>
        <w:t>Amulein</w:t>
      </w:r>
      <w:proofErr w:type="spellEnd"/>
      <w:r w:rsidRPr="00A95FAB">
        <w:rPr>
          <w:rFonts w:ascii="Times New Roman" w:hAnsi="Times New Roman" w:cs="Times New Roman"/>
          <w:sz w:val="24"/>
          <w:szCs w:val="24"/>
        </w:rPr>
        <w:t xml:space="preserve"> </w:t>
      </w:r>
      <w:proofErr w:type="spellStart"/>
      <w:r w:rsidRPr="00A95FAB">
        <w:rPr>
          <w:rFonts w:ascii="Times New Roman" w:hAnsi="Times New Roman" w:cs="Times New Roman"/>
          <w:sz w:val="24"/>
          <w:szCs w:val="24"/>
        </w:rPr>
        <w:t>C</w:t>
      </w:r>
      <w:r>
        <w:rPr>
          <w:rFonts w:ascii="Times New Roman" w:hAnsi="Times New Roman" w:cs="Times New Roman"/>
          <w:sz w:val="24"/>
          <w:szCs w:val="24"/>
        </w:rPr>
        <w:t>om</w:t>
      </w:r>
      <w:proofErr w:type="spellEnd"/>
      <w:r>
        <w:rPr>
          <w:rFonts w:ascii="Times New Roman" w:hAnsi="Times New Roman" w:cs="Times New Roman"/>
          <w:sz w:val="24"/>
          <w:szCs w:val="24"/>
        </w:rPr>
        <w:t xml:space="preserve">, Departamento de </w:t>
      </w:r>
      <w:proofErr w:type="spellStart"/>
      <w:r>
        <w:rPr>
          <w:rFonts w:ascii="Times New Roman" w:hAnsi="Times New Roman" w:cs="Times New Roman"/>
          <w:sz w:val="24"/>
          <w:szCs w:val="24"/>
        </w:rPr>
        <w:t>Pilcaniyeu</w:t>
      </w:r>
      <w:proofErr w:type="spellEnd"/>
      <w:r>
        <w:rPr>
          <w:rFonts w:ascii="Times New Roman" w:hAnsi="Times New Roman" w:cs="Times New Roman"/>
          <w:sz w:val="24"/>
          <w:szCs w:val="24"/>
        </w:rPr>
        <w:t xml:space="preserve">, </w:t>
      </w:r>
      <w:r w:rsidRPr="00A95FAB">
        <w:rPr>
          <w:rFonts w:ascii="Times New Roman" w:hAnsi="Times New Roman" w:cs="Times New Roman"/>
          <w:sz w:val="24"/>
          <w:szCs w:val="24"/>
        </w:rPr>
        <w:t>Río Negro. Trabajo de intensificación para optar por el Título de Ingeniero</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Agrónomo. Universidad Nacional de Buenos Aires. Facultad de </w:t>
      </w:r>
      <w:proofErr w:type="spellStart"/>
      <w:r w:rsidRPr="00A95FAB">
        <w:rPr>
          <w:rFonts w:ascii="Times New Roman" w:hAnsi="Times New Roman" w:cs="Times New Roman"/>
          <w:sz w:val="24"/>
          <w:szCs w:val="24"/>
        </w:rPr>
        <w:t>Agrcnomía</w:t>
      </w:r>
      <w:proofErr w:type="spellEnd"/>
      <w:r w:rsidRPr="00A95FAB">
        <w:rPr>
          <w:rFonts w:ascii="Times New Roman" w:hAnsi="Times New Roman" w:cs="Times New Roman"/>
          <w:sz w:val="24"/>
          <w:szCs w:val="24"/>
        </w:rPr>
        <w:t>.</w:t>
      </w:r>
    </w:p>
    <w:p w:rsidR="00A95FAB" w:rsidRPr="00A95FAB"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 xml:space="preserve">Zubizarreta, José Luis </w:t>
      </w:r>
      <w:r w:rsidRPr="00A95FAB">
        <w:rPr>
          <w:rFonts w:ascii="Times New Roman" w:hAnsi="Times New Roman" w:cs="Times New Roman"/>
          <w:sz w:val="24"/>
          <w:szCs w:val="24"/>
        </w:rPr>
        <w:t>(2004). Caracterización de una comunidad mapuche del árido Neuquino, a</w:t>
      </w:r>
      <w:r>
        <w:rPr>
          <w:rFonts w:ascii="Times New Roman" w:hAnsi="Times New Roman" w:cs="Times New Roman"/>
          <w:sz w:val="24"/>
          <w:szCs w:val="24"/>
        </w:rPr>
        <w:t xml:space="preserve"> </w:t>
      </w:r>
      <w:r w:rsidRPr="00A95FAB">
        <w:rPr>
          <w:rFonts w:ascii="Times New Roman" w:hAnsi="Times New Roman" w:cs="Times New Roman"/>
          <w:sz w:val="24"/>
          <w:szCs w:val="24"/>
        </w:rPr>
        <w:t>partir de un análisis de ingresos y egresos. Series: Comunicaciones Técnicas Nº</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198. </w:t>
      </w:r>
      <w:proofErr w:type="spellStart"/>
      <w:r w:rsidRPr="00A95FAB">
        <w:rPr>
          <w:rFonts w:ascii="Times New Roman" w:hAnsi="Times New Roman" w:cs="Times New Roman"/>
          <w:sz w:val="24"/>
          <w:szCs w:val="24"/>
        </w:rPr>
        <w:t>Area</w:t>
      </w:r>
      <w:proofErr w:type="spellEnd"/>
      <w:r w:rsidRPr="00A95FAB">
        <w:rPr>
          <w:rFonts w:ascii="Times New Roman" w:hAnsi="Times New Roman" w:cs="Times New Roman"/>
          <w:sz w:val="24"/>
          <w:szCs w:val="24"/>
        </w:rPr>
        <w:t xml:space="preserve"> de Desarrollo Rural. INTA EEA Bariloche. ISSN 1667-4006.</w:t>
      </w:r>
    </w:p>
    <w:p w:rsidR="003A77F8" w:rsidRDefault="00A95FAB" w:rsidP="00A95FAB">
      <w:pPr>
        <w:jc w:val="both"/>
        <w:rPr>
          <w:rFonts w:ascii="Times New Roman" w:hAnsi="Times New Roman" w:cs="Times New Roman"/>
          <w:sz w:val="24"/>
          <w:szCs w:val="24"/>
        </w:rPr>
      </w:pPr>
      <w:r w:rsidRPr="00A95FAB">
        <w:rPr>
          <w:rFonts w:ascii="Times New Roman" w:hAnsi="Times New Roman" w:cs="Times New Roman"/>
          <w:sz w:val="24"/>
          <w:szCs w:val="24"/>
        </w:rPr>
        <w:t xml:space="preserve">Zubizarreta, José Luis </w:t>
      </w:r>
      <w:r w:rsidRPr="00A95FAB">
        <w:rPr>
          <w:rFonts w:ascii="Times New Roman" w:hAnsi="Times New Roman" w:cs="Times New Roman"/>
          <w:sz w:val="24"/>
          <w:szCs w:val="24"/>
        </w:rPr>
        <w:t>(2007). Caracterización de los sistemas campesinos, desde un enfoque</w:t>
      </w:r>
      <w:r>
        <w:rPr>
          <w:rFonts w:ascii="Times New Roman" w:hAnsi="Times New Roman" w:cs="Times New Roman"/>
          <w:sz w:val="24"/>
          <w:szCs w:val="24"/>
        </w:rPr>
        <w:t xml:space="preserve"> </w:t>
      </w:r>
      <w:r w:rsidRPr="00A95FAB">
        <w:rPr>
          <w:rFonts w:ascii="Times New Roman" w:hAnsi="Times New Roman" w:cs="Times New Roman"/>
          <w:sz w:val="24"/>
          <w:szCs w:val="24"/>
        </w:rPr>
        <w:t xml:space="preserve">artesanal textil, Departamento de </w:t>
      </w:r>
      <w:proofErr w:type="spellStart"/>
      <w:r w:rsidRPr="00A95FAB">
        <w:rPr>
          <w:rFonts w:ascii="Times New Roman" w:hAnsi="Times New Roman" w:cs="Times New Roman"/>
          <w:sz w:val="24"/>
          <w:szCs w:val="24"/>
        </w:rPr>
        <w:t>Pilcaniyeu</w:t>
      </w:r>
      <w:proofErr w:type="spellEnd"/>
      <w:r w:rsidRPr="00A95FAB">
        <w:rPr>
          <w:rFonts w:ascii="Times New Roman" w:hAnsi="Times New Roman" w:cs="Times New Roman"/>
          <w:sz w:val="24"/>
          <w:szCs w:val="24"/>
        </w:rPr>
        <w:t>, Provincia de Río Negro. Tesis</w:t>
      </w:r>
      <w:r>
        <w:rPr>
          <w:rFonts w:ascii="Times New Roman" w:hAnsi="Times New Roman" w:cs="Times New Roman"/>
          <w:sz w:val="24"/>
          <w:szCs w:val="24"/>
        </w:rPr>
        <w:t xml:space="preserve"> </w:t>
      </w:r>
      <w:r w:rsidRPr="00A95FAB">
        <w:rPr>
          <w:rFonts w:ascii="Times New Roman" w:hAnsi="Times New Roman" w:cs="Times New Roman"/>
          <w:sz w:val="24"/>
          <w:szCs w:val="24"/>
        </w:rPr>
        <w:t>Maestría en Agroecología. Universidad de Córdoba. Universidad Internacional de</w:t>
      </w:r>
      <w:r>
        <w:rPr>
          <w:rFonts w:ascii="Times New Roman" w:hAnsi="Times New Roman" w:cs="Times New Roman"/>
          <w:sz w:val="24"/>
          <w:szCs w:val="24"/>
        </w:rPr>
        <w:t xml:space="preserve"> </w:t>
      </w:r>
      <w:bookmarkStart w:id="0" w:name="_GoBack"/>
      <w:bookmarkEnd w:id="0"/>
      <w:r w:rsidRPr="00A95FAB">
        <w:rPr>
          <w:rFonts w:ascii="Times New Roman" w:hAnsi="Times New Roman" w:cs="Times New Roman"/>
          <w:sz w:val="24"/>
          <w:szCs w:val="24"/>
        </w:rPr>
        <w:t>Andalucía</w:t>
      </w:r>
    </w:p>
    <w:p w:rsidR="003A77F8" w:rsidRPr="00CC5D72" w:rsidRDefault="003A77F8" w:rsidP="007A1A6A">
      <w:pPr>
        <w:jc w:val="both"/>
        <w:rPr>
          <w:rFonts w:ascii="Times New Roman" w:hAnsi="Times New Roman" w:cs="Times New Roman"/>
          <w:b/>
          <w:sz w:val="24"/>
          <w:szCs w:val="24"/>
        </w:rPr>
      </w:pPr>
    </w:p>
    <w:sectPr w:rsidR="003A77F8" w:rsidRPr="00CC5D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502E0"/>
    <w:multiLevelType w:val="hybridMultilevel"/>
    <w:tmpl w:val="E79A84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00"/>
    <w:rsid w:val="000E039C"/>
    <w:rsid w:val="001C5AFB"/>
    <w:rsid w:val="003A77F8"/>
    <w:rsid w:val="0051148F"/>
    <w:rsid w:val="00545E7F"/>
    <w:rsid w:val="00652133"/>
    <w:rsid w:val="00683C4A"/>
    <w:rsid w:val="007A1A6A"/>
    <w:rsid w:val="007B3D00"/>
    <w:rsid w:val="008E285F"/>
    <w:rsid w:val="00A87B5B"/>
    <w:rsid w:val="00A95FAB"/>
    <w:rsid w:val="00BC035C"/>
    <w:rsid w:val="00CC5D72"/>
    <w:rsid w:val="00CE15F0"/>
    <w:rsid w:val="00DC4384"/>
    <w:rsid w:val="00E537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714CA-B880-4A0E-BB3A-90E4631F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3D00"/>
    <w:rPr>
      <w:color w:val="0563C1" w:themeColor="hyperlink"/>
      <w:u w:val="single"/>
    </w:rPr>
  </w:style>
  <w:style w:type="paragraph" w:styleId="Prrafodelista">
    <w:name w:val="List Paragraph"/>
    <w:basedOn w:val="Normal"/>
    <w:uiPriority w:val="34"/>
    <w:qFormat/>
    <w:rsid w:val="00683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udente.unesp.br/dgeo/nera" TargetMode="External"/><Relationship Id="rId5" Type="http://schemas.openxmlformats.org/officeDocument/2006/relationships/hyperlink" Target="mailto:zubizarreta.jose@inta.gob.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5585</TotalTime>
  <Pages>15</Pages>
  <Words>6720</Words>
  <Characters>36965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Zubizarreta</dc:creator>
  <cp:keywords/>
  <dc:description/>
  <cp:lastModifiedBy>Jose Luis Zubizarreta</cp:lastModifiedBy>
  <cp:revision>6</cp:revision>
  <dcterms:created xsi:type="dcterms:W3CDTF">2019-03-28T13:25:00Z</dcterms:created>
  <dcterms:modified xsi:type="dcterms:W3CDTF">2019-04-01T11:42:00Z</dcterms:modified>
</cp:coreProperties>
</file>