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33" w:rsidRPr="003B47F5" w:rsidRDefault="00D27733" w:rsidP="00D27733">
      <w:pPr>
        <w:spacing w:after="158"/>
        <w:ind w:left="-240"/>
        <w:outlineLvl w:val="3"/>
        <w:rPr>
          <w:rFonts w:ascii="Arial" w:hAnsi="Arial" w:cs="Arial"/>
          <w:sz w:val="32"/>
          <w:szCs w:val="32"/>
          <w:lang w:eastAsia="es-AR"/>
        </w:rPr>
      </w:pPr>
      <w:bookmarkStart w:id="0" w:name="_GoBack"/>
      <w:bookmarkEnd w:id="0"/>
      <w:r w:rsidRPr="003B47F5">
        <w:rPr>
          <w:rFonts w:ascii="Arial" w:hAnsi="Arial" w:cs="Arial"/>
          <w:b/>
          <w:bCs/>
          <w:sz w:val="32"/>
          <w:szCs w:val="32"/>
          <w:lang w:eastAsia="es-AR"/>
        </w:rPr>
        <w:t>XI JORNADAS INTERDISCIPLINARIAS DE ESTUDIOS AGRARIOS Y AGROINDUSTRIALES ARGENTINOS Y LATINOAMERICANOS</w:t>
      </w:r>
      <w:r w:rsidR="00642149">
        <w:rPr>
          <w:rFonts w:ascii="Arial" w:hAnsi="Arial" w:cs="Arial"/>
          <w:b/>
          <w:bCs/>
          <w:sz w:val="32"/>
          <w:szCs w:val="32"/>
          <w:lang w:eastAsia="es-AR"/>
        </w:rPr>
        <w:t>. 2019</w:t>
      </w:r>
    </w:p>
    <w:p w:rsidR="00D27733" w:rsidRDefault="00D27733" w:rsidP="00701747">
      <w:pPr>
        <w:jc w:val="both"/>
        <w:rPr>
          <w:b/>
        </w:rPr>
      </w:pPr>
    </w:p>
    <w:p w:rsidR="00B859FD" w:rsidRDefault="00701747" w:rsidP="00701747">
      <w:pPr>
        <w:jc w:val="both"/>
        <w:rPr>
          <w:b/>
        </w:rPr>
      </w:pPr>
      <w:r w:rsidRPr="00E97DE5">
        <w:rPr>
          <w:b/>
        </w:rPr>
        <w:t xml:space="preserve">TITULO: </w:t>
      </w:r>
    </w:p>
    <w:p w:rsidR="00701747" w:rsidRDefault="00701747" w:rsidP="00701747">
      <w:pPr>
        <w:jc w:val="both"/>
      </w:pPr>
      <w:r w:rsidRPr="00E97DE5">
        <w:t>Complejidad y conflicto</w:t>
      </w:r>
      <w:r w:rsidRPr="00E97DE5">
        <w:rPr>
          <w:color w:val="FF0000"/>
        </w:rPr>
        <w:t xml:space="preserve"> </w:t>
      </w:r>
      <w:r w:rsidR="008C1E36" w:rsidRPr="008C1E36">
        <w:t>en</w:t>
      </w:r>
      <w:r w:rsidRPr="00E97DE5">
        <w:t xml:space="preserve"> los actores sociales </w:t>
      </w:r>
      <w:r w:rsidR="002D4BAE">
        <w:t>históricos</w:t>
      </w:r>
      <w:r w:rsidRPr="00E97DE5">
        <w:t xml:space="preserve"> </w:t>
      </w:r>
      <w:r w:rsidR="002D4BAE">
        <w:t>d</w:t>
      </w:r>
      <w:r w:rsidRPr="00E97DE5">
        <w:t xml:space="preserve">el </w:t>
      </w:r>
      <w:r w:rsidR="008C1E36">
        <w:t>establecimiento lechero</w:t>
      </w:r>
      <w:r w:rsidRPr="00E97DE5">
        <w:t>. Departamento Las Colonias, zona centro, provincia de Santa Fe.</w:t>
      </w:r>
    </w:p>
    <w:p w:rsidR="005C6033" w:rsidRDefault="005C6033" w:rsidP="00701747">
      <w:pPr>
        <w:jc w:val="both"/>
      </w:pPr>
    </w:p>
    <w:p w:rsidR="00B859FD" w:rsidRDefault="00B859FD" w:rsidP="00B859FD">
      <w:pPr>
        <w:pStyle w:val="NormalWeb"/>
        <w:shd w:val="clear" w:color="auto" w:fill="FFFFFF"/>
        <w:spacing w:before="0" w:beforeAutospacing="0" w:after="0" w:afterAutospacing="0"/>
        <w:textAlignment w:val="baseline"/>
        <w:rPr>
          <w:b/>
        </w:rPr>
      </w:pPr>
      <w:r w:rsidRPr="00EC00FE">
        <w:rPr>
          <w:b/>
        </w:rPr>
        <w:t>EJE TEMATICO:</w:t>
      </w:r>
      <w:r>
        <w:rPr>
          <w:b/>
        </w:rPr>
        <w:t xml:space="preserve"> </w:t>
      </w:r>
    </w:p>
    <w:p w:rsidR="00B859FD" w:rsidRPr="00F95EF8" w:rsidRDefault="00B859FD" w:rsidP="00B859FD">
      <w:pPr>
        <w:pStyle w:val="NormalWeb"/>
        <w:shd w:val="clear" w:color="auto" w:fill="FFFFFF"/>
        <w:spacing w:before="0" w:beforeAutospacing="0" w:after="0" w:afterAutospacing="0"/>
        <w:textAlignment w:val="baseline"/>
      </w:pPr>
      <w:r w:rsidRPr="00B859FD">
        <w:t>EJE</w:t>
      </w:r>
      <w:r>
        <w:rPr>
          <w:b/>
        </w:rPr>
        <w:t xml:space="preserve"> </w:t>
      </w:r>
      <w:r w:rsidRPr="00F95EF8">
        <w:t>Nº 3- Transformaciones en </w:t>
      </w:r>
      <w:r w:rsidRPr="00F95EF8">
        <w:rPr>
          <w:rStyle w:val="Textoennegrita"/>
          <w:bdr w:val="none" w:sz="0" w:space="0" w:color="auto" w:frame="1"/>
        </w:rPr>
        <w:t>el espacio territorial</w:t>
      </w:r>
      <w:r w:rsidRPr="00F95EF8">
        <w:t> concebido como rural. Expansión agraria y orga</w:t>
      </w:r>
      <w:r>
        <w:t>nización de nuevos territorios…</w:t>
      </w:r>
    </w:p>
    <w:p w:rsidR="00B859FD" w:rsidRDefault="00B859FD" w:rsidP="00701747">
      <w:pPr>
        <w:jc w:val="both"/>
        <w:rPr>
          <w:b/>
          <w:lang w:val="es-AR"/>
        </w:rPr>
      </w:pPr>
    </w:p>
    <w:p w:rsidR="00B859FD" w:rsidRDefault="005C6033" w:rsidP="00701747">
      <w:pPr>
        <w:jc w:val="both"/>
      </w:pPr>
      <w:r w:rsidRPr="00EC00FE">
        <w:rPr>
          <w:b/>
        </w:rPr>
        <w:t>AUTORES:</w:t>
      </w:r>
      <w:r w:rsidR="00EC00FE">
        <w:t xml:space="preserve"> </w:t>
      </w:r>
    </w:p>
    <w:p w:rsidR="00B859FD" w:rsidRDefault="00AF2D73" w:rsidP="00701747">
      <w:pPr>
        <w:jc w:val="both"/>
        <w:rPr>
          <w:color w:val="26282A"/>
          <w:lang w:eastAsia="es-AR"/>
        </w:rPr>
      </w:pPr>
      <w:r>
        <w:rPr>
          <w:vertAlign w:val="superscript"/>
        </w:rPr>
        <w:t>1</w:t>
      </w:r>
      <w:r w:rsidR="00B859FD" w:rsidRPr="00B859FD">
        <w:rPr>
          <w:color w:val="26282A"/>
          <w:lang w:eastAsia="es-AR"/>
        </w:rPr>
        <w:t xml:space="preserve"> </w:t>
      </w:r>
      <w:r w:rsidR="00B859FD">
        <w:rPr>
          <w:color w:val="26282A"/>
          <w:lang w:eastAsia="es-AR"/>
        </w:rPr>
        <w:t xml:space="preserve">SANDOVAL </w:t>
      </w:r>
      <w:r w:rsidR="00EC00FE">
        <w:rPr>
          <w:color w:val="26282A"/>
          <w:lang w:eastAsia="es-AR"/>
        </w:rPr>
        <w:t xml:space="preserve">Patricia </w:t>
      </w:r>
      <w:r w:rsidR="00B859FD">
        <w:rPr>
          <w:color w:val="26282A"/>
          <w:lang w:eastAsia="es-AR"/>
        </w:rPr>
        <w:t xml:space="preserve">Susana de los Milagros </w:t>
      </w:r>
    </w:p>
    <w:p w:rsidR="00B859FD" w:rsidRDefault="00AF2D73" w:rsidP="00701747">
      <w:pPr>
        <w:jc w:val="both"/>
        <w:rPr>
          <w:color w:val="26282A"/>
          <w:lang w:eastAsia="es-AR"/>
        </w:rPr>
      </w:pPr>
      <w:r>
        <w:rPr>
          <w:color w:val="26282A"/>
          <w:vertAlign w:val="superscript"/>
          <w:lang w:eastAsia="es-AR"/>
        </w:rPr>
        <w:t>1</w:t>
      </w:r>
      <w:r w:rsidR="00B859FD" w:rsidRPr="00B859FD">
        <w:rPr>
          <w:color w:val="26282A"/>
          <w:lang w:eastAsia="es-AR"/>
        </w:rPr>
        <w:t xml:space="preserve"> </w:t>
      </w:r>
      <w:r w:rsidR="00B859FD">
        <w:rPr>
          <w:color w:val="26282A"/>
          <w:lang w:eastAsia="es-AR"/>
        </w:rPr>
        <w:t xml:space="preserve">PERNUZZI </w:t>
      </w:r>
      <w:r w:rsidR="00EC00FE">
        <w:rPr>
          <w:color w:val="26282A"/>
          <w:lang w:eastAsia="es-AR"/>
        </w:rPr>
        <w:t>Cristian</w:t>
      </w:r>
    </w:p>
    <w:p w:rsidR="00B859FD" w:rsidRDefault="00AF2D73" w:rsidP="00701747">
      <w:pPr>
        <w:jc w:val="both"/>
        <w:rPr>
          <w:color w:val="26282A"/>
          <w:lang w:eastAsia="es-AR"/>
        </w:rPr>
      </w:pPr>
      <w:r>
        <w:rPr>
          <w:color w:val="26282A"/>
          <w:vertAlign w:val="superscript"/>
          <w:lang w:eastAsia="es-AR"/>
        </w:rPr>
        <w:t>1</w:t>
      </w:r>
      <w:r w:rsidR="00B859FD" w:rsidRPr="00B859FD">
        <w:rPr>
          <w:color w:val="26282A"/>
          <w:lang w:eastAsia="es-AR"/>
        </w:rPr>
        <w:t xml:space="preserve"> </w:t>
      </w:r>
      <w:r w:rsidR="00B859FD">
        <w:rPr>
          <w:color w:val="26282A"/>
          <w:lang w:eastAsia="es-AR"/>
        </w:rPr>
        <w:t xml:space="preserve">LEONARDI </w:t>
      </w:r>
      <w:r w:rsidR="00EC00FE">
        <w:rPr>
          <w:color w:val="26282A"/>
          <w:lang w:eastAsia="es-AR"/>
        </w:rPr>
        <w:t xml:space="preserve">Roberto </w:t>
      </w:r>
    </w:p>
    <w:p w:rsidR="00B859FD" w:rsidRDefault="00AF2D73" w:rsidP="00701747">
      <w:pPr>
        <w:jc w:val="both"/>
        <w:rPr>
          <w:color w:val="26282A"/>
          <w:lang w:eastAsia="es-AR"/>
        </w:rPr>
      </w:pPr>
      <w:r>
        <w:rPr>
          <w:color w:val="26282A"/>
          <w:vertAlign w:val="superscript"/>
          <w:lang w:eastAsia="es-AR"/>
        </w:rPr>
        <w:t>1 y 2</w:t>
      </w:r>
      <w:r>
        <w:rPr>
          <w:color w:val="26282A"/>
          <w:lang w:eastAsia="es-AR"/>
        </w:rPr>
        <w:t xml:space="preserve"> </w:t>
      </w:r>
      <w:r w:rsidR="00B859FD">
        <w:rPr>
          <w:color w:val="26282A"/>
          <w:lang w:eastAsia="es-AR"/>
        </w:rPr>
        <w:t>MARTINS Luciano; y</w:t>
      </w:r>
    </w:p>
    <w:p w:rsidR="005C6033" w:rsidRDefault="00AF2D73" w:rsidP="00701747">
      <w:pPr>
        <w:jc w:val="both"/>
      </w:pPr>
      <w:r>
        <w:rPr>
          <w:color w:val="26282A"/>
          <w:vertAlign w:val="superscript"/>
          <w:lang w:eastAsia="es-AR"/>
        </w:rPr>
        <w:t>1</w:t>
      </w:r>
      <w:r w:rsidR="00B859FD" w:rsidRPr="00B859FD">
        <w:rPr>
          <w:color w:val="26282A"/>
          <w:lang w:eastAsia="es-AR"/>
        </w:rPr>
        <w:t xml:space="preserve"> </w:t>
      </w:r>
      <w:r w:rsidR="00B859FD">
        <w:rPr>
          <w:color w:val="26282A"/>
          <w:lang w:eastAsia="es-AR"/>
        </w:rPr>
        <w:t xml:space="preserve">BENÍTEZ Rodrigo </w:t>
      </w:r>
    </w:p>
    <w:p w:rsidR="005C6033" w:rsidRDefault="005C6033" w:rsidP="00701747">
      <w:pPr>
        <w:jc w:val="both"/>
      </w:pPr>
    </w:p>
    <w:p w:rsidR="00B859FD" w:rsidRDefault="00B97A9E" w:rsidP="00AF2D73">
      <w:pPr>
        <w:shd w:val="clear" w:color="auto" w:fill="FFFFFF"/>
        <w:rPr>
          <w:color w:val="26282A"/>
          <w:lang w:eastAsia="es-AR"/>
        </w:rPr>
      </w:pPr>
      <w:r w:rsidRPr="00B97A9E">
        <w:rPr>
          <w:b/>
          <w:color w:val="26282A"/>
          <w:lang w:eastAsia="es-AR"/>
        </w:rPr>
        <w:t>PERTENENCIA INSTITUCIONAL:</w:t>
      </w:r>
      <w:r>
        <w:rPr>
          <w:color w:val="26282A"/>
          <w:lang w:eastAsia="es-AR"/>
        </w:rPr>
        <w:t xml:space="preserve"> </w:t>
      </w:r>
    </w:p>
    <w:p w:rsidR="00B859FD" w:rsidRDefault="00B859FD" w:rsidP="00AF2D73">
      <w:pPr>
        <w:shd w:val="clear" w:color="auto" w:fill="FFFFFF"/>
        <w:rPr>
          <w:color w:val="26282A"/>
          <w:lang w:eastAsia="es-AR"/>
        </w:rPr>
      </w:pPr>
      <w:r>
        <w:rPr>
          <w:color w:val="26282A"/>
          <w:vertAlign w:val="superscript"/>
          <w:lang w:eastAsia="es-AR"/>
        </w:rPr>
        <w:t>1</w:t>
      </w:r>
      <w:r w:rsidR="00B97A9E">
        <w:rPr>
          <w:color w:val="26282A"/>
          <w:lang w:eastAsia="es-AR"/>
        </w:rPr>
        <w:t>Universidad Nacional del Litoral</w:t>
      </w:r>
      <w:r>
        <w:rPr>
          <w:color w:val="26282A"/>
          <w:lang w:eastAsia="es-AR"/>
        </w:rPr>
        <w:t xml:space="preserve">, Facultad de Ciencias Agrarias. </w:t>
      </w:r>
      <w:r w:rsidR="00B97A9E">
        <w:rPr>
          <w:color w:val="26282A"/>
          <w:lang w:eastAsia="es-AR"/>
        </w:rPr>
        <w:t>Argentina</w:t>
      </w:r>
      <w:r w:rsidR="00AF2D73">
        <w:rPr>
          <w:color w:val="26282A"/>
          <w:lang w:eastAsia="es-AR"/>
        </w:rPr>
        <w:t xml:space="preserve">.  </w:t>
      </w:r>
    </w:p>
    <w:p w:rsidR="00B97A9E" w:rsidRDefault="00AF2D73" w:rsidP="00AF2D73">
      <w:pPr>
        <w:shd w:val="clear" w:color="auto" w:fill="FFFFFF"/>
        <w:rPr>
          <w:color w:val="26282A"/>
          <w:lang w:eastAsia="es-AR"/>
        </w:rPr>
      </w:pPr>
      <w:r>
        <w:rPr>
          <w:color w:val="26282A"/>
          <w:vertAlign w:val="superscript"/>
          <w:lang w:eastAsia="es-AR"/>
        </w:rPr>
        <w:t xml:space="preserve">2 </w:t>
      </w:r>
      <w:r>
        <w:rPr>
          <w:color w:val="26282A"/>
          <w:lang w:eastAsia="es-AR"/>
        </w:rPr>
        <w:t>INTA</w:t>
      </w:r>
      <w:r w:rsidR="00CC0A63">
        <w:rPr>
          <w:color w:val="26282A"/>
          <w:lang w:eastAsia="es-AR"/>
        </w:rPr>
        <w:t>. Argentina</w:t>
      </w:r>
    </w:p>
    <w:p w:rsidR="005C6033" w:rsidRPr="00EC00FE" w:rsidRDefault="005C6033" w:rsidP="00701747">
      <w:pPr>
        <w:jc w:val="both"/>
        <w:rPr>
          <w:b/>
        </w:rPr>
      </w:pPr>
    </w:p>
    <w:p w:rsidR="00B859FD" w:rsidRDefault="00EC00FE" w:rsidP="00701747">
      <w:pPr>
        <w:jc w:val="both"/>
      </w:pPr>
      <w:r w:rsidRPr="00EC00FE">
        <w:rPr>
          <w:b/>
        </w:rPr>
        <w:t>CORREO ELECTRÓNICO</w:t>
      </w:r>
      <w:r w:rsidR="005C6033" w:rsidRPr="00EC00FE">
        <w:rPr>
          <w:b/>
        </w:rPr>
        <w:t>:</w:t>
      </w:r>
      <w:r w:rsidR="005C6033">
        <w:t xml:space="preserve"> </w:t>
      </w:r>
    </w:p>
    <w:p w:rsidR="005C6033" w:rsidRPr="00E97DE5" w:rsidRDefault="005C6033" w:rsidP="00701747">
      <w:pPr>
        <w:jc w:val="both"/>
        <w:rPr>
          <w:b/>
          <w:sz w:val="22"/>
        </w:rPr>
      </w:pPr>
      <w:r>
        <w:t>psandoval@fca.unl.edu.ar</w:t>
      </w:r>
    </w:p>
    <w:p w:rsidR="00701747" w:rsidRPr="00E97DE5" w:rsidRDefault="00701747" w:rsidP="00701747">
      <w:pPr>
        <w:autoSpaceDE w:val="0"/>
        <w:autoSpaceDN w:val="0"/>
        <w:adjustRightInd w:val="0"/>
        <w:jc w:val="both"/>
        <w:rPr>
          <w:b/>
        </w:rPr>
      </w:pPr>
    </w:p>
    <w:p w:rsidR="0089270B" w:rsidRDefault="0089270B">
      <w:pPr>
        <w:suppressAutoHyphens w:val="0"/>
        <w:rPr>
          <w:b/>
        </w:rPr>
      </w:pPr>
      <w:r>
        <w:rPr>
          <w:b/>
        </w:rPr>
        <w:br w:type="page"/>
      </w:r>
    </w:p>
    <w:p w:rsidR="00E36F89" w:rsidRPr="00E36F89" w:rsidRDefault="00E36F89" w:rsidP="00423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rPr>
      </w:pPr>
      <w:r w:rsidRPr="00E36F89">
        <w:rPr>
          <w:b/>
        </w:rPr>
        <w:lastRenderedPageBreak/>
        <w:t xml:space="preserve">Introducción </w:t>
      </w:r>
    </w:p>
    <w:p w:rsidR="00E36F89" w:rsidRPr="00E36F89" w:rsidRDefault="00E36F89" w:rsidP="00423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E36F89">
        <w:t xml:space="preserve">El proceso de </w:t>
      </w:r>
      <w:proofErr w:type="spellStart"/>
      <w:r w:rsidRPr="00E36F89">
        <w:t>agriculturización</w:t>
      </w:r>
      <w:proofErr w:type="spellEnd"/>
      <w:r w:rsidRPr="00E36F89">
        <w:t xml:space="preserve">, que atraviesa el sector agropecuario nacional desde hace 25 años, tuvo como consecuencia la profunda  transformación del territorio donde, influido también por otras problemáticas relacionadas al paradigma actual, se identifican cuestiones como el impacto producido sobre las formas de organización del trabajo agrario, la aparición y reconstrucción de actores sociales (individuales y colectivos), la formación de nuevas redes, los conflictos entre el modelo productivo y las racionalidades de los productores y la desagregación de la familia agraria. </w:t>
      </w:r>
    </w:p>
    <w:p w:rsidR="00E36F89" w:rsidRPr="00E36F89" w:rsidRDefault="00E36F89" w:rsidP="0042311C">
      <w:pPr>
        <w:spacing w:line="360" w:lineRule="auto"/>
        <w:jc w:val="both"/>
      </w:pPr>
      <w:r w:rsidRPr="00E36F89">
        <w:t xml:space="preserve">Como consecuencia de este proceso, se expone la erosión del tejido social encontrada en el territorio rural de la cuenca lechera central argentina. Una de las manifestaciones, que desencadenó el modelo productivo hegemónico del </w:t>
      </w:r>
      <w:proofErr w:type="spellStart"/>
      <w:r w:rsidRPr="00E36F89">
        <w:t>Agronegocio</w:t>
      </w:r>
      <w:proofErr w:type="spellEnd"/>
      <w:r w:rsidRPr="00E36F89">
        <w:t xml:space="preserve">, fue  el aumento de la superficie agrícola en el departamento Las Colonias, zona representativa de la lechería santafesina, donde en los últimos años se perdió el 43 % de las EAPS (1.334 establecimientos productivos, de las cuales la mayoría eran establecimientos tamberos.  La pérdida registrada es de </w:t>
      </w:r>
      <w:r w:rsidRPr="00E36F89">
        <w:rPr>
          <w:color w:val="000000"/>
        </w:rPr>
        <w:t>926 tambos (INDEC 1988-2002 y 2008).</w:t>
      </w:r>
      <w:r w:rsidRPr="00E36F89">
        <w:rPr>
          <w:color w:val="FF0000"/>
        </w:rPr>
        <w:t xml:space="preserve"> </w:t>
      </w:r>
      <w:r w:rsidRPr="00E36F89">
        <w:t xml:space="preserve">Esto equivale al 70% de los tambos, que se perdieron en solo 20 años. Lo que significa que fueron expulsados del sector más de 900 familias tamberas. </w:t>
      </w:r>
    </w:p>
    <w:p w:rsidR="00E36F89" w:rsidRPr="00E36F89" w:rsidRDefault="00E36F89" w:rsidP="00423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E36F89">
        <w:t>L</w:t>
      </w:r>
      <w:r w:rsidRPr="00E36F89">
        <w:rPr>
          <w:lang w:bidi="hi-IN"/>
        </w:rPr>
        <w:t>a complejidad de las</w:t>
      </w:r>
      <w:r w:rsidRPr="00E36F89">
        <w:t xml:space="preserve"> problemáticas desde lo social,</w:t>
      </w:r>
      <w:r w:rsidRPr="00E36F89">
        <w:rPr>
          <w:lang w:bidi="hi-IN"/>
        </w:rPr>
        <w:t xml:space="preserve"> registran fenómenos como</w:t>
      </w:r>
      <w:r w:rsidRPr="00E36F89">
        <w:t xml:space="preserve"> desplazamientos de familias enteras hacia los centros urbanos (que en el caso de ser conglomerados pequeños </w:t>
      </w:r>
      <w:r w:rsidRPr="00E36F89">
        <w:rPr>
          <w:lang w:bidi="hi-IN"/>
        </w:rPr>
        <w:t>conforman</w:t>
      </w:r>
      <w:r w:rsidRPr="00E36F89">
        <w:t xml:space="preserve"> el fenómeno de la </w:t>
      </w:r>
      <w:proofErr w:type="spellStart"/>
      <w:r w:rsidRPr="00E36F89">
        <w:t>rurbanidad</w:t>
      </w:r>
      <w:proofErr w:type="spellEnd"/>
      <w:r w:rsidRPr="00E36F89">
        <w:t>);  puesta en juego de diferentes racionalidades para conducir el proceso productivo, que en ocasiones son contrapuestas y por lo tanto</w:t>
      </w:r>
      <w:r w:rsidRPr="00E36F89">
        <w:rPr>
          <w:lang w:bidi="hi-IN"/>
        </w:rPr>
        <w:t>,</w:t>
      </w:r>
      <w:r w:rsidRPr="00E36F89">
        <w:t xml:space="preserve"> alguna de ellas se ponen en tensión; y éxodo de los jóvenes en busca de nuevas oportunidades y desafíos, </w:t>
      </w:r>
      <w:r w:rsidRPr="00E36F89">
        <w:rPr>
          <w:lang w:bidi="hi-IN"/>
        </w:rPr>
        <w:t>para</w:t>
      </w:r>
      <w:r w:rsidRPr="00E36F89">
        <w:t xml:space="preserve"> una mejor calidad </w:t>
      </w:r>
      <w:r w:rsidRPr="00E36F89">
        <w:rPr>
          <w:lang w:bidi="hi-IN"/>
        </w:rPr>
        <w:t xml:space="preserve">educativa y </w:t>
      </w:r>
      <w:r w:rsidRPr="00E36F89">
        <w:t>de vida</w:t>
      </w:r>
      <w:r w:rsidRPr="00E36F89">
        <w:rPr>
          <w:lang w:bidi="hi-IN"/>
        </w:rPr>
        <w:t>,</w:t>
      </w:r>
      <w:r w:rsidRPr="00E36F89">
        <w:t xml:space="preserve"> que la disponible actualmente en el campo. Con esta perspectiva,</w:t>
      </w:r>
      <w:r w:rsidRPr="00E36F89">
        <w:rPr>
          <w:lang w:bidi="hi-IN"/>
        </w:rPr>
        <w:t xml:space="preserve"> para</w:t>
      </w:r>
      <w:r w:rsidRPr="00E36F89">
        <w:t xml:space="preserve"> abordar un auténtico desarrollo rural no alcanza solo con el crecimiento económico, hace falta además ocuparnos de cuidar el ambiente y de fortalecer el tejido social.</w:t>
      </w:r>
    </w:p>
    <w:p w:rsidR="00E36F89" w:rsidRPr="00E36F89" w:rsidRDefault="00E36F89" w:rsidP="00423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highlight w:val="yellow"/>
        </w:rPr>
      </w:pPr>
    </w:p>
    <w:p w:rsidR="00E36F89" w:rsidRPr="00E36F89" w:rsidRDefault="00E36F89" w:rsidP="0042311C">
      <w:pPr>
        <w:spacing w:line="360" w:lineRule="auto"/>
        <w:rPr>
          <w:b/>
        </w:rPr>
      </w:pPr>
      <w:r w:rsidRPr="00E36F89">
        <w:rPr>
          <w:b/>
        </w:rPr>
        <w:t>Marco Teórico</w:t>
      </w:r>
    </w:p>
    <w:p w:rsidR="00E36F89" w:rsidRPr="00E36F89" w:rsidRDefault="00E36F89" w:rsidP="0042311C">
      <w:pPr>
        <w:spacing w:line="360" w:lineRule="auto"/>
        <w:jc w:val="both"/>
        <w:rPr>
          <w:lang w:val="es-AR"/>
        </w:rPr>
      </w:pPr>
      <w:r w:rsidRPr="00E36F89">
        <w:rPr>
          <w:lang w:val="es-AR"/>
        </w:rPr>
        <w:t xml:space="preserve">Desde un marco conceptual amplio, se puede decir que las investigaciones realizadas en los últimos años establecen que dentro de la sociedad, se han acumulado tendencias </w:t>
      </w:r>
      <w:proofErr w:type="spellStart"/>
      <w:r w:rsidRPr="00E36F89">
        <w:rPr>
          <w:lang w:val="es-AR"/>
        </w:rPr>
        <w:t>desestructurantes</w:t>
      </w:r>
      <w:proofErr w:type="spellEnd"/>
      <w:r w:rsidRPr="00E36F89">
        <w:rPr>
          <w:lang w:val="es-AR"/>
        </w:rPr>
        <w:t xml:space="preserve"> que ya venían ocurriendo. Un estudio realizado por Unicef comprueba que “la historia reciente ha estado marcada por cambios y reacomodos fuertes que han trastrocado las economías nacionales, desafiando con frecuencia la capacidad de respuesta de los hogares” (Ariza y Oliveira, 2002). Esta cuestión ha profundizado la diferenciación de sectores y clases, de las cuales no han estado exentas, las unidades familiares de producción agropecuaria.</w:t>
      </w:r>
    </w:p>
    <w:p w:rsidR="00E36F89" w:rsidRPr="00E36F89" w:rsidRDefault="00E36F89" w:rsidP="0042311C">
      <w:pPr>
        <w:autoSpaceDE w:val="0"/>
        <w:autoSpaceDN w:val="0"/>
        <w:adjustRightInd w:val="0"/>
        <w:spacing w:line="360" w:lineRule="auto"/>
        <w:rPr>
          <w:i/>
          <w:lang w:val="es-AR"/>
        </w:rPr>
      </w:pPr>
      <w:r w:rsidRPr="00E36F89">
        <w:rPr>
          <w:lang w:val="es-AR"/>
        </w:rPr>
        <w:lastRenderedPageBreak/>
        <w:t xml:space="preserve">Coincidiendo con Cardoso y </w:t>
      </w:r>
      <w:proofErr w:type="spellStart"/>
      <w:r w:rsidRPr="00E36F89">
        <w:rPr>
          <w:lang w:val="es-AR"/>
        </w:rPr>
        <w:t>Fritschy</w:t>
      </w:r>
      <w:proofErr w:type="spellEnd"/>
      <w:r w:rsidRPr="00E36F89">
        <w:rPr>
          <w:lang w:val="es-AR"/>
        </w:rPr>
        <w:t xml:space="preserve"> (2012) </w:t>
      </w:r>
      <w:r w:rsidRPr="00E36F89">
        <w:rPr>
          <w:i/>
          <w:lang w:val="es-AR"/>
        </w:rPr>
        <w:t xml:space="preserve">“el espacio </w:t>
      </w:r>
      <w:proofErr w:type="spellStart"/>
      <w:r w:rsidRPr="00E36F89">
        <w:rPr>
          <w:i/>
          <w:lang w:val="es-AR"/>
        </w:rPr>
        <w:t>rururbano</w:t>
      </w:r>
      <w:proofErr w:type="spellEnd"/>
      <w:r w:rsidRPr="00E36F89">
        <w:rPr>
          <w:i/>
          <w:lang w:val="es-AR"/>
        </w:rPr>
        <w:t xml:space="preserve">  representa un área de creciente expansión y superposición de elementos y funciones urbanas y rurales. En él se dan transformaciones en los usos del suelo, en las actividades y en las pautas de comportamiento de sus habitantes, plasmándose dichos procesos de tensión y conflicto en la morfología y el paisaje.”</w:t>
      </w:r>
    </w:p>
    <w:p w:rsidR="00E36F89" w:rsidRPr="00E36F89" w:rsidRDefault="00E36F89" w:rsidP="0042311C">
      <w:pPr>
        <w:autoSpaceDE w:val="0"/>
        <w:autoSpaceDN w:val="0"/>
        <w:adjustRightInd w:val="0"/>
        <w:spacing w:line="360" w:lineRule="auto"/>
        <w:rPr>
          <w:lang w:val="es-AR"/>
        </w:rPr>
      </w:pPr>
      <w:r w:rsidRPr="00E36F89">
        <w:rPr>
          <w:lang w:val="es-AR"/>
        </w:rPr>
        <w:t xml:space="preserve">Por eso entendemos que el </w:t>
      </w:r>
      <w:proofErr w:type="spellStart"/>
      <w:r w:rsidRPr="00E36F89">
        <w:rPr>
          <w:lang w:val="es-AR"/>
        </w:rPr>
        <w:t>rurbano</w:t>
      </w:r>
      <w:proofErr w:type="spellEnd"/>
      <w:r w:rsidRPr="00E36F89">
        <w:rPr>
          <w:lang w:val="es-AR"/>
        </w:rPr>
        <w:t xml:space="preserve"> o </w:t>
      </w:r>
      <w:proofErr w:type="spellStart"/>
      <w:r w:rsidRPr="00E36F89">
        <w:rPr>
          <w:lang w:val="es-AR"/>
        </w:rPr>
        <w:t>rururbano</w:t>
      </w:r>
      <w:proofErr w:type="spellEnd"/>
      <w:r w:rsidRPr="00E36F89">
        <w:rPr>
          <w:lang w:val="es-AR"/>
        </w:rPr>
        <w:t>, es un espacio que implica relaciones dialécticas entre lo urbano y lo rural.</w:t>
      </w:r>
    </w:p>
    <w:p w:rsidR="00E36F89" w:rsidRPr="00E36F89" w:rsidRDefault="00E36F89" w:rsidP="0042311C">
      <w:pPr>
        <w:spacing w:line="360" w:lineRule="auto"/>
        <w:jc w:val="both"/>
        <w:rPr>
          <w:lang w:val="es-AR"/>
        </w:rPr>
      </w:pPr>
      <w:r w:rsidRPr="00E36F89">
        <w:rPr>
          <w:lang w:val="es-AR"/>
        </w:rPr>
        <w:t xml:space="preserve">Es territorio en transformación, mutantes, que Henri </w:t>
      </w:r>
      <w:proofErr w:type="spellStart"/>
      <w:r w:rsidRPr="00E36F89">
        <w:rPr>
          <w:lang w:val="es-AR"/>
        </w:rPr>
        <w:t>Lefbvre</w:t>
      </w:r>
      <w:proofErr w:type="spellEnd"/>
      <w:r w:rsidRPr="00E36F89">
        <w:rPr>
          <w:lang w:val="es-AR"/>
        </w:rPr>
        <w:t xml:space="preserve"> explicó al analizar las formas de construcción del espacio.  Así, </w:t>
      </w:r>
      <w:proofErr w:type="spellStart"/>
      <w:r w:rsidRPr="00E36F89">
        <w:rPr>
          <w:lang w:val="es-AR"/>
        </w:rPr>
        <w:t>Nogar</w:t>
      </w:r>
      <w:proofErr w:type="spellEnd"/>
      <w:r w:rsidRPr="00E36F89">
        <w:rPr>
          <w:lang w:val="es-AR"/>
        </w:rPr>
        <w:t xml:space="preserve"> y Jacinto (2010), aseveran que lo rural es cooptado por la ciudad y los valores ciudadanos (coincidentes con el </w:t>
      </w:r>
      <w:proofErr w:type="spellStart"/>
      <w:r w:rsidRPr="00E36F89">
        <w:rPr>
          <w:lang w:val="es-AR"/>
        </w:rPr>
        <w:t>ethos</w:t>
      </w:r>
      <w:proofErr w:type="spellEnd"/>
      <w:r w:rsidRPr="00E36F89">
        <w:rPr>
          <w:lang w:val="es-AR"/>
        </w:rPr>
        <w:t xml:space="preserve"> capitalista) se sobreponen a los valores rurales. Cardoso y </w:t>
      </w:r>
      <w:proofErr w:type="spellStart"/>
      <w:r w:rsidRPr="00E36F89">
        <w:rPr>
          <w:lang w:val="es-AR"/>
        </w:rPr>
        <w:t>Fritschy</w:t>
      </w:r>
      <w:proofErr w:type="spellEnd"/>
      <w:r w:rsidRPr="00E36F89">
        <w:rPr>
          <w:lang w:val="es-AR"/>
        </w:rPr>
        <w:t xml:space="preserve"> (2010) enmarcan los vínculos complejos entre lo rural y la expansión urbana. Más allá de las definiciones provenientes de </w:t>
      </w:r>
      <w:proofErr w:type="spellStart"/>
      <w:r w:rsidRPr="00E36F89">
        <w:rPr>
          <w:lang w:val="es-AR"/>
        </w:rPr>
        <w:t>géografos</w:t>
      </w:r>
      <w:proofErr w:type="spellEnd"/>
      <w:r w:rsidRPr="00E36F89">
        <w:rPr>
          <w:lang w:val="es-AR"/>
        </w:rPr>
        <w:t xml:space="preserve"> europeos (</w:t>
      </w:r>
      <w:proofErr w:type="spellStart"/>
      <w:r w:rsidRPr="00E36F89">
        <w:rPr>
          <w:lang w:val="es-AR"/>
        </w:rPr>
        <w:t>Garcia</w:t>
      </w:r>
      <w:proofErr w:type="spellEnd"/>
      <w:r w:rsidRPr="00E36F89">
        <w:rPr>
          <w:lang w:val="es-AR"/>
        </w:rPr>
        <w:t xml:space="preserve"> Ramón, Molinero,  Romero y </w:t>
      </w:r>
      <w:proofErr w:type="spellStart"/>
      <w:r w:rsidRPr="00E36F89">
        <w:rPr>
          <w:lang w:val="es-AR"/>
        </w:rPr>
        <w:t>Dasi</w:t>
      </w:r>
      <w:proofErr w:type="spellEnd"/>
      <w:r w:rsidRPr="00E36F89">
        <w:rPr>
          <w:lang w:val="es-AR"/>
        </w:rPr>
        <w:t xml:space="preserve">, </w:t>
      </w:r>
      <w:proofErr w:type="spellStart"/>
      <w:r w:rsidRPr="00E36F89">
        <w:rPr>
          <w:lang w:val="es-AR"/>
        </w:rPr>
        <w:t>Clout</w:t>
      </w:r>
      <w:proofErr w:type="spellEnd"/>
      <w:r w:rsidRPr="00E36F89">
        <w:rPr>
          <w:lang w:val="es-AR"/>
        </w:rPr>
        <w:t xml:space="preserve">, etc.), hoy en permanente revisión, en la periferia del capitalismo la especulación financiera imbricada con el precio de la tierra y el uso del suelo imponen los caracteres al territorio </w:t>
      </w:r>
      <w:proofErr w:type="spellStart"/>
      <w:r w:rsidRPr="00E36F89">
        <w:rPr>
          <w:lang w:val="es-AR"/>
        </w:rPr>
        <w:t>rururbano</w:t>
      </w:r>
      <w:proofErr w:type="spellEnd"/>
      <w:r w:rsidRPr="00E36F89">
        <w:rPr>
          <w:lang w:val="es-AR"/>
        </w:rPr>
        <w:t xml:space="preserve">. Lejos de políticas estatales de fuste y de improntas de planificación territorial, el </w:t>
      </w:r>
      <w:proofErr w:type="spellStart"/>
      <w:r w:rsidRPr="00E36F89">
        <w:rPr>
          <w:lang w:val="es-AR"/>
        </w:rPr>
        <w:t>rururbano</w:t>
      </w:r>
      <w:proofErr w:type="spellEnd"/>
      <w:r w:rsidRPr="00E36F89">
        <w:rPr>
          <w:lang w:val="es-AR"/>
        </w:rPr>
        <w:t xml:space="preserve">  (departamento Las Colonias) está subordinado a las oscilaciones impuestas por la matriz del mercado. En suma, recordando conceptos de Manzanal, es un espacio de lucha de poder.</w:t>
      </w:r>
    </w:p>
    <w:p w:rsidR="00E36F89" w:rsidRPr="00E36F89" w:rsidRDefault="00E36F89" w:rsidP="0042311C">
      <w:pPr>
        <w:spacing w:line="360" w:lineRule="auto"/>
        <w:jc w:val="both"/>
        <w:rPr>
          <w:lang w:val="es-AR"/>
        </w:rPr>
      </w:pPr>
      <w:r w:rsidRPr="00E36F89">
        <w:rPr>
          <w:lang w:val="es-AR"/>
        </w:rPr>
        <w:t>El sector agropecuario en general, no fue ajeno a esta situación. En este sentido se consignan algunas reflexiones de Gras (2012), referidas a lo sucedido a partir de la década de 1990,</w:t>
      </w:r>
    </w:p>
    <w:p w:rsidR="00E36F89" w:rsidRPr="00E36F89" w:rsidRDefault="00E36F89" w:rsidP="0042311C">
      <w:pPr>
        <w:tabs>
          <w:tab w:val="left" w:pos="-720"/>
          <w:tab w:val="left" w:pos="0"/>
        </w:tabs>
        <w:spacing w:line="360" w:lineRule="auto"/>
        <w:jc w:val="both"/>
        <w:rPr>
          <w:i/>
          <w:lang w:val="es-ES_tradnl"/>
        </w:rPr>
      </w:pPr>
      <w:r w:rsidRPr="00E36F89">
        <w:rPr>
          <w:i/>
          <w:lang w:val="es-ES_tradnl"/>
        </w:rPr>
        <w:t>“…la conformación de un nuevo modelo agrario -asentado sobre la innovación tecnológica, la apertura externa, la reestructuración de la institucionalidad pública y las formas de regulación de la producción y distribución de la riqueza- generó un escenario de crecientes dificultades para la persistencia de la llamada producción familiar, no sólo en aquellas regiones consideradas marginales para el desarrollo histórico del agro argentino, sino también en la rica región pampeana, donde la presencia “chacarera” – vocablo con el que tradicionalmente se nominó a los productores cuya explotación se basa en el empleo de trabajo familiar y alcanzan ciertos grados de capitalización – ha sido característica”.</w:t>
      </w:r>
    </w:p>
    <w:p w:rsidR="00E36F89" w:rsidRPr="00E36F89" w:rsidRDefault="00E36F89" w:rsidP="0042311C">
      <w:pPr>
        <w:spacing w:line="360" w:lineRule="auto"/>
        <w:jc w:val="both"/>
        <w:rPr>
          <w:lang w:val="es-AR"/>
        </w:rPr>
      </w:pPr>
      <w:r w:rsidRPr="00E36F89">
        <w:rPr>
          <w:lang w:val="es-AR"/>
        </w:rPr>
        <w:t>Se destaca en el trabajo de Gras (2012) la descripción, desde el discurso de los habitantes de los pueblos del sur de Santa Fe, el reflejo que realiza del impacto de las migraciones internas en estas pujantes localidades de la región pampeana, fruto de la expulsión que muchos territorios periféricos realizan de sus jóvenes y sus familias, que abandonan su “ruralidad original” en busca de mejores oportunidades de trabajo.</w:t>
      </w:r>
    </w:p>
    <w:p w:rsidR="00E36F89" w:rsidRPr="00E36F89" w:rsidRDefault="00E36F89" w:rsidP="0042311C">
      <w:pPr>
        <w:spacing w:line="360" w:lineRule="auto"/>
        <w:jc w:val="both"/>
        <w:rPr>
          <w:lang w:val="es-AR"/>
        </w:rPr>
      </w:pPr>
      <w:r w:rsidRPr="00E36F89">
        <w:rPr>
          <w:lang w:val="es-AR"/>
        </w:rPr>
        <w:lastRenderedPageBreak/>
        <w:t>La percepción de los residentes locales se vuelve explícita cuando hacen cargo a estos nuevos residentes, de los deterioros de los niveles de convivencia social y cultural que han provocado cambios sustanciales en las formas de vida fundacionales.</w:t>
      </w:r>
    </w:p>
    <w:p w:rsidR="00E36F89" w:rsidRPr="00E36F89" w:rsidRDefault="00E36F89" w:rsidP="0042311C">
      <w:pPr>
        <w:spacing w:line="360" w:lineRule="auto"/>
        <w:jc w:val="both"/>
        <w:rPr>
          <w:lang w:val="es-AR"/>
        </w:rPr>
      </w:pPr>
      <w:r w:rsidRPr="00E36F89">
        <w:rPr>
          <w:lang w:val="es-AR"/>
        </w:rPr>
        <w:t xml:space="preserve">Evidentemente que el paradigma preexistente de la necesaria continuidad en la empresa agropecuaria, ha manifestado cambios en las últimas dos o tres décadas. Estos cambios que han implicado profundas transformaciones estructurales en el sector, y principalmente en las relaciones de poder entre actores sociales que expresan </w:t>
      </w:r>
      <w:proofErr w:type="spellStart"/>
      <w:r w:rsidRPr="00E36F89">
        <w:rPr>
          <w:lang w:val="es-AR"/>
        </w:rPr>
        <w:t>Bocchicchio</w:t>
      </w:r>
      <w:proofErr w:type="spellEnd"/>
      <w:r w:rsidRPr="00E36F89">
        <w:rPr>
          <w:lang w:val="es-AR"/>
        </w:rPr>
        <w:t xml:space="preserve"> y </w:t>
      </w:r>
      <w:proofErr w:type="spellStart"/>
      <w:r w:rsidRPr="00E36F89">
        <w:rPr>
          <w:lang w:val="es-AR"/>
        </w:rPr>
        <w:t>Cattáneo</w:t>
      </w:r>
      <w:proofErr w:type="spellEnd"/>
      <w:r w:rsidRPr="00E36F89">
        <w:rPr>
          <w:lang w:val="es-AR"/>
        </w:rPr>
        <w:t xml:space="preserve"> (2003) en </w:t>
      </w:r>
      <w:proofErr w:type="spellStart"/>
      <w:r w:rsidRPr="00E36F89">
        <w:rPr>
          <w:lang w:val="es-AR"/>
        </w:rPr>
        <w:t>Elz</w:t>
      </w:r>
      <w:proofErr w:type="spellEnd"/>
      <w:r w:rsidRPr="00E36F89">
        <w:rPr>
          <w:lang w:val="es-AR"/>
        </w:rPr>
        <w:t xml:space="preserve"> y </w:t>
      </w:r>
      <w:proofErr w:type="spellStart"/>
      <w:r w:rsidRPr="00E36F89">
        <w:rPr>
          <w:lang w:val="es-AR"/>
        </w:rPr>
        <w:t>Erbetta</w:t>
      </w:r>
      <w:proofErr w:type="spellEnd"/>
      <w:r w:rsidRPr="00E36F89">
        <w:rPr>
          <w:lang w:val="es-AR"/>
        </w:rPr>
        <w:t xml:space="preserve"> (2008):</w:t>
      </w:r>
    </w:p>
    <w:p w:rsidR="00E36F89" w:rsidRPr="00E36F89" w:rsidRDefault="00E36F89" w:rsidP="0042311C">
      <w:pPr>
        <w:autoSpaceDE w:val="0"/>
        <w:autoSpaceDN w:val="0"/>
        <w:adjustRightInd w:val="0"/>
        <w:spacing w:line="360" w:lineRule="auto"/>
        <w:jc w:val="both"/>
        <w:rPr>
          <w:lang w:val="es-MX"/>
        </w:rPr>
      </w:pPr>
      <w:r w:rsidRPr="00E36F89">
        <w:rPr>
          <w:i/>
          <w:lang w:val="es-MX"/>
        </w:rPr>
        <w:t>“han generado procesos de crisis, intentos de supervivencia o de expansión en el conjunto heterogéneo de agentes sociales (</w:t>
      </w:r>
      <w:proofErr w:type="spellStart"/>
      <w:r w:rsidRPr="00E36F89">
        <w:rPr>
          <w:i/>
          <w:lang w:val="es-MX"/>
        </w:rPr>
        <w:t>Murmis</w:t>
      </w:r>
      <w:proofErr w:type="spellEnd"/>
      <w:r w:rsidRPr="00E36F89">
        <w:rPr>
          <w:i/>
          <w:lang w:val="es-MX"/>
        </w:rPr>
        <w:t>, 1998). Factores exógenos y endógenos que plantean un contexto donde la eficiencia micro económica, la escala de producción, el nivel tecnológico, la diversificación e incorporación de rubros intensivos, y la integración agroindustrial, aparecen como factores determinantes”</w:t>
      </w:r>
      <w:r w:rsidRPr="00E36F89">
        <w:rPr>
          <w:lang w:val="es-MX"/>
        </w:rPr>
        <w:t>.</w:t>
      </w:r>
    </w:p>
    <w:p w:rsidR="00E36F89" w:rsidRPr="00E36F89" w:rsidRDefault="00E36F89" w:rsidP="0042311C">
      <w:pPr>
        <w:spacing w:line="360" w:lineRule="auto"/>
        <w:jc w:val="both"/>
        <w:rPr>
          <w:b/>
          <w:lang w:val="es-AR"/>
        </w:rPr>
      </w:pPr>
      <w:r w:rsidRPr="00E36F89">
        <w:rPr>
          <w:b/>
          <w:lang w:val="es-AR"/>
        </w:rPr>
        <w:t xml:space="preserve">La noción de ruralidad se ha diluido y la de urbanidad se ha expandido, generándose un esquema de fusión que se ha “entramado” y corresponde por lo tanto dar al mismo una nueva mirada desde la complejidad, que nos ayude a explicarla y a determinar los valores, convicciones e intereses más profundos que </w:t>
      </w:r>
      <w:proofErr w:type="spellStart"/>
      <w:r w:rsidRPr="00E36F89">
        <w:rPr>
          <w:b/>
          <w:lang w:val="es-AR"/>
        </w:rPr>
        <w:t>co</w:t>
      </w:r>
      <w:proofErr w:type="spellEnd"/>
      <w:r w:rsidRPr="00E36F89">
        <w:rPr>
          <w:b/>
          <w:lang w:val="es-AR"/>
        </w:rPr>
        <w:t>-existen en este nuevo espacio de la “</w:t>
      </w:r>
      <w:proofErr w:type="spellStart"/>
      <w:r w:rsidRPr="00E36F89">
        <w:rPr>
          <w:b/>
          <w:lang w:val="es-AR"/>
        </w:rPr>
        <w:t>rurbanidad</w:t>
      </w:r>
      <w:proofErr w:type="spellEnd"/>
      <w:r w:rsidRPr="00E36F89">
        <w:rPr>
          <w:b/>
          <w:lang w:val="es-AR"/>
        </w:rPr>
        <w:t>”.</w:t>
      </w:r>
    </w:p>
    <w:p w:rsidR="00E36F89" w:rsidRPr="00E36F89" w:rsidRDefault="00E36F89" w:rsidP="0042311C">
      <w:pPr>
        <w:spacing w:line="360" w:lineRule="auto"/>
        <w:jc w:val="both"/>
        <w:rPr>
          <w:lang w:val="es-AR"/>
        </w:rPr>
      </w:pPr>
      <w:r w:rsidRPr="00E36F89">
        <w:rPr>
          <w:lang w:val="es-AR"/>
        </w:rPr>
        <w:t xml:space="preserve">En cuanto a la dinámica de la producción lechera, vemos que esta requiere una demanda permanente de fuerza de trabajo. A diferencia de la agricultura, en el tambo el Hombre debe estar diariamente al cuidado de la producción, lo que implica la necesidad de vivir cerca del lugar de trabajo, por lo cual ya sea el productor familiar o el empleado tambero con su familia, residen en el establecimiento, asegurando con ello la presencia de tejido social en el sector agropecuario. Además, en el contexto de la lechería, el sistema capitalista -el mercado- tiende a la concentración del capital y por lo tanto a las economías de escala, muy notorias en la cadena láctea; y que son empujadas por las usinas y el </w:t>
      </w:r>
      <w:proofErr w:type="spellStart"/>
      <w:r w:rsidRPr="00E36F89">
        <w:rPr>
          <w:lang w:val="es-AR"/>
        </w:rPr>
        <w:t>hipermercadismo</w:t>
      </w:r>
      <w:proofErr w:type="spellEnd"/>
      <w:r w:rsidRPr="00E36F89">
        <w:rPr>
          <w:lang w:val="es-AR"/>
        </w:rPr>
        <w:t>. Situación que, a nivel del individuo, se expresa notablemente en la problemática del trabajador tambero actual. Sandoval y otros (2015) refiriéndose a este tema llegaron a concluir:</w:t>
      </w:r>
    </w:p>
    <w:p w:rsidR="00E36F89" w:rsidRPr="00151CCB" w:rsidRDefault="00E36F89" w:rsidP="0042311C">
      <w:pPr>
        <w:autoSpaceDE w:val="0"/>
        <w:autoSpaceDN w:val="0"/>
        <w:adjustRightInd w:val="0"/>
        <w:spacing w:line="360" w:lineRule="auto"/>
        <w:jc w:val="both"/>
        <w:rPr>
          <w:i/>
          <w:sz w:val="22"/>
          <w:shd w:val="clear" w:color="auto" w:fill="FFFFFF"/>
        </w:rPr>
      </w:pPr>
      <w:r w:rsidRPr="00151CCB">
        <w:rPr>
          <w:i/>
          <w:sz w:val="22"/>
          <w:shd w:val="clear" w:color="auto" w:fill="FFFFFF"/>
        </w:rPr>
        <w:t>“El análisis comparativo de estas dos leyes (Estatuto del tambero mediero y Ley del tambero asociado) permite identificar que, en la actualidad, se establece un marco regulatorio en la actividad lechera, que propende a aumentar las libertades de acumulación del capital y de la tierra, propias del actual modelo productivo. Y adicionalmente, hay desde lo legal, obligatoriedad en asumir una conducta de modernización tecnológica, propia del perfil empresarial diseñado para las economías de escala.”</w:t>
      </w:r>
    </w:p>
    <w:p w:rsidR="00E36F89" w:rsidRPr="00E36F89" w:rsidRDefault="00E36F89" w:rsidP="0042311C">
      <w:pPr>
        <w:spacing w:line="360" w:lineRule="auto"/>
        <w:jc w:val="both"/>
        <w:rPr>
          <w:lang w:val="es-AR"/>
        </w:rPr>
      </w:pPr>
      <w:r w:rsidRPr="00E36F89">
        <w:rPr>
          <w:lang w:val="es-AR"/>
        </w:rPr>
        <w:t xml:space="preserve">A la vez, el establecimiento lechero constituye una actividad productiva que puede ser conducida por distintos tipos de actores sociales, desde una sociedad anónima hasta un productor familiar. Estos productores tienen comportamientos sociales, racionalidades, necesidades y demandas heterogéneas, </w:t>
      </w:r>
      <w:r w:rsidRPr="00E36F89">
        <w:rPr>
          <w:lang w:val="es-AR"/>
        </w:rPr>
        <w:lastRenderedPageBreak/>
        <w:t>que están ligadas a sus características particulares. Por ejemplo, en un productor familiar los integrantes de la familia constituyen la principal fuerza de trabajo y, por este hecho pueden no alcanzar una remuneración correspondiente al salario de mercado, mientras que el productor empresario de una sociedad anónima, tiene toda su mano de obra de origen externo y los salarios se rigen por la ley del mercado.</w:t>
      </w:r>
    </w:p>
    <w:p w:rsidR="00E36F89" w:rsidRPr="00E36F89" w:rsidRDefault="00E36F89" w:rsidP="0042311C">
      <w:pPr>
        <w:spacing w:line="360" w:lineRule="auto"/>
        <w:jc w:val="both"/>
      </w:pPr>
      <w:r w:rsidRPr="00E36F89">
        <w:rPr>
          <w:lang w:val="es-AR"/>
        </w:rPr>
        <w:t xml:space="preserve">Pero en el territorio también encontramos agricultura permanente –que aparece </w:t>
      </w:r>
      <w:proofErr w:type="spellStart"/>
      <w:r w:rsidRPr="00E36F89">
        <w:rPr>
          <w:lang w:val="es-AR"/>
        </w:rPr>
        <w:t>traccionada</w:t>
      </w:r>
      <w:proofErr w:type="spellEnd"/>
      <w:r w:rsidRPr="00E36F89">
        <w:rPr>
          <w:lang w:val="es-AR"/>
        </w:rPr>
        <w:t xml:space="preserve"> por las señales del mercado- una actividad que actualmente coexiste con la lechería de la región, desplazando a esta última cada vez más de su territorio</w:t>
      </w:r>
      <w:r w:rsidRPr="00E36F89">
        <w:t xml:space="preserve"> original, hacia tierras de menor calidad y dotación de servicios. No obstante, el departamento las Colonias, sigue siendo parte de la Cuenca lechera de mayor magnitud en Latinoamérica.</w:t>
      </w:r>
    </w:p>
    <w:p w:rsidR="00C72F16" w:rsidRDefault="00C72F16" w:rsidP="00423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rPr>
      </w:pPr>
    </w:p>
    <w:p w:rsidR="00E36F89" w:rsidRPr="00E36F89" w:rsidRDefault="00E36F89" w:rsidP="00423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rPr>
      </w:pPr>
      <w:r w:rsidRPr="00E36F89">
        <w:rPr>
          <w:b/>
        </w:rPr>
        <w:t>Metodología</w:t>
      </w:r>
    </w:p>
    <w:p w:rsidR="006F0A05" w:rsidRDefault="00E36F89" w:rsidP="006F0A05">
      <w:pPr>
        <w:spacing w:line="360" w:lineRule="auto"/>
        <w:jc w:val="both"/>
      </w:pPr>
      <w:r w:rsidRPr="00E36F89">
        <w:t>Para la presente investigación se utilizó metodología cualitativa de tipo inductiva, enmarcada en el “Estudio de caso”. Mientras que la técnica de recolección de datos para esta metodología fue la “Entrevista en profundidad”.</w:t>
      </w:r>
      <w:r w:rsidR="006F0A05">
        <w:t xml:space="preserve"> </w:t>
      </w:r>
      <w:r w:rsidR="006F0A05" w:rsidRPr="006F0A05">
        <w:t xml:space="preserve">Se realizó un Total de 18 entrevistas para las dos unidades de observación (Productor </w:t>
      </w:r>
      <w:r w:rsidR="00A6558E">
        <w:t xml:space="preserve">familiar </w:t>
      </w:r>
      <w:r w:rsidR="006F0A05" w:rsidRPr="006F0A05">
        <w:t xml:space="preserve">y Empleado tambero), número en el cual se consiguió la saturación de respuestas. </w:t>
      </w:r>
      <w:r w:rsidR="006F0A05">
        <w:t>La unidad de análisis, en tanto fue el Sujeto Agrario Familiar que reside en el campo.</w:t>
      </w:r>
    </w:p>
    <w:p w:rsidR="006F0A05" w:rsidRDefault="006F0A05" w:rsidP="006F0A05">
      <w:pPr>
        <w:spacing w:line="360" w:lineRule="auto"/>
        <w:jc w:val="both"/>
      </w:pPr>
      <w:r w:rsidRPr="006F0A05">
        <w:t>Los resultados fueron obtenidos a través del método inductivo de investigación; por medio del cual se identificaron las categorías de análisis.</w:t>
      </w:r>
    </w:p>
    <w:p w:rsidR="00A627D4" w:rsidRDefault="00A627D4" w:rsidP="006F0A05">
      <w:pPr>
        <w:spacing w:line="360" w:lineRule="auto"/>
        <w:jc w:val="both"/>
      </w:pPr>
    </w:p>
    <w:p w:rsidR="00A627D4" w:rsidRDefault="00A627D4" w:rsidP="006F0A05">
      <w:pPr>
        <w:spacing w:line="360" w:lineRule="auto"/>
        <w:jc w:val="both"/>
        <w:rPr>
          <w:b/>
        </w:rPr>
      </w:pPr>
      <w:r>
        <w:rPr>
          <w:b/>
        </w:rPr>
        <w:t>Definiciones Operativas</w:t>
      </w:r>
    </w:p>
    <w:p w:rsidR="006B0616" w:rsidRDefault="00A627D4" w:rsidP="006B0616">
      <w:pPr>
        <w:spacing w:line="360" w:lineRule="auto"/>
        <w:jc w:val="both"/>
      </w:pPr>
      <w:r w:rsidRPr="00FB0605">
        <w:rPr>
          <w:b/>
          <w:i/>
          <w:u w:val="single"/>
        </w:rPr>
        <w:t>Tambero</w:t>
      </w:r>
      <w:r w:rsidRPr="00FB0605">
        <w:t>:</w:t>
      </w:r>
      <w:r>
        <w:rPr>
          <w:b/>
        </w:rPr>
        <w:t xml:space="preserve"> </w:t>
      </w:r>
      <w:r w:rsidRPr="00A627D4">
        <w:t>persona</w:t>
      </w:r>
      <w:r>
        <w:rPr>
          <w:b/>
        </w:rPr>
        <w:t xml:space="preserve"> </w:t>
      </w:r>
      <w:r w:rsidRPr="00796D89">
        <w:t xml:space="preserve">a cargo de las tareas </w:t>
      </w:r>
      <w:r>
        <w:t xml:space="preserve">cotidianas </w:t>
      </w:r>
      <w:r w:rsidRPr="00796D89">
        <w:t xml:space="preserve">de </w:t>
      </w:r>
      <w:r>
        <w:t xml:space="preserve">un </w:t>
      </w:r>
      <w:r w:rsidRPr="00796D89">
        <w:t>establecimiento</w:t>
      </w:r>
      <w:r>
        <w:t xml:space="preserve"> lechero</w:t>
      </w:r>
      <w:r w:rsidR="005D2B72">
        <w:t xml:space="preserve">, </w:t>
      </w:r>
      <w:r w:rsidR="00536981">
        <w:t xml:space="preserve">pero </w:t>
      </w:r>
      <w:r w:rsidR="005D2B72">
        <w:t xml:space="preserve">que no toma decisiones </w:t>
      </w:r>
      <w:r w:rsidR="00ED198B">
        <w:t>económico</w:t>
      </w:r>
      <w:r w:rsidR="00536981">
        <w:t>-</w:t>
      </w:r>
      <w:r w:rsidR="00ED198B">
        <w:t>financieras ni organiza el funcionamiento del mismo</w:t>
      </w:r>
      <w:r w:rsidR="00901E9B">
        <w:t>, ya que esto es prerrogativa del productor dueño del establecimiento</w:t>
      </w:r>
      <w:r w:rsidR="00797E06">
        <w:t xml:space="preserve">. </w:t>
      </w:r>
      <w:r w:rsidR="006B0616">
        <w:t>En este sentido es un trabajador, no un productor; sin embargo la legislación actual lo denomina Tambero Asociado.</w:t>
      </w:r>
    </w:p>
    <w:p w:rsidR="006B0616" w:rsidRDefault="003C5695" w:rsidP="006B0616">
      <w:pPr>
        <w:spacing w:line="360" w:lineRule="auto"/>
        <w:jc w:val="both"/>
      </w:pPr>
      <w:r>
        <w:t xml:space="preserve">Vive junto a su familia en </w:t>
      </w:r>
      <w:r w:rsidR="006B0616">
        <w:t xml:space="preserve">dicho </w:t>
      </w:r>
      <w:r>
        <w:t xml:space="preserve">establecimiento. </w:t>
      </w:r>
      <w:r w:rsidR="00342266">
        <w:t xml:space="preserve">Las </w:t>
      </w:r>
      <w:r w:rsidR="006432CF">
        <w:t xml:space="preserve">tareas </w:t>
      </w:r>
      <w:r w:rsidR="006B0616">
        <w:t xml:space="preserve">mencionadas </w:t>
      </w:r>
      <w:r w:rsidR="006432CF">
        <w:t>i</w:t>
      </w:r>
      <w:r w:rsidR="00A627D4">
        <w:t>nvolucra</w:t>
      </w:r>
      <w:r w:rsidR="006432CF">
        <w:t>n</w:t>
      </w:r>
      <w:r w:rsidR="00797E06">
        <w:t>:</w:t>
      </w:r>
      <w:r w:rsidR="00A627D4">
        <w:t xml:space="preserve"> rutina de ordeñe</w:t>
      </w:r>
      <w:r w:rsidR="00797E06">
        <w:t xml:space="preserve"> (dos veces por día)</w:t>
      </w:r>
      <w:r w:rsidR="00A627D4">
        <w:t xml:space="preserve">, crianza </w:t>
      </w:r>
      <w:r w:rsidR="00797E06">
        <w:t xml:space="preserve">artificial </w:t>
      </w:r>
      <w:r w:rsidR="00A627D4">
        <w:t>de terneros, inseminación artificial de las vacas, cuidado sanitario</w:t>
      </w:r>
      <w:r w:rsidR="00797E06">
        <w:t xml:space="preserve"> del rodeo</w:t>
      </w:r>
      <w:r w:rsidR="00A627D4">
        <w:t xml:space="preserve">, pastoreo y alimentación </w:t>
      </w:r>
      <w:r w:rsidR="00797E06">
        <w:t xml:space="preserve">estabulada </w:t>
      </w:r>
      <w:r w:rsidR="00A627D4">
        <w:t>de animales, cultivo</w:t>
      </w:r>
      <w:r w:rsidR="00797E06">
        <w:t xml:space="preserve"> y </w:t>
      </w:r>
      <w:r w:rsidR="00A627D4">
        <w:t xml:space="preserve"> cuidado de </w:t>
      </w:r>
      <w:r w:rsidR="00797E06">
        <w:t xml:space="preserve">las </w:t>
      </w:r>
      <w:r w:rsidR="001A4D7E">
        <w:t>pasturas,</w:t>
      </w:r>
      <w:r w:rsidR="00A627D4">
        <w:t xml:space="preserve"> elaboración de reservas</w:t>
      </w:r>
      <w:r w:rsidR="001A4D7E">
        <w:t>, acondicionamiento de la leche producida y venta a industria</w:t>
      </w:r>
      <w:r w:rsidR="00A627D4">
        <w:t>.</w:t>
      </w:r>
      <w:r w:rsidR="001A4D7E">
        <w:t xml:space="preserve"> </w:t>
      </w:r>
    </w:p>
    <w:p w:rsidR="00A627D4" w:rsidRDefault="006432CF" w:rsidP="006F0A05">
      <w:pPr>
        <w:spacing w:line="360" w:lineRule="auto"/>
        <w:jc w:val="both"/>
      </w:pPr>
      <w:r>
        <w:t>Si bien en el sector ag</w:t>
      </w:r>
      <w:r w:rsidR="00AF6CA9">
        <w:t>r</w:t>
      </w:r>
      <w:r>
        <w:t>ario</w:t>
      </w:r>
      <w:r w:rsidR="00AF6CA9" w:rsidRPr="00AF6CA9">
        <w:t xml:space="preserve"> </w:t>
      </w:r>
      <w:r w:rsidR="00AF6CA9">
        <w:t>es común</w:t>
      </w:r>
      <w:r>
        <w:t xml:space="preserve"> hab</w:t>
      </w:r>
      <w:r w:rsidR="00AF6CA9">
        <w:t>l</w:t>
      </w:r>
      <w:r>
        <w:t xml:space="preserve">ar del Tambero, en realidad se trata de una Familia Tambera, ya que al </w:t>
      </w:r>
      <w:r w:rsidR="001A4D7E">
        <w:t xml:space="preserve">ser </w:t>
      </w:r>
      <w:r>
        <w:t xml:space="preserve">un elevado número de </w:t>
      </w:r>
      <w:r w:rsidR="001A4D7E">
        <w:t>tareas</w:t>
      </w:r>
      <w:r>
        <w:t xml:space="preserve"> las que requiere llevar adelante un establecimiento lechero, éstas </w:t>
      </w:r>
      <w:r w:rsidR="001A4D7E">
        <w:t xml:space="preserve">solo se pueden realizar por </w:t>
      </w:r>
      <w:r w:rsidR="006B0616">
        <w:t xml:space="preserve">medio de </w:t>
      </w:r>
      <w:r w:rsidR="001A4D7E">
        <w:t>una familia</w:t>
      </w:r>
      <w:r>
        <w:t>,</w:t>
      </w:r>
      <w:r w:rsidR="001A4D7E">
        <w:t xml:space="preserve"> constituida </w:t>
      </w:r>
      <w:r>
        <w:t>-</w:t>
      </w:r>
      <w:r w:rsidR="001A4D7E">
        <w:t>en promedio</w:t>
      </w:r>
      <w:r>
        <w:t>-</w:t>
      </w:r>
      <w:r w:rsidR="001A4D7E">
        <w:t xml:space="preserve"> por 4 personas.</w:t>
      </w:r>
    </w:p>
    <w:p w:rsidR="00901E9B" w:rsidRDefault="00901E9B">
      <w:pPr>
        <w:suppressAutoHyphens w:val="0"/>
        <w:rPr>
          <w:b/>
        </w:rPr>
      </w:pPr>
      <w:r>
        <w:rPr>
          <w:b/>
        </w:rPr>
        <w:br w:type="page"/>
      </w:r>
    </w:p>
    <w:p w:rsidR="00292A94" w:rsidRDefault="001F283E" w:rsidP="006F0A05">
      <w:pPr>
        <w:spacing w:line="360" w:lineRule="auto"/>
        <w:jc w:val="both"/>
        <w:rPr>
          <w:b/>
        </w:rPr>
      </w:pPr>
      <w:r w:rsidRPr="00FB0605">
        <w:rPr>
          <w:b/>
          <w:i/>
          <w:u w:val="single"/>
        </w:rPr>
        <w:lastRenderedPageBreak/>
        <w:t>Productor lechero familiar</w:t>
      </w:r>
      <w:r w:rsidRPr="00FB0605">
        <w:t xml:space="preserve">: </w:t>
      </w:r>
      <w:r w:rsidR="00901E9B" w:rsidRPr="00901E9B">
        <w:t>es la persona que</w:t>
      </w:r>
      <w:r w:rsidR="00901E9B">
        <w:rPr>
          <w:b/>
        </w:rPr>
        <w:t xml:space="preserve"> </w:t>
      </w:r>
      <w:r w:rsidR="00901E9B">
        <w:t xml:space="preserve">toma las decisiones económico-financieras y organiza el funcionamiento del establecimiento lechero del que es dueño (sea o no propietario de la tierra). Vive junto a su familia en el lugar o en el pueblo, pero son ellos mismos los que realizan </w:t>
      </w:r>
      <w:r w:rsidR="00FB0605">
        <w:t xml:space="preserve">todas </w:t>
      </w:r>
      <w:r w:rsidR="00901E9B">
        <w:t>las tareas propias del establecimiento.</w:t>
      </w:r>
    </w:p>
    <w:p w:rsidR="006B0616" w:rsidRPr="001F283E" w:rsidRDefault="006B0616" w:rsidP="006F0A05">
      <w:pPr>
        <w:spacing w:line="360" w:lineRule="auto"/>
        <w:jc w:val="both"/>
        <w:rPr>
          <w:b/>
        </w:rPr>
      </w:pPr>
    </w:p>
    <w:p w:rsidR="00292A94" w:rsidRPr="00642611" w:rsidRDefault="00292A94" w:rsidP="00292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rPr>
      </w:pPr>
      <w:r w:rsidRPr="00642611">
        <w:rPr>
          <w:b/>
        </w:rPr>
        <w:t>Análisis de resultados</w:t>
      </w:r>
    </w:p>
    <w:p w:rsidR="00292A94" w:rsidRPr="00642611" w:rsidRDefault="00035C62" w:rsidP="00292A94">
      <w:pPr>
        <w:spacing w:line="360" w:lineRule="auto"/>
        <w:jc w:val="both"/>
      </w:pPr>
      <w:r w:rsidRPr="00642611">
        <w:t xml:space="preserve">El </w:t>
      </w:r>
      <w:r w:rsidR="00292A94" w:rsidRPr="00642611">
        <w:t xml:space="preserve">caso en estudio se encuentra </w:t>
      </w:r>
      <w:r w:rsidRPr="00642611">
        <w:t xml:space="preserve">ubicado </w:t>
      </w:r>
      <w:r w:rsidR="00292A94" w:rsidRPr="00642611">
        <w:t xml:space="preserve">en el Departamento Las Colonias, específicamente el Distrito Esperanza, cabecera de dicho Departamento. </w:t>
      </w:r>
    </w:p>
    <w:p w:rsidR="00292A94" w:rsidRPr="00642611" w:rsidRDefault="008D543E" w:rsidP="00292A94">
      <w:pPr>
        <w:spacing w:line="360" w:lineRule="auto"/>
        <w:jc w:val="both"/>
      </w:pPr>
      <w:r w:rsidRPr="00642611">
        <w:t>Las Colonias,</w:t>
      </w:r>
      <w:r w:rsidR="00292A94" w:rsidRPr="00642611">
        <w:t xml:space="preserve"> junto </w:t>
      </w:r>
      <w:r w:rsidRPr="00642611">
        <w:t xml:space="preserve">con el </w:t>
      </w:r>
      <w:r w:rsidR="00292A94" w:rsidRPr="00642611">
        <w:t>Departamento Castellanos</w:t>
      </w:r>
      <w:r w:rsidRPr="00642611">
        <w:t>,</w:t>
      </w:r>
      <w:r w:rsidR="00292A94" w:rsidRPr="00642611">
        <w:t xml:space="preserve"> </w:t>
      </w:r>
      <w:r w:rsidRPr="00642611">
        <w:t xml:space="preserve">son </w:t>
      </w:r>
      <w:r w:rsidR="00292A94" w:rsidRPr="00642611">
        <w:t xml:space="preserve">los principales integrantes de la Cuenca lechera central santafesina, </w:t>
      </w:r>
      <w:r w:rsidR="00C657E1" w:rsidRPr="00642611">
        <w:t xml:space="preserve">por su tamaño y producción </w:t>
      </w:r>
      <w:r w:rsidR="00292A94" w:rsidRPr="00642611">
        <w:t xml:space="preserve">la más grande de América Latina. </w:t>
      </w:r>
      <w:r w:rsidRPr="00642611">
        <w:t>Sin embargo, estos dos departamentos</w:t>
      </w:r>
      <w:r w:rsidR="00292A94" w:rsidRPr="00642611">
        <w:t xml:space="preserve"> </w:t>
      </w:r>
      <w:r w:rsidR="00C657E1" w:rsidRPr="00642611">
        <w:t xml:space="preserve">a pesar de que forman parte de un mismo territorio, </w:t>
      </w:r>
      <w:r w:rsidR="00292A94" w:rsidRPr="00642611">
        <w:t>provienen de diferente</w:t>
      </w:r>
      <w:r w:rsidR="00FB0ADB" w:rsidRPr="00642611">
        <w:t>s</w:t>
      </w:r>
      <w:r w:rsidR="00292A94" w:rsidRPr="00642611">
        <w:t xml:space="preserve"> corriente</w:t>
      </w:r>
      <w:r w:rsidRPr="00642611">
        <w:t>s</w:t>
      </w:r>
      <w:r w:rsidR="00292A94" w:rsidRPr="00642611">
        <w:t xml:space="preserve"> colonizado</w:t>
      </w:r>
      <w:r w:rsidRPr="00642611">
        <w:t>s</w:t>
      </w:r>
      <w:r w:rsidR="00292A94" w:rsidRPr="00642611">
        <w:t>, suizo-alemana</w:t>
      </w:r>
      <w:r w:rsidRPr="00642611">
        <w:t xml:space="preserve"> </w:t>
      </w:r>
      <w:r w:rsidR="00292A94" w:rsidRPr="00642611">
        <w:t xml:space="preserve">e </w:t>
      </w:r>
      <w:r w:rsidR="00C657E1" w:rsidRPr="00642611">
        <w:t xml:space="preserve">italiana respectivamente, lo cual generó diferencias </w:t>
      </w:r>
      <w:proofErr w:type="spellStart"/>
      <w:r w:rsidR="00C657E1" w:rsidRPr="00642611">
        <w:t>sociculturales</w:t>
      </w:r>
      <w:proofErr w:type="spellEnd"/>
      <w:r w:rsidR="00C657E1" w:rsidRPr="00642611">
        <w:t xml:space="preserve"> entre sus </w:t>
      </w:r>
      <w:r w:rsidR="00A02221" w:rsidRPr="00642611">
        <w:t>actores sociales</w:t>
      </w:r>
      <w:r w:rsidR="00C657E1" w:rsidRPr="00642611">
        <w:t>.</w:t>
      </w:r>
    </w:p>
    <w:p w:rsidR="00AE64E5" w:rsidRPr="00642611" w:rsidRDefault="00292A94" w:rsidP="00292A94">
      <w:pPr>
        <w:spacing w:line="360" w:lineRule="auto"/>
        <w:jc w:val="both"/>
      </w:pPr>
      <w:r w:rsidRPr="00642611">
        <w:t xml:space="preserve">Para relevar la información </w:t>
      </w:r>
      <w:r w:rsidR="00A02221" w:rsidRPr="00642611">
        <w:t>primaria</w:t>
      </w:r>
      <w:r w:rsidR="0048431E" w:rsidRPr="00642611">
        <w:t xml:space="preserve"> </w:t>
      </w:r>
      <w:r w:rsidRPr="00642611">
        <w:t xml:space="preserve">se utilizó </w:t>
      </w:r>
      <w:r w:rsidR="00A02221" w:rsidRPr="00642611">
        <w:t xml:space="preserve">una </w:t>
      </w:r>
      <w:r w:rsidRPr="00642611">
        <w:t xml:space="preserve">lista </w:t>
      </w:r>
      <w:r w:rsidR="00A02221" w:rsidRPr="00642611">
        <w:t xml:space="preserve">del año 2017 </w:t>
      </w:r>
      <w:r w:rsidRPr="00642611">
        <w:t xml:space="preserve">de productores </w:t>
      </w:r>
      <w:r w:rsidR="00A02221" w:rsidRPr="00642611">
        <w:t xml:space="preserve">lecheros </w:t>
      </w:r>
      <w:r w:rsidR="00DB004B" w:rsidRPr="00642611">
        <w:t>correspondientes a</w:t>
      </w:r>
      <w:r w:rsidR="00A02221" w:rsidRPr="00642611">
        <w:t xml:space="preserve"> una cooperativa local</w:t>
      </w:r>
      <w:r w:rsidRPr="00642611">
        <w:t xml:space="preserve">, por </w:t>
      </w:r>
      <w:r w:rsidR="00A02221" w:rsidRPr="00642611">
        <w:t xml:space="preserve">asociar </w:t>
      </w:r>
      <w:r w:rsidRPr="00642611">
        <w:t xml:space="preserve">productores de la mayoría de los distritos y especialmente de Esperanza. </w:t>
      </w:r>
      <w:r w:rsidR="00AE64E5" w:rsidRPr="00642611">
        <w:t xml:space="preserve">El fundamento de usar esta lista es porque al momento no </w:t>
      </w:r>
      <w:r w:rsidRPr="00642611">
        <w:t>exist</w:t>
      </w:r>
      <w:r w:rsidR="00AE64E5" w:rsidRPr="00642611">
        <w:t xml:space="preserve">ían </w:t>
      </w:r>
      <w:r w:rsidRPr="00642611">
        <w:t>registro</w:t>
      </w:r>
      <w:r w:rsidR="00AE64E5" w:rsidRPr="00642611">
        <w:t>s</w:t>
      </w:r>
      <w:r w:rsidRPr="00642611">
        <w:t xml:space="preserve"> público</w:t>
      </w:r>
      <w:r w:rsidR="00AE64E5" w:rsidRPr="00642611">
        <w:t>s</w:t>
      </w:r>
      <w:r w:rsidRPr="00642611">
        <w:t xml:space="preserve"> oficial</w:t>
      </w:r>
      <w:r w:rsidR="00AE64E5" w:rsidRPr="00642611">
        <w:t>es</w:t>
      </w:r>
      <w:r w:rsidRPr="00642611">
        <w:t xml:space="preserve"> actualizado</w:t>
      </w:r>
      <w:r w:rsidR="00AE64E5" w:rsidRPr="00642611">
        <w:t>s de productores lechero.</w:t>
      </w:r>
    </w:p>
    <w:p w:rsidR="00292A94" w:rsidRPr="00642611" w:rsidRDefault="00AE64E5" w:rsidP="00292A94">
      <w:pPr>
        <w:spacing w:line="360" w:lineRule="auto"/>
        <w:jc w:val="both"/>
      </w:pPr>
      <w:r w:rsidRPr="00642611">
        <w:t>Se registraron 14</w:t>
      </w:r>
      <w:r w:rsidR="00292A94" w:rsidRPr="00642611">
        <w:t xml:space="preserve"> productores de tipo familiar lechero (producción diaria menor a 1000 </w:t>
      </w:r>
      <w:proofErr w:type="spellStart"/>
      <w:r w:rsidR="00292A94" w:rsidRPr="00642611">
        <w:t>lts</w:t>
      </w:r>
      <w:proofErr w:type="spellEnd"/>
      <w:r w:rsidR="00292A94" w:rsidRPr="00642611">
        <w:t>, de tipo mediano), sobre un total de 78 productores. El resto corresponde a productores con perfil empresarial que trabaja con empleado tambero.</w:t>
      </w:r>
    </w:p>
    <w:p w:rsidR="00292A94" w:rsidRPr="00642611" w:rsidRDefault="00292A94" w:rsidP="00292A94">
      <w:pPr>
        <w:spacing w:line="360" w:lineRule="auto"/>
        <w:jc w:val="both"/>
      </w:pPr>
      <w:r w:rsidRPr="00642611">
        <w:t>Para relevar la información y analizar los resultados respondiendo a los objetivos</w:t>
      </w:r>
      <w:r w:rsidR="007854B4" w:rsidRPr="00642611">
        <w:t xml:space="preserve"> del proyecto</w:t>
      </w:r>
      <w:r w:rsidRPr="00642611">
        <w:t xml:space="preserve">, se elaboró una guía de entrevistas con dos capítulos: </w:t>
      </w:r>
    </w:p>
    <w:p w:rsidR="00292A94" w:rsidRPr="00642611" w:rsidRDefault="00292A94" w:rsidP="00292A94">
      <w:pPr>
        <w:spacing w:line="360" w:lineRule="auto"/>
        <w:jc w:val="both"/>
      </w:pPr>
      <w:r w:rsidRPr="00642611">
        <w:t xml:space="preserve">A) Condiciones de vida del  Empleado tambero y del Productor familiar lechero </w:t>
      </w:r>
    </w:p>
    <w:p w:rsidR="00292A94" w:rsidRPr="00642611" w:rsidRDefault="00292A94" w:rsidP="00292A94">
      <w:pPr>
        <w:spacing w:line="360" w:lineRule="auto"/>
        <w:jc w:val="both"/>
      </w:pPr>
      <w:r w:rsidRPr="00642611">
        <w:t xml:space="preserve">B) Lógicas productivas del Empleado tambero y del Productor familiar lechero </w:t>
      </w:r>
    </w:p>
    <w:p w:rsidR="00292A94" w:rsidRPr="00642611" w:rsidRDefault="00292A94" w:rsidP="00292A94">
      <w:pPr>
        <w:spacing w:line="360" w:lineRule="auto"/>
        <w:jc w:val="both"/>
      </w:pPr>
      <w:r w:rsidRPr="00642611">
        <w:t>Se realizaron entrevistas hasta llegar a saturación de respuestas (Total: 18 entrevistas en profundidad).</w:t>
      </w:r>
    </w:p>
    <w:p w:rsidR="00DE17A6" w:rsidRPr="00642611" w:rsidRDefault="00292A94" w:rsidP="00DE17A6">
      <w:pPr>
        <w:spacing w:line="360" w:lineRule="auto"/>
        <w:jc w:val="both"/>
      </w:pPr>
      <w:r w:rsidRPr="00642611">
        <w:t>Los resultados fueron obtenidos a través del método inductivo de investigación; por medio del cual se identificaron las siguientes categorías de análisis</w:t>
      </w:r>
      <w:r w:rsidR="00847864" w:rsidRPr="00642611">
        <w:t xml:space="preserve"> sobre las </w:t>
      </w:r>
      <w:r w:rsidR="00847864" w:rsidRPr="00642611">
        <w:rPr>
          <w:i/>
        </w:rPr>
        <w:t>Condiciones de Vida</w:t>
      </w:r>
      <w:r w:rsidR="00DE17A6" w:rsidRPr="00642611">
        <w:rPr>
          <w:i/>
        </w:rPr>
        <w:t xml:space="preserve"> </w:t>
      </w:r>
      <w:r w:rsidR="00DE17A6" w:rsidRPr="00642611">
        <w:t>de los dos actores sociales de la producción lechera,</w:t>
      </w:r>
    </w:p>
    <w:p w:rsidR="00292A94" w:rsidRPr="00642611" w:rsidRDefault="00292A94" w:rsidP="00292A94">
      <w:pPr>
        <w:numPr>
          <w:ilvl w:val="0"/>
          <w:numId w:val="2"/>
        </w:numPr>
        <w:suppressAutoHyphens w:val="0"/>
        <w:spacing w:line="360" w:lineRule="auto"/>
        <w:ind w:left="993"/>
        <w:jc w:val="both"/>
        <w:rPr>
          <w:lang w:val="es-ES_tradnl"/>
        </w:rPr>
      </w:pPr>
      <w:r w:rsidRPr="00642611">
        <w:rPr>
          <w:lang w:val="es-ES_tradnl"/>
        </w:rPr>
        <w:t>Escenario de trabajo</w:t>
      </w:r>
    </w:p>
    <w:p w:rsidR="00850570" w:rsidRPr="00642611" w:rsidRDefault="00850570" w:rsidP="00850570">
      <w:pPr>
        <w:numPr>
          <w:ilvl w:val="0"/>
          <w:numId w:val="2"/>
        </w:numPr>
        <w:suppressAutoHyphens w:val="0"/>
        <w:spacing w:line="360" w:lineRule="auto"/>
        <w:ind w:left="993"/>
        <w:jc w:val="both"/>
        <w:rPr>
          <w:lang w:val="es-ES_tradnl"/>
        </w:rPr>
      </w:pPr>
      <w:r w:rsidRPr="00642611">
        <w:rPr>
          <w:lang w:val="es-ES_tradnl"/>
        </w:rPr>
        <w:t xml:space="preserve">Etapa de vida </w:t>
      </w:r>
      <w:r w:rsidR="000733E6" w:rsidRPr="00642611">
        <w:rPr>
          <w:lang w:val="es-ES_tradnl"/>
        </w:rPr>
        <w:t xml:space="preserve">actual </w:t>
      </w:r>
      <w:r w:rsidRPr="00642611">
        <w:rPr>
          <w:lang w:val="es-ES_tradnl"/>
        </w:rPr>
        <w:t>(Edad y estado civil)</w:t>
      </w:r>
    </w:p>
    <w:p w:rsidR="005337AA" w:rsidRPr="00642611" w:rsidRDefault="00292A94" w:rsidP="005337AA">
      <w:pPr>
        <w:numPr>
          <w:ilvl w:val="0"/>
          <w:numId w:val="2"/>
        </w:numPr>
        <w:suppressAutoHyphens w:val="0"/>
        <w:spacing w:line="360" w:lineRule="auto"/>
        <w:ind w:left="993"/>
        <w:jc w:val="both"/>
        <w:rPr>
          <w:lang w:val="es-ES_tradnl"/>
        </w:rPr>
      </w:pPr>
      <w:r w:rsidRPr="00642611">
        <w:rPr>
          <w:lang w:val="es-ES_tradnl"/>
        </w:rPr>
        <w:t xml:space="preserve">Situación legal </w:t>
      </w:r>
      <w:r w:rsidR="00EC1709" w:rsidRPr="00642611">
        <w:rPr>
          <w:lang w:val="es-ES_tradnl"/>
        </w:rPr>
        <w:t>(solo para e</w:t>
      </w:r>
      <w:r w:rsidRPr="00642611">
        <w:rPr>
          <w:lang w:val="es-ES_tradnl"/>
        </w:rPr>
        <w:t>l trabajador tambero y su familia)</w:t>
      </w:r>
    </w:p>
    <w:p w:rsidR="00292A94" w:rsidRPr="00642611" w:rsidRDefault="00292A94" w:rsidP="005337AA">
      <w:pPr>
        <w:numPr>
          <w:ilvl w:val="0"/>
          <w:numId w:val="2"/>
        </w:numPr>
        <w:suppressAutoHyphens w:val="0"/>
        <w:spacing w:line="360" w:lineRule="auto"/>
        <w:ind w:left="993"/>
        <w:jc w:val="both"/>
        <w:rPr>
          <w:lang w:val="es-ES_tradnl"/>
        </w:rPr>
      </w:pPr>
      <w:r w:rsidRPr="00642611">
        <w:rPr>
          <w:lang w:val="es-ES_tradnl"/>
        </w:rPr>
        <w:t>Realidad económica</w:t>
      </w:r>
    </w:p>
    <w:p w:rsidR="00292A94" w:rsidRPr="00642611" w:rsidRDefault="00292A94" w:rsidP="00292A94">
      <w:pPr>
        <w:pStyle w:val="Prrafodelista"/>
        <w:numPr>
          <w:ilvl w:val="0"/>
          <w:numId w:val="2"/>
        </w:numPr>
        <w:suppressAutoHyphens w:val="0"/>
        <w:spacing w:line="360" w:lineRule="auto"/>
        <w:ind w:left="993"/>
        <w:jc w:val="both"/>
        <w:rPr>
          <w:sz w:val="22"/>
          <w:szCs w:val="22"/>
          <w:lang w:val="es-ES_tradnl"/>
        </w:rPr>
      </w:pPr>
      <w:r w:rsidRPr="00642611">
        <w:rPr>
          <w:sz w:val="22"/>
          <w:szCs w:val="22"/>
          <w:lang w:val="es-ES_tradnl"/>
        </w:rPr>
        <w:t xml:space="preserve">Filiación con la tradición campera </w:t>
      </w:r>
      <w:r w:rsidR="00EC1709" w:rsidRPr="00642611">
        <w:rPr>
          <w:sz w:val="22"/>
          <w:szCs w:val="22"/>
          <w:lang w:val="es-ES_tradnl"/>
        </w:rPr>
        <w:t>(</w:t>
      </w:r>
      <w:r w:rsidRPr="00642611">
        <w:rPr>
          <w:sz w:val="22"/>
          <w:szCs w:val="22"/>
          <w:lang w:val="es-ES_tradnl"/>
        </w:rPr>
        <w:t>Estilo de vida y vinculaciones urbano</w:t>
      </w:r>
      <w:r w:rsidR="000733E6">
        <w:rPr>
          <w:sz w:val="22"/>
          <w:szCs w:val="22"/>
          <w:lang w:val="es-ES_tradnl"/>
        </w:rPr>
        <w:t>-</w:t>
      </w:r>
      <w:r w:rsidRPr="00642611">
        <w:rPr>
          <w:sz w:val="22"/>
          <w:szCs w:val="22"/>
          <w:lang w:val="es-ES_tradnl"/>
        </w:rPr>
        <w:t>rural</w:t>
      </w:r>
      <w:r w:rsidR="00EC1709" w:rsidRPr="00642611">
        <w:rPr>
          <w:sz w:val="22"/>
          <w:szCs w:val="22"/>
          <w:lang w:val="es-ES_tradnl"/>
        </w:rPr>
        <w:t>)</w:t>
      </w:r>
      <w:r w:rsidRPr="00642611">
        <w:rPr>
          <w:sz w:val="22"/>
          <w:szCs w:val="22"/>
          <w:lang w:val="es-ES_tradnl"/>
        </w:rPr>
        <w:t>.</w:t>
      </w:r>
    </w:p>
    <w:p w:rsidR="00402A9E" w:rsidRPr="00642611" w:rsidRDefault="00402A9E" w:rsidP="002E0587">
      <w:pPr>
        <w:numPr>
          <w:ilvl w:val="0"/>
          <w:numId w:val="2"/>
        </w:numPr>
        <w:suppressAutoHyphens w:val="0"/>
        <w:spacing w:line="360" w:lineRule="auto"/>
        <w:ind w:left="993"/>
        <w:jc w:val="both"/>
        <w:rPr>
          <w:lang w:val="es-ES_tradnl"/>
        </w:rPr>
      </w:pPr>
      <w:r w:rsidRPr="00642611">
        <w:rPr>
          <w:lang w:val="es-ES_tradnl"/>
        </w:rPr>
        <w:lastRenderedPageBreak/>
        <w:t>Esparcimiento</w:t>
      </w:r>
      <w:r w:rsidR="002E0587" w:rsidRPr="00642611">
        <w:rPr>
          <w:lang w:val="es-ES_tradnl"/>
        </w:rPr>
        <w:t xml:space="preserve"> y </w:t>
      </w:r>
      <w:r w:rsidR="000733E6">
        <w:rPr>
          <w:lang w:val="es-ES_tradnl"/>
        </w:rPr>
        <w:t>Sociabilidad</w:t>
      </w:r>
    </w:p>
    <w:p w:rsidR="002E0587" w:rsidRPr="00642611" w:rsidRDefault="00630465" w:rsidP="00292A94">
      <w:pPr>
        <w:numPr>
          <w:ilvl w:val="0"/>
          <w:numId w:val="2"/>
        </w:numPr>
        <w:suppressAutoHyphens w:val="0"/>
        <w:spacing w:line="360" w:lineRule="auto"/>
        <w:ind w:left="993"/>
        <w:jc w:val="both"/>
        <w:rPr>
          <w:lang w:val="es-ES_tradnl"/>
        </w:rPr>
      </w:pPr>
      <w:r w:rsidRPr="00642611">
        <w:rPr>
          <w:lang w:val="es-ES_tradnl"/>
        </w:rPr>
        <w:t>Agremiación y</w:t>
      </w:r>
      <w:r w:rsidR="002C2C20" w:rsidRPr="00642611">
        <w:rPr>
          <w:lang w:val="es-ES_tradnl"/>
        </w:rPr>
        <w:t xml:space="preserve"> Vínculos institucionales</w:t>
      </w:r>
      <w:r w:rsidRPr="00642611">
        <w:rPr>
          <w:lang w:val="es-ES_tradnl"/>
        </w:rPr>
        <w:t xml:space="preserve"> </w:t>
      </w:r>
    </w:p>
    <w:p w:rsidR="00642611" w:rsidRDefault="00847864" w:rsidP="00642611">
      <w:pPr>
        <w:numPr>
          <w:ilvl w:val="0"/>
          <w:numId w:val="2"/>
        </w:numPr>
        <w:suppressAutoHyphens w:val="0"/>
        <w:spacing w:line="360" w:lineRule="auto"/>
        <w:ind w:left="993"/>
        <w:jc w:val="both"/>
        <w:rPr>
          <w:lang w:val="es-ES_tradnl"/>
        </w:rPr>
      </w:pPr>
      <w:r w:rsidRPr="00642611">
        <w:rPr>
          <w:lang w:val="es-ES_tradnl"/>
        </w:rPr>
        <w:t>Servicios</w:t>
      </w:r>
    </w:p>
    <w:p w:rsidR="00292A94" w:rsidRPr="00642611" w:rsidRDefault="00847864" w:rsidP="00642611">
      <w:pPr>
        <w:numPr>
          <w:ilvl w:val="0"/>
          <w:numId w:val="2"/>
        </w:numPr>
        <w:suppressAutoHyphens w:val="0"/>
        <w:spacing w:line="360" w:lineRule="auto"/>
        <w:ind w:left="993"/>
        <w:jc w:val="both"/>
        <w:rPr>
          <w:lang w:val="es-ES_tradnl"/>
        </w:rPr>
      </w:pPr>
      <w:r w:rsidRPr="00642611">
        <w:rPr>
          <w:lang w:val="es-ES_tradnl"/>
        </w:rPr>
        <w:t>Acumulación de capital</w:t>
      </w:r>
    </w:p>
    <w:p w:rsidR="005337AA" w:rsidRPr="00642611" w:rsidRDefault="005337AA" w:rsidP="00292A94">
      <w:pPr>
        <w:spacing w:line="360" w:lineRule="auto"/>
        <w:jc w:val="both"/>
      </w:pPr>
    </w:p>
    <w:p w:rsidR="00292A94" w:rsidRPr="00642611" w:rsidRDefault="008F4362" w:rsidP="00292A94">
      <w:pPr>
        <w:spacing w:line="360" w:lineRule="auto"/>
        <w:jc w:val="both"/>
      </w:pPr>
      <w:r>
        <w:t>Posteriormente</w:t>
      </w:r>
      <w:r w:rsidR="00292A94" w:rsidRPr="00642611">
        <w:t xml:space="preserve"> se volcaron dichas categorías en una tabla de doble entrada, donde se </w:t>
      </w:r>
      <w:r w:rsidR="009D4ECC">
        <w:t>separaron</w:t>
      </w:r>
      <w:r w:rsidR="00292A94" w:rsidRPr="00642611">
        <w:t xml:space="preserve"> los </w:t>
      </w:r>
      <w:r w:rsidR="009D4ECC">
        <w:t>resultados correspondientes al P</w:t>
      </w:r>
      <w:r w:rsidR="00292A94" w:rsidRPr="00642611">
        <w:t xml:space="preserve">roductor </w:t>
      </w:r>
      <w:r w:rsidR="00D943BC">
        <w:t xml:space="preserve">lechero </w:t>
      </w:r>
      <w:r w:rsidR="00292A94" w:rsidRPr="00642611">
        <w:t xml:space="preserve">familiar y al </w:t>
      </w:r>
      <w:r w:rsidR="009D4ECC">
        <w:t>Trabajador</w:t>
      </w:r>
      <w:r w:rsidR="00292A94" w:rsidRPr="00642611">
        <w:t xml:space="preserve"> tambero. </w:t>
      </w:r>
    </w:p>
    <w:p w:rsidR="00DE17A6" w:rsidRPr="00642611" w:rsidRDefault="00292A94" w:rsidP="00292A94">
      <w:pPr>
        <w:spacing w:line="360" w:lineRule="auto"/>
        <w:jc w:val="both"/>
      </w:pPr>
      <w:r w:rsidRPr="00642611">
        <w:t xml:space="preserve">Finalmente, con los resultados obtenidos se </w:t>
      </w:r>
      <w:r w:rsidR="00DE17A6" w:rsidRPr="00642611">
        <w:t>construyó la categoría</w:t>
      </w:r>
      <w:r w:rsidRPr="00642611">
        <w:t xml:space="preserve"> </w:t>
      </w:r>
      <w:r w:rsidRPr="00642611">
        <w:rPr>
          <w:i/>
        </w:rPr>
        <w:t>condiciones de vida</w:t>
      </w:r>
      <w:r w:rsidR="00DE17A6" w:rsidRPr="00642611">
        <w:t>.</w:t>
      </w:r>
    </w:p>
    <w:p w:rsidR="006C00AA" w:rsidRPr="00642611" w:rsidRDefault="00292A94" w:rsidP="00292A94">
      <w:pPr>
        <w:spacing w:line="360" w:lineRule="auto"/>
        <w:jc w:val="both"/>
      </w:pPr>
      <w:r w:rsidRPr="00642611">
        <w:t>Básicamente podemos decir que entre los principales resultados se encontraron conflictos y problemas en las condiciones de vida de este colectivo social del sector</w:t>
      </w:r>
      <w:r w:rsidR="006C00AA" w:rsidRPr="00642611">
        <w:t xml:space="preserve"> agropecuario, que s</w:t>
      </w:r>
      <w:r w:rsidRPr="00642611">
        <w:t xml:space="preserve">e pueden expresar sintéticamente de la siguiente manera, </w:t>
      </w:r>
    </w:p>
    <w:p w:rsidR="00805B90" w:rsidRPr="00642611" w:rsidRDefault="00C14223" w:rsidP="00805B90">
      <w:pPr>
        <w:pStyle w:val="Prrafodelista"/>
        <w:numPr>
          <w:ilvl w:val="0"/>
          <w:numId w:val="4"/>
        </w:numPr>
        <w:spacing w:line="360" w:lineRule="auto"/>
        <w:jc w:val="both"/>
        <w:rPr>
          <w:lang w:val="es-ES_tradnl"/>
        </w:rPr>
      </w:pPr>
      <w:r w:rsidRPr="00642611">
        <w:rPr>
          <w:lang w:val="es-ES_tradnl"/>
        </w:rPr>
        <w:t>El escenario físico d</w:t>
      </w:r>
      <w:r w:rsidR="000B68C2" w:rsidRPr="00642611">
        <w:rPr>
          <w:lang w:val="es-ES_tradnl"/>
        </w:rPr>
        <w:t xml:space="preserve">e trabajo carece de </w:t>
      </w:r>
      <w:r w:rsidRPr="00642611">
        <w:rPr>
          <w:lang w:val="es-ES_tradnl"/>
        </w:rPr>
        <w:t>comodidades,</w:t>
      </w:r>
      <w:r w:rsidR="000B68C2" w:rsidRPr="00642611">
        <w:rPr>
          <w:lang w:val="es-ES_tradnl"/>
        </w:rPr>
        <w:t xml:space="preserve"> especialmente sobre las inclemencias climáticas (comparado con un trabajo urbano es deficiente)</w:t>
      </w:r>
      <w:r w:rsidR="00805B90" w:rsidRPr="00642611">
        <w:rPr>
          <w:lang w:val="es-ES_tradnl"/>
        </w:rPr>
        <w:t>.</w:t>
      </w:r>
    </w:p>
    <w:p w:rsidR="00805B90" w:rsidRPr="00642611" w:rsidRDefault="00C14223" w:rsidP="00805B90">
      <w:pPr>
        <w:pStyle w:val="Prrafodelista"/>
        <w:numPr>
          <w:ilvl w:val="0"/>
          <w:numId w:val="4"/>
        </w:numPr>
        <w:spacing w:line="360" w:lineRule="auto"/>
        <w:jc w:val="both"/>
        <w:rPr>
          <w:lang w:val="es-ES_tradnl"/>
        </w:rPr>
      </w:pPr>
      <w:r w:rsidRPr="00642611">
        <w:rPr>
          <w:lang w:val="es-ES_tradnl"/>
        </w:rPr>
        <w:t>La etapa de vida actual es cerc</w:t>
      </w:r>
      <w:r w:rsidR="00805B90" w:rsidRPr="00642611">
        <w:rPr>
          <w:lang w:val="es-ES_tradnl"/>
        </w:rPr>
        <w:t>ana a la de jubilación o retiro y en general no hay intenciones de continuidad en las generaciones más jóvenes (sus hijos).</w:t>
      </w:r>
    </w:p>
    <w:p w:rsidR="00805B90" w:rsidRPr="00642611" w:rsidRDefault="00C14223" w:rsidP="00805B90">
      <w:pPr>
        <w:pStyle w:val="Prrafodelista"/>
        <w:numPr>
          <w:ilvl w:val="0"/>
          <w:numId w:val="4"/>
        </w:numPr>
        <w:spacing w:line="360" w:lineRule="auto"/>
        <w:jc w:val="both"/>
        <w:rPr>
          <w:lang w:val="es-ES_tradnl"/>
        </w:rPr>
      </w:pPr>
      <w:r w:rsidRPr="00642611">
        <w:rPr>
          <w:lang w:val="es-ES_tradnl"/>
        </w:rPr>
        <w:t xml:space="preserve">La situación legal actual del trabajador tambero es formalmente la de </w:t>
      </w:r>
      <w:r w:rsidRPr="00642611">
        <w:rPr>
          <w:i/>
          <w:lang w:val="es-ES_tradnl"/>
        </w:rPr>
        <w:t>“Tambero Asociado”,</w:t>
      </w:r>
      <w:r w:rsidRPr="00642611">
        <w:rPr>
          <w:lang w:val="es-ES_tradnl"/>
        </w:rPr>
        <w:t xml:space="preserve"> con mayores responsabilidades </w:t>
      </w:r>
      <w:r w:rsidR="00E142FE" w:rsidRPr="00642611">
        <w:rPr>
          <w:lang w:val="es-ES_tradnl"/>
        </w:rPr>
        <w:t xml:space="preserve">(debe asumir sus aportes de obra social y jubilación) </w:t>
      </w:r>
      <w:r w:rsidRPr="00642611">
        <w:rPr>
          <w:lang w:val="es-ES_tradnl"/>
        </w:rPr>
        <w:t xml:space="preserve">y menores </w:t>
      </w:r>
      <w:r w:rsidR="00D6202C" w:rsidRPr="00642611">
        <w:rPr>
          <w:lang w:val="es-ES_tradnl"/>
        </w:rPr>
        <w:t xml:space="preserve">beneficios </w:t>
      </w:r>
      <w:r w:rsidR="00E142FE" w:rsidRPr="00642611">
        <w:rPr>
          <w:lang w:val="es-ES_tradnl"/>
        </w:rPr>
        <w:t xml:space="preserve">(solo recibe </w:t>
      </w:r>
      <w:r w:rsidR="001B7C30" w:rsidRPr="00642611">
        <w:rPr>
          <w:lang w:val="es-ES_tradnl"/>
        </w:rPr>
        <w:t xml:space="preserve">entre un 12% y un </w:t>
      </w:r>
      <w:r w:rsidR="00E142FE" w:rsidRPr="00642611">
        <w:rPr>
          <w:lang w:val="es-ES_tradnl"/>
        </w:rPr>
        <w:t>15% de</w:t>
      </w:r>
      <w:r w:rsidR="001B7C30" w:rsidRPr="00642611">
        <w:rPr>
          <w:lang w:val="es-ES_tradnl"/>
        </w:rPr>
        <w:t xml:space="preserve"> la producción)</w:t>
      </w:r>
      <w:r w:rsidR="00E142FE" w:rsidRPr="00642611">
        <w:rPr>
          <w:lang w:val="es-ES_tradnl"/>
        </w:rPr>
        <w:t xml:space="preserve"> </w:t>
      </w:r>
      <w:r w:rsidRPr="00642611">
        <w:rPr>
          <w:lang w:val="es-ES_tradnl"/>
        </w:rPr>
        <w:t>que la situación legal anterior de “</w:t>
      </w:r>
      <w:r w:rsidRPr="00642611">
        <w:rPr>
          <w:i/>
          <w:lang w:val="es-ES_tradnl"/>
        </w:rPr>
        <w:t>Tambero mediero”</w:t>
      </w:r>
      <w:r w:rsidRPr="00642611">
        <w:rPr>
          <w:lang w:val="es-ES_tradnl"/>
        </w:rPr>
        <w:t xml:space="preserve"> </w:t>
      </w:r>
    </w:p>
    <w:p w:rsidR="007A246F" w:rsidRPr="00642611" w:rsidRDefault="00C14223" w:rsidP="00805B90">
      <w:pPr>
        <w:pStyle w:val="Prrafodelista"/>
        <w:numPr>
          <w:ilvl w:val="0"/>
          <w:numId w:val="4"/>
        </w:numPr>
        <w:spacing w:line="360" w:lineRule="auto"/>
        <w:jc w:val="both"/>
        <w:rPr>
          <w:lang w:val="es-ES_tradnl"/>
        </w:rPr>
      </w:pPr>
      <w:r w:rsidRPr="00642611">
        <w:rPr>
          <w:lang w:val="es-ES_tradnl"/>
        </w:rPr>
        <w:t xml:space="preserve"> </w:t>
      </w:r>
      <w:r w:rsidR="00292A94" w:rsidRPr="00642611">
        <w:rPr>
          <w:lang w:val="es-ES_tradnl"/>
        </w:rPr>
        <w:t>Realidad económica</w:t>
      </w:r>
      <w:r w:rsidR="006C00AA" w:rsidRPr="00642611">
        <w:rPr>
          <w:lang w:val="es-ES_tradnl"/>
        </w:rPr>
        <w:t xml:space="preserve"> complicada</w:t>
      </w:r>
      <w:r w:rsidR="007A246F" w:rsidRPr="00642611">
        <w:rPr>
          <w:lang w:val="es-ES_tradnl"/>
        </w:rPr>
        <w:t>, por m</w:t>
      </w:r>
      <w:r w:rsidR="001B7C30" w:rsidRPr="00642611">
        <w:rPr>
          <w:lang w:val="es-ES_tradnl"/>
        </w:rPr>
        <w:t xml:space="preserve">uy bajo precio de la leche en </w:t>
      </w:r>
      <w:r w:rsidR="003E474F" w:rsidRPr="00642611">
        <w:rPr>
          <w:lang w:val="es-ES_tradnl"/>
        </w:rPr>
        <w:t xml:space="preserve">su eslabón de </w:t>
      </w:r>
      <w:r w:rsidR="001B7C30" w:rsidRPr="00642611">
        <w:rPr>
          <w:lang w:val="es-ES_tradnl"/>
        </w:rPr>
        <w:t>la cadena productiva</w:t>
      </w:r>
      <w:r w:rsidR="00957DD1" w:rsidRPr="00642611">
        <w:rPr>
          <w:lang w:val="es-ES_tradnl"/>
        </w:rPr>
        <w:t>, $6,02 por litro al productor contra $17 al consumidor</w:t>
      </w:r>
      <w:r w:rsidR="007A246F" w:rsidRPr="00642611">
        <w:rPr>
          <w:lang w:val="es-ES_tradnl"/>
        </w:rPr>
        <w:t xml:space="preserve"> (</w:t>
      </w:r>
      <w:r w:rsidR="00957DD1" w:rsidRPr="00642611">
        <w:rPr>
          <w:lang w:val="es-ES_tradnl"/>
        </w:rPr>
        <w:t>Abril 2018</w:t>
      </w:r>
      <w:r w:rsidR="001B7C30" w:rsidRPr="00642611">
        <w:rPr>
          <w:lang w:val="es-ES_tradnl"/>
        </w:rPr>
        <w:t>)</w:t>
      </w:r>
      <w:r w:rsidR="007A246F" w:rsidRPr="00642611">
        <w:rPr>
          <w:lang w:val="es-ES_tradnl"/>
        </w:rPr>
        <w:t xml:space="preserve"> </w:t>
      </w:r>
    </w:p>
    <w:p w:rsidR="00A05610" w:rsidRPr="00642611" w:rsidRDefault="00A05610" w:rsidP="00402A9E">
      <w:pPr>
        <w:pStyle w:val="Prrafodelista"/>
        <w:numPr>
          <w:ilvl w:val="0"/>
          <w:numId w:val="4"/>
        </w:numPr>
        <w:spacing w:line="360" w:lineRule="auto"/>
        <w:jc w:val="both"/>
        <w:rPr>
          <w:lang w:val="es-ES_tradnl"/>
        </w:rPr>
      </w:pPr>
      <w:r w:rsidRPr="00642611">
        <w:rPr>
          <w:sz w:val="22"/>
          <w:szCs w:val="22"/>
          <w:lang w:val="es-ES_tradnl"/>
        </w:rPr>
        <w:t>El estilo de vida es simple y presenta filiación con las tradiciones de campo. La vinculación entre urbano-rural</w:t>
      </w:r>
      <w:r w:rsidRPr="00642611">
        <w:rPr>
          <w:lang w:val="es-ES_tradnl"/>
        </w:rPr>
        <w:t xml:space="preserve"> es alta en la zona del </w:t>
      </w:r>
      <w:proofErr w:type="spellStart"/>
      <w:r w:rsidRPr="00642611">
        <w:rPr>
          <w:lang w:val="es-ES_tradnl"/>
        </w:rPr>
        <w:t>rurbano</w:t>
      </w:r>
      <w:proofErr w:type="spellEnd"/>
      <w:r w:rsidRPr="00642611">
        <w:rPr>
          <w:lang w:val="es-ES_tradnl"/>
        </w:rPr>
        <w:t xml:space="preserve"> y menor en el rural profundo. En el primer caso es común observar familias que viven en el pueblo y van a trabajar a diario al estable</w:t>
      </w:r>
      <w:r w:rsidR="00B111B2" w:rsidRPr="00642611">
        <w:rPr>
          <w:lang w:val="es-ES_tradnl"/>
        </w:rPr>
        <w:t>cimiento lechero.</w:t>
      </w:r>
    </w:p>
    <w:p w:rsidR="00B111B2" w:rsidRPr="00642611" w:rsidRDefault="00B111B2" w:rsidP="00402A9E">
      <w:pPr>
        <w:pStyle w:val="Prrafodelista"/>
        <w:numPr>
          <w:ilvl w:val="0"/>
          <w:numId w:val="4"/>
        </w:numPr>
        <w:spacing w:line="360" w:lineRule="auto"/>
        <w:jc w:val="both"/>
        <w:rPr>
          <w:lang w:val="es-ES_tradnl"/>
        </w:rPr>
      </w:pPr>
      <w:r w:rsidRPr="00642611">
        <w:rPr>
          <w:lang w:val="es-ES_tradnl"/>
        </w:rPr>
        <w:t>En cuanto a los tiempos y espacio</w:t>
      </w:r>
      <w:r w:rsidR="00922B99" w:rsidRPr="00642611">
        <w:rPr>
          <w:lang w:val="es-ES_tradnl"/>
        </w:rPr>
        <w:t xml:space="preserve">s de esparcimientos, son escasos. Presentan poca vida social, algunos de estos actores no conocen ni siquiera la capital de </w:t>
      </w:r>
      <w:r w:rsidR="002E0587" w:rsidRPr="00642611">
        <w:rPr>
          <w:lang w:val="es-ES_tradnl"/>
        </w:rPr>
        <w:t>su</w:t>
      </w:r>
      <w:r w:rsidR="00922B99" w:rsidRPr="00642611">
        <w:rPr>
          <w:lang w:val="es-ES_tradnl"/>
        </w:rPr>
        <w:t xml:space="preserve"> provincia y menos aún van de vacaciones a otras provincias o lugares más lejanos. </w:t>
      </w:r>
    </w:p>
    <w:p w:rsidR="004F00C1" w:rsidRPr="00642611" w:rsidRDefault="004F00C1" w:rsidP="00402A9E">
      <w:pPr>
        <w:pStyle w:val="Prrafodelista"/>
        <w:numPr>
          <w:ilvl w:val="0"/>
          <w:numId w:val="4"/>
        </w:numPr>
        <w:spacing w:line="360" w:lineRule="auto"/>
        <w:jc w:val="both"/>
        <w:rPr>
          <w:lang w:val="es-ES_tradnl"/>
        </w:rPr>
      </w:pPr>
      <w:r w:rsidRPr="00642611">
        <w:rPr>
          <w:lang w:val="es-ES_tradnl"/>
        </w:rPr>
        <w:t xml:space="preserve">Agremiación y vínculos institucionales, inexistente o a lo sumo escasa. Ninguno de los entrevistados presentó representación gremial, además </w:t>
      </w:r>
      <w:r w:rsidR="001B0263" w:rsidRPr="00642611">
        <w:rPr>
          <w:lang w:val="es-ES_tradnl"/>
        </w:rPr>
        <w:t>tienen descreimiento en este tipo de organizaciones. Solo se observaron asociados a las Cooperativas de Escuelas primarias o participación esporádica a alguna actividad del INTA.</w:t>
      </w:r>
    </w:p>
    <w:p w:rsidR="00816250" w:rsidRPr="00642611" w:rsidRDefault="00292A94" w:rsidP="00402A9E">
      <w:pPr>
        <w:pStyle w:val="Prrafodelista"/>
        <w:numPr>
          <w:ilvl w:val="0"/>
          <w:numId w:val="4"/>
        </w:numPr>
        <w:spacing w:line="360" w:lineRule="auto"/>
        <w:jc w:val="both"/>
        <w:rPr>
          <w:lang w:val="es-ES_tradnl"/>
        </w:rPr>
      </w:pPr>
      <w:r w:rsidRPr="00642611">
        <w:rPr>
          <w:lang w:val="es-ES_tradnl"/>
        </w:rPr>
        <w:lastRenderedPageBreak/>
        <w:t xml:space="preserve">Insuficiente a nula presencia de servicios que satisfagan </w:t>
      </w:r>
      <w:r w:rsidR="00816250" w:rsidRPr="00642611">
        <w:rPr>
          <w:lang w:val="es-ES_tradnl"/>
        </w:rPr>
        <w:t xml:space="preserve">las </w:t>
      </w:r>
      <w:r w:rsidRPr="00642611">
        <w:rPr>
          <w:lang w:val="es-ES_tradnl"/>
        </w:rPr>
        <w:t>necesidades básicas humanas (salud, casa-habitación digna, educación, caminos como medios de comunicación, electricidad, telefonía e internet</w:t>
      </w:r>
      <w:r w:rsidR="006C00AA" w:rsidRPr="00642611">
        <w:rPr>
          <w:lang w:val="es-ES_tradnl"/>
        </w:rPr>
        <w:t>)</w:t>
      </w:r>
    </w:p>
    <w:p w:rsidR="000B68C2" w:rsidRPr="00642611" w:rsidRDefault="00292A94" w:rsidP="00402A9E">
      <w:pPr>
        <w:pStyle w:val="Prrafodelista"/>
        <w:numPr>
          <w:ilvl w:val="0"/>
          <w:numId w:val="4"/>
        </w:numPr>
        <w:spacing w:line="360" w:lineRule="auto"/>
        <w:jc w:val="both"/>
        <w:rPr>
          <w:lang w:val="es-ES_tradnl"/>
        </w:rPr>
      </w:pPr>
      <w:r w:rsidRPr="00642611">
        <w:rPr>
          <w:lang w:val="es-ES_tradnl"/>
        </w:rPr>
        <w:t>Poca acumulación de capital (</w:t>
      </w:r>
      <w:r w:rsidR="000B68C2" w:rsidRPr="00642611">
        <w:rPr>
          <w:lang w:val="es-ES_tradnl"/>
        </w:rPr>
        <w:t xml:space="preserve">especialmente </w:t>
      </w:r>
      <w:r w:rsidRPr="00642611">
        <w:rPr>
          <w:lang w:val="es-ES_tradnl"/>
        </w:rPr>
        <w:t xml:space="preserve">en Tamberos asociados). </w:t>
      </w:r>
    </w:p>
    <w:p w:rsidR="00806FB7" w:rsidRPr="00642611" w:rsidRDefault="00806FB7" w:rsidP="00806FB7">
      <w:pPr>
        <w:spacing w:line="360" w:lineRule="auto"/>
        <w:jc w:val="both"/>
        <w:rPr>
          <w:lang w:val="es-ES_tradnl"/>
        </w:rPr>
      </w:pPr>
    </w:p>
    <w:p w:rsidR="00806FB7" w:rsidRPr="00642611" w:rsidRDefault="00806FB7" w:rsidP="00806FB7">
      <w:pPr>
        <w:spacing w:line="360" w:lineRule="auto"/>
        <w:jc w:val="both"/>
        <w:rPr>
          <w:lang w:val="es-ES_tradnl"/>
        </w:rPr>
      </w:pPr>
      <w:r w:rsidRPr="00642611">
        <w:rPr>
          <w:lang w:val="es-ES_tradnl"/>
        </w:rPr>
        <w:t>En definitiva, las condiciones de vida de Productores lecheros familiares y Tamberos asociados del caso en estudio, son de insatisfacción de necesidades humanas básicas. En este sentido, todo es reducido y deficiente.</w:t>
      </w:r>
    </w:p>
    <w:p w:rsidR="00806FB7" w:rsidRPr="00642611" w:rsidRDefault="00806FB7" w:rsidP="00806FB7">
      <w:pPr>
        <w:spacing w:line="360" w:lineRule="auto"/>
        <w:jc w:val="both"/>
        <w:rPr>
          <w:lang w:val="es-ES_tradnl"/>
        </w:rPr>
      </w:pPr>
    </w:p>
    <w:tbl>
      <w:tblPr>
        <w:tblStyle w:val="Tablaconcuadrcula"/>
        <w:tblW w:w="0" w:type="auto"/>
        <w:tblLook w:val="04A0" w:firstRow="1" w:lastRow="0" w:firstColumn="1" w:lastColumn="0" w:noHBand="0" w:noVBand="1"/>
      </w:tblPr>
      <w:tblGrid>
        <w:gridCol w:w="2943"/>
        <w:gridCol w:w="3798"/>
        <w:gridCol w:w="3371"/>
      </w:tblGrid>
      <w:tr w:rsidR="00897C2A" w:rsidRPr="00642611" w:rsidTr="00AD2054">
        <w:tc>
          <w:tcPr>
            <w:tcW w:w="2943" w:type="dxa"/>
          </w:tcPr>
          <w:p w:rsidR="00897C2A" w:rsidRPr="00642611" w:rsidRDefault="00897C2A" w:rsidP="00054C4C">
            <w:pPr>
              <w:spacing w:line="360" w:lineRule="auto"/>
              <w:jc w:val="both"/>
              <w:rPr>
                <w:strike/>
                <w:lang w:val="es-AR"/>
              </w:rPr>
            </w:pPr>
            <w:r w:rsidRPr="00642611">
              <w:rPr>
                <w:lang w:val="es-ES_tradnl"/>
              </w:rPr>
              <w:br w:type="page"/>
            </w:r>
            <w:r w:rsidRPr="00642611">
              <w:rPr>
                <w:lang w:val="es-AR"/>
              </w:rPr>
              <w:br w:type="page"/>
            </w:r>
          </w:p>
        </w:tc>
        <w:tc>
          <w:tcPr>
            <w:tcW w:w="3798" w:type="dxa"/>
          </w:tcPr>
          <w:p w:rsidR="00897C2A" w:rsidRPr="00642611" w:rsidRDefault="0052619C" w:rsidP="00054C4C">
            <w:pPr>
              <w:jc w:val="center"/>
              <w:rPr>
                <w:b/>
                <w:sz w:val="22"/>
                <w:lang w:val="es-AR"/>
              </w:rPr>
            </w:pPr>
            <w:r w:rsidRPr="00642611">
              <w:rPr>
                <w:sz w:val="22"/>
                <w:lang w:val="es-AR"/>
              </w:rPr>
              <w:t xml:space="preserve"> </w:t>
            </w:r>
            <w:r w:rsidRPr="00642611">
              <w:rPr>
                <w:b/>
                <w:sz w:val="22"/>
                <w:lang w:val="es-AR"/>
              </w:rPr>
              <w:t xml:space="preserve">PRODUCTOR </w:t>
            </w:r>
            <w:r w:rsidR="00D943BC">
              <w:rPr>
                <w:b/>
                <w:sz w:val="22"/>
                <w:lang w:val="es-AR"/>
              </w:rPr>
              <w:t>LECHERO</w:t>
            </w:r>
            <w:r w:rsidRPr="00642611">
              <w:rPr>
                <w:b/>
                <w:sz w:val="22"/>
                <w:lang w:val="es-AR"/>
              </w:rPr>
              <w:t xml:space="preserve"> FAMILIAR</w:t>
            </w:r>
          </w:p>
          <w:p w:rsidR="0052619C" w:rsidRPr="00AD2054" w:rsidRDefault="0052619C" w:rsidP="0052619C">
            <w:pPr>
              <w:jc w:val="center"/>
              <w:rPr>
                <w:lang w:val="es-AR"/>
              </w:rPr>
            </w:pPr>
            <w:r w:rsidRPr="00AD2054">
              <w:rPr>
                <w:lang w:val="es-AR"/>
              </w:rPr>
              <w:t>(</w:t>
            </w:r>
            <w:proofErr w:type="spellStart"/>
            <w:r w:rsidRPr="00AD2054">
              <w:rPr>
                <w:lang w:val="es-AR"/>
              </w:rPr>
              <w:t>Farmer</w:t>
            </w:r>
            <w:proofErr w:type="spellEnd"/>
            <w:r w:rsidRPr="00AD2054">
              <w:rPr>
                <w:lang w:val="es-AR"/>
              </w:rPr>
              <w:t>)</w:t>
            </w:r>
          </w:p>
          <w:p w:rsidR="00897C2A" w:rsidRPr="00642611" w:rsidRDefault="00897C2A" w:rsidP="00054C4C">
            <w:pPr>
              <w:jc w:val="center"/>
              <w:rPr>
                <w:lang w:val="es-AR"/>
              </w:rPr>
            </w:pPr>
          </w:p>
        </w:tc>
        <w:tc>
          <w:tcPr>
            <w:tcW w:w="3371" w:type="dxa"/>
          </w:tcPr>
          <w:p w:rsidR="00897C2A" w:rsidRDefault="00897C2A" w:rsidP="00054C4C">
            <w:pPr>
              <w:spacing w:line="360" w:lineRule="auto"/>
              <w:jc w:val="center"/>
              <w:rPr>
                <w:b/>
                <w:lang w:val="es-AR"/>
              </w:rPr>
            </w:pPr>
            <w:r w:rsidRPr="00642611">
              <w:rPr>
                <w:b/>
                <w:lang w:val="es-AR"/>
              </w:rPr>
              <w:t>TAMBERO ASOCIADO</w:t>
            </w:r>
          </w:p>
          <w:p w:rsidR="00AD2054" w:rsidRPr="00AD2054" w:rsidRDefault="00AD2054" w:rsidP="00054C4C">
            <w:pPr>
              <w:spacing w:line="360" w:lineRule="auto"/>
              <w:jc w:val="center"/>
              <w:rPr>
                <w:lang w:val="es-AR"/>
              </w:rPr>
            </w:pPr>
            <w:r w:rsidRPr="00AD2054">
              <w:rPr>
                <w:lang w:val="es-AR"/>
              </w:rPr>
              <w:t>(Trabajador tambero)</w:t>
            </w:r>
          </w:p>
        </w:tc>
      </w:tr>
      <w:tr w:rsidR="00897C2A" w:rsidRPr="00642611" w:rsidTr="00AD2054">
        <w:tc>
          <w:tcPr>
            <w:tcW w:w="2943" w:type="dxa"/>
          </w:tcPr>
          <w:p w:rsidR="00897C2A" w:rsidRPr="00642611" w:rsidRDefault="00897C2A" w:rsidP="00054C4C">
            <w:pPr>
              <w:spacing w:line="360" w:lineRule="auto"/>
              <w:jc w:val="both"/>
              <w:rPr>
                <w:lang w:val="es-AR"/>
              </w:rPr>
            </w:pPr>
            <w:r w:rsidRPr="00642611">
              <w:rPr>
                <w:lang w:val="es-AR"/>
              </w:rPr>
              <w:t>CAPITAL SIMBOLICO</w:t>
            </w:r>
          </w:p>
        </w:tc>
        <w:tc>
          <w:tcPr>
            <w:tcW w:w="3798" w:type="dxa"/>
          </w:tcPr>
          <w:p w:rsidR="00897C2A" w:rsidRDefault="00897C2A" w:rsidP="00054C4C">
            <w:pPr>
              <w:spacing w:line="360" w:lineRule="auto"/>
              <w:jc w:val="center"/>
              <w:rPr>
                <w:lang w:val="es-AR"/>
              </w:rPr>
            </w:pPr>
            <w:r w:rsidRPr="00642611">
              <w:rPr>
                <w:lang w:val="es-AR"/>
              </w:rPr>
              <w:t>Escaso, Precariedad simbólica.</w:t>
            </w:r>
          </w:p>
          <w:p w:rsidR="00FD0EEA" w:rsidRPr="00642611" w:rsidRDefault="00FD0EEA" w:rsidP="00054C4C">
            <w:pPr>
              <w:spacing w:line="360" w:lineRule="auto"/>
              <w:jc w:val="center"/>
              <w:rPr>
                <w:lang w:val="es-AR"/>
              </w:rPr>
            </w:pPr>
          </w:p>
        </w:tc>
        <w:tc>
          <w:tcPr>
            <w:tcW w:w="3371" w:type="dxa"/>
          </w:tcPr>
          <w:p w:rsidR="00897C2A" w:rsidRPr="00642611" w:rsidRDefault="00897C2A" w:rsidP="00054C4C">
            <w:pPr>
              <w:spacing w:line="360" w:lineRule="auto"/>
              <w:jc w:val="center"/>
              <w:rPr>
                <w:lang w:val="es-AR"/>
              </w:rPr>
            </w:pPr>
            <w:r w:rsidRPr="00642611">
              <w:rPr>
                <w:lang w:val="es-AR"/>
              </w:rPr>
              <w:t>Escaso. Precariedad simbólica.</w:t>
            </w:r>
          </w:p>
        </w:tc>
      </w:tr>
      <w:tr w:rsidR="00897C2A" w:rsidRPr="00642611" w:rsidTr="00AD2054">
        <w:tc>
          <w:tcPr>
            <w:tcW w:w="2943" w:type="dxa"/>
          </w:tcPr>
          <w:p w:rsidR="00897C2A" w:rsidRPr="00642611" w:rsidRDefault="00897C2A" w:rsidP="00054C4C">
            <w:pPr>
              <w:spacing w:line="360" w:lineRule="auto"/>
              <w:jc w:val="both"/>
              <w:rPr>
                <w:lang w:val="es-AR"/>
              </w:rPr>
            </w:pPr>
            <w:r w:rsidRPr="00642611">
              <w:rPr>
                <w:lang w:val="es-AR"/>
              </w:rPr>
              <w:t>CAPITAL CULTURAL</w:t>
            </w:r>
          </w:p>
        </w:tc>
        <w:tc>
          <w:tcPr>
            <w:tcW w:w="3798" w:type="dxa"/>
          </w:tcPr>
          <w:p w:rsidR="00897C2A" w:rsidRPr="00642611" w:rsidRDefault="00897C2A" w:rsidP="00054C4C">
            <w:pPr>
              <w:jc w:val="center"/>
              <w:rPr>
                <w:lang w:val="es-AR"/>
              </w:rPr>
            </w:pPr>
            <w:r w:rsidRPr="00642611">
              <w:rPr>
                <w:lang w:val="es-AR"/>
              </w:rPr>
              <w:t>Escaso</w:t>
            </w:r>
          </w:p>
          <w:p w:rsidR="00FD0EEA" w:rsidRDefault="00FD0EEA" w:rsidP="00AD2054">
            <w:pPr>
              <w:jc w:val="center"/>
              <w:rPr>
                <w:lang w:val="es-AR"/>
              </w:rPr>
            </w:pPr>
          </w:p>
          <w:p w:rsidR="00897C2A" w:rsidRPr="00642611" w:rsidRDefault="00897C2A" w:rsidP="00AD2054">
            <w:pPr>
              <w:jc w:val="center"/>
              <w:rPr>
                <w:lang w:val="es-AR"/>
              </w:rPr>
            </w:pPr>
            <w:r w:rsidRPr="00642611">
              <w:rPr>
                <w:lang w:val="es-AR"/>
              </w:rPr>
              <w:t>(</w:t>
            </w:r>
            <w:r w:rsidR="00AD2054">
              <w:rPr>
                <w:lang w:val="es-AR"/>
              </w:rPr>
              <w:t>Solo e</w:t>
            </w:r>
            <w:r w:rsidRPr="00642611">
              <w:rPr>
                <w:sz w:val="22"/>
                <w:lang w:val="es-AR"/>
              </w:rPr>
              <w:t>l 7% curs</w:t>
            </w:r>
            <w:r w:rsidR="00AD2054">
              <w:rPr>
                <w:sz w:val="22"/>
                <w:lang w:val="es-AR"/>
              </w:rPr>
              <w:t>ó</w:t>
            </w:r>
            <w:r w:rsidRPr="00642611">
              <w:rPr>
                <w:sz w:val="22"/>
                <w:lang w:val="es-AR"/>
              </w:rPr>
              <w:t xml:space="preserve"> estudios de nivel medio.  No poseen biblioteca en la vivienda. Se informan por </w:t>
            </w:r>
            <w:r w:rsidR="00AD2054">
              <w:rPr>
                <w:sz w:val="22"/>
                <w:lang w:val="es-AR"/>
              </w:rPr>
              <w:t>medio de</w:t>
            </w:r>
            <w:r w:rsidRPr="00642611">
              <w:rPr>
                <w:sz w:val="22"/>
                <w:lang w:val="es-AR"/>
              </w:rPr>
              <w:t xml:space="preserve"> radio y televisión. Menos del 25% lee periódicos locales y nacionales)</w:t>
            </w:r>
          </w:p>
        </w:tc>
        <w:tc>
          <w:tcPr>
            <w:tcW w:w="3371" w:type="dxa"/>
          </w:tcPr>
          <w:p w:rsidR="00897C2A" w:rsidRPr="00642611" w:rsidRDefault="00897C2A" w:rsidP="00054C4C">
            <w:pPr>
              <w:spacing w:line="360" w:lineRule="auto"/>
              <w:jc w:val="center"/>
              <w:rPr>
                <w:lang w:val="es-AR"/>
              </w:rPr>
            </w:pPr>
            <w:r w:rsidRPr="00642611">
              <w:rPr>
                <w:lang w:val="es-AR"/>
              </w:rPr>
              <w:t>Escaso</w:t>
            </w:r>
          </w:p>
        </w:tc>
      </w:tr>
      <w:tr w:rsidR="00897C2A" w:rsidRPr="00642611" w:rsidTr="00AD2054">
        <w:tc>
          <w:tcPr>
            <w:tcW w:w="2943" w:type="dxa"/>
          </w:tcPr>
          <w:p w:rsidR="00897C2A" w:rsidRPr="00642611" w:rsidRDefault="00897C2A" w:rsidP="00054C4C">
            <w:pPr>
              <w:spacing w:line="360" w:lineRule="auto"/>
              <w:jc w:val="both"/>
              <w:rPr>
                <w:lang w:val="es-AR"/>
              </w:rPr>
            </w:pPr>
            <w:r w:rsidRPr="00642611">
              <w:rPr>
                <w:lang w:val="es-AR"/>
              </w:rPr>
              <w:t>CAPITAL ECONOMICO</w:t>
            </w:r>
          </w:p>
        </w:tc>
        <w:tc>
          <w:tcPr>
            <w:tcW w:w="3798" w:type="dxa"/>
          </w:tcPr>
          <w:p w:rsidR="00897C2A" w:rsidRPr="00642611" w:rsidRDefault="00897C2A" w:rsidP="00054C4C">
            <w:pPr>
              <w:jc w:val="center"/>
              <w:rPr>
                <w:lang w:val="es-AR"/>
              </w:rPr>
            </w:pPr>
            <w:r w:rsidRPr="00642611">
              <w:rPr>
                <w:lang w:val="es-AR"/>
              </w:rPr>
              <w:t>Medio. Acumula con dificultad.</w:t>
            </w:r>
          </w:p>
          <w:p w:rsidR="00897C2A" w:rsidRPr="00642611" w:rsidRDefault="00897C2A" w:rsidP="00054C4C">
            <w:pPr>
              <w:jc w:val="center"/>
              <w:rPr>
                <w:sz w:val="22"/>
                <w:lang w:val="es-AR"/>
              </w:rPr>
            </w:pPr>
          </w:p>
          <w:p w:rsidR="00897C2A" w:rsidRPr="00642611" w:rsidRDefault="00FD0EEA" w:rsidP="00054C4C">
            <w:pPr>
              <w:rPr>
                <w:sz w:val="22"/>
                <w:lang w:val="es-AR"/>
              </w:rPr>
            </w:pPr>
            <w:r>
              <w:rPr>
                <w:sz w:val="22"/>
                <w:lang w:val="es-AR"/>
              </w:rPr>
              <w:t>(E</w:t>
            </w:r>
            <w:r w:rsidR="00897C2A" w:rsidRPr="00642611">
              <w:rPr>
                <w:sz w:val="22"/>
                <w:lang w:val="es-AR"/>
              </w:rPr>
              <w:t>s propietario de la tierra, el 50% se toma vacaciones y viaja dentro del país.</w:t>
            </w:r>
          </w:p>
          <w:p w:rsidR="00897C2A" w:rsidRPr="00642611" w:rsidRDefault="00897C2A" w:rsidP="00054C4C">
            <w:pPr>
              <w:jc w:val="center"/>
              <w:rPr>
                <w:lang w:val="es-AR"/>
              </w:rPr>
            </w:pPr>
            <w:r w:rsidRPr="00642611">
              <w:rPr>
                <w:sz w:val="22"/>
                <w:lang w:val="es-AR"/>
              </w:rPr>
              <w:t xml:space="preserve">Subordinado a la Usina láctea y al </w:t>
            </w:r>
            <w:proofErr w:type="spellStart"/>
            <w:r w:rsidRPr="00642611">
              <w:rPr>
                <w:sz w:val="22"/>
                <w:lang w:val="es-AR"/>
              </w:rPr>
              <w:t>Supermercadismo</w:t>
            </w:r>
            <w:proofErr w:type="spellEnd"/>
            <w:r w:rsidRPr="00642611">
              <w:rPr>
                <w:sz w:val="22"/>
                <w:lang w:val="es-AR"/>
              </w:rPr>
              <w:t>, que fijan el precio de su producto)</w:t>
            </w:r>
          </w:p>
        </w:tc>
        <w:tc>
          <w:tcPr>
            <w:tcW w:w="3371" w:type="dxa"/>
          </w:tcPr>
          <w:p w:rsidR="00897C2A" w:rsidRPr="00642611" w:rsidRDefault="00897C2A" w:rsidP="00054C4C">
            <w:pPr>
              <w:jc w:val="center"/>
              <w:rPr>
                <w:lang w:val="es-AR"/>
              </w:rPr>
            </w:pPr>
            <w:r w:rsidRPr="00642611">
              <w:rPr>
                <w:lang w:val="es-AR"/>
              </w:rPr>
              <w:t>Escaso. Notable dificultad para acumular.</w:t>
            </w:r>
          </w:p>
          <w:p w:rsidR="00897C2A" w:rsidRPr="00642611" w:rsidRDefault="00897C2A" w:rsidP="00054C4C">
            <w:pPr>
              <w:jc w:val="center"/>
              <w:rPr>
                <w:lang w:val="es-AR"/>
              </w:rPr>
            </w:pPr>
          </w:p>
        </w:tc>
      </w:tr>
      <w:tr w:rsidR="00897C2A" w:rsidRPr="00642611" w:rsidTr="00AD2054">
        <w:tc>
          <w:tcPr>
            <w:tcW w:w="2943" w:type="dxa"/>
          </w:tcPr>
          <w:p w:rsidR="00897C2A" w:rsidRPr="00642611" w:rsidRDefault="00897C2A" w:rsidP="00054C4C">
            <w:pPr>
              <w:spacing w:line="360" w:lineRule="auto"/>
              <w:jc w:val="both"/>
              <w:rPr>
                <w:lang w:val="es-AR"/>
              </w:rPr>
            </w:pPr>
            <w:r w:rsidRPr="00642611">
              <w:rPr>
                <w:lang w:val="es-AR"/>
              </w:rPr>
              <w:t>CAPITAL SOCIAL</w:t>
            </w:r>
          </w:p>
        </w:tc>
        <w:tc>
          <w:tcPr>
            <w:tcW w:w="3798" w:type="dxa"/>
          </w:tcPr>
          <w:p w:rsidR="00897C2A" w:rsidRDefault="00897C2A" w:rsidP="00054C4C">
            <w:pPr>
              <w:spacing w:line="360" w:lineRule="auto"/>
              <w:jc w:val="center"/>
              <w:rPr>
                <w:lang w:val="es-AR"/>
              </w:rPr>
            </w:pPr>
            <w:r w:rsidRPr="00642611">
              <w:rPr>
                <w:lang w:val="es-AR"/>
              </w:rPr>
              <w:t>Escaso</w:t>
            </w:r>
          </w:p>
          <w:p w:rsidR="00FD0EEA" w:rsidRPr="00642611" w:rsidRDefault="00FD0EEA" w:rsidP="00054C4C">
            <w:pPr>
              <w:spacing w:line="360" w:lineRule="auto"/>
              <w:jc w:val="center"/>
              <w:rPr>
                <w:lang w:val="es-AR"/>
              </w:rPr>
            </w:pPr>
          </w:p>
        </w:tc>
        <w:tc>
          <w:tcPr>
            <w:tcW w:w="3371" w:type="dxa"/>
          </w:tcPr>
          <w:p w:rsidR="00897C2A" w:rsidRPr="00642611" w:rsidRDefault="00897C2A" w:rsidP="00054C4C">
            <w:pPr>
              <w:spacing w:line="360" w:lineRule="auto"/>
              <w:jc w:val="center"/>
              <w:rPr>
                <w:lang w:val="es-AR"/>
              </w:rPr>
            </w:pPr>
            <w:r w:rsidRPr="00642611">
              <w:rPr>
                <w:lang w:val="es-AR"/>
              </w:rPr>
              <w:t>Muy escaso</w:t>
            </w:r>
          </w:p>
        </w:tc>
      </w:tr>
      <w:tr w:rsidR="00897C2A" w:rsidRPr="00FD0EEA" w:rsidTr="00AD2054">
        <w:tc>
          <w:tcPr>
            <w:tcW w:w="2943" w:type="dxa"/>
          </w:tcPr>
          <w:p w:rsidR="00897C2A" w:rsidRPr="00642611" w:rsidRDefault="00897C2A" w:rsidP="0052619C">
            <w:pPr>
              <w:rPr>
                <w:b/>
                <w:lang w:val="es-AR"/>
              </w:rPr>
            </w:pPr>
            <w:r w:rsidRPr="00642611">
              <w:rPr>
                <w:b/>
                <w:lang w:val="es-AR"/>
              </w:rPr>
              <w:t>Posición del Sujeto Agrario en el campo social</w:t>
            </w:r>
          </w:p>
        </w:tc>
        <w:tc>
          <w:tcPr>
            <w:tcW w:w="3798" w:type="dxa"/>
          </w:tcPr>
          <w:p w:rsidR="00897C2A" w:rsidRPr="00642611" w:rsidRDefault="00897C2A" w:rsidP="00054C4C">
            <w:pPr>
              <w:jc w:val="center"/>
              <w:rPr>
                <w:b/>
                <w:i/>
              </w:rPr>
            </w:pPr>
            <w:r w:rsidRPr="00642611">
              <w:rPr>
                <w:b/>
                <w:i/>
              </w:rPr>
              <w:t xml:space="preserve">Marginado </w:t>
            </w:r>
          </w:p>
          <w:p w:rsidR="00897C2A" w:rsidRPr="00642611" w:rsidRDefault="00FD0EEA" w:rsidP="00FD0EEA">
            <w:pPr>
              <w:jc w:val="center"/>
              <w:rPr>
                <w:lang w:val="es-AR"/>
              </w:rPr>
            </w:pPr>
            <w:r>
              <w:rPr>
                <w:i/>
              </w:rPr>
              <w:t>de la estructura de</w:t>
            </w:r>
            <w:r w:rsidR="00897C2A" w:rsidRPr="00642611">
              <w:rPr>
                <w:i/>
              </w:rPr>
              <w:t xml:space="preserve"> poder y la toma de decisiones</w:t>
            </w:r>
          </w:p>
        </w:tc>
        <w:tc>
          <w:tcPr>
            <w:tcW w:w="3371" w:type="dxa"/>
          </w:tcPr>
          <w:p w:rsidR="00897C2A" w:rsidRPr="00642611" w:rsidRDefault="00897C2A" w:rsidP="00054C4C">
            <w:pPr>
              <w:jc w:val="center"/>
              <w:rPr>
                <w:b/>
                <w:i/>
              </w:rPr>
            </w:pPr>
            <w:r w:rsidRPr="00642611">
              <w:rPr>
                <w:b/>
                <w:i/>
              </w:rPr>
              <w:t xml:space="preserve">Marginado </w:t>
            </w:r>
          </w:p>
          <w:p w:rsidR="00897C2A" w:rsidRPr="00642611" w:rsidRDefault="00897C2A" w:rsidP="00FD0EEA">
            <w:pPr>
              <w:jc w:val="center"/>
              <w:rPr>
                <w:lang w:val="es-AR"/>
              </w:rPr>
            </w:pPr>
            <w:r w:rsidRPr="00642611">
              <w:rPr>
                <w:i/>
              </w:rPr>
              <w:t>de la estructura de poder y la toma de decisiones</w:t>
            </w:r>
          </w:p>
        </w:tc>
      </w:tr>
    </w:tbl>
    <w:p w:rsidR="0052619C" w:rsidRPr="00642611" w:rsidRDefault="00897C2A" w:rsidP="0052619C">
      <w:pPr>
        <w:jc w:val="both"/>
        <w:rPr>
          <w:sz w:val="22"/>
          <w:lang w:val="es-ES_tradnl"/>
        </w:rPr>
      </w:pPr>
      <w:r w:rsidRPr="00642611">
        <w:rPr>
          <w:sz w:val="22"/>
        </w:rPr>
        <w:t>Cuadro</w:t>
      </w:r>
      <w:r w:rsidR="00806FB7" w:rsidRPr="00642611">
        <w:rPr>
          <w:sz w:val="22"/>
        </w:rPr>
        <w:t xml:space="preserve"> Nº</w:t>
      </w:r>
      <w:r w:rsidRPr="00642611">
        <w:rPr>
          <w:sz w:val="22"/>
        </w:rPr>
        <w:t xml:space="preserve"> 1: </w:t>
      </w:r>
      <w:r w:rsidR="0052619C" w:rsidRPr="00642611">
        <w:rPr>
          <w:sz w:val="22"/>
        </w:rPr>
        <w:t xml:space="preserve">Comparación de </w:t>
      </w:r>
      <w:r w:rsidR="00642611" w:rsidRPr="00642611">
        <w:rPr>
          <w:sz w:val="22"/>
        </w:rPr>
        <w:t>Actores S</w:t>
      </w:r>
      <w:r w:rsidR="0052619C" w:rsidRPr="00642611">
        <w:rPr>
          <w:sz w:val="22"/>
        </w:rPr>
        <w:t>ociales según su configuración en el campo social de Bourdieu.</w:t>
      </w:r>
      <w:r w:rsidR="000870DD" w:rsidRPr="00642611">
        <w:rPr>
          <w:sz w:val="22"/>
        </w:rPr>
        <w:t xml:space="preserve"> </w:t>
      </w:r>
      <w:r w:rsidR="0052619C" w:rsidRPr="00642611">
        <w:rPr>
          <w:sz w:val="22"/>
          <w:lang w:val="es-ES_tradnl"/>
        </w:rPr>
        <w:t xml:space="preserve">Elaboración propia Patricia Sandoval y Roberto </w:t>
      </w:r>
      <w:proofErr w:type="spellStart"/>
      <w:r w:rsidR="0052619C" w:rsidRPr="00642611">
        <w:rPr>
          <w:sz w:val="22"/>
          <w:lang w:val="es-ES_tradnl"/>
        </w:rPr>
        <w:t>Leonardi</w:t>
      </w:r>
      <w:proofErr w:type="spellEnd"/>
      <w:r w:rsidR="0052619C" w:rsidRPr="00642611">
        <w:rPr>
          <w:sz w:val="22"/>
          <w:lang w:val="es-ES_tradnl"/>
        </w:rPr>
        <w:t>. 2019</w:t>
      </w:r>
      <w:r w:rsidR="00FB0605">
        <w:rPr>
          <w:sz w:val="22"/>
          <w:lang w:val="es-ES_tradnl"/>
        </w:rPr>
        <w:t>.</w:t>
      </w:r>
    </w:p>
    <w:p w:rsidR="0052619C" w:rsidRDefault="0052619C" w:rsidP="0052619C">
      <w:pPr>
        <w:jc w:val="both"/>
        <w:rPr>
          <w:rFonts w:ascii="Georgia" w:hAnsi="Georgia"/>
          <w:lang w:val="es-ES_tradnl"/>
        </w:rPr>
      </w:pPr>
    </w:p>
    <w:p w:rsidR="00FB0605" w:rsidRDefault="00FB0605">
      <w:pPr>
        <w:suppressAutoHyphens w:val="0"/>
        <w:rPr>
          <w:rFonts w:ascii="Georgia" w:hAnsi="Georgia"/>
          <w:lang w:val="es-ES_tradnl"/>
        </w:rPr>
      </w:pPr>
      <w:r>
        <w:rPr>
          <w:rFonts w:ascii="Georgia" w:hAnsi="Georgia"/>
          <w:lang w:val="es-ES_tradnl"/>
        </w:rPr>
        <w:br w:type="page"/>
      </w:r>
    </w:p>
    <w:p w:rsidR="00292A94" w:rsidRPr="0073791E" w:rsidRDefault="00292A94" w:rsidP="00292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rPr>
      </w:pPr>
      <w:r w:rsidRPr="0073791E">
        <w:rPr>
          <w:b/>
        </w:rPr>
        <w:lastRenderedPageBreak/>
        <w:t>Conclusiones</w:t>
      </w:r>
    </w:p>
    <w:p w:rsidR="007343A9" w:rsidRPr="0073791E" w:rsidRDefault="00FB1744" w:rsidP="00292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73791E">
        <w:t xml:space="preserve">Los sujetos sociales del estudio se encuentran en un contexto de complejidad y conflicto. </w:t>
      </w:r>
    </w:p>
    <w:p w:rsidR="00266FDB" w:rsidRPr="00FB0605" w:rsidRDefault="00266FDB" w:rsidP="00292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i/>
        </w:rPr>
      </w:pPr>
      <w:r w:rsidRPr="0073791E">
        <w:t xml:space="preserve">El trabajo del tambo no genera prestigio social, no </w:t>
      </w:r>
      <w:r w:rsidR="00C534A3" w:rsidRPr="0073791E">
        <w:t>dispone de</w:t>
      </w:r>
      <w:r w:rsidRPr="0073791E">
        <w:t xml:space="preserve"> inscripción simbólica</w:t>
      </w:r>
      <w:r w:rsidR="00C44E0E" w:rsidRPr="0073791E">
        <w:t xml:space="preserve"> (o capital simbólico)</w:t>
      </w:r>
      <w:r w:rsidRPr="0073791E">
        <w:t xml:space="preserve">. El único prestigio en el productor tambero </w:t>
      </w:r>
      <w:r w:rsidR="00FB1744" w:rsidRPr="0073791E">
        <w:t>-</w:t>
      </w:r>
      <w:r w:rsidRPr="0073791E">
        <w:t>y que no lo tiene el tambero asociado</w:t>
      </w:r>
      <w:r w:rsidR="00FB1744" w:rsidRPr="0073791E">
        <w:t>-</w:t>
      </w:r>
      <w:r w:rsidRPr="0073791E">
        <w:t xml:space="preserve"> es el de ser propietario dela tierra.</w:t>
      </w:r>
      <w:r w:rsidR="001016B9" w:rsidRPr="0073791E">
        <w:t xml:space="preserve"> El tambero asociado es además un migrante, aunque no era así desde hace una década para tras, por lo cual tiene un escaso arraigo territorial a diferencia del tambero familiar. Vinculado a esto, el </w:t>
      </w:r>
      <w:proofErr w:type="spellStart"/>
      <w:r w:rsidR="001016B9" w:rsidRPr="0073791E">
        <w:t>farmer</w:t>
      </w:r>
      <w:proofErr w:type="spellEnd"/>
      <w:r w:rsidR="001016B9" w:rsidRPr="0073791E">
        <w:t xml:space="preserve"> </w:t>
      </w:r>
      <w:r w:rsidR="00FB1744" w:rsidRPr="0073791E">
        <w:t>está</w:t>
      </w:r>
      <w:r w:rsidR="001016B9" w:rsidRPr="0073791E">
        <w:t xml:space="preserve"> ligado por su cercanía al poblado a los servicios adecuados de salud, </w:t>
      </w:r>
      <w:r w:rsidR="00F233F5" w:rsidRPr="0073791E">
        <w:t>más</w:t>
      </w:r>
      <w:r w:rsidR="001016B9" w:rsidRPr="0073791E">
        <w:t xml:space="preserve"> de un 30% está asociado a PAMI, lo cual denota que c</w:t>
      </w:r>
      <w:r w:rsidRPr="0073791E">
        <w:t>onstit</w:t>
      </w:r>
      <w:r w:rsidR="00FA4D10" w:rsidRPr="0073791E">
        <w:t>uyen una franja etaria avanzada</w:t>
      </w:r>
      <w:r w:rsidRPr="0073791E">
        <w:t xml:space="preserve"> y con pocas posibilidades de continuidad</w:t>
      </w:r>
      <w:r w:rsidR="00FA4D10" w:rsidRPr="0073791E">
        <w:t xml:space="preserve"> como actividad productiva</w:t>
      </w:r>
      <w:r w:rsidR="00164FC7" w:rsidRPr="0073791E">
        <w:t xml:space="preserve">. </w:t>
      </w:r>
      <w:r w:rsidR="00164FC7" w:rsidRPr="00FB0605">
        <w:rPr>
          <w:b/>
          <w:i/>
        </w:rPr>
        <w:t>Todo esto significa que se</w:t>
      </w:r>
      <w:r w:rsidR="00FA4D10" w:rsidRPr="00FB0605">
        <w:rPr>
          <w:b/>
          <w:i/>
        </w:rPr>
        <w:t xml:space="preserve"> sigue vulnerando el tejido social del sector agropecuario</w:t>
      </w:r>
      <w:r w:rsidR="00164FC7" w:rsidRPr="00FB0605">
        <w:rPr>
          <w:b/>
          <w:i/>
        </w:rPr>
        <w:t xml:space="preserve"> de la actividad lechera</w:t>
      </w:r>
      <w:r w:rsidR="006C3959" w:rsidRPr="00FB0605">
        <w:rPr>
          <w:b/>
          <w:i/>
        </w:rPr>
        <w:t>.</w:t>
      </w:r>
      <w:r w:rsidR="00164FC7" w:rsidRPr="00FB0605">
        <w:rPr>
          <w:i/>
        </w:rPr>
        <w:t xml:space="preserve"> </w:t>
      </w:r>
      <w:r w:rsidR="00164FC7" w:rsidRPr="00FB0605">
        <w:rPr>
          <w:b/>
          <w:i/>
        </w:rPr>
        <w:t xml:space="preserve">Están Inmersos en un proceso de desagregación y ruptura. </w:t>
      </w:r>
    </w:p>
    <w:p w:rsidR="00C44E0E" w:rsidRPr="0073791E" w:rsidRDefault="00C44E0E" w:rsidP="00292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73791E">
        <w:t xml:space="preserve">Otra cuestión común es su poco capital cultural, vinculado al poco capital simbólico mencionado, carecen de Bibliotecas de lectura </w:t>
      </w:r>
      <w:r w:rsidR="007343A9" w:rsidRPr="0073791E">
        <w:t xml:space="preserve">(tanto en lo familiar como en lo comunitario) </w:t>
      </w:r>
      <w:r w:rsidRPr="0073791E">
        <w:t>y tie</w:t>
      </w:r>
      <w:r w:rsidR="007343A9" w:rsidRPr="0073791E">
        <w:t>nen muy poco consumo de diarios</w:t>
      </w:r>
      <w:r w:rsidRPr="0073791E">
        <w:t xml:space="preserve"> y revistas, se informan básicamente a través </w:t>
      </w:r>
      <w:r w:rsidR="00F233F5" w:rsidRPr="0073791E">
        <w:t>de la radio y la televisión.</w:t>
      </w:r>
    </w:p>
    <w:p w:rsidR="00191256" w:rsidRPr="0073791E" w:rsidRDefault="007343A9" w:rsidP="00292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73791E">
        <w:t>Sin embargo, e</w:t>
      </w:r>
      <w:r w:rsidR="00191256" w:rsidRPr="0073791E">
        <w:t xml:space="preserve">l productor familiar </w:t>
      </w:r>
      <w:r w:rsidR="00DF17C4" w:rsidRPr="0073791E">
        <w:t>(</w:t>
      </w:r>
      <w:r w:rsidR="00C02212" w:rsidRPr="0073791E">
        <w:t xml:space="preserve">especialmente el </w:t>
      </w:r>
      <w:r w:rsidR="00DF17C4" w:rsidRPr="0073791E">
        <w:t xml:space="preserve">que vive en el pueblo o espacio urbano) </w:t>
      </w:r>
      <w:r w:rsidRPr="0073791E">
        <w:t xml:space="preserve">declara </w:t>
      </w:r>
      <w:r w:rsidR="00191256" w:rsidRPr="0073791E">
        <w:t>est</w:t>
      </w:r>
      <w:r w:rsidRPr="0073791E">
        <w:t>ar</w:t>
      </w:r>
      <w:r w:rsidR="00191256" w:rsidRPr="0073791E">
        <w:t xml:space="preserve"> conforme con su estilo de vida</w:t>
      </w:r>
      <w:r w:rsidR="00DF17C4" w:rsidRPr="0073791E">
        <w:t xml:space="preserve"> y su tradición en la actividad lechera (</w:t>
      </w:r>
      <w:r w:rsidR="00191256" w:rsidRPr="0073791E">
        <w:t>más del 80%</w:t>
      </w:r>
      <w:r w:rsidR="00DF17C4" w:rsidRPr="0073791E">
        <w:t>)</w:t>
      </w:r>
      <w:r w:rsidR="00191256" w:rsidRPr="0073791E">
        <w:t xml:space="preserve">. Lo cual no </w:t>
      </w:r>
      <w:r w:rsidRPr="0073791E">
        <w:t>ocurre</w:t>
      </w:r>
      <w:r w:rsidR="00191256" w:rsidRPr="0073791E">
        <w:t xml:space="preserve"> con el tambero asociado.</w:t>
      </w:r>
    </w:p>
    <w:p w:rsidR="00C02212" w:rsidRPr="0073791E" w:rsidRDefault="00F233F5" w:rsidP="00292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73791E">
        <w:t xml:space="preserve">Claramente, uno está arraigado y otro no, uno tiene vivienda adecuada y el otro no, uno tiene servicios de salud </w:t>
      </w:r>
      <w:r w:rsidR="00C02212" w:rsidRPr="0073791E">
        <w:t xml:space="preserve">más </w:t>
      </w:r>
      <w:r w:rsidRPr="0073791E">
        <w:t xml:space="preserve">adecuados </w:t>
      </w:r>
      <w:r w:rsidR="00C02212" w:rsidRPr="0073791E">
        <w:t>que el otro</w:t>
      </w:r>
      <w:r w:rsidRPr="0073791E">
        <w:t xml:space="preserve">. </w:t>
      </w:r>
    </w:p>
    <w:p w:rsidR="00F233F5" w:rsidRPr="0073791E" w:rsidRDefault="00C02212" w:rsidP="00292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73791E">
        <w:t>Por otro lado, a</w:t>
      </w:r>
      <w:r w:rsidR="00F233F5" w:rsidRPr="0073791E">
        <w:t xml:space="preserve">mbos </w:t>
      </w:r>
      <w:r w:rsidRPr="0073791E">
        <w:t>actores sociales presentan</w:t>
      </w:r>
      <w:r w:rsidR="00F233F5" w:rsidRPr="0073791E">
        <w:t xml:space="preserve"> una baja institucionalización y escasa vinculación a redes sociales y económicas, </w:t>
      </w:r>
      <w:r w:rsidRPr="0073791E">
        <w:t xml:space="preserve">algo </w:t>
      </w:r>
      <w:r w:rsidR="00F233F5" w:rsidRPr="0073791E">
        <w:t>nuevamente relacionado a</w:t>
      </w:r>
      <w:r w:rsidRPr="0073791E">
        <w:t xml:space="preserve"> su</w:t>
      </w:r>
      <w:r w:rsidR="00F233F5" w:rsidRPr="0073791E">
        <w:t xml:space="preserve"> paupérrimo capital simbólico.</w:t>
      </w:r>
    </w:p>
    <w:p w:rsidR="00CF6DAB" w:rsidRPr="0073791E" w:rsidRDefault="00CF6DAB" w:rsidP="00CF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i/>
        </w:rPr>
      </w:pPr>
      <w:r w:rsidRPr="0073791E">
        <w:rPr>
          <w:b/>
          <w:i/>
        </w:rPr>
        <w:t>No tienen organización política, no tienen organización gremial ni social, no acumulan. Desde el punto de vista social están en los márgenes de la estructura del poder y la toma de decisiones,  son “perdedores”.</w:t>
      </w:r>
    </w:p>
    <w:p w:rsidR="00FB0605" w:rsidRDefault="000C3CB8" w:rsidP="007379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i/>
        </w:rPr>
      </w:pPr>
      <w:r w:rsidRPr="0073791E">
        <w:t xml:space="preserve">Contradiciendo la imagen </w:t>
      </w:r>
      <w:r w:rsidR="00C35C8A" w:rsidRPr="0073791E">
        <w:t xml:space="preserve">simbólica </w:t>
      </w:r>
      <w:r w:rsidRPr="0073791E">
        <w:t>que los urbanistas tienen de los productores agropecuarios, concluimos que,</w:t>
      </w:r>
      <w:r w:rsidR="00897C2A" w:rsidRPr="0073791E">
        <w:t xml:space="preserve"> </w:t>
      </w:r>
      <w:r w:rsidR="00C35C8A" w:rsidRPr="0073791E">
        <w:rPr>
          <w:b/>
          <w:i/>
        </w:rPr>
        <w:t>El productor lechero familiar y el tambero asociado de la Cuenca lechera central santafesina,</w:t>
      </w:r>
      <w:r w:rsidR="009B48DC" w:rsidRPr="0073791E">
        <w:rPr>
          <w:b/>
          <w:i/>
        </w:rPr>
        <w:t xml:space="preserve"> al tener poco peso demográfico y </w:t>
      </w:r>
      <w:r w:rsidR="001B072E" w:rsidRPr="0073791E">
        <w:rPr>
          <w:b/>
          <w:i/>
        </w:rPr>
        <w:t>esta</w:t>
      </w:r>
      <w:r w:rsidR="009B48DC" w:rsidRPr="0073791E">
        <w:rPr>
          <w:b/>
          <w:i/>
        </w:rPr>
        <w:t xml:space="preserve">r </w:t>
      </w:r>
      <w:proofErr w:type="spellStart"/>
      <w:r w:rsidR="009B48DC" w:rsidRPr="0073791E">
        <w:rPr>
          <w:b/>
          <w:i/>
        </w:rPr>
        <w:t>desinstitucionalizados</w:t>
      </w:r>
      <w:proofErr w:type="spellEnd"/>
      <w:r w:rsidR="00C35C8A" w:rsidRPr="0073791E">
        <w:rPr>
          <w:b/>
          <w:i/>
        </w:rPr>
        <w:t>,</w:t>
      </w:r>
      <w:r w:rsidR="009B48DC" w:rsidRPr="0073791E">
        <w:rPr>
          <w:b/>
          <w:i/>
        </w:rPr>
        <w:t xml:space="preserve"> no tienen impacto permanente en las estructuras de gobierno y burocráticas</w:t>
      </w:r>
      <w:r w:rsidR="00152351" w:rsidRPr="0073791E">
        <w:rPr>
          <w:b/>
          <w:i/>
        </w:rPr>
        <w:t xml:space="preserve"> estatales</w:t>
      </w:r>
      <w:r w:rsidR="009B48DC" w:rsidRPr="0073791E">
        <w:rPr>
          <w:b/>
          <w:i/>
        </w:rPr>
        <w:t>, como si l</w:t>
      </w:r>
      <w:r w:rsidR="001B072E" w:rsidRPr="0073791E">
        <w:rPr>
          <w:b/>
          <w:i/>
        </w:rPr>
        <w:t>o</w:t>
      </w:r>
      <w:r w:rsidR="009B48DC" w:rsidRPr="0073791E">
        <w:rPr>
          <w:b/>
          <w:i/>
        </w:rPr>
        <w:t xml:space="preserve"> tienen otros gremios y organizaciones rurales (SRA, AAPRESID</w:t>
      </w:r>
      <w:r w:rsidR="00FB0605">
        <w:rPr>
          <w:b/>
          <w:i/>
        </w:rPr>
        <w:t>,</w:t>
      </w:r>
      <w:r w:rsidR="009B48DC" w:rsidRPr="0073791E">
        <w:rPr>
          <w:b/>
          <w:i/>
        </w:rPr>
        <w:t xml:space="preserve"> por ejemplo). </w:t>
      </w:r>
    </w:p>
    <w:p w:rsidR="00164FC7" w:rsidRPr="00FB0605" w:rsidRDefault="00152351" w:rsidP="007379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i/>
        </w:rPr>
      </w:pPr>
      <w:r w:rsidRPr="0073791E">
        <w:rPr>
          <w:b/>
          <w:i/>
        </w:rPr>
        <w:t xml:space="preserve">Estos dos </w:t>
      </w:r>
      <w:r w:rsidR="00CF6DAB" w:rsidRPr="0073791E">
        <w:rPr>
          <w:b/>
          <w:i/>
        </w:rPr>
        <w:t>sujetos agrarios</w:t>
      </w:r>
      <w:r w:rsidRPr="0073791E">
        <w:rPr>
          <w:b/>
          <w:i/>
        </w:rPr>
        <w:t xml:space="preserve"> s</w:t>
      </w:r>
      <w:r w:rsidR="009B48DC" w:rsidRPr="0073791E">
        <w:rPr>
          <w:b/>
          <w:i/>
        </w:rPr>
        <w:t>on “invisibles” para el Estado.</w:t>
      </w:r>
    </w:p>
    <w:p w:rsidR="008A0A88" w:rsidRPr="0073791E" w:rsidRDefault="00C23540" w:rsidP="00C23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73791E">
        <w:t xml:space="preserve">Este contexto social negativo, requiere </w:t>
      </w:r>
      <w:r w:rsidR="00952382" w:rsidRPr="0073791E">
        <w:t xml:space="preserve">una </w:t>
      </w:r>
      <w:r w:rsidRPr="0073791E">
        <w:t xml:space="preserve">rápida intervención de la gestión pública para equilibrar la situación </w:t>
      </w:r>
      <w:r w:rsidR="008A0A88" w:rsidRPr="0073791E">
        <w:t xml:space="preserve">y </w:t>
      </w:r>
      <w:r w:rsidR="008A0A88" w:rsidRPr="0073791E">
        <w:rPr>
          <w:lang w:val="es-AR"/>
        </w:rPr>
        <w:t>llevar a la equidad social</w:t>
      </w:r>
      <w:r w:rsidRPr="0073791E">
        <w:t xml:space="preserve">. </w:t>
      </w:r>
    </w:p>
    <w:p w:rsidR="008A0A88" w:rsidRPr="0073791E" w:rsidRDefault="00C23540" w:rsidP="00C23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73791E">
        <w:lastRenderedPageBreak/>
        <w:t>Implementar nuevas formas de extensión como herramienta de desarrollo del sector lechero</w:t>
      </w:r>
      <w:r w:rsidR="008A0A88" w:rsidRPr="0073791E">
        <w:t xml:space="preserve"> es un camino válido</w:t>
      </w:r>
      <w:r w:rsidR="00952382" w:rsidRPr="0073791E">
        <w:t xml:space="preserve">. </w:t>
      </w:r>
      <w:r w:rsidRPr="0073791E">
        <w:t xml:space="preserve">Especialmente </w:t>
      </w:r>
      <w:r w:rsidR="008A0A88" w:rsidRPr="0073791E">
        <w:t xml:space="preserve">teniendo en cuenta que </w:t>
      </w:r>
      <w:r w:rsidRPr="0073791E">
        <w:t>este sector</w:t>
      </w:r>
      <w:r w:rsidR="008A0A88" w:rsidRPr="0073791E">
        <w:t>, a diferencia de la agricultura,</w:t>
      </w:r>
      <w:r w:rsidRPr="0073791E">
        <w:t xml:space="preserve"> es el que asegura presencia de tejido social en el campo. </w:t>
      </w:r>
    </w:p>
    <w:p w:rsidR="00C23540" w:rsidRPr="0073791E" w:rsidRDefault="008A0A88" w:rsidP="00C23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sidRPr="0073791E">
        <w:rPr>
          <w:lang w:val="es-AR"/>
        </w:rPr>
        <w:t>Como investigadores de la Universidad, institución pública de la sociedad Argentina, reclamamos una acción firme en tal sentido.</w:t>
      </w:r>
      <w:r w:rsidRPr="0073791E">
        <w:rPr>
          <w:b/>
          <w:i/>
        </w:rPr>
        <w:t xml:space="preserve"> </w:t>
      </w:r>
      <w:r w:rsidRPr="0073791E">
        <w:t>Quedan disponibles l</w:t>
      </w:r>
      <w:r w:rsidR="00C23540" w:rsidRPr="0073791E">
        <w:t xml:space="preserve">os resultados de </w:t>
      </w:r>
      <w:r w:rsidR="00952382" w:rsidRPr="0073791E">
        <w:t xml:space="preserve">esta </w:t>
      </w:r>
      <w:r w:rsidR="00C23540" w:rsidRPr="0073791E">
        <w:t xml:space="preserve">investigación, </w:t>
      </w:r>
      <w:r w:rsidRPr="0073791E">
        <w:t xml:space="preserve">como </w:t>
      </w:r>
      <w:r w:rsidR="00952382" w:rsidRPr="0073791E">
        <w:t xml:space="preserve">una </w:t>
      </w:r>
      <w:r w:rsidRPr="0073791E">
        <w:t xml:space="preserve">colaboración </w:t>
      </w:r>
      <w:r w:rsidR="00C23540" w:rsidRPr="0073791E">
        <w:t xml:space="preserve">para </w:t>
      </w:r>
      <w:r w:rsidR="00952382" w:rsidRPr="0073791E">
        <w:t>ello.</w:t>
      </w:r>
    </w:p>
    <w:p w:rsidR="0073791E" w:rsidRDefault="0073791E">
      <w:pPr>
        <w:suppressAutoHyphens w:val="0"/>
        <w:rPr>
          <w:rFonts w:ascii="Georgia" w:hAnsi="Georgia"/>
          <w:b/>
          <w:sz w:val="28"/>
          <w:szCs w:val="28"/>
        </w:rPr>
      </w:pPr>
    </w:p>
    <w:p w:rsidR="00292A94" w:rsidRPr="0073791E" w:rsidRDefault="00292A94" w:rsidP="00292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rPr>
      </w:pPr>
      <w:r w:rsidRPr="0073791E">
        <w:rPr>
          <w:b/>
        </w:rPr>
        <w:t>Bibliografía citada y consultada</w:t>
      </w:r>
    </w:p>
    <w:p w:rsidR="00292A94" w:rsidRPr="0073791E" w:rsidRDefault="00292A94" w:rsidP="00072640">
      <w:pPr>
        <w:numPr>
          <w:ilvl w:val="0"/>
          <w:numId w:val="3"/>
        </w:numPr>
        <w:spacing w:line="360" w:lineRule="auto"/>
        <w:ind w:left="714" w:hanging="357"/>
        <w:jc w:val="both"/>
        <w:rPr>
          <w:spacing w:val="-3"/>
        </w:rPr>
      </w:pPr>
      <w:proofErr w:type="spellStart"/>
      <w:r w:rsidRPr="0073791E">
        <w:rPr>
          <w:spacing w:val="-3"/>
        </w:rPr>
        <w:t>Albanesi</w:t>
      </w:r>
      <w:proofErr w:type="spellEnd"/>
      <w:r w:rsidRPr="0073791E">
        <w:rPr>
          <w:spacing w:val="-3"/>
        </w:rPr>
        <w:t xml:space="preserve">, Roxana; González, Cristina y </w:t>
      </w:r>
      <w:proofErr w:type="spellStart"/>
      <w:r w:rsidRPr="0073791E">
        <w:rPr>
          <w:spacing w:val="-3"/>
        </w:rPr>
        <w:t>Preda</w:t>
      </w:r>
      <w:proofErr w:type="spellEnd"/>
      <w:r w:rsidRPr="0073791E">
        <w:rPr>
          <w:spacing w:val="-3"/>
        </w:rPr>
        <w:t xml:space="preserve">, Graciela. (2001). </w:t>
      </w:r>
      <w:r w:rsidRPr="0073791E">
        <w:rPr>
          <w:i/>
          <w:spacing w:val="-3"/>
        </w:rPr>
        <w:t>Transformaciones en la agricultura santafesina. La importancia de los contratistas de producción.</w:t>
      </w:r>
      <w:r w:rsidRPr="0073791E">
        <w:rPr>
          <w:spacing w:val="-3"/>
        </w:rPr>
        <w:t xml:space="preserve"> Jornadas Interdisciplinarias de Estudios Agrarios y Agroindustriales. Buenos Aires: Universidad Nacional de Rosario-INTA.</w:t>
      </w:r>
    </w:p>
    <w:p w:rsidR="00292A94" w:rsidRPr="0073791E" w:rsidRDefault="00292A94" w:rsidP="00072640">
      <w:pPr>
        <w:numPr>
          <w:ilvl w:val="0"/>
          <w:numId w:val="3"/>
        </w:numPr>
        <w:spacing w:line="360" w:lineRule="auto"/>
        <w:ind w:left="714" w:hanging="357"/>
        <w:jc w:val="both"/>
        <w:rPr>
          <w:spacing w:val="-3"/>
        </w:rPr>
      </w:pPr>
      <w:r w:rsidRPr="0073791E">
        <w:rPr>
          <w:spacing w:val="-3"/>
        </w:rPr>
        <w:t xml:space="preserve">Ariza, Marina; de Oliveira, </w:t>
      </w:r>
      <w:proofErr w:type="spellStart"/>
      <w:r w:rsidRPr="0073791E">
        <w:rPr>
          <w:spacing w:val="-3"/>
        </w:rPr>
        <w:t>Orlandina</w:t>
      </w:r>
      <w:proofErr w:type="spellEnd"/>
      <w:r w:rsidRPr="0073791E">
        <w:rPr>
          <w:spacing w:val="-3"/>
        </w:rPr>
        <w:t xml:space="preserve">. (2002). Acerca de las familias y los hogares: estructura y dinámica. (pág. 19-50). En: </w:t>
      </w:r>
      <w:proofErr w:type="spellStart"/>
      <w:r w:rsidRPr="0073791E">
        <w:rPr>
          <w:spacing w:val="-3"/>
        </w:rPr>
        <w:t>Wainerman</w:t>
      </w:r>
      <w:proofErr w:type="spellEnd"/>
      <w:r w:rsidRPr="0073791E">
        <w:rPr>
          <w:spacing w:val="-3"/>
        </w:rPr>
        <w:t xml:space="preserve">, Catalina (compiladora). </w:t>
      </w:r>
      <w:r w:rsidRPr="0073791E">
        <w:rPr>
          <w:i/>
          <w:spacing w:val="-3"/>
        </w:rPr>
        <w:t>Familia, trabajo y género. Un mundo de nuevas relaciones</w:t>
      </w:r>
      <w:r w:rsidRPr="0073791E">
        <w:rPr>
          <w:spacing w:val="-3"/>
        </w:rPr>
        <w:t xml:space="preserve">. Buenos Aires: Unicef – Fondo de Cultura Económica. </w:t>
      </w:r>
    </w:p>
    <w:p w:rsidR="00292A94" w:rsidRPr="0073791E" w:rsidRDefault="00292A94" w:rsidP="00072640">
      <w:pPr>
        <w:numPr>
          <w:ilvl w:val="0"/>
          <w:numId w:val="3"/>
        </w:numPr>
        <w:spacing w:line="360" w:lineRule="auto"/>
        <w:ind w:left="714" w:hanging="357"/>
        <w:jc w:val="both"/>
        <w:rPr>
          <w:spacing w:val="-3"/>
        </w:rPr>
      </w:pPr>
      <w:r w:rsidRPr="0073791E">
        <w:rPr>
          <w:spacing w:val="-3"/>
        </w:rPr>
        <w:t xml:space="preserve">Balsa, Javier. (2006). </w:t>
      </w:r>
      <w:r w:rsidRPr="0073791E">
        <w:rPr>
          <w:i/>
          <w:spacing w:val="-3"/>
        </w:rPr>
        <w:t>El desvanecimiento del mundo chacarero. Transformaciones sociales en la agricultura bonaerense</w:t>
      </w:r>
      <w:r w:rsidRPr="0073791E">
        <w:rPr>
          <w:spacing w:val="-3"/>
        </w:rPr>
        <w:t>. 1937-1988. Buenos Aires: Ed. Universidad Nacional de Quilmes.</w:t>
      </w:r>
    </w:p>
    <w:p w:rsidR="00292A94" w:rsidRPr="0073791E" w:rsidRDefault="00292A94" w:rsidP="00072640">
      <w:pPr>
        <w:numPr>
          <w:ilvl w:val="0"/>
          <w:numId w:val="3"/>
        </w:numPr>
        <w:spacing w:line="360" w:lineRule="auto"/>
        <w:jc w:val="both"/>
        <w:rPr>
          <w:spacing w:val="-3"/>
        </w:rPr>
      </w:pPr>
      <w:proofErr w:type="spellStart"/>
      <w:r w:rsidRPr="0073791E">
        <w:rPr>
          <w:spacing w:val="-3"/>
        </w:rPr>
        <w:t>Barsky</w:t>
      </w:r>
      <w:proofErr w:type="spellEnd"/>
      <w:r w:rsidRPr="0073791E">
        <w:rPr>
          <w:spacing w:val="-3"/>
        </w:rPr>
        <w:t xml:space="preserve">, Andrés. (2005). El periurbano productivo, un espacio en constante transformación. Introducción al estado de debate, con referencia al caso Buenos Aires. </w:t>
      </w:r>
      <w:proofErr w:type="spellStart"/>
      <w:r w:rsidRPr="0073791E">
        <w:rPr>
          <w:i/>
          <w:spacing w:val="-3"/>
        </w:rPr>
        <w:t>Scripta</w:t>
      </w:r>
      <w:proofErr w:type="spellEnd"/>
      <w:r w:rsidRPr="0073791E">
        <w:rPr>
          <w:i/>
          <w:spacing w:val="-3"/>
        </w:rPr>
        <w:t xml:space="preserve"> Nova</w:t>
      </w:r>
      <w:r w:rsidRPr="0073791E">
        <w:rPr>
          <w:spacing w:val="-3"/>
        </w:rPr>
        <w:t xml:space="preserve">. </w:t>
      </w:r>
      <w:r w:rsidRPr="0073791E">
        <w:rPr>
          <w:i/>
          <w:spacing w:val="-3"/>
        </w:rPr>
        <w:t>Revista electrónica de Geografía y Ciencias Sociales de la</w:t>
      </w:r>
      <w:r w:rsidRPr="0073791E">
        <w:rPr>
          <w:spacing w:val="-3"/>
        </w:rPr>
        <w:t xml:space="preserve"> </w:t>
      </w:r>
      <w:r w:rsidRPr="0073791E">
        <w:rPr>
          <w:i/>
          <w:spacing w:val="-3"/>
        </w:rPr>
        <w:t>Universidad de Barcelona</w:t>
      </w:r>
      <w:r w:rsidRPr="0073791E">
        <w:rPr>
          <w:spacing w:val="-3"/>
        </w:rPr>
        <w:t xml:space="preserve">. </w:t>
      </w:r>
      <w:proofErr w:type="gramStart"/>
      <w:r w:rsidRPr="0073791E">
        <w:rPr>
          <w:spacing w:val="-3"/>
        </w:rPr>
        <w:t>IX(</w:t>
      </w:r>
      <w:proofErr w:type="gramEnd"/>
      <w:r w:rsidRPr="0073791E">
        <w:rPr>
          <w:spacing w:val="-3"/>
        </w:rPr>
        <w:t>194), 741-798.</w:t>
      </w:r>
    </w:p>
    <w:p w:rsidR="00292A94" w:rsidRPr="0073791E" w:rsidRDefault="00292A94" w:rsidP="00072640">
      <w:pPr>
        <w:numPr>
          <w:ilvl w:val="0"/>
          <w:numId w:val="3"/>
        </w:numPr>
        <w:spacing w:line="360" w:lineRule="auto"/>
        <w:jc w:val="both"/>
        <w:rPr>
          <w:spacing w:val="-3"/>
        </w:rPr>
      </w:pPr>
      <w:proofErr w:type="spellStart"/>
      <w:r w:rsidRPr="0073791E">
        <w:rPr>
          <w:spacing w:val="-3"/>
        </w:rPr>
        <w:t>Benencia</w:t>
      </w:r>
      <w:proofErr w:type="spellEnd"/>
      <w:r w:rsidRPr="0073791E">
        <w:rPr>
          <w:spacing w:val="-3"/>
        </w:rPr>
        <w:t>, Roberto</w:t>
      </w:r>
      <w:proofErr w:type="gramStart"/>
      <w:r w:rsidRPr="0073791E">
        <w:rPr>
          <w:spacing w:val="-3"/>
        </w:rPr>
        <w:t>.(</w:t>
      </w:r>
      <w:proofErr w:type="gramEnd"/>
      <w:r w:rsidRPr="0073791E">
        <w:rPr>
          <w:spacing w:val="-3"/>
        </w:rPr>
        <w:t xml:space="preserve">2012). Participación de los inmigrantes bolivianos en espacios específicos de la producción hortícola en la Argentina. En: </w:t>
      </w:r>
      <w:r w:rsidRPr="0073791E">
        <w:rPr>
          <w:i/>
          <w:spacing w:val="-3"/>
        </w:rPr>
        <w:t>Política y sociedad</w:t>
      </w:r>
      <w:r w:rsidRPr="0073791E">
        <w:rPr>
          <w:spacing w:val="-3"/>
        </w:rPr>
        <w:t>.  49 (1), 163-178.</w:t>
      </w:r>
    </w:p>
    <w:p w:rsidR="00292A94" w:rsidRPr="0073791E" w:rsidRDefault="00292A94" w:rsidP="00072640">
      <w:pPr>
        <w:numPr>
          <w:ilvl w:val="0"/>
          <w:numId w:val="3"/>
        </w:numPr>
        <w:spacing w:line="360" w:lineRule="auto"/>
        <w:jc w:val="both"/>
        <w:rPr>
          <w:lang w:eastAsia="es-ES"/>
        </w:rPr>
      </w:pPr>
      <w:proofErr w:type="spellStart"/>
      <w:r w:rsidRPr="0073791E">
        <w:rPr>
          <w:lang w:val="en-US" w:eastAsia="es-ES"/>
        </w:rPr>
        <w:t>Blumer</w:t>
      </w:r>
      <w:proofErr w:type="spellEnd"/>
      <w:r w:rsidRPr="0073791E">
        <w:rPr>
          <w:lang w:val="en-US" w:eastAsia="es-ES"/>
        </w:rPr>
        <w:t xml:space="preserve">, Herbert. (1969). </w:t>
      </w:r>
      <w:r w:rsidRPr="0073791E">
        <w:rPr>
          <w:i/>
          <w:lang w:val="en-US" w:eastAsia="es-ES"/>
        </w:rPr>
        <w:t xml:space="preserve">Symbolic Interaction: Perspective and Method. </w:t>
      </w:r>
      <w:r w:rsidRPr="0073791E">
        <w:rPr>
          <w:lang w:val="en-US" w:eastAsia="es-ES"/>
        </w:rPr>
        <w:t xml:space="preserve">New Jersey: </w:t>
      </w:r>
      <w:r w:rsidRPr="0073791E">
        <w:rPr>
          <w:lang w:eastAsia="es-ES"/>
        </w:rPr>
        <w:t>Prentice Hall.</w:t>
      </w:r>
    </w:p>
    <w:p w:rsidR="00292A94" w:rsidRPr="0073791E" w:rsidRDefault="00292A94" w:rsidP="00072640">
      <w:pPr>
        <w:numPr>
          <w:ilvl w:val="0"/>
          <w:numId w:val="3"/>
        </w:numPr>
        <w:spacing w:line="360" w:lineRule="auto"/>
        <w:jc w:val="both"/>
        <w:rPr>
          <w:lang w:eastAsia="es-ES"/>
        </w:rPr>
      </w:pPr>
      <w:r w:rsidRPr="0073791E">
        <w:rPr>
          <w:lang w:eastAsia="es-ES"/>
        </w:rPr>
        <w:t xml:space="preserve">Bourdieu, Pierre. (2011). </w:t>
      </w:r>
      <w:r w:rsidRPr="0073791E">
        <w:rPr>
          <w:i/>
          <w:lang w:eastAsia="es-ES"/>
        </w:rPr>
        <w:t>Las estrategias de la reproducción social</w:t>
      </w:r>
      <w:r w:rsidRPr="0073791E">
        <w:rPr>
          <w:lang w:eastAsia="es-ES"/>
        </w:rPr>
        <w:t>. Buenos Aires: Ed. Siglo XXI.</w:t>
      </w:r>
    </w:p>
    <w:p w:rsidR="00292A94" w:rsidRPr="0073791E" w:rsidRDefault="00292A94" w:rsidP="00072640">
      <w:pPr>
        <w:numPr>
          <w:ilvl w:val="0"/>
          <w:numId w:val="3"/>
        </w:numPr>
        <w:spacing w:line="360" w:lineRule="auto"/>
        <w:jc w:val="both"/>
        <w:rPr>
          <w:spacing w:val="-3"/>
          <w:lang w:val="en-US"/>
        </w:rPr>
      </w:pPr>
      <w:proofErr w:type="spellStart"/>
      <w:r w:rsidRPr="0073791E">
        <w:rPr>
          <w:lang w:eastAsia="es-ES"/>
        </w:rPr>
        <w:t>Bendini</w:t>
      </w:r>
      <w:proofErr w:type="spellEnd"/>
      <w:r w:rsidRPr="0073791E">
        <w:rPr>
          <w:lang w:eastAsia="es-ES"/>
        </w:rPr>
        <w:t xml:space="preserve">, Mónica, </w:t>
      </w:r>
      <w:proofErr w:type="spellStart"/>
      <w:r w:rsidRPr="0073791E">
        <w:rPr>
          <w:lang w:eastAsia="es-ES"/>
        </w:rPr>
        <w:t>Murmis</w:t>
      </w:r>
      <w:proofErr w:type="spellEnd"/>
      <w:r w:rsidRPr="0073791E">
        <w:rPr>
          <w:lang w:eastAsia="es-ES"/>
        </w:rPr>
        <w:t xml:space="preserve">, Miguel y </w:t>
      </w:r>
      <w:proofErr w:type="spellStart"/>
      <w:r w:rsidRPr="0073791E">
        <w:rPr>
          <w:lang w:eastAsia="es-ES"/>
        </w:rPr>
        <w:t>Tsakoumagkos</w:t>
      </w:r>
      <w:proofErr w:type="spellEnd"/>
      <w:r w:rsidRPr="0073791E">
        <w:rPr>
          <w:lang w:eastAsia="es-ES"/>
        </w:rPr>
        <w:t>, Pedro (</w:t>
      </w:r>
      <w:proofErr w:type="spellStart"/>
      <w:r w:rsidRPr="0073791E">
        <w:rPr>
          <w:lang w:eastAsia="es-ES"/>
        </w:rPr>
        <w:t>comp.</w:t>
      </w:r>
      <w:proofErr w:type="spellEnd"/>
      <w:r w:rsidRPr="0073791E">
        <w:rPr>
          <w:lang w:eastAsia="es-ES"/>
        </w:rPr>
        <w:t>). (2003)</w:t>
      </w:r>
      <w:r w:rsidRPr="0073791E">
        <w:rPr>
          <w:i/>
          <w:lang w:eastAsia="es-ES"/>
        </w:rPr>
        <w:t xml:space="preserve">. El campo en la sociología actual. Una perspectiva latinoamericana. </w:t>
      </w:r>
      <w:r w:rsidRPr="0073791E">
        <w:rPr>
          <w:lang w:eastAsia="es-ES"/>
        </w:rPr>
        <w:t>Buenos Aires: La Colmena.</w:t>
      </w:r>
    </w:p>
    <w:p w:rsidR="00292A94" w:rsidRPr="0073791E" w:rsidRDefault="00292A94" w:rsidP="00072640">
      <w:pPr>
        <w:numPr>
          <w:ilvl w:val="0"/>
          <w:numId w:val="3"/>
        </w:numPr>
        <w:spacing w:line="360" w:lineRule="auto"/>
        <w:jc w:val="both"/>
        <w:rPr>
          <w:spacing w:val="-3"/>
          <w:lang w:val="en-US"/>
        </w:rPr>
      </w:pPr>
      <w:r w:rsidRPr="0073791E">
        <w:rPr>
          <w:spacing w:val="-3"/>
          <w:lang w:val="es-AR"/>
        </w:rPr>
        <w:t xml:space="preserve">Cardoso, M Mercedes y </w:t>
      </w:r>
      <w:proofErr w:type="spellStart"/>
      <w:r w:rsidRPr="0073791E">
        <w:rPr>
          <w:spacing w:val="-3"/>
          <w:lang w:val="es-AR"/>
        </w:rPr>
        <w:t>Fristschy</w:t>
      </w:r>
      <w:proofErr w:type="spellEnd"/>
      <w:r w:rsidRPr="0073791E">
        <w:rPr>
          <w:spacing w:val="-3"/>
          <w:lang w:val="es-AR"/>
        </w:rPr>
        <w:t xml:space="preserve">, Blanca. (2012). Revisión de la definición del espacio </w:t>
      </w:r>
      <w:proofErr w:type="spellStart"/>
      <w:r w:rsidRPr="0073791E">
        <w:rPr>
          <w:spacing w:val="-3"/>
          <w:lang w:val="es-AR"/>
        </w:rPr>
        <w:t>rurbano</w:t>
      </w:r>
      <w:proofErr w:type="spellEnd"/>
      <w:r w:rsidRPr="0073791E">
        <w:rPr>
          <w:spacing w:val="-3"/>
          <w:lang w:val="es-AR"/>
        </w:rPr>
        <w:t xml:space="preserve"> y sus criterios de delimitación</w:t>
      </w:r>
      <w:r w:rsidRPr="0073791E">
        <w:rPr>
          <w:i/>
          <w:spacing w:val="-3"/>
          <w:lang w:val="es-AR"/>
        </w:rPr>
        <w:t>.</w:t>
      </w:r>
      <w:r w:rsidRPr="0073791E">
        <w:rPr>
          <w:spacing w:val="-3"/>
          <w:lang w:val="es-AR"/>
        </w:rPr>
        <w:t xml:space="preserve">  </w:t>
      </w:r>
      <w:proofErr w:type="spellStart"/>
      <w:r w:rsidRPr="0073791E">
        <w:rPr>
          <w:i/>
          <w:spacing w:val="-3"/>
          <w:lang w:val="en-US"/>
        </w:rPr>
        <w:t>Contribuciones</w:t>
      </w:r>
      <w:proofErr w:type="spellEnd"/>
      <w:r w:rsidRPr="0073791E">
        <w:rPr>
          <w:i/>
          <w:spacing w:val="-3"/>
          <w:lang w:val="en-US"/>
        </w:rPr>
        <w:t xml:space="preserve"> </w:t>
      </w:r>
      <w:proofErr w:type="spellStart"/>
      <w:r w:rsidRPr="0073791E">
        <w:rPr>
          <w:i/>
          <w:spacing w:val="-3"/>
          <w:lang w:val="en-US"/>
        </w:rPr>
        <w:t>científicas</w:t>
      </w:r>
      <w:proofErr w:type="spellEnd"/>
      <w:r w:rsidRPr="0073791E">
        <w:rPr>
          <w:spacing w:val="-3"/>
          <w:lang w:val="en-US"/>
        </w:rPr>
        <w:t>. 24, 37-49.</w:t>
      </w:r>
    </w:p>
    <w:p w:rsidR="00292A94" w:rsidRPr="0073791E" w:rsidRDefault="00292A94" w:rsidP="00072640">
      <w:pPr>
        <w:numPr>
          <w:ilvl w:val="0"/>
          <w:numId w:val="3"/>
        </w:numPr>
        <w:spacing w:line="360" w:lineRule="auto"/>
        <w:jc w:val="both"/>
        <w:rPr>
          <w:spacing w:val="-3"/>
          <w:lang w:val="es-AR"/>
        </w:rPr>
      </w:pPr>
      <w:r w:rsidRPr="0073791E">
        <w:rPr>
          <w:spacing w:val="-3"/>
        </w:rPr>
        <w:t xml:space="preserve">Castro, Ana. (2012). </w:t>
      </w:r>
      <w:r w:rsidRPr="0073791E">
        <w:rPr>
          <w:i/>
          <w:spacing w:val="-3"/>
        </w:rPr>
        <w:t>Familias rurales y sus procesos de transformación: estudio de casos en un escenario de ruralidad en tensión</w:t>
      </w:r>
      <w:r w:rsidRPr="0073791E">
        <w:rPr>
          <w:spacing w:val="-3"/>
        </w:rPr>
        <w:t xml:space="preserve">. </w:t>
      </w:r>
      <w:proofErr w:type="spellStart"/>
      <w:r w:rsidRPr="0073791E">
        <w:rPr>
          <w:spacing w:val="-3"/>
        </w:rPr>
        <w:t>Psicoperspectivas</w:t>
      </w:r>
      <w:proofErr w:type="spellEnd"/>
      <w:r w:rsidRPr="0073791E">
        <w:rPr>
          <w:spacing w:val="-3"/>
        </w:rPr>
        <w:t>. Individuo y Sociedad, Vol. 11, N° 1 (enero-</w:t>
      </w:r>
      <w:r w:rsidRPr="0073791E">
        <w:rPr>
          <w:spacing w:val="-3"/>
        </w:rPr>
        <w:lastRenderedPageBreak/>
        <w:t xml:space="preserve">junio). </w:t>
      </w:r>
      <w:r w:rsidRPr="0073791E">
        <w:rPr>
          <w:spacing w:val="-3"/>
          <w:lang w:val="es-AR"/>
        </w:rPr>
        <w:t xml:space="preserve">Recuperado el 12 de marzo de 2016  de, </w:t>
      </w:r>
      <w:hyperlink r:id="rId9" w:history="1">
        <w:r w:rsidRPr="0073791E">
          <w:rPr>
            <w:spacing w:val="-3"/>
            <w:u w:val="single"/>
            <w:lang w:val="es-AR"/>
          </w:rPr>
          <w:t>http://www.psicoperspectivas.cl/index.php/psicoperspectivas/article/view/172/204</w:t>
        </w:r>
      </w:hyperlink>
    </w:p>
    <w:p w:rsidR="00292A94" w:rsidRPr="0073791E" w:rsidRDefault="00292A94" w:rsidP="00072640">
      <w:pPr>
        <w:numPr>
          <w:ilvl w:val="0"/>
          <w:numId w:val="3"/>
        </w:numPr>
        <w:spacing w:line="360" w:lineRule="auto"/>
        <w:jc w:val="both"/>
        <w:rPr>
          <w:spacing w:val="-3"/>
        </w:rPr>
      </w:pPr>
      <w:proofErr w:type="spellStart"/>
      <w:r w:rsidRPr="0073791E">
        <w:rPr>
          <w:lang w:eastAsia="es-ES"/>
        </w:rPr>
        <w:t>Cloquel</w:t>
      </w:r>
      <w:proofErr w:type="spellEnd"/>
      <w:r w:rsidRPr="0073791E">
        <w:rPr>
          <w:lang w:eastAsia="es-ES"/>
        </w:rPr>
        <w:t xml:space="preserve">, Silvia. (2014). </w:t>
      </w:r>
      <w:r w:rsidRPr="0073791E">
        <w:rPr>
          <w:i/>
          <w:lang w:eastAsia="es-ES"/>
        </w:rPr>
        <w:t>Pueblos rurales. Territorio, sociedad y ambiente en la nueva agricultura</w:t>
      </w:r>
      <w:r w:rsidRPr="0073791E">
        <w:rPr>
          <w:lang w:eastAsia="es-ES"/>
        </w:rPr>
        <w:t xml:space="preserve">. Buenos Aires: Ed. </w:t>
      </w:r>
      <w:proofErr w:type="spellStart"/>
      <w:r w:rsidRPr="0073791E">
        <w:rPr>
          <w:lang w:eastAsia="es-ES"/>
        </w:rPr>
        <w:t>Ciccus</w:t>
      </w:r>
      <w:proofErr w:type="spellEnd"/>
      <w:r w:rsidRPr="0073791E">
        <w:rPr>
          <w:lang w:eastAsia="es-ES"/>
        </w:rPr>
        <w:t xml:space="preserve">. </w:t>
      </w:r>
    </w:p>
    <w:p w:rsidR="00292A94" w:rsidRPr="0073791E" w:rsidRDefault="00292A94" w:rsidP="00072640">
      <w:pPr>
        <w:numPr>
          <w:ilvl w:val="0"/>
          <w:numId w:val="3"/>
        </w:numPr>
        <w:spacing w:line="360" w:lineRule="auto"/>
        <w:jc w:val="both"/>
        <w:rPr>
          <w:spacing w:val="-3"/>
        </w:rPr>
      </w:pPr>
      <w:proofErr w:type="spellStart"/>
      <w:r w:rsidRPr="0073791E">
        <w:rPr>
          <w:spacing w:val="-3"/>
        </w:rPr>
        <w:t>Butarelli</w:t>
      </w:r>
      <w:proofErr w:type="spellEnd"/>
      <w:r w:rsidRPr="0073791E">
        <w:rPr>
          <w:spacing w:val="-3"/>
        </w:rPr>
        <w:t xml:space="preserve">, Silvina Laura; </w:t>
      </w:r>
      <w:proofErr w:type="spellStart"/>
      <w:r w:rsidRPr="0073791E">
        <w:rPr>
          <w:spacing w:val="-3"/>
        </w:rPr>
        <w:t>Erbetta</w:t>
      </w:r>
      <w:proofErr w:type="spellEnd"/>
      <w:r w:rsidRPr="0073791E">
        <w:rPr>
          <w:spacing w:val="-3"/>
        </w:rPr>
        <w:t xml:space="preserve">, Hugo; </w:t>
      </w:r>
      <w:proofErr w:type="spellStart"/>
      <w:r w:rsidRPr="0073791E">
        <w:rPr>
          <w:spacing w:val="-3"/>
        </w:rPr>
        <w:t>Mugica</w:t>
      </w:r>
      <w:proofErr w:type="spellEnd"/>
      <w:r w:rsidRPr="0073791E">
        <w:rPr>
          <w:spacing w:val="-3"/>
        </w:rPr>
        <w:t xml:space="preserve">, Graciela. (2015). </w:t>
      </w:r>
      <w:r w:rsidRPr="0073791E">
        <w:rPr>
          <w:i/>
          <w:spacing w:val="-3"/>
        </w:rPr>
        <w:t xml:space="preserve">Juventud rural: una nueva praxis de la educación y la extensión en un contexto de </w:t>
      </w:r>
      <w:proofErr w:type="spellStart"/>
      <w:r w:rsidRPr="0073791E">
        <w:rPr>
          <w:i/>
          <w:spacing w:val="-3"/>
        </w:rPr>
        <w:t>agriculturización</w:t>
      </w:r>
      <w:proofErr w:type="spellEnd"/>
      <w:r w:rsidRPr="0073791E">
        <w:rPr>
          <w:i/>
          <w:spacing w:val="-3"/>
        </w:rPr>
        <w:t>.</w:t>
      </w:r>
      <w:r w:rsidRPr="0073791E">
        <w:rPr>
          <w:spacing w:val="-3"/>
        </w:rPr>
        <w:t xml:space="preserve"> Buenos Aires: IX Jornadas Interdisciplinarias de Estudios Agrarios y Agroindustriales. CIEA. Facultad de Ciencias Económicas, UBA.</w:t>
      </w:r>
    </w:p>
    <w:p w:rsidR="00292A94" w:rsidRPr="0073791E" w:rsidRDefault="00292A94" w:rsidP="00072640">
      <w:pPr>
        <w:numPr>
          <w:ilvl w:val="0"/>
          <w:numId w:val="3"/>
        </w:numPr>
        <w:spacing w:line="360" w:lineRule="auto"/>
        <w:jc w:val="both"/>
        <w:rPr>
          <w:lang w:eastAsia="es-AR"/>
        </w:rPr>
      </w:pPr>
      <w:r w:rsidRPr="0073791E">
        <w:rPr>
          <w:lang w:eastAsia="es-AR"/>
        </w:rPr>
        <w:t xml:space="preserve">Di Filippo, María Sol. (2010). </w:t>
      </w:r>
      <w:r w:rsidRPr="0073791E">
        <w:rPr>
          <w:i/>
          <w:lang w:eastAsia="es-AR"/>
        </w:rPr>
        <w:t>Juventud rural argentina: reflexiones conceptuales y análisis censal.</w:t>
      </w:r>
      <w:r w:rsidRPr="0073791E">
        <w:rPr>
          <w:lang w:eastAsia="es-AR"/>
        </w:rPr>
        <w:t xml:space="preserve"> Buenos Aires: FLACSO. VII Jornadas de Sociología. Universidad Nacional de General Sarmiento.</w:t>
      </w:r>
    </w:p>
    <w:p w:rsidR="00292A94" w:rsidRPr="0073791E" w:rsidRDefault="00292A94" w:rsidP="00072640">
      <w:pPr>
        <w:numPr>
          <w:ilvl w:val="0"/>
          <w:numId w:val="3"/>
        </w:numPr>
        <w:spacing w:line="360" w:lineRule="auto"/>
        <w:jc w:val="both"/>
        <w:rPr>
          <w:spacing w:val="-3"/>
        </w:rPr>
      </w:pPr>
      <w:proofErr w:type="spellStart"/>
      <w:r w:rsidRPr="0073791E">
        <w:rPr>
          <w:lang w:eastAsia="es-AR"/>
        </w:rPr>
        <w:t>Elz</w:t>
      </w:r>
      <w:proofErr w:type="spellEnd"/>
      <w:r w:rsidRPr="0073791E">
        <w:rPr>
          <w:lang w:eastAsia="es-AR"/>
        </w:rPr>
        <w:t xml:space="preserve">, Rubén; </w:t>
      </w:r>
      <w:proofErr w:type="spellStart"/>
      <w:r w:rsidRPr="0073791E">
        <w:rPr>
          <w:lang w:eastAsia="es-AR"/>
        </w:rPr>
        <w:t>Erbetta</w:t>
      </w:r>
      <w:proofErr w:type="spellEnd"/>
      <w:r w:rsidRPr="0073791E">
        <w:rPr>
          <w:lang w:eastAsia="es-AR"/>
        </w:rPr>
        <w:t xml:space="preserve">, Hugo. (2008). Extensión y Desarrollo Sustentable. En la búsqueda de una formación bien puesta. En: </w:t>
      </w:r>
      <w:r w:rsidRPr="0073791E">
        <w:rPr>
          <w:i/>
          <w:lang w:eastAsia="es-AR"/>
        </w:rPr>
        <w:t>Grises de la Extensión, la Comunicación y el Desarrollo.</w:t>
      </w:r>
      <w:r w:rsidRPr="0073791E">
        <w:rPr>
          <w:lang w:eastAsia="es-AR"/>
        </w:rPr>
        <w:t xml:space="preserve"> </w:t>
      </w:r>
      <w:proofErr w:type="spellStart"/>
      <w:r w:rsidRPr="0073791E">
        <w:rPr>
          <w:lang w:eastAsia="es-AR"/>
        </w:rPr>
        <w:t>Thornton</w:t>
      </w:r>
      <w:proofErr w:type="spellEnd"/>
      <w:r w:rsidRPr="0073791E">
        <w:rPr>
          <w:lang w:eastAsia="es-AR"/>
        </w:rPr>
        <w:t xml:space="preserve">, Ricardo </w:t>
      </w:r>
      <w:proofErr w:type="spellStart"/>
      <w:r w:rsidRPr="0073791E">
        <w:rPr>
          <w:lang w:eastAsia="es-AR"/>
        </w:rPr>
        <w:t>Dominic</w:t>
      </w:r>
      <w:proofErr w:type="spellEnd"/>
      <w:r w:rsidRPr="0073791E">
        <w:rPr>
          <w:lang w:eastAsia="es-AR"/>
        </w:rPr>
        <w:t xml:space="preserve"> y </w:t>
      </w:r>
      <w:proofErr w:type="spellStart"/>
      <w:r w:rsidRPr="0073791E">
        <w:rPr>
          <w:lang w:eastAsia="es-AR"/>
        </w:rPr>
        <w:t>Cimadevilla</w:t>
      </w:r>
      <w:proofErr w:type="spellEnd"/>
      <w:r w:rsidRPr="0073791E">
        <w:rPr>
          <w:lang w:eastAsia="es-AR"/>
        </w:rPr>
        <w:t>, Gustavo (</w:t>
      </w:r>
      <w:proofErr w:type="spellStart"/>
      <w:r w:rsidRPr="0073791E">
        <w:rPr>
          <w:lang w:eastAsia="es-AR"/>
        </w:rPr>
        <w:t>comp.</w:t>
      </w:r>
      <w:proofErr w:type="spellEnd"/>
      <w:r w:rsidRPr="0073791E">
        <w:rPr>
          <w:lang w:eastAsia="es-AR"/>
        </w:rPr>
        <w:t xml:space="preserve">). Buenos Aires: Editorial INTA. </w:t>
      </w:r>
    </w:p>
    <w:p w:rsidR="00292A94" w:rsidRPr="0073791E" w:rsidRDefault="00292A94" w:rsidP="00072640">
      <w:pPr>
        <w:numPr>
          <w:ilvl w:val="0"/>
          <w:numId w:val="3"/>
        </w:numPr>
        <w:spacing w:line="360" w:lineRule="auto"/>
        <w:jc w:val="both"/>
        <w:rPr>
          <w:spacing w:val="-3"/>
        </w:rPr>
      </w:pPr>
      <w:proofErr w:type="spellStart"/>
      <w:r w:rsidRPr="0073791E">
        <w:rPr>
          <w:spacing w:val="-3"/>
        </w:rPr>
        <w:t>Galimberti</w:t>
      </w:r>
      <w:proofErr w:type="spellEnd"/>
      <w:r w:rsidRPr="0073791E">
        <w:rPr>
          <w:spacing w:val="-3"/>
        </w:rPr>
        <w:t xml:space="preserve">, Silvina. (2011). </w:t>
      </w:r>
      <w:proofErr w:type="spellStart"/>
      <w:r w:rsidRPr="0073791E">
        <w:rPr>
          <w:i/>
          <w:spacing w:val="-3"/>
        </w:rPr>
        <w:t>Rurbanidad</w:t>
      </w:r>
      <w:proofErr w:type="spellEnd"/>
      <w:r w:rsidRPr="0073791E">
        <w:rPr>
          <w:i/>
          <w:spacing w:val="-3"/>
        </w:rPr>
        <w:t xml:space="preserve">, objetos y significaciones. Un estudio acerca de los actores </w:t>
      </w:r>
      <w:proofErr w:type="spellStart"/>
      <w:r w:rsidRPr="0073791E">
        <w:rPr>
          <w:i/>
          <w:spacing w:val="-3"/>
        </w:rPr>
        <w:t>rurbanos</w:t>
      </w:r>
      <w:proofErr w:type="spellEnd"/>
      <w:r w:rsidRPr="0073791E">
        <w:rPr>
          <w:i/>
          <w:spacing w:val="-3"/>
        </w:rPr>
        <w:t xml:space="preserve"> y la política pública</w:t>
      </w:r>
      <w:r w:rsidRPr="0073791E">
        <w:rPr>
          <w:spacing w:val="-3"/>
        </w:rPr>
        <w:t xml:space="preserve">. </w:t>
      </w:r>
      <w:r w:rsidRPr="0073791E">
        <w:t xml:space="preserve">- Recife, Brasil: </w:t>
      </w:r>
      <w:proofErr w:type="spellStart"/>
      <w:r w:rsidRPr="0073791E">
        <w:t>Intercom</w:t>
      </w:r>
      <w:proofErr w:type="spellEnd"/>
      <w:r w:rsidRPr="0073791E">
        <w:t xml:space="preserve"> – </w:t>
      </w:r>
      <w:proofErr w:type="spellStart"/>
      <w:r w:rsidRPr="0073791E">
        <w:t>Sociedade</w:t>
      </w:r>
      <w:proofErr w:type="spellEnd"/>
      <w:r w:rsidRPr="0073791E">
        <w:t xml:space="preserve"> Brasileira de </w:t>
      </w:r>
      <w:proofErr w:type="spellStart"/>
      <w:r w:rsidRPr="0073791E">
        <w:t>Estudos</w:t>
      </w:r>
      <w:proofErr w:type="spellEnd"/>
      <w:r w:rsidRPr="0073791E">
        <w:t xml:space="preserve"> Interdisciplinares da </w:t>
      </w:r>
      <w:proofErr w:type="spellStart"/>
      <w:r w:rsidRPr="0073791E">
        <w:t>Comunicação</w:t>
      </w:r>
      <w:proofErr w:type="spellEnd"/>
      <w:r w:rsidRPr="0073791E">
        <w:t xml:space="preserve"> XXXIV </w:t>
      </w:r>
      <w:proofErr w:type="spellStart"/>
      <w:r w:rsidRPr="0073791E">
        <w:t>Congresso</w:t>
      </w:r>
      <w:proofErr w:type="spellEnd"/>
      <w:r w:rsidRPr="0073791E">
        <w:t xml:space="preserve"> Brasileiro de </w:t>
      </w:r>
      <w:proofErr w:type="spellStart"/>
      <w:r w:rsidRPr="0073791E">
        <w:t>Ciências</w:t>
      </w:r>
      <w:proofErr w:type="spellEnd"/>
      <w:r w:rsidRPr="0073791E">
        <w:t xml:space="preserve"> da </w:t>
      </w:r>
      <w:proofErr w:type="spellStart"/>
      <w:r w:rsidRPr="0073791E">
        <w:t>Comunicação</w:t>
      </w:r>
      <w:proofErr w:type="spellEnd"/>
      <w:r w:rsidRPr="0073791E">
        <w:t>.</w:t>
      </w:r>
    </w:p>
    <w:p w:rsidR="00292A94" w:rsidRPr="0073791E" w:rsidRDefault="00292A94" w:rsidP="00072640">
      <w:pPr>
        <w:numPr>
          <w:ilvl w:val="0"/>
          <w:numId w:val="3"/>
        </w:numPr>
        <w:spacing w:line="360" w:lineRule="auto"/>
        <w:jc w:val="both"/>
        <w:rPr>
          <w:spacing w:val="-3"/>
        </w:rPr>
      </w:pPr>
      <w:r w:rsidRPr="0073791E">
        <w:rPr>
          <w:spacing w:val="-3"/>
        </w:rPr>
        <w:t>Gras, Carla. (2012). Cambio agrario y nueva ruralidad: caleidoscopio de la expansión sojera en la región pampeana. Revista Trabajo y Sociedad. Nº 18, vol. XV, verano 2012, Santiago del Estero, Argentina. Recuperado el 7 de abril de 2016 en,</w:t>
      </w:r>
      <w:r w:rsidRPr="0073791E">
        <w:rPr>
          <w:spacing w:val="-3"/>
          <w:lang w:val="es-AR"/>
        </w:rPr>
        <w:t xml:space="preserve"> </w:t>
      </w:r>
      <w:hyperlink r:id="rId10" w:history="1">
        <w:r w:rsidRPr="0073791E">
          <w:rPr>
            <w:spacing w:val="-3"/>
            <w:u w:val="single"/>
            <w:lang w:val="es-AR"/>
          </w:rPr>
          <w:t>www.unse.edu.ar/trabajoysociedad</w:t>
        </w:r>
      </w:hyperlink>
      <w:r w:rsidRPr="0073791E">
        <w:rPr>
          <w:spacing w:val="-3"/>
          <w:u w:val="single"/>
          <w:lang w:val="es-AR"/>
        </w:rPr>
        <w:t xml:space="preserve"> </w:t>
      </w:r>
    </w:p>
    <w:p w:rsidR="00292A94" w:rsidRPr="0073791E" w:rsidRDefault="00292A94" w:rsidP="00072640">
      <w:pPr>
        <w:numPr>
          <w:ilvl w:val="0"/>
          <w:numId w:val="3"/>
        </w:numPr>
        <w:spacing w:line="360" w:lineRule="auto"/>
        <w:jc w:val="both"/>
        <w:rPr>
          <w:spacing w:val="-3"/>
        </w:rPr>
      </w:pPr>
      <w:r w:rsidRPr="0073791E">
        <w:rPr>
          <w:lang w:eastAsia="es-ES"/>
        </w:rPr>
        <w:t xml:space="preserve">Gras, Carla; Hernández, Valeria. (2013). </w:t>
      </w:r>
      <w:r w:rsidRPr="0073791E">
        <w:rPr>
          <w:i/>
          <w:lang w:eastAsia="es-ES"/>
        </w:rPr>
        <w:t>El agro como negocio, Producción y territorios en la globalización.</w:t>
      </w:r>
      <w:r w:rsidRPr="0073791E">
        <w:rPr>
          <w:lang w:eastAsia="es-ES"/>
        </w:rPr>
        <w:t xml:space="preserve"> Buenos Aires: </w:t>
      </w:r>
      <w:proofErr w:type="spellStart"/>
      <w:r w:rsidRPr="0073791E">
        <w:rPr>
          <w:lang w:eastAsia="es-ES"/>
        </w:rPr>
        <w:t>Biblos</w:t>
      </w:r>
      <w:proofErr w:type="spellEnd"/>
      <w:r w:rsidRPr="0073791E">
        <w:rPr>
          <w:lang w:eastAsia="es-ES"/>
        </w:rPr>
        <w:t>.</w:t>
      </w:r>
    </w:p>
    <w:p w:rsidR="00292A94" w:rsidRPr="0073791E" w:rsidRDefault="00292A94" w:rsidP="00072640">
      <w:pPr>
        <w:numPr>
          <w:ilvl w:val="0"/>
          <w:numId w:val="3"/>
        </w:numPr>
        <w:spacing w:line="360" w:lineRule="auto"/>
        <w:jc w:val="both"/>
        <w:rPr>
          <w:spacing w:val="-3"/>
        </w:rPr>
      </w:pPr>
      <w:proofErr w:type="spellStart"/>
      <w:r w:rsidRPr="0073791E">
        <w:rPr>
          <w:spacing w:val="-3"/>
        </w:rPr>
        <w:t>Halperín</w:t>
      </w:r>
      <w:proofErr w:type="spellEnd"/>
      <w:r w:rsidRPr="0073791E">
        <w:rPr>
          <w:spacing w:val="-3"/>
        </w:rPr>
        <w:t xml:space="preserve">, Marcelo. (2015). </w:t>
      </w:r>
      <w:r w:rsidRPr="0073791E">
        <w:rPr>
          <w:i/>
          <w:spacing w:val="-3"/>
        </w:rPr>
        <w:t>Consecuencias del despoblamiento rural y la desorganización social en América Latina</w:t>
      </w:r>
      <w:r w:rsidRPr="0073791E">
        <w:rPr>
          <w:spacing w:val="-3"/>
        </w:rPr>
        <w:t xml:space="preserve">. Universidad Nacional de La Plata, Argentina. III Simposio “Regionalismo: Estrategias de Inserción Global e Integración en un Mundo Cambiante”. Instituto de Integración Latinoamericana. 2° Encuentro Panamericano de Jóvenes Lecheros. </w:t>
      </w:r>
    </w:p>
    <w:p w:rsidR="00292A94" w:rsidRPr="0073791E" w:rsidRDefault="00292A94" w:rsidP="00072640">
      <w:pPr>
        <w:numPr>
          <w:ilvl w:val="0"/>
          <w:numId w:val="3"/>
        </w:numPr>
        <w:shd w:val="clear" w:color="auto" w:fill="FFFFFF"/>
        <w:spacing w:line="360" w:lineRule="auto"/>
        <w:rPr>
          <w:lang w:eastAsia="es-ES"/>
        </w:rPr>
      </w:pPr>
      <w:proofErr w:type="spellStart"/>
      <w:r w:rsidRPr="0073791E">
        <w:rPr>
          <w:lang w:eastAsia="es-ES"/>
        </w:rPr>
        <w:t>Lattuada</w:t>
      </w:r>
      <w:proofErr w:type="spellEnd"/>
      <w:r w:rsidRPr="0073791E">
        <w:rPr>
          <w:lang w:eastAsia="es-ES"/>
        </w:rPr>
        <w:t xml:space="preserve">, Mario y </w:t>
      </w:r>
      <w:proofErr w:type="spellStart"/>
      <w:r w:rsidRPr="0073791E">
        <w:rPr>
          <w:lang w:eastAsia="es-ES"/>
        </w:rPr>
        <w:t>Renold</w:t>
      </w:r>
      <w:proofErr w:type="spellEnd"/>
      <w:r w:rsidRPr="0073791E">
        <w:rPr>
          <w:lang w:eastAsia="es-ES"/>
        </w:rPr>
        <w:t xml:space="preserve">, Mauricio. (2004). </w:t>
      </w:r>
      <w:r w:rsidRPr="0073791E">
        <w:rPr>
          <w:i/>
          <w:lang w:eastAsia="es-ES"/>
        </w:rPr>
        <w:t>El cooperativismo agrario ante la globalización</w:t>
      </w:r>
      <w:r w:rsidRPr="0073791E">
        <w:rPr>
          <w:lang w:eastAsia="es-ES"/>
        </w:rPr>
        <w:t>. Buenos Aires: Editorial Siglo XXI.</w:t>
      </w:r>
    </w:p>
    <w:p w:rsidR="00292A94" w:rsidRPr="0073791E" w:rsidRDefault="00292A94" w:rsidP="00072640">
      <w:pPr>
        <w:numPr>
          <w:ilvl w:val="0"/>
          <w:numId w:val="3"/>
        </w:numPr>
        <w:spacing w:line="360" w:lineRule="auto"/>
        <w:jc w:val="both"/>
        <w:rPr>
          <w:spacing w:val="-3"/>
        </w:rPr>
      </w:pPr>
      <w:proofErr w:type="spellStart"/>
      <w:r w:rsidRPr="0073791E">
        <w:rPr>
          <w:spacing w:val="-3"/>
        </w:rPr>
        <w:t>Lefevre</w:t>
      </w:r>
      <w:proofErr w:type="spellEnd"/>
      <w:r w:rsidRPr="0073791E">
        <w:rPr>
          <w:spacing w:val="-3"/>
        </w:rPr>
        <w:t xml:space="preserve">, Henri. (1974). </w:t>
      </w:r>
      <w:r w:rsidRPr="0073791E">
        <w:rPr>
          <w:i/>
          <w:spacing w:val="-3"/>
        </w:rPr>
        <w:t>La producción del espacio.</w:t>
      </w:r>
      <w:r w:rsidRPr="0073791E">
        <w:rPr>
          <w:spacing w:val="-3"/>
        </w:rPr>
        <w:t xml:space="preserve"> París: </w:t>
      </w:r>
      <w:proofErr w:type="spellStart"/>
      <w:r w:rsidRPr="0073791E">
        <w:rPr>
          <w:spacing w:val="-3"/>
        </w:rPr>
        <w:t>Antropusi</w:t>
      </w:r>
      <w:proofErr w:type="spellEnd"/>
      <w:r w:rsidRPr="0073791E">
        <w:rPr>
          <w:spacing w:val="-3"/>
        </w:rPr>
        <w:t>.</w:t>
      </w:r>
    </w:p>
    <w:p w:rsidR="00292A94" w:rsidRPr="0073791E" w:rsidRDefault="00292A94" w:rsidP="00072640">
      <w:pPr>
        <w:numPr>
          <w:ilvl w:val="0"/>
          <w:numId w:val="3"/>
        </w:numPr>
        <w:spacing w:line="360" w:lineRule="auto"/>
        <w:jc w:val="both"/>
        <w:rPr>
          <w:spacing w:val="-3"/>
        </w:rPr>
      </w:pPr>
      <w:r w:rsidRPr="0073791E">
        <w:rPr>
          <w:spacing w:val="-3"/>
        </w:rPr>
        <w:t xml:space="preserve">Manzanal, Mabel; </w:t>
      </w:r>
      <w:proofErr w:type="spellStart"/>
      <w:r w:rsidRPr="0073791E">
        <w:rPr>
          <w:spacing w:val="-3"/>
        </w:rPr>
        <w:t>Arzeno</w:t>
      </w:r>
      <w:proofErr w:type="spellEnd"/>
      <w:r w:rsidRPr="0073791E">
        <w:rPr>
          <w:spacing w:val="-3"/>
        </w:rPr>
        <w:t xml:space="preserve">, Mariana y </w:t>
      </w:r>
      <w:proofErr w:type="spellStart"/>
      <w:r w:rsidRPr="0073791E">
        <w:rPr>
          <w:spacing w:val="-3"/>
        </w:rPr>
        <w:t>Nussbaumer</w:t>
      </w:r>
      <w:proofErr w:type="spellEnd"/>
      <w:r w:rsidRPr="0073791E">
        <w:rPr>
          <w:spacing w:val="-3"/>
        </w:rPr>
        <w:t>, Beatriz (</w:t>
      </w:r>
      <w:proofErr w:type="spellStart"/>
      <w:r w:rsidRPr="0073791E">
        <w:rPr>
          <w:spacing w:val="-3"/>
        </w:rPr>
        <w:t>comp.</w:t>
      </w:r>
      <w:proofErr w:type="spellEnd"/>
      <w:r w:rsidRPr="0073791E">
        <w:rPr>
          <w:spacing w:val="-3"/>
        </w:rPr>
        <w:t xml:space="preserve">) (2007). </w:t>
      </w:r>
      <w:r w:rsidRPr="0073791E">
        <w:rPr>
          <w:i/>
          <w:spacing w:val="-3"/>
        </w:rPr>
        <w:t>Territorios en construcción. Actores, tramas y gobiernos: entre la cooperación y el conflicto</w:t>
      </w:r>
      <w:r w:rsidRPr="0073791E">
        <w:rPr>
          <w:spacing w:val="-3"/>
        </w:rPr>
        <w:t>. Buenos Aires: Ediciones CICCUS. 296 p</w:t>
      </w:r>
    </w:p>
    <w:p w:rsidR="00292A94" w:rsidRPr="0073791E" w:rsidRDefault="00292A94" w:rsidP="00072640">
      <w:pPr>
        <w:numPr>
          <w:ilvl w:val="0"/>
          <w:numId w:val="3"/>
        </w:numPr>
        <w:spacing w:line="360" w:lineRule="auto"/>
        <w:rPr>
          <w:spacing w:val="-3"/>
        </w:rPr>
      </w:pPr>
      <w:r w:rsidRPr="0073791E">
        <w:rPr>
          <w:spacing w:val="-3"/>
        </w:rPr>
        <w:lastRenderedPageBreak/>
        <w:t xml:space="preserve">Manzanal, Mabel. (2004). </w:t>
      </w:r>
      <w:r w:rsidRPr="0073791E">
        <w:rPr>
          <w:i/>
          <w:spacing w:val="-3"/>
        </w:rPr>
        <w:t>Instituciones, territorio y gestión del desarrollo rural local (teoría y praxis desde la realidad del norte argentino</w:t>
      </w:r>
      <w:r w:rsidRPr="0073791E">
        <w:rPr>
          <w:spacing w:val="-3"/>
        </w:rPr>
        <w:t xml:space="preserve">). Recuperado el 07 de abril de 2016 de, </w:t>
      </w:r>
      <w:hyperlink r:id="rId11" w:history="1">
        <w:r w:rsidRPr="0073791E">
          <w:rPr>
            <w:rStyle w:val="Hipervnculo"/>
            <w:spacing w:val="-3"/>
          </w:rPr>
          <w:t>http://municipios.unq.edu.ar/modules/mislibros/archivos/Instituciones_%20territorio.pdf</w:t>
        </w:r>
      </w:hyperlink>
    </w:p>
    <w:p w:rsidR="00292A94" w:rsidRPr="0073791E" w:rsidRDefault="00292A94" w:rsidP="00072640">
      <w:pPr>
        <w:numPr>
          <w:ilvl w:val="0"/>
          <w:numId w:val="3"/>
        </w:numPr>
        <w:spacing w:line="360" w:lineRule="auto"/>
        <w:jc w:val="both"/>
        <w:rPr>
          <w:spacing w:val="-3"/>
        </w:rPr>
      </w:pPr>
      <w:r w:rsidRPr="0073791E">
        <w:rPr>
          <w:spacing w:val="-3"/>
        </w:rPr>
        <w:t xml:space="preserve">Manzanal, Mabel. (2005). </w:t>
      </w:r>
      <w:r w:rsidRPr="0073791E">
        <w:rPr>
          <w:i/>
          <w:spacing w:val="-3"/>
        </w:rPr>
        <w:t xml:space="preserve">Regiones, Territorios  e institucionalidad del desarrollo rural. </w:t>
      </w:r>
      <w:r w:rsidRPr="0073791E">
        <w:rPr>
          <w:spacing w:val="-3"/>
        </w:rPr>
        <w:t>Buenos, Aires (CECA)</w:t>
      </w:r>
    </w:p>
    <w:p w:rsidR="00292A94" w:rsidRPr="0073791E" w:rsidRDefault="00292A94" w:rsidP="00072640">
      <w:pPr>
        <w:numPr>
          <w:ilvl w:val="0"/>
          <w:numId w:val="3"/>
        </w:numPr>
        <w:spacing w:line="360" w:lineRule="auto"/>
        <w:jc w:val="both"/>
        <w:rPr>
          <w:spacing w:val="-3"/>
        </w:rPr>
      </w:pPr>
      <w:proofErr w:type="spellStart"/>
      <w:r w:rsidRPr="0073791E">
        <w:rPr>
          <w:spacing w:val="-3"/>
        </w:rPr>
        <w:t>Moscovici</w:t>
      </w:r>
      <w:proofErr w:type="spellEnd"/>
      <w:r w:rsidRPr="0073791E">
        <w:rPr>
          <w:spacing w:val="-3"/>
        </w:rPr>
        <w:t xml:space="preserve">, S. (1979). </w:t>
      </w:r>
      <w:r w:rsidRPr="0073791E">
        <w:rPr>
          <w:i/>
          <w:spacing w:val="-3"/>
        </w:rPr>
        <w:t>El psicoanálisis, su imagen y su público</w:t>
      </w:r>
      <w:r w:rsidRPr="0073791E">
        <w:rPr>
          <w:spacing w:val="-3"/>
        </w:rPr>
        <w:t>. Buenos Aires, Argentina: Huemul S.A.</w:t>
      </w:r>
    </w:p>
    <w:p w:rsidR="00292A94" w:rsidRPr="0073791E" w:rsidRDefault="00292A94" w:rsidP="00072640">
      <w:pPr>
        <w:numPr>
          <w:ilvl w:val="0"/>
          <w:numId w:val="3"/>
        </w:numPr>
        <w:spacing w:line="360" w:lineRule="auto"/>
        <w:jc w:val="both"/>
        <w:rPr>
          <w:spacing w:val="-3"/>
        </w:rPr>
      </w:pPr>
      <w:proofErr w:type="spellStart"/>
      <w:r w:rsidRPr="0073791E">
        <w:rPr>
          <w:spacing w:val="-3"/>
        </w:rPr>
        <w:t>Muzlera</w:t>
      </w:r>
      <w:proofErr w:type="spellEnd"/>
      <w:r w:rsidRPr="0073791E">
        <w:rPr>
          <w:spacing w:val="-3"/>
        </w:rPr>
        <w:t>, José</w:t>
      </w:r>
      <w:r w:rsidRPr="0073791E">
        <w:t xml:space="preserve">. (2009). </w:t>
      </w:r>
      <w:r w:rsidRPr="0073791E">
        <w:rPr>
          <w:i/>
        </w:rPr>
        <w:t>Chacareros del siglo XXI. Herencia, familia y trabajo en la pampa gringa.</w:t>
      </w:r>
      <w:r w:rsidRPr="0073791E">
        <w:t xml:space="preserve"> Buenos Aires: Imago </w:t>
      </w:r>
      <w:proofErr w:type="spellStart"/>
      <w:r w:rsidRPr="0073791E">
        <w:t>Mundi</w:t>
      </w:r>
      <w:proofErr w:type="spellEnd"/>
      <w:r w:rsidRPr="0073791E">
        <w:t>.</w:t>
      </w:r>
    </w:p>
    <w:p w:rsidR="00292A94" w:rsidRPr="0073791E" w:rsidRDefault="00292A94" w:rsidP="00072640">
      <w:pPr>
        <w:numPr>
          <w:ilvl w:val="0"/>
          <w:numId w:val="3"/>
        </w:numPr>
        <w:shd w:val="clear" w:color="auto" w:fill="FFFFFF"/>
        <w:spacing w:line="360" w:lineRule="auto"/>
        <w:rPr>
          <w:lang w:eastAsia="es-ES"/>
        </w:rPr>
      </w:pPr>
      <w:proofErr w:type="spellStart"/>
      <w:r w:rsidRPr="0073791E">
        <w:rPr>
          <w:lang w:eastAsia="es-ES"/>
        </w:rPr>
        <w:t>Muzlera</w:t>
      </w:r>
      <w:proofErr w:type="spellEnd"/>
      <w:r w:rsidRPr="0073791E">
        <w:rPr>
          <w:lang w:eastAsia="es-ES"/>
        </w:rPr>
        <w:t xml:space="preserve"> José (2013). </w:t>
      </w:r>
      <w:r w:rsidRPr="0073791E">
        <w:rPr>
          <w:i/>
          <w:lang w:eastAsia="es-ES"/>
        </w:rPr>
        <w:t>La modernidad tardía en el agro pampeano. Sujetos agrarios y estructura productiva</w:t>
      </w:r>
      <w:r w:rsidRPr="0073791E">
        <w:rPr>
          <w:lang w:eastAsia="es-ES"/>
        </w:rPr>
        <w:t>. Universidad Nacional de Quilmes. Buenos Aires: Bernal.</w:t>
      </w:r>
    </w:p>
    <w:p w:rsidR="00292A94" w:rsidRPr="0073791E" w:rsidRDefault="00292A94" w:rsidP="00072640">
      <w:pPr>
        <w:numPr>
          <w:ilvl w:val="0"/>
          <w:numId w:val="3"/>
        </w:numPr>
        <w:spacing w:line="360" w:lineRule="auto"/>
        <w:jc w:val="both"/>
        <w:rPr>
          <w:lang w:eastAsia="es-ES"/>
        </w:rPr>
      </w:pPr>
      <w:proofErr w:type="spellStart"/>
      <w:r w:rsidRPr="0073791E">
        <w:rPr>
          <w:lang w:eastAsia="es-ES"/>
        </w:rPr>
        <w:t>Neiman</w:t>
      </w:r>
      <w:proofErr w:type="spellEnd"/>
      <w:r w:rsidRPr="0073791E">
        <w:rPr>
          <w:lang w:eastAsia="es-ES"/>
        </w:rPr>
        <w:t xml:space="preserve">, Guillermo. et. al. (2009). </w:t>
      </w:r>
      <w:r w:rsidRPr="0073791E">
        <w:rPr>
          <w:i/>
          <w:lang w:eastAsia="es-ES"/>
        </w:rPr>
        <w:t>El trabajo en el campo</w:t>
      </w:r>
      <w:r w:rsidRPr="0073791E">
        <w:rPr>
          <w:lang w:eastAsia="es-ES"/>
        </w:rPr>
        <w:t xml:space="preserve">. Buenos Aires: Ed. </w:t>
      </w:r>
      <w:proofErr w:type="spellStart"/>
      <w:r w:rsidRPr="0073791E">
        <w:rPr>
          <w:lang w:eastAsia="es-ES"/>
        </w:rPr>
        <w:t>Ciccus</w:t>
      </w:r>
      <w:proofErr w:type="spellEnd"/>
      <w:r w:rsidRPr="0073791E">
        <w:rPr>
          <w:lang w:eastAsia="es-ES"/>
        </w:rPr>
        <w:t>.</w:t>
      </w:r>
    </w:p>
    <w:p w:rsidR="00292A94" w:rsidRPr="0073791E" w:rsidRDefault="00292A94" w:rsidP="00072640">
      <w:pPr>
        <w:numPr>
          <w:ilvl w:val="0"/>
          <w:numId w:val="3"/>
        </w:numPr>
        <w:spacing w:line="360" w:lineRule="auto"/>
        <w:jc w:val="both"/>
        <w:rPr>
          <w:lang w:eastAsia="es-ES"/>
        </w:rPr>
      </w:pPr>
      <w:proofErr w:type="spellStart"/>
      <w:r w:rsidRPr="0073791E">
        <w:rPr>
          <w:lang w:eastAsia="es-ES"/>
        </w:rPr>
        <w:t>Nogar</w:t>
      </w:r>
      <w:proofErr w:type="spellEnd"/>
      <w:r w:rsidRPr="0073791E">
        <w:rPr>
          <w:lang w:eastAsia="es-ES"/>
        </w:rPr>
        <w:t xml:space="preserve">, Graciela y Jacinto, Guillermina. (2010).  </w:t>
      </w:r>
      <w:r w:rsidRPr="0073791E">
        <w:rPr>
          <w:i/>
          <w:lang w:eastAsia="es-ES"/>
        </w:rPr>
        <w:t xml:space="preserve">Los espacios </w:t>
      </w:r>
      <w:proofErr w:type="spellStart"/>
      <w:r w:rsidRPr="0073791E">
        <w:rPr>
          <w:i/>
          <w:lang w:eastAsia="es-ES"/>
        </w:rPr>
        <w:t>rurbanos</w:t>
      </w:r>
      <w:proofErr w:type="spellEnd"/>
      <w:r w:rsidRPr="0073791E">
        <w:rPr>
          <w:i/>
          <w:lang w:eastAsia="es-ES"/>
        </w:rPr>
        <w:t>. Aproximaciones teóricas y procesos de intervención.</w:t>
      </w:r>
      <w:r w:rsidRPr="0073791E">
        <w:rPr>
          <w:lang w:eastAsia="es-ES"/>
        </w:rPr>
        <w:t xml:space="preserve"> Buenos Aires: Colmena.</w:t>
      </w:r>
    </w:p>
    <w:p w:rsidR="008C6448" w:rsidRPr="0073791E" w:rsidRDefault="008C6448" w:rsidP="00072640">
      <w:pPr>
        <w:numPr>
          <w:ilvl w:val="0"/>
          <w:numId w:val="3"/>
        </w:numPr>
        <w:spacing w:line="360" w:lineRule="auto"/>
        <w:rPr>
          <w:spacing w:val="-3"/>
        </w:rPr>
      </w:pPr>
      <w:r w:rsidRPr="0073791E">
        <w:rPr>
          <w:spacing w:val="-3"/>
        </w:rPr>
        <w:t xml:space="preserve">Observatorio de la cadena láctea. 2018. Informe de coyuntura. </w:t>
      </w:r>
      <w:r w:rsidR="000470B6" w:rsidRPr="0073791E">
        <w:rPr>
          <w:spacing w:val="-3"/>
        </w:rPr>
        <w:t>Recuperado el 14 de agosto de 2019 de, http://www.ocla.org.ar/contents/news/details/11927916-informe-de-coyuntura-n-008-abril-2018.</w:t>
      </w:r>
    </w:p>
    <w:p w:rsidR="00292A94" w:rsidRPr="0073791E" w:rsidRDefault="00292A94" w:rsidP="00072640">
      <w:pPr>
        <w:numPr>
          <w:ilvl w:val="0"/>
          <w:numId w:val="3"/>
        </w:numPr>
        <w:spacing w:line="360" w:lineRule="auto"/>
        <w:rPr>
          <w:spacing w:val="-3"/>
        </w:rPr>
      </w:pPr>
      <w:proofErr w:type="spellStart"/>
      <w:r w:rsidRPr="0073791E">
        <w:rPr>
          <w:spacing w:val="-3"/>
        </w:rPr>
        <w:t>Pasciaroni</w:t>
      </w:r>
      <w:proofErr w:type="spellEnd"/>
      <w:r w:rsidRPr="0073791E">
        <w:rPr>
          <w:spacing w:val="-3"/>
        </w:rPr>
        <w:t xml:space="preserve">, Carolina; Olea, Mariana; Schroeder, Romina. (2010). </w:t>
      </w:r>
      <w:r w:rsidRPr="0073791E">
        <w:rPr>
          <w:i/>
          <w:spacing w:val="-3"/>
        </w:rPr>
        <w:t>Pequeñas localidades, entre el éxodo rural y la urbanización. Evolución de las localidades rurales de la región pampeana argentina: 1960-2001</w:t>
      </w:r>
      <w:r w:rsidRPr="0073791E">
        <w:rPr>
          <w:spacing w:val="-3"/>
        </w:rPr>
        <w:t xml:space="preserve">.VIII Congreso Latinoamericano de Sociología Rural. Porto </w:t>
      </w:r>
      <w:proofErr w:type="spellStart"/>
      <w:r w:rsidRPr="0073791E">
        <w:rPr>
          <w:spacing w:val="-3"/>
        </w:rPr>
        <w:t>Galinhas</w:t>
      </w:r>
      <w:proofErr w:type="spellEnd"/>
      <w:r w:rsidRPr="0073791E">
        <w:rPr>
          <w:spacing w:val="-3"/>
        </w:rPr>
        <w:t xml:space="preserve">, Brasil. Recuperado el 07 de abril de 2016 de, </w:t>
      </w:r>
      <w:hyperlink r:id="rId12" w:history="1">
        <w:r w:rsidRPr="0073791E">
          <w:rPr>
            <w:spacing w:val="-3"/>
            <w:u w:val="single"/>
          </w:rPr>
          <w:t>http://www.oppad.uns.edu.ar/docs/trabajos/congresos/exodorural.pdf</w:t>
        </w:r>
      </w:hyperlink>
      <w:r w:rsidRPr="0073791E">
        <w:rPr>
          <w:spacing w:val="-3"/>
          <w:u w:val="single"/>
        </w:rPr>
        <w:t xml:space="preserve"> </w:t>
      </w:r>
    </w:p>
    <w:p w:rsidR="00292A94" w:rsidRPr="0073791E" w:rsidRDefault="00292A94" w:rsidP="00072640">
      <w:pPr>
        <w:numPr>
          <w:ilvl w:val="0"/>
          <w:numId w:val="3"/>
        </w:numPr>
        <w:spacing w:line="360" w:lineRule="auto"/>
        <w:jc w:val="both"/>
        <w:rPr>
          <w:spacing w:val="-3"/>
        </w:rPr>
      </w:pPr>
      <w:proofErr w:type="spellStart"/>
      <w:r w:rsidRPr="0073791E">
        <w:rPr>
          <w:spacing w:val="-3"/>
        </w:rPr>
        <w:t>Quattrini</w:t>
      </w:r>
      <w:proofErr w:type="spellEnd"/>
      <w:r w:rsidRPr="0073791E">
        <w:rPr>
          <w:spacing w:val="-3"/>
        </w:rPr>
        <w:t>, Diego; Rosales, Carla. (2012)</w:t>
      </w:r>
      <w:proofErr w:type="gramStart"/>
      <w:r w:rsidRPr="0073791E">
        <w:rPr>
          <w:spacing w:val="-3"/>
        </w:rPr>
        <w:t xml:space="preserve">. </w:t>
      </w:r>
      <w:r w:rsidRPr="0073791E">
        <w:rPr>
          <w:i/>
          <w:spacing w:val="-3"/>
        </w:rPr>
        <w:t>¿</w:t>
      </w:r>
      <w:proofErr w:type="gramEnd"/>
      <w:r w:rsidRPr="0073791E">
        <w:rPr>
          <w:i/>
          <w:spacing w:val="-3"/>
        </w:rPr>
        <w:t xml:space="preserve">En qué te </w:t>
      </w:r>
      <w:proofErr w:type="spellStart"/>
      <w:r w:rsidRPr="0073791E">
        <w:rPr>
          <w:i/>
          <w:spacing w:val="-3"/>
        </w:rPr>
        <w:t>capacitás</w:t>
      </w:r>
      <w:proofErr w:type="spellEnd"/>
      <w:r w:rsidRPr="0073791E">
        <w:rPr>
          <w:i/>
          <w:spacing w:val="-3"/>
        </w:rPr>
        <w:t>?... Educación y trabajo en jóvenes rurales. Tensiones frente a las transformaciones agrarias en el noreste mendocino.</w:t>
      </w:r>
      <w:r w:rsidRPr="0073791E">
        <w:rPr>
          <w:spacing w:val="-3"/>
        </w:rPr>
        <w:t xml:space="preserve"> Astrolabio Nueva Época N° 8.  Recuperado el 05 de abril de 2016 de, </w:t>
      </w:r>
      <w:hyperlink r:id="rId13" w:history="1">
        <w:r w:rsidRPr="0073791E">
          <w:rPr>
            <w:spacing w:val="-3"/>
            <w:u w:val="single"/>
          </w:rPr>
          <w:t>http://revistas.unc.edu.ar/index.php/astrolabio/</w:t>
        </w:r>
      </w:hyperlink>
      <w:r w:rsidRPr="0073791E">
        <w:rPr>
          <w:spacing w:val="-3"/>
          <w:u w:val="single"/>
        </w:rPr>
        <w:t xml:space="preserve"> </w:t>
      </w:r>
    </w:p>
    <w:p w:rsidR="00292A94" w:rsidRPr="0073791E" w:rsidRDefault="00292A94" w:rsidP="00072640">
      <w:pPr>
        <w:numPr>
          <w:ilvl w:val="0"/>
          <w:numId w:val="3"/>
        </w:numPr>
        <w:suppressAutoHyphens w:val="0"/>
        <w:autoSpaceDE w:val="0"/>
        <w:autoSpaceDN w:val="0"/>
        <w:adjustRightInd w:val="0"/>
        <w:spacing w:line="360" w:lineRule="auto"/>
        <w:jc w:val="both"/>
        <w:rPr>
          <w:spacing w:val="-3"/>
        </w:rPr>
      </w:pPr>
      <w:r w:rsidRPr="0073791E">
        <w:rPr>
          <w:spacing w:val="-3"/>
        </w:rPr>
        <w:t xml:space="preserve">Sandoval, Patricia. (1994). </w:t>
      </w:r>
      <w:r w:rsidRPr="0073791E">
        <w:rPr>
          <w:i/>
          <w:spacing w:val="-3"/>
        </w:rPr>
        <w:t>Participación de los hijos de productores en el proceso de toma de decisión productiva familiar. Su relación con la enseñanza no formal y las pautas de sucesión de la tierra.</w:t>
      </w:r>
      <w:r w:rsidRPr="0073791E">
        <w:rPr>
          <w:spacing w:val="-3"/>
        </w:rPr>
        <w:t xml:space="preserve"> Tesis de Maestría en Extensión Agropecuaria. Santa Fe, Argentina: Ed. UNL</w:t>
      </w:r>
    </w:p>
    <w:p w:rsidR="00292A94" w:rsidRPr="0073791E" w:rsidRDefault="00292A94" w:rsidP="00072640">
      <w:pPr>
        <w:numPr>
          <w:ilvl w:val="0"/>
          <w:numId w:val="3"/>
        </w:numPr>
        <w:suppressAutoHyphens w:val="0"/>
        <w:autoSpaceDE w:val="0"/>
        <w:autoSpaceDN w:val="0"/>
        <w:adjustRightInd w:val="0"/>
        <w:spacing w:line="360" w:lineRule="auto"/>
        <w:jc w:val="both"/>
        <w:rPr>
          <w:spacing w:val="-3"/>
        </w:rPr>
      </w:pPr>
      <w:r w:rsidRPr="0073791E">
        <w:rPr>
          <w:lang w:eastAsia="es-ES"/>
        </w:rPr>
        <w:t xml:space="preserve">Sandoval, Patricia; </w:t>
      </w:r>
      <w:proofErr w:type="spellStart"/>
      <w:r w:rsidRPr="0073791E">
        <w:rPr>
          <w:lang w:eastAsia="es-ES"/>
        </w:rPr>
        <w:t>Leonardi</w:t>
      </w:r>
      <w:proofErr w:type="spellEnd"/>
      <w:r w:rsidRPr="0073791E">
        <w:rPr>
          <w:lang w:eastAsia="es-ES"/>
        </w:rPr>
        <w:t xml:space="preserve">, Roberto; </w:t>
      </w:r>
      <w:proofErr w:type="spellStart"/>
      <w:r w:rsidRPr="0073791E">
        <w:rPr>
          <w:lang w:eastAsia="es-ES"/>
        </w:rPr>
        <w:t>Pernuzzi</w:t>
      </w:r>
      <w:proofErr w:type="spellEnd"/>
      <w:r w:rsidRPr="0073791E">
        <w:rPr>
          <w:lang w:eastAsia="es-ES"/>
        </w:rPr>
        <w:t xml:space="preserve">, Cristian; </w:t>
      </w:r>
      <w:proofErr w:type="spellStart"/>
      <w:r w:rsidRPr="0073791E">
        <w:rPr>
          <w:lang w:eastAsia="es-ES"/>
        </w:rPr>
        <w:t>Alanda</w:t>
      </w:r>
      <w:proofErr w:type="spellEnd"/>
      <w:r w:rsidRPr="0073791E">
        <w:rPr>
          <w:lang w:eastAsia="es-ES"/>
        </w:rPr>
        <w:t xml:space="preserve">, Gabriela y otros. (2015). </w:t>
      </w:r>
      <w:r w:rsidRPr="0073791E">
        <w:rPr>
          <w:i/>
          <w:lang w:eastAsia="es-ES"/>
        </w:rPr>
        <w:t xml:space="preserve">Mano de obra calificada en el tambo. Condiciones de vida del tambero actual. La cuestión legal. Estudio de caso en Cuenca Lechera Central, Santa Fe, Argentina. </w:t>
      </w:r>
      <w:r w:rsidRPr="0073791E">
        <w:rPr>
          <w:lang w:eastAsia="es-ES"/>
        </w:rPr>
        <w:t xml:space="preserve">Buenos Aires: IX Jornadas Interdisciplinarias de Estudios Agrarios y Agroindustriales latinoamericanos. </w:t>
      </w:r>
    </w:p>
    <w:p w:rsidR="00292A94" w:rsidRPr="0073791E" w:rsidRDefault="00292A94" w:rsidP="00072640">
      <w:pPr>
        <w:numPr>
          <w:ilvl w:val="0"/>
          <w:numId w:val="3"/>
        </w:numPr>
        <w:spacing w:line="360" w:lineRule="auto"/>
        <w:jc w:val="both"/>
        <w:rPr>
          <w:spacing w:val="-3"/>
        </w:rPr>
      </w:pPr>
      <w:r w:rsidRPr="0073791E">
        <w:rPr>
          <w:spacing w:val="-3"/>
        </w:rPr>
        <w:lastRenderedPageBreak/>
        <w:t xml:space="preserve">Sepúlveda Silva, Sergio; Rodríguez, Adrián; Echeverri, Rafael y Portilla, Melania. (2003). </w:t>
      </w:r>
      <w:r w:rsidRPr="0073791E">
        <w:rPr>
          <w:i/>
          <w:spacing w:val="-3"/>
        </w:rPr>
        <w:t>El enfoque territorial del desarrollo rural</w:t>
      </w:r>
      <w:r w:rsidRPr="0073791E">
        <w:rPr>
          <w:spacing w:val="-3"/>
        </w:rPr>
        <w:t>. San José, Costa Rica: Instituto Interamericano de Cooperación para la Agricultura (IICA).</w:t>
      </w:r>
    </w:p>
    <w:p w:rsidR="00035C62" w:rsidRPr="0073791E" w:rsidRDefault="00292A94" w:rsidP="00072640">
      <w:pPr>
        <w:numPr>
          <w:ilvl w:val="0"/>
          <w:numId w:val="3"/>
        </w:numPr>
        <w:spacing w:line="360" w:lineRule="auto"/>
        <w:jc w:val="both"/>
        <w:rPr>
          <w:lang w:eastAsia="es-ES"/>
        </w:rPr>
      </w:pPr>
      <w:proofErr w:type="spellStart"/>
      <w:r w:rsidRPr="0073791E">
        <w:rPr>
          <w:lang w:eastAsia="es-ES"/>
        </w:rPr>
        <w:t>Sidicaro</w:t>
      </w:r>
      <w:proofErr w:type="spellEnd"/>
      <w:r w:rsidRPr="0073791E">
        <w:rPr>
          <w:lang w:eastAsia="es-ES"/>
        </w:rPr>
        <w:t xml:space="preserve">, Ricardo. (2002). </w:t>
      </w:r>
      <w:r w:rsidRPr="0073791E">
        <w:rPr>
          <w:i/>
          <w:lang w:eastAsia="es-ES"/>
        </w:rPr>
        <w:t xml:space="preserve">Capacidades </w:t>
      </w:r>
      <w:proofErr w:type="spellStart"/>
      <w:r w:rsidRPr="0073791E">
        <w:rPr>
          <w:i/>
          <w:lang w:eastAsia="es-ES"/>
        </w:rPr>
        <w:t>agenciales</w:t>
      </w:r>
      <w:proofErr w:type="spellEnd"/>
      <w:r w:rsidRPr="0073791E">
        <w:rPr>
          <w:lang w:eastAsia="es-ES"/>
        </w:rPr>
        <w:t xml:space="preserve">. Buenos Aires: </w:t>
      </w:r>
      <w:proofErr w:type="spellStart"/>
      <w:r w:rsidRPr="0073791E">
        <w:rPr>
          <w:lang w:eastAsia="es-ES"/>
        </w:rPr>
        <w:t>Eudeba</w:t>
      </w:r>
      <w:proofErr w:type="spellEnd"/>
      <w:r w:rsidRPr="0073791E">
        <w:rPr>
          <w:lang w:eastAsia="es-ES"/>
        </w:rPr>
        <w:t>.</w:t>
      </w:r>
    </w:p>
    <w:p w:rsidR="00292A94" w:rsidRPr="0073791E" w:rsidRDefault="00292A94" w:rsidP="00072640">
      <w:pPr>
        <w:numPr>
          <w:ilvl w:val="0"/>
          <w:numId w:val="3"/>
        </w:numPr>
        <w:spacing w:line="360" w:lineRule="auto"/>
        <w:jc w:val="both"/>
        <w:rPr>
          <w:lang w:eastAsia="es-ES"/>
        </w:rPr>
      </w:pPr>
      <w:proofErr w:type="spellStart"/>
      <w:r w:rsidRPr="0073791E">
        <w:rPr>
          <w:spacing w:val="-3"/>
        </w:rPr>
        <w:t>Teubal</w:t>
      </w:r>
      <w:proofErr w:type="spellEnd"/>
      <w:r w:rsidRPr="0073791E">
        <w:rPr>
          <w:spacing w:val="-3"/>
        </w:rPr>
        <w:t xml:space="preserve">, Miguel; </w:t>
      </w:r>
      <w:proofErr w:type="spellStart"/>
      <w:r w:rsidRPr="0073791E">
        <w:rPr>
          <w:spacing w:val="-3"/>
        </w:rPr>
        <w:t>Rodriguez</w:t>
      </w:r>
      <w:proofErr w:type="spellEnd"/>
      <w:r w:rsidRPr="0073791E">
        <w:rPr>
          <w:spacing w:val="-3"/>
        </w:rPr>
        <w:t>, Javier. (2002). Agro y alimentación. Buenos Aires: La Colmena</w:t>
      </w:r>
    </w:p>
    <w:p w:rsidR="00701747" w:rsidRPr="00E97DE5" w:rsidRDefault="00701747" w:rsidP="00072640">
      <w:pPr>
        <w:spacing w:line="360" w:lineRule="auto"/>
      </w:pPr>
    </w:p>
    <w:sectPr w:rsidR="00701747" w:rsidRPr="00E97DE5" w:rsidSect="00CB2F5A">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9D" w:rsidRDefault="003C2F9D" w:rsidP="00B97A9E">
      <w:r>
        <w:separator/>
      </w:r>
    </w:p>
  </w:endnote>
  <w:endnote w:type="continuationSeparator" w:id="0">
    <w:p w:rsidR="003C2F9D" w:rsidRDefault="003C2F9D" w:rsidP="00B9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9D" w:rsidRDefault="003C2F9D" w:rsidP="00B97A9E">
      <w:r>
        <w:separator/>
      </w:r>
    </w:p>
  </w:footnote>
  <w:footnote w:type="continuationSeparator" w:id="0">
    <w:p w:rsidR="003C2F9D" w:rsidRDefault="003C2F9D" w:rsidP="00B97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868"/>
    <w:multiLevelType w:val="hybridMultilevel"/>
    <w:tmpl w:val="C38ED860"/>
    <w:lvl w:ilvl="0" w:tplc="E92A80CE">
      <w:start w:val="1"/>
      <w:numFmt w:val="bullet"/>
      <w:lvlText w:val="-"/>
      <w:lvlJc w:val="left"/>
      <w:pPr>
        <w:ind w:left="720" w:hanging="360"/>
      </w:pPr>
      <w:rPr>
        <w:rFonts w:ascii="Georgia" w:eastAsia="Times New Roman" w:hAnsi="Georg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E9C2A38"/>
    <w:multiLevelType w:val="hybridMultilevel"/>
    <w:tmpl w:val="DC3EE9F6"/>
    <w:lvl w:ilvl="0" w:tplc="0DBE8240">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DCC5823"/>
    <w:multiLevelType w:val="hybridMultilevel"/>
    <w:tmpl w:val="84A8944C"/>
    <w:lvl w:ilvl="0" w:tplc="C33A1E02">
      <w:start w:val="1"/>
      <w:numFmt w:val="decimal"/>
      <w:lvlText w:val="%1."/>
      <w:lvlJc w:val="left"/>
      <w:pPr>
        <w:ind w:left="1211" w:hanging="360"/>
      </w:pPr>
      <w:rPr>
        <w:b/>
        <w:i w:val="0"/>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3">
    <w:nsid w:val="670A381C"/>
    <w:multiLevelType w:val="multilevel"/>
    <w:tmpl w:val="9A8E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47"/>
    <w:rsid w:val="000021F8"/>
    <w:rsid w:val="00004051"/>
    <w:rsid w:val="00035C62"/>
    <w:rsid w:val="000470B6"/>
    <w:rsid w:val="00056901"/>
    <w:rsid w:val="000650A9"/>
    <w:rsid w:val="00067BB6"/>
    <w:rsid w:val="00072640"/>
    <w:rsid w:val="000733E6"/>
    <w:rsid w:val="00082317"/>
    <w:rsid w:val="00083489"/>
    <w:rsid w:val="000870DD"/>
    <w:rsid w:val="000A3B62"/>
    <w:rsid w:val="000B68C2"/>
    <w:rsid w:val="000C3CB8"/>
    <w:rsid w:val="001016B9"/>
    <w:rsid w:val="0011658B"/>
    <w:rsid w:val="0013712A"/>
    <w:rsid w:val="00151CCB"/>
    <w:rsid w:val="00152351"/>
    <w:rsid w:val="00164FC7"/>
    <w:rsid w:val="00170FAD"/>
    <w:rsid w:val="00191256"/>
    <w:rsid w:val="001A4D7E"/>
    <w:rsid w:val="001B0263"/>
    <w:rsid w:val="001B072E"/>
    <w:rsid w:val="001B7C30"/>
    <w:rsid w:val="001F283E"/>
    <w:rsid w:val="00205310"/>
    <w:rsid w:val="00240BD1"/>
    <w:rsid w:val="0026561C"/>
    <w:rsid w:val="00266FDB"/>
    <w:rsid w:val="00292A94"/>
    <w:rsid w:val="002C2C20"/>
    <w:rsid w:val="002D4BAE"/>
    <w:rsid w:val="002E0587"/>
    <w:rsid w:val="002E4695"/>
    <w:rsid w:val="00316B32"/>
    <w:rsid w:val="003219FC"/>
    <w:rsid w:val="00335D15"/>
    <w:rsid w:val="00342266"/>
    <w:rsid w:val="00347475"/>
    <w:rsid w:val="0035194C"/>
    <w:rsid w:val="0036536D"/>
    <w:rsid w:val="003B6DA1"/>
    <w:rsid w:val="003C2F9D"/>
    <w:rsid w:val="003C5695"/>
    <w:rsid w:val="003D2EDC"/>
    <w:rsid w:val="003E474F"/>
    <w:rsid w:val="003E6F54"/>
    <w:rsid w:val="003F493C"/>
    <w:rsid w:val="00402A9E"/>
    <w:rsid w:val="004056AC"/>
    <w:rsid w:val="00417A61"/>
    <w:rsid w:val="0042311C"/>
    <w:rsid w:val="00430508"/>
    <w:rsid w:val="00456F22"/>
    <w:rsid w:val="00471D1A"/>
    <w:rsid w:val="0048431E"/>
    <w:rsid w:val="00494496"/>
    <w:rsid w:val="00494BD4"/>
    <w:rsid w:val="004C4F97"/>
    <w:rsid w:val="004E1583"/>
    <w:rsid w:val="004F00C1"/>
    <w:rsid w:val="004F0676"/>
    <w:rsid w:val="0052619C"/>
    <w:rsid w:val="005337AA"/>
    <w:rsid w:val="00536981"/>
    <w:rsid w:val="005622AE"/>
    <w:rsid w:val="00595837"/>
    <w:rsid w:val="005B0678"/>
    <w:rsid w:val="005B4D04"/>
    <w:rsid w:val="005C6033"/>
    <w:rsid w:val="005D2B72"/>
    <w:rsid w:val="005E3905"/>
    <w:rsid w:val="005F4063"/>
    <w:rsid w:val="005F4734"/>
    <w:rsid w:val="006179AE"/>
    <w:rsid w:val="00630465"/>
    <w:rsid w:val="0063374F"/>
    <w:rsid w:val="006347F1"/>
    <w:rsid w:val="00642149"/>
    <w:rsid w:val="00642611"/>
    <w:rsid w:val="006432CF"/>
    <w:rsid w:val="00676E79"/>
    <w:rsid w:val="006B0616"/>
    <w:rsid w:val="006B7976"/>
    <w:rsid w:val="006C00AA"/>
    <w:rsid w:val="006C3959"/>
    <w:rsid w:val="006C4E36"/>
    <w:rsid w:val="006F0A05"/>
    <w:rsid w:val="00701747"/>
    <w:rsid w:val="007343A9"/>
    <w:rsid w:val="0073791E"/>
    <w:rsid w:val="007854B4"/>
    <w:rsid w:val="00796011"/>
    <w:rsid w:val="00797E06"/>
    <w:rsid w:val="007A246F"/>
    <w:rsid w:val="007A71CA"/>
    <w:rsid w:val="00805B90"/>
    <w:rsid w:val="00806FB7"/>
    <w:rsid w:val="00816250"/>
    <w:rsid w:val="00830218"/>
    <w:rsid w:val="00831F69"/>
    <w:rsid w:val="00847864"/>
    <w:rsid w:val="00850570"/>
    <w:rsid w:val="008625EB"/>
    <w:rsid w:val="00877995"/>
    <w:rsid w:val="0089270B"/>
    <w:rsid w:val="00897C2A"/>
    <w:rsid w:val="008A0A88"/>
    <w:rsid w:val="008C1E36"/>
    <w:rsid w:val="008C6448"/>
    <w:rsid w:val="008D543E"/>
    <w:rsid w:val="008E0057"/>
    <w:rsid w:val="008F4362"/>
    <w:rsid w:val="008F7BE1"/>
    <w:rsid w:val="00901E9B"/>
    <w:rsid w:val="00914F36"/>
    <w:rsid w:val="00922B99"/>
    <w:rsid w:val="00952382"/>
    <w:rsid w:val="00957DD1"/>
    <w:rsid w:val="00995C43"/>
    <w:rsid w:val="009B48DC"/>
    <w:rsid w:val="009D43A7"/>
    <w:rsid w:val="009D4ECC"/>
    <w:rsid w:val="00A02221"/>
    <w:rsid w:val="00A05610"/>
    <w:rsid w:val="00A627D4"/>
    <w:rsid w:val="00A6558E"/>
    <w:rsid w:val="00AD2054"/>
    <w:rsid w:val="00AE64E5"/>
    <w:rsid w:val="00AF2D73"/>
    <w:rsid w:val="00AF6B67"/>
    <w:rsid w:val="00AF6CA9"/>
    <w:rsid w:val="00B111B2"/>
    <w:rsid w:val="00B63A83"/>
    <w:rsid w:val="00B859FD"/>
    <w:rsid w:val="00B97A9E"/>
    <w:rsid w:val="00BB09FE"/>
    <w:rsid w:val="00BD7BAA"/>
    <w:rsid w:val="00BF1C94"/>
    <w:rsid w:val="00BF44AC"/>
    <w:rsid w:val="00C02212"/>
    <w:rsid w:val="00C14223"/>
    <w:rsid w:val="00C23540"/>
    <w:rsid w:val="00C35C8A"/>
    <w:rsid w:val="00C44E0E"/>
    <w:rsid w:val="00C534A3"/>
    <w:rsid w:val="00C6489C"/>
    <w:rsid w:val="00C657E1"/>
    <w:rsid w:val="00C72F16"/>
    <w:rsid w:val="00C74A03"/>
    <w:rsid w:val="00C91D64"/>
    <w:rsid w:val="00C92924"/>
    <w:rsid w:val="00C93733"/>
    <w:rsid w:val="00CB2F5A"/>
    <w:rsid w:val="00CC0A63"/>
    <w:rsid w:val="00CF6DAB"/>
    <w:rsid w:val="00D25916"/>
    <w:rsid w:val="00D27733"/>
    <w:rsid w:val="00D46731"/>
    <w:rsid w:val="00D55BF9"/>
    <w:rsid w:val="00D6202C"/>
    <w:rsid w:val="00D762A7"/>
    <w:rsid w:val="00D855AD"/>
    <w:rsid w:val="00D943BC"/>
    <w:rsid w:val="00DB004B"/>
    <w:rsid w:val="00DC289E"/>
    <w:rsid w:val="00DE17A6"/>
    <w:rsid w:val="00DE50BC"/>
    <w:rsid w:val="00DF17C4"/>
    <w:rsid w:val="00DF2994"/>
    <w:rsid w:val="00E142FE"/>
    <w:rsid w:val="00E34468"/>
    <w:rsid w:val="00E36F89"/>
    <w:rsid w:val="00E601A5"/>
    <w:rsid w:val="00E613AC"/>
    <w:rsid w:val="00E71682"/>
    <w:rsid w:val="00E97C8F"/>
    <w:rsid w:val="00E97DE5"/>
    <w:rsid w:val="00EC00FE"/>
    <w:rsid w:val="00EC1709"/>
    <w:rsid w:val="00ED198B"/>
    <w:rsid w:val="00EF1F8D"/>
    <w:rsid w:val="00F07D04"/>
    <w:rsid w:val="00F21364"/>
    <w:rsid w:val="00F233F5"/>
    <w:rsid w:val="00F620A1"/>
    <w:rsid w:val="00F95EF8"/>
    <w:rsid w:val="00FA4D10"/>
    <w:rsid w:val="00FB0605"/>
    <w:rsid w:val="00FB0ADB"/>
    <w:rsid w:val="00FB137D"/>
    <w:rsid w:val="00FB1744"/>
    <w:rsid w:val="00FC52C6"/>
    <w:rsid w:val="00FD0E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u w:val="single"/>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47"/>
    <w:pPr>
      <w:suppressAutoHyphens/>
    </w:pPr>
    <w:rPr>
      <w:rFonts w:eastAsia="Times New Roman"/>
      <w:szCs w:val="24"/>
      <w:u w:val="none"/>
      <w:lang w:val="es-ES" w:eastAsia="zh-CN"/>
    </w:rPr>
  </w:style>
  <w:style w:type="paragraph" w:styleId="Ttulo2">
    <w:name w:val="heading 2"/>
    <w:basedOn w:val="Normal"/>
    <w:link w:val="Ttulo2Car"/>
    <w:uiPriority w:val="9"/>
    <w:qFormat/>
    <w:rsid w:val="00D27733"/>
    <w:pPr>
      <w:suppressAutoHyphens w:val="0"/>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B97A9E"/>
    <w:rPr>
      <w:sz w:val="20"/>
      <w:szCs w:val="20"/>
    </w:rPr>
  </w:style>
  <w:style w:type="character" w:customStyle="1" w:styleId="TextonotaalfinalCar">
    <w:name w:val="Texto nota al final Car"/>
    <w:basedOn w:val="Fuentedeprrafopredeter"/>
    <w:link w:val="Textonotaalfinal"/>
    <w:uiPriority w:val="99"/>
    <w:semiHidden/>
    <w:rsid w:val="00B97A9E"/>
    <w:rPr>
      <w:rFonts w:eastAsia="Times New Roman"/>
      <w:sz w:val="20"/>
      <w:szCs w:val="20"/>
      <w:u w:val="none"/>
      <w:lang w:val="es-ES" w:eastAsia="zh-CN"/>
    </w:rPr>
  </w:style>
  <w:style w:type="character" w:styleId="Refdenotaalfinal">
    <w:name w:val="endnote reference"/>
    <w:basedOn w:val="Fuentedeprrafopredeter"/>
    <w:uiPriority w:val="99"/>
    <w:semiHidden/>
    <w:unhideWhenUsed/>
    <w:rsid w:val="00B97A9E"/>
    <w:rPr>
      <w:vertAlign w:val="superscript"/>
    </w:rPr>
  </w:style>
  <w:style w:type="character" w:styleId="Textoennegrita">
    <w:name w:val="Strong"/>
    <w:basedOn w:val="Fuentedeprrafopredeter"/>
    <w:uiPriority w:val="22"/>
    <w:qFormat/>
    <w:rsid w:val="00F95EF8"/>
    <w:rPr>
      <w:b/>
      <w:bCs/>
    </w:rPr>
  </w:style>
  <w:style w:type="paragraph" w:styleId="NormalWeb">
    <w:name w:val="Normal (Web)"/>
    <w:basedOn w:val="Normal"/>
    <w:uiPriority w:val="99"/>
    <w:semiHidden/>
    <w:unhideWhenUsed/>
    <w:rsid w:val="00F95EF8"/>
    <w:pPr>
      <w:suppressAutoHyphens w:val="0"/>
      <w:spacing w:before="100" w:beforeAutospacing="1" w:after="100" w:afterAutospacing="1"/>
    </w:pPr>
    <w:rPr>
      <w:lang w:val="es-AR" w:eastAsia="es-AR"/>
    </w:rPr>
  </w:style>
  <w:style w:type="character" w:customStyle="1" w:styleId="Ttulo2Car">
    <w:name w:val="Título 2 Car"/>
    <w:basedOn w:val="Fuentedeprrafopredeter"/>
    <w:link w:val="Ttulo2"/>
    <w:uiPriority w:val="9"/>
    <w:rsid w:val="00D27733"/>
    <w:rPr>
      <w:rFonts w:eastAsia="Times New Roman"/>
      <w:b/>
      <w:bCs/>
      <w:sz w:val="36"/>
      <w:szCs w:val="36"/>
      <w:u w:val="none"/>
      <w:lang w:eastAsia="es-AR"/>
    </w:rPr>
  </w:style>
  <w:style w:type="paragraph" w:styleId="Prrafodelista">
    <w:name w:val="List Paragraph"/>
    <w:basedOn w:val="Normal"/>
    <w:uiPriority w:val="34"/>
    <w:qFormat/>
    <w:rsid w:val="00292A94"/>
    <w:pPr>
      <w:ind w:left="720"/>
      <w:contextualSpacing/>
    </w:pPr>
  </w:style>
  <w:style w:type="character" w:styleId="Hipervnculo">
    <w:name w:val="Hyperlink"/>
    <w:uiPriority w:val="99"/>
    <w:unhideWhenUsed/>
    <w:rsid w:val="00292A94"/>
    <w:rPr>
      <w:color w:val="0000FF"/>
      <w:u w:val="single"/>
    </w:rPr>
  </w:style>
  <w:style w:type="paragraph" w:styleId="Textodeglobo">
    <w:name w:val="Balloon Text"/>
    <w:basedOn w:val="Normal"/>
    <w:link w:val="TextodegloboCar"/>
    <w:uiPriority w:val="99"/>
    <w:semiHidden/>
    <w:unhideWhenUsed/>
    <w:rsid w:val="00D55BF9"/>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BF9"/>
    <w:rPr>
      <w:rFonts w:ascii="Tahoma" w:eastAsia="Times New Roman" w:hAnsi="Tahoma" w:cs="Tahoma"/>
      <w:sz w:val="16"/>
      <w:szCs w:val="16"/>
      <w:u w:val="none"/>
      <w:lang w:val="es-ES" w:eastAsia="zh-CN"/>
    </w:rPr>
  </w:style>
  <w:style w:type="table" w:styleId="Tablaconcuadrcula">
    <w:name w:val="Table Grid"/>
    <w:basedOn w:val="Tablanormal"/>
    <w:uiPriority w:val="59"/>
    <w:rsid w:val="00164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u w:val="single"/>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47"/>
    <w:pPr>
      <w:suppressAutoHyphens/>
    </w:pPr>
    <w:rPr>
      <w:rFonts w:eastAsia="Times New Roman"/>
      <w:szCs w:val="24"/>
      <w:u w:val="none"/>
      <w:lang w:val="es-ES" w:eastAsia="zh-CN"/>
    </w:rPr>
  </w:style>
  <w:style w:type="paragraph" w:styleId="Ttulo2">
    <w:name w:val="heading 2"/>
    <w:basedOn w:val="Normal"/>
    <w:link w:val="Ttulo2Car"/>
    <w:uiPriority w:val="9"/>
    <w:qFormat/>
    <w:rsid w:val="00D27733"/>
    <w:pPr>
      <w:suppressAutoHyphens w:val="0"/>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B97A9E"/>
    <w:rPr>
      <w:sz w:val="20"/>
      <w:szCs w:val="20"/>
    </w:rPr>
  </w:style>
  <w:style w:type="character" w:customStyle="1" w:styleId="TextonotaalfinalCar">
    <w:name w:val="Texto nota al final Car"/>
    <w:basedOn w:val="Fuentedeprrafopredeter"/>
    <w:link w:val="Textonotaalfinal"/>
    <w:uiPriority w:val="99"/>
    <w:semiHidden/>
    <w:rsid w:val="00B97A9E"/>
    <w:rPr>
      <w:rFonts w:eastAsia="Times New Roman"/>
      <w:sz w:val="20"/>
      <w:szCs w:val="20"/>
      <w:u w:val="none"/>
      <w:lang w:val="es-ES" w:eastAsia="zh-CN"/>
    </w:rPr>
  </w:style>
  <w:style w:type="character" w:styleId="Refdenotaalfinal">
    <w:name w:val="endnote reference"/>
    <w:basedOn w:val="Fuentedeprrafopredeter"/>
    <w:uiPriority w:val="99"/>
    <w:semiHidden/>
    <w:unhideWhenUsed/>
    <w:rsid w:val="00B97A9E"/>
    <w:rPr>
      <w:vertAlign w:val="superscript"/>
    </w:rPr>
  </w:style>
  <w:style w:type="character" w:styleId="Textoennegrita">
    <w:name w:val="Strong"/>
    <w:basedOn w:val="Fuentedeprrafopredeter"/>
    <w:uiPriority w:val="22"/>
    <w:qFormat/>
    <w:rsid w:val="00F95EF8"/>
    <w:rPr>
      <w:b/>
      <w:bCs/>
    </w:rPr>
  </w:style>
  <w:style w:type="paragraph" w:styleId="NormalWeb">
    <w:name w:val="Normal (Web)"/>
    <w:basedOn w:val="Normal"/>
    <w:uiPriority w:val="99"/>
    <w:semiHidden/>
    <w:unhideWhenUsed/>
    <w:rsid w:val="00F95EF8"/>
    <w:pPr>
      <w:suppressAutoHyphens w:val="0"/>
      <w:spacing w:before="100" w:beforeAutospacing="1" w:after="100" w:afterAutospacing="1"/>
    </w:pPr>
    <w:rPr>
      <w:lang w:val="es-AR" w:eastAsia="es-AR"/>
    </w:rPr>
  </w:style>
  <w:style w:type="character" w:customStyle="1" w:styleId="Ttulo2Car">
    <w:name w:val="Título 2 Car"/>
    <w:basedOn w:val="Fuentedeprrafopredeter"/>
    <w:link w:val="Ttulo2"/>
    <w:uiPriority w:val="9"/>
    <w:rsid w:val="00D27733"/>
    <w:rPr>
      <w:rFonts w:eastAsia="Times New Roman"/>
      <w:b/>
      <w:bCs/>
      <w:sz w:val="36"/>
      <w:szCs w:val="36"/>
      <w:u w:val="none"/>
      <w:lang w:eastAsia="es-AR"/>
    </w:rPr>
  </w:style>
  <w:style w:type="paragraph" w:styleId="Prrafodelista">
    <w:name w:val="List Paragraph"/>
    <w:basedOn w:val="Normal"/>
    <w:uiPriority w:val="34"/>
    <w:qFormat/>
    <w:rsid w:val="00292A94"/>
    <w:pPr>
      <w:ind w:left="720"/>
      <w:contextualSpacing/>
    </w:pPr>
  </w:style>
  <w:style w:type="character" w:styleId="Hipervnculo">
    <w:name w:val="Hyperlink"/>
    <w:uiPriority w:val="99"/>
    <w:unhideWhenUsed/>
    <w:rsid w:val="00292A94"/>
    <w:rPr>
      <w:color w:val="0000FF"/>
      <w:u w:val="single"/>
    </w:rPr>
  </w:style>
  <w:style w:type="paragraph" w:styleId="Textodeglobo">
    <w:name w:val="Balloon Text"/>
    <w:basedOn w:val="Normal"/>
    <w:link w:val="TextodegloboCar"/>
    <w:uiPriority w:val="99"/>
    <w:semiHidden/>
    <w:unhideWhenUsed/>
    <w:rsid w:val="00D55BF9"/>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BF9"/>
    <w:rPr>
      <w:rFonts w:ascii="Tahoma" w:eastAsia="Times New Roman" w:hAnsi="Tahoma" w:cs="Tahoma"/>
      <w:sz w:val="16"/>
      <w:szCs w:val="16"/>
      <w:u w:val="none"/>
      <w:lang w:val="es-ES" w:eastAsia="zh-CN"/>
    </w:rPr>
  </w:style>
  <w:style w:type="table" w:styleId="Tablaconcuadrcula">
    <w:name w:val="Table Grid"/>
    <w:basedOn w:val="Tablanormal"/>
    <w:uiPriority w:val="59"/>
    <w:rsid w:val="00164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vistas.unc.edu.ar/index.php/astrolabi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pad.uns.edu.ar/docs/trabajos/congresos/exodoru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ios.unq.edu.ar/modules/mislibros/archivos/Instituciones_%20territorio.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se.edu.ar/trabajoysociedad" TargetMode="External"/><Relationship Id="rId4" Type="http://schemas.microsoft.com/office/2007/relationships/stylesWithEffects" Target="stylesWithEffects.xml"/><Relationship Id="rId9" Type="http://schemas.openxmlformats.org/officeDocument/2006/relationships/hyperlink" Target="http://www.psicoperspectivas.cl/index.php/psicoperspectivas/article/view/172/20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1719-E1B4-46B4-BDE6-57121433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4449</Words>
  <Characters>24470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2019-08-08T12:50:00Z</cp:lastPrinted>
  <dcterms:created xsi:type="dcterms:W3CDTF">2019-08-21T11:28:00Z</dcterms:created>
  <dcterms:modified xsi:type="dcterms:W3CDTF">2019-08-21T11:28:00Z</dcterms:modified>
</cp:coreProperties>
</file>