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505" w:rsidRPr="00A72C67" w:rsidRDefault="003D4505" w:rsidP="00B4471F">
      <w:pPr>
        <w:spacing w:after="0" w:line="360" w:lineRule="auto"/>
        <w:jc w:val="center"/>
        <w:rPr>
          <w:rStyle w:val="Textoennegrita"/>
          <w:rFonts w:ascii="Times New Roman" w:hAnsi="Times New Roman" w:cs="Times New Roman"/>
          <w:sz w:val="24"/>
          <w:szCs w:val="24"/>
        </w:rPr>
      </w:pPr>
      <w:r>
        <w:rPr>
          <w:rStyle w:val="Textoennegrita"/>
          <w:rFonts w:ascii="Times New Roman" w:hAnsi="Times New Roman" w:cs="Times New Roman"/>
          <w:sz w:val="24"/>
          <w:szCs w:val="24"/>
        </w:rPr>
        <w:t>P</w:t>
      </w:r>
      <w:r w:rsidRPr="00A72C67">
        <w:rPr>
          <w:rStyle w:val="Textoennegrita"/>
          <w:rFonts w:ascii="Times New Roman" w:hAnsi="Times New Roman" w:cs="Times New Roman"/>
          <w:sz w:val="24"/>
          <w:szCs w:val="24"/>
        </w:rPr>
        <w:t xml:space="preserve">enetración del capital </w:t>
      </w:r>
      <w:r>
        <w:rPr>
          <w:rStyle w:val="Textoennegrita"/>
          <w:rFonts w:ascii="Times New Roman" w:hAnsi="Times New Roman" w:cs="Times New Roman"/>
          <w:sz w:val="24"/>
          <w:szCs w:val="24"/>
        </w:rPr>
        <w:t xml:space="preserve">agrario en la región pampeana: el caso de los </w:t>
      </w:r>
      <w:r w:rsidRPr="00A72C67">
        <w:rPr>
          <w:rStyle w:val="nfasis"/>
          <w:rFonts w:ascii="Times New Roman" w:hAnsi="Times New Roman" w:cs="Times New Roman"/>
          <w:sz w:val="24"/>
          <w:szCs w:val="24"/>
        </w:rPr>
        <w:t>pooles</w:t>
      </w:r>
      <w:r w:rsidRPr="00A72C67">
        <w:rPr>
          <w:rStyle w:val="Textoennegrita"/>
          <w:rFonts w:ascii="Times New Roman" w:hAnsi="Times New Roman" w:cs="Times New Roman"/>
          <w:sz w:val="24"/>
          <w:szCs w:val="24"/>
        </w:rPr>
        <w:t xml:space="preserve"> de siembra</w:t>
      </w:r>
      <w:r w:rsidRPr="00A72C67">
        <w:rPr>
          <w:rStyle w:val="Refdenotaalpie"/>
          <w:rFonts w:ascii="Times New Roman" w:hAnsi="Times New Roman" w:cs="Times New Roman"/>
          <w:b/>
          <w:bCs/>
          <w:sz w:val="24"/>
          <w:szCs w:val="24"/>
        </w:rPr>
        <w:footnoteReference w:id="2"/>
      </w:r>
    </w:p>
    <w:p w:rsidR="003D4505" w:rsidRPr="00A72C67" w:rsidRDefault="003D4505" w:rsidP="00B4471F">
      <w:pPr>
        <w:spacing w:after="0" w:line="360" w:lineRule="auto"/>
        <w:jc w:val="right"/>
        <w:rPr>
          <w:rStyle w:val="Textoennegrita"/>
          <w:rFonts w:ascii="Times New Roman" w:hAnsi="Times New Roman" w:cs="Times New Roman"/>
          <w:sz w:val="24"/>
          <w:szCs w:val="24"/>
        </w:rPr>
      </w:pPr>
    </w:p>
    <w:p w:rsidR="003D4505" w:rsidRPr="00A72C67" w:rsidRDefault="003D4505" w:rsidP="00B4471F">
      <w:pPr>
        <w:spacing w:after="0" w:line="360" w:lineRule="auto"/>
        <w:jc w:val="right"/>
        <w:rPr>
          <w:rStyle w:val="Textoennegrita"/>
          <w:rFonts w:ascii="Times New Roman" w:hAnsi="Times New Roman" w:cs="Times New Roman"/>
          <w:sz w:val="24"/>
          <w:szCs w:val="24"/>
        </w:rPr>
      </w:pPr>
      <w:r w:rsidRPr="00A72C67">
        <w:rPr>
          <w:rStyle w:val="Textoennegrita"/>
          <w:rFonts w:ascii="Times New Roman" w:hAnsi="Times New Roman" w:cs="Times New Roman"/>
          <w:sz w:val="24"/>
          <w:szCs w:val="24"/>
        </w:rPr>
        <w:t>Patricia Lombardo</w:t>
      </w:r>
      <w:r>
        <w:rPr>
          <w:rStyle w:val="Refdenotaalpie"/>
          <w:rFonts w:ascii="Times New Roman" w:hAnsi="Times New Roman" w:cs="Times New Roman"/>
          <w:b/>
          <w:bCs/>
          <w:sz w:val="24"/>
          <w:szCs w:val="24"/>
        </w:rPr>
        <w:footnoteReference w:id="3"/>
      </w:r>
    </w:p>
    <w:p w:rsidR="003D4505" w:rsidRPr="00A72C67" w:rsidRDefault="003D4505" w:rsidP="00B4471F">
      <w:pPr>
        <w:spacing w:after="0" w:line="360" w:lineRule="auto"/>
        <w:jc w:val="right"/>
        <w:rPr>
          <w:rStyle w:val="Textoennegrita"/>
          <w:rFonts w:ascii="Times New Roman" w:hAnsi="Times New Roman" w:cs="Times New Roman"/>
          <w:sz w:val="24"/>
          <w:szCs w:val="24"/>
        </w:rPr>
      </w:pPr>
      <w:r w:rsidRPr="00A72C67">
        <w:rPr>
          <w:rStyle w:val="Textoennegrita"/>
          <w:rFonts w:ascii="Times New Roman" w:hAnsi="Times New Roman" w:cs="Times New Roman"/>
          <w:sz w:val="24"/>
          <w:szCs w:val="24"/>
        </w:rPr>
        <w:t>Guillermo Cavagnaro</w:t>
      </w:r>
      <w:r>
        <w:rPr>
          <w:rStyle w:val="Refdenotaalpie"/>
          <w:rFonts w:ascii="Times New Roman" w:hAnsi="Times New Roman" w:cs="Times New Roman"/>
          <w:b/>
          <w:bCs/>
          <w:sz w:val="24"/>
          <w:szCs w:val="24"/>
        </w:rPr>
        <w:footnoteReference w:id="4"/>
      </w:r>
    </w:p>
    <w:p w:rsidR="003D4505" w:rsidRPr="00A72C67" w:rsidRDefault="003D4505" w:rsidP="00B4471F">
      <w:pPr>
        <w:spacing w:after="0" w:line="360" w:lineRule="auto"/>
        <w:jc w:val="right"/>
        <w:rPr>
          <w:rStyle w:val="Textoennegrita"/>
          <w:rFonts w:ascii="Times New Roman" w:hAnsi="Times New Roman" w:cs="Times New Roman"/>
          <w:sz w:val="24"/>
          <w:szCs w:val="24"/>
        </w:rPr>
      </w:pPr>
      <w:r w:rsidRPr="00A72C67">
        <w:rPr>
          <w:rStyle w:val="Textoennegrita"/>
          <w:rFonts w:ascii="Times New Roman" w:hAnsi="Times New Roman" w:cs="Times New Roman"/>
          <w:sz w:val="24"/>
          <w:szCs w:val="24"/>
        </w:rPr>
        <w:t>Guillermo Hanickel</w:t>
      </w:r>
      <w:r>
        <w:rPr>
          <w:rStyle w:val="Refdenotaalpie"/>
          <w:rFonts w:ascii="Times New Roman" w:hAnsi="Times New Roman" w:cs="Times New Roman"/>
          <w:b/>
          <w:bCs/>
          <w:sz w:val="24"/>
          <w:szCs w:val="24"/>
        </w:rPr>
        <w:footnoteReference w:id="5"/>
      </w:r>
    </w:p>
    <w:p w:rsidR="003D4505" w:rsidRDefault="003D4505" w:rsidP="00B4471F">
      <w:pPr>
        <w:spacing w:after="0" w:line="360" w:lineRule="auto"/>
        <w:jc w:val="right"/>
        <w:rPr>
          <w:rStyle w:val="Textoennegrita"/>
          <w:rFonts w:ascii="Times New Roman" w:hAnsi="Times New Roman" w:cs="Times New Roman"/>
          <w:sz w:val="24"/>
          <w:szCs w:val="24"/>
        </w:rPr>
      </w:pPr>
      <w:r w:rsidRPr="00A72C67">
        <w:rPr>
          <w:rStyle w:val="Textoennegrita"/>
          <w:rFonts w:ascii="Times New Roman" w:hAnsi="Times New Roman" w:cs="Times New Roman"/>
          <w:sz w:val="24"/>
          <w:szCs w:val="24"/>
        </w:rPr>
        <w:t>Rita Marra</w:t>
      </w:r>
      <w:r>
        <w:rPr>
          <w:rStyle w:val="Refdenotaalpie"/>
          <w:rFonts w:ascii="Times New Roman" w:hAnsi="Times New Roman" w:cs="Times New Roman"/>
          <w:b/>
          <w:bCs/>
          <w:sz w:val="24"/>
          <w:szCs w:val="24"/>
        </w:rPr>
        <w:footnoteReference w:id="6"/>
      </w:r>
    </w:p>
    <w:p w:rsidR="003D4505" w:rsidRDefault="003D4505" w:rsidP="00B4471F">
      <w:pPr>
        <w:spacing w:after="0" w:line="360" w:lineRule="auto"/>
        <w:rPr>
          <w:rStyle w:val="Textoennegrita"/>
          <w:rFonts w:ascii="Times New Roman" w:hAnsi="Times New Roman" w:cs="Times New Roman"/>
          <w:sz w:val="24"/>
          <w:szCs w:val="24"/>
        </w:rPr>
      </w:pPr>
    </w:p>
    <w:p w:rsidR="003D4505" w:rsidRPr="00051F90" w:rsidRDefault="003D4505" w:rsidP="00B4471F">
      <w:pPr>
        <w:spacing w:after="0" w:line="360" w:lineRule="auto"/>
        <w:jc w:val="both"/>
        <w:rPr>
          <w:rStyle w:val="Textoennegrita"/>
          <w:rFonts w:ascii="Times New Roman" w:hAnsi="Times New Roman" w:cs="Times New Roman"/>
          <w:b w:val="0"/>
          <w:i/>
          <w:sz w:val="24"/>
          <w:szCs w:val="24"/>
        </w:rPr>
      </w:pPr>
      <w:r w:rsidRPr="00051F90">
        <w:rPr>
          <w:rStyle w:val="Textoennegrita"/>
          <w:rFonts w:ascii="Times New Roman" w:hAnsi="Times New Roman" w:cs="Times New Roman"/>
          <w:i/>
          <w:sz w:val="24"/>
          <w:szCs w:val="24"/>
          <w:u w:val="single"/>
        </w:rPr>
        <w:t>Eje temático Nº 9</w:t>
      </w:r>
      <w:r w:rsidRPr="00051F90">
        <w:rPr>
          <w:rStyle w:val="Textoennegrita"/>
          <w:rFonts w:ascii="Times New Roman" w:hAnsi="Times New Roman" w:cs="Times New Roman"/>
          <w:i/>
          <w:sz w:val="24"/>
          <w:szCs w:val="24"/>
        </w:rPr>
        <w:t>: Concentración económica y crisis de la agricultura familiar capitalizada; propiedad, renta y extranjerización de la tierra. La disputa por los recursos productivos. Actualidad y problemas de la reforma agraria.</w:t>
      </w:r>
    </w:p>
    <w:p w:rsidR="003D4505" w:rsidRDefault="003D4505" w:rsidP="00B4471F">
      <w:pPr>
        <w:spacing w:after="0" w:line="360" w:lineRule="auto"/>
        <w:jc w:val="both"/>
        <w:rPr>
          <w:rFonts w:ascii="Times New Roman" w:hAnsi="Times New Roman" w:cs="Times New Roman"/>
          <w:b/>
          <w:sz w:val="24"/>
          <w:szCs w:val="24"/>
        </w:rPr>
      </w:pPr>
    </w:p>
    <w:p w:rsidR="003D4505" w:rsidRDefault="003D4505" w:rsidP="000B27F8">
      <w:pPr>
        <w:spacing w:after="0" w:line="360" w:lineRule="auto"/>
        <w:jc w:val="both"/>
        <w:rPr>
          <w:rFonts w:ascii="Times New Roman" w:hAnsi="Times New Roman" w:cs="Times New Roman"/>
          <w:b/>
          <w:sz w:val="24"/>
          <w:szCs w:val="24"/>
        </w:rPr>
      </w:pPr>
      <w:r w:rsidRPr="00A72C67">
        <w:rPr>
          <w:rFonts w:ascii="Times New Roman" w:hAnsi="Times New Roman" w:cs="Times New Roman"/>
          <w:b/>
          <w:sz w:val="24"/>
          <w:szCs w:val="24"/>
        </w:rPr>
        <w:t>Resumen</w:t>
      </w:r>
    </w:p>
    <w:p w:rsidR="003D4505" w:rsidRPr="00A72C67" w:rsidRDefault="003D4505" w:rsidP="000B27F8">
      <w:pPr>
        <w:autoSpaceDE w:val="0"/>
        <w:autoSpaceDN w:val="0"/>
        <w:adjustRightInd w:val="0"/>
        <w:spacing w:after="0" w:line="360" w:lineRule="auto"/>
        <w:jc w:val="both"/>
        <w:rPr>
          <w:rFonts w:ascii="Times New Roman" w:hAnsi="Times New Roman" w:cs="Times New Roman"/>
          <w:color w:val="C0504D"/>
          <w:sz w:val="24"/>
          <w:szCs w:val="24"/>
        </w:rPr>
      </w:pPr>
      <w:r w:rsidRPr="00A72C67">
        <w:rPr>
          <w:rFonts w:ascii="Times New Roman" w:hAnsi="Times New Roman" w:cs="Times New Roman"/>
          <w:sz w:val="24"/>
          <w:szCs w:val="24"/>
          <w:lang w:val="es-MX"/>
        </w:rPr>
        <w:t xml:space="preserve">Las transformaciones económicas, productivas y sociales, que se produjeron durante la década de los '90, afectaron la estructura agraria pampeana. </w:t>
      </w:r>
      <w:r w:rsidRPr="00A72C67">
        <w:rPr>
          <w:rFonts w:ascii="Times New Roman" w:hAnsi="Times New Roman" w:cs="Times New Roman"/>
          <w:sz w:val="24"/>
          <w:szCs w:val="24"/>
        </w:rPr>
        <w:t xml:space="preserve">En este contexto, surgieron nuevas formas de articulación y penetración del capital en el agro </w:t>
      </w:r>
      <w:r>
        <w:rPr>
          <w:rFonts w:ascii="Times New Roman" w:hAnsi="Times New Roman" w:cs="Times New Roman"/>
          <w:sz w:val="24"/>
          <w:szCs w:val="24"/>
        </w:rPr>
        <w:t xml:space="preserve">pampeano </w:t>
      </w:r>
      <w:r w:rsidRPr="00A72C67">
        <w:rPr>
          <w:rFonts w:ascii="Times New Roman" w:hAnsi="Times New Roman" w:cs="Times New Roman"/>
          <w:sz w:val="24"/>
          <w:szCs w:val="24"/>
        </w:rPr>
        <w:t xml:space="preserve">a partir de la constitución de los denominados pooles de siembra. Estos emprendimientos, que se generan por el interés de diversos actores </w:t>
      </w:r>
      <w:r>
        <w:rPr>
          <w:rFonts w:ascii="Times New Roman" w:hAnsi="Times New Roman" w:cs="Times New Roman"/>
          <w:sz w:val="24"/>
          <w:szCs w:val="24"/>
        </w:rPr>
        <w:t xml:space="preserve">sociales </w:t>
      </w:r>
      <w:r w:rsidRPr="00A72C67">
        <w:rPr>
          <w:rFonts w:ascii="Times New Roman" w:hAnsi="Times New Roman" w:cs="Times New Roman"/>
          <w:sz w:val="24"/>
          <w:szCs w:val="24"/>
        </w:rPr>
        <w:t xml:space="preserve">en invertir en la actividad agropecuaria, hacen referencia a una modalidad de organizar la producción que consiste en una inversión de capital circulante limitada en el tiempo, que opera sobre una superficie de tierra y que externaliza las labores. </w:t>
      </w:r>
      <w:r>
        <w:rPr>
          <w:rFonts w:ascii="Times New Roman" w:hAnsi="Times New Roman" w:cs="Times New Roman"/>
          <w:sz w:val="24"/>
          <w:szCs w:val="24"/>
        </w:rPr>
        <w:t>M</w:t>
      </w:r>
      <w:r w:rsidRPr="00A72C67">
        <w:rPr>
          <w:rFonts w:ascii="Times New Roman" w:hAnsi="Times New Roman" w:cs="Times New Roman"/>
          <w:sz w:val="24"/>
          <w:szCs w:val="24"/>
        </w:rPr>
        <w:t xml:space="preserve">ediante la diversificación geográfica y productiva, tratan de reducir el riesgo y generan economías de escala en función de la disponibilidad de recursos. </w:t>
      </w:r>
      <w:r w:rsidRPr="00A72C67">
        <w:rPr>
          <w:rFonts w:ascii="Times New Roman" w:eastAsia="Calibri" w:hAnsi="Times New Roman" w:cs="Times New Roman"/>
          <w:sz w:val="24"/>
          <w:szCs w:val="24"/>
        </w:rPr>
        <w:t xml:space="preserve">El objetivo general de este trabajo es caracterizar </w:t>
      </w:r>
      <w:r>
        <w:rPr>
          <w:rFonts w:ascii="Times New Roman" w:eastAsia="Calibri" w:hAnsi="Times New Roman" w:cs="Times New Roman"/>
          <w:sz w:val="24"/>
          <w:szCs w:val="24"/>
        </w:rPr>
        <w:t xml:space="preserve">y analizar comparativamente </w:t>
      </w:r>
      <w:r w:rsidRPr="00A72C67">
        <w:rPr>
          <w:rFonts w:ascii="Times New Roman" w:eastAsia="Calibri" w:hAnsi="Times New Roman" w:cs="Times New Roman"/>
          <w:sz w:val="24"/>
          <w:szCs w:val="24"/>
        </w:rPr>
        <w:t>las estrategias productivas, de gestión y comerciales desarrolladas</w:t>
      </w:r>
      <w:r>
        <w:rPr>
          <w:rFonts w:ascii="Times New Roman" w:eastAsia="Calibri" w:hAnsi="Times New Roman" w:cs="Times New Roman"/>
          <w:sz w:val="24"/>
          <w:szCs w:val="24"/>
        </w:rPr>
        <w:t xml:space="preserve"> por dos </w:t>
      </w:r>
      <w:r w:rsidRPr="00A72C67">
        <w:rPr>
          <w:rFonts w:ascii="Times New Roman" w:eastAsia="Calibri" w:hAnsi="Times New Roman" w:cs="Times New Roman"/>
          <w:sz w:val="24"/>
          <w:szCs w:val="24"/>
        </w:rPr>
        <w:t>pool</w:t>
      </w:r>
      <w:r>
        <w:rPr>
          <w:rFonts w:ascii="Times New Roman" w:eastAsia="Calibri" w:hAnsi="Times New Roman" w:cs="Times New Roman"/>
          <w:sz w:val="24"/>
          <w:szCs w:val="24"/>
        </w:rPr>
        <w:t>es</w:t>
      </w:r>
      <w:r w:rsidRPr="00A72C67">
        <w:rPr>
          <w:rFonts w:ascii="Times New Roman" w:eastAsia="Calibri" w:hAnsi="Times New Roman" w:cs="Times New Roman"/>
          <w:sz w:val="24"/>
          <w:szCs w:val="24"/>
        </w:rPr>
        <w:t xml:space="preserve"> de siembra</w:t>
      </w:r>
      <w:r>
        <w:rPr>
          <w:rFonts w:ascii="Times New Roman" w:eastAsia="Calibri" w:hAnsi="Times New Roman" w:cs="Times New Roman"/>
          <w:sz w:val="24"/>
          <w:szCs w:val="24"/>
        </w:rPr>
        <w:t xml:space="preserve">, que operan en la región pampeana. </w:t>
      </w:r>
      <w:r w:rsidRPr="00A72C67">
        <w:rPr>
          <w:rFonts w:ascii="Times New Roman" w:hAnsi="Times New Roman" w:cs="Times New Roman"/>
          <w:sz w:val="24"/>
          <w:szCs w:val="24"/>
        </w:rPr>
        <w:t xml:space="preserve">Para la consecución de este objetivo, se propone un abordaje metodológico de tipo cualitativo, basado en </w:t>
      </w:r>
      <w:r>
        <w:rPr>
          <w:rFonts w:ascii="Times New Roman" w:hAnsi="Times New Roman" w:cs="Times New Roman"/>
          <w:sz w:val="24"/>
          <w:szCs w:val="24"/>
        </w:rPr>
        <w:t>dos</w:t>
      </w:r>
      <w:r w:rsidRPr="00A72C67">
        <w:rPr>
          <w:rFonts w:ascii="Times New Roman" w:hAnsi="Times New Roman" w:cs="Times New Roman"/>
          <w:sz w:val="24"/>
          <w:szCs w:val="24"/>
        </w:rPr>
        <w:t xml:space="preserve"> estudio</w:t>
      </w:r>
      <w:r>
        <w:rPr>
          <w:rFonts w:ascii="Times New Roman" w:hAnsi="Times New Roman" w:cs="Times New Roman"/>
          <w:sz w:val="24"/>
          <w:szCs w:val="24"/>
        </w:rPr>
        <w:t>s</w:t>
      </w:r>
      <w:r w:rsidRPr="00A72C67">
        <w:rPr>
          <w:rFonts w:ascii="Times New Roman" w:hAnsi="Times New Roman" w:cs="Times New Roman"/>
          <w:sz w:val="24"/>
          <w:szCs w:val="24"/>
        </w:rPr>
        <w:t xml:space="preserve"> de caso </w:t>
      </w:r>
      <w:r>
        <w:rPr>
          <w:rFonts w:ascii="Times New Roman" w:hAnsi="Times New Roman" w:cs="Times New Roman"/>
          <w:sz w:val="24"/>
          <w:szCs w:val="24"/>
        </w:rPr>
        <w:t xml:space="preserve">lo cual </w:t>
      </w:r>
      <w:r w:rsidRPr="00A72C67">
        <w:rPr>
          <w:rFonts w:ascii="Times New Roman" w:hAnsi="Times New Roman" w:cs="Times New Roman"/>
          <w:sz w:val="24"/>
          <w:szCs w:val="24"/>
        </w:rPr>
        <w:t>permit</w:t>
      </w:r>
      <w:r>
        <w:rPr>
          <w:rFonts w:ascii="Times New Roman" w:hAnsi="Times New Roman" w:cs="Times New Roman"/>
          <w:sz w:val="24"/>
          <w:szCs w:val="24"/>
        </w:rPr>
        <w:t>irá</w:t>
      </w:r>
      <w:r w:rsidRPr="00A72C67">
        <w:rPr>
          <w:rFonts w:ascii="Times New Roman" w:hAnsi="Times New Roman" w:cs="Times New Roman"/>
          <w:sz w:val="24"/>
          <w:szCs w:val="24"/>
        </w:rPr>
        <w:t xml:space="preserve"> </w:t>
      </w:r>
      <w:r w:rsidRPr="00A72C67">
        <w:rPr>
          <w:rFonts w:ascii="Times New Roman" w:eastAsiaTheme="minorEastAsia" w:hAnsi="Times New Roman" w:cs="Times New Roman"/>
          <w:bCs/>
          <w:sz w:val="24"/>
          <w:szCs w:val="24"/>
          <w:lang w:eastAsia="es-AR"/>
        </w:rPr>
        <w:t>comprender la dinámica de est</w:t>
      </w:r>
      <w:r>
        <w:rPr>
          <w:rFonts w:ascii="Times New Roman" w:eastAsiaTheme="minorEastAsia" w:hAnsi="Times New Roman" w:cs="Times New Roman"/>
          <w:bCs/>
          <w:sz w:val="24"/>
          <w:szCs w:val="24"/>
          <w:lang w:eastAsia="es-AR"/>
        </w:rPr>
        <w:t>os</w:t>
      </w:r>
      <w:r w:rsidRPr="00A72C67">
        <w:rPr>
          <w:rFonts w:ascii="Times New Roman" w:eastAsiaTheme="minorEastAsia" w:hAnsi="Times New Roman" w:cs="Times New Roman"/>
          <w:bCs/>
          <w:sz w:val="24"/>
          <w:szCs w:val="24"/>
          <w:lang w:eastAsia="es-AR"/>
        </w:rPr>
        <w:t xml:space="preserve"> agente</w:t>
      </w:r>
      <w:r>
        <w:rPr>
          <w:rFonts w:ascii="Times New Roman" w:eastAsiaTheme="minorEastAsia" w:hAnsi="Times New Roman" w:cs="Times New Roman"/>
          <w:bCs/>
          <w:sz w:val="24"/>
          <w:szCs w:val="24"/>
          <w:lang w:eastAsia="es-AR"/>
        </w:rPr>
        <w:t>s</w:t>
      </w:r>
      <w:r w:rsidRPr="00A72C67">
        <w:rPr>
          <w:rFonts w:ascii="Times New Roman" w:eastAsiaTheme="minorEastAsia" w:hAnsi="Times New Roman" w:cs="Times New Roman"/>
          <w:bCs/>
          <w:sz w:val="24"/>
          <w:szCs w:val="24"/>
          <w:lang w:eastAsia="es-AR"/>
        </w:rPr>
        <w:t xml:space="preserve"> económico</w:t>
      </w:r>
      <w:r>
        <w:rPr>
          <w:rFonts w:ascii="Times New Roman" w:eastAsiaTheme="minorEastAsia" w:hAnsi="Times New Roman" w:cs="Times New Roman"/>
          <w:bCs/>
          <w:sz w:val="24"/>
          <w:szCs w:val="24"/>
          <w:lang w:eastAsia="es-AR"/>
        </w:rPr>
        <w:t>s</w:t>
      </w:r>
      <w:r w:rsidRPr="00A72C67">
        <w:rPr>
          <w:rFonts w:ascii="Times New Roman" w:eastAsiaTheme="minorEastAsia" w:hAnsi="Times New Roman" w:cs="Times New Roman"/>
          <w:bCs/>
          <w:sz w:val="24"/>
          <w:szCs w:val="24"/>
          <w:lang w:eastAsia="es-AR"/>
        </w:rPr>
        <w:t xml:space="preserve"> en su entorno real.</w:t>
      </w:r>
    </w:p>
    <w:p w:rsidR="003D4505" w:rsidRDefault="003D4505" w:rsidP="000B27F8">
      <w:pPr>
        <w:spacing w:after="0" w:line="360" w:lineRule="auto"/>
        <w:rPr>
          <w:sz w:val="24"/>
          <w:szCs w:val="24"/>
        </w:rPr>
      </w:pPr>
    </w:p>
    <w:p w:rsidR="003D4505" w:rsidRPr="00D74C93" w:rsidRDefault="003D4505" w:rsidP="000B27F8">
      <w:pPr>
        <w:autoSpaceDE w:val="0"/>
        <w:autoSpaceDN w:val="0"/>
        <w:adjustRightInd w:val="0"/>
        <w:spacing w:after="0" w:line="360" w:lineRule="auto"/>
        <w:jc w:val="both"/>
        <w:rPr>
          <w:rFonts w:ascii="Times New Roman" w:hAnsi="Times New Roman" w:cs="Times New Roman"/>
          <w:b/>
          <w:sz w:val="24"/>
          <w:szCs w:val="24"/>
        </w:rPr>
      </w:pPr>
      <w:r w:rsidRPr="00D74C93">
        <w:rPr>
          <w:rFonts w:ascii="Times New Roman" w:hAnsi="Times New Roman" w:cs="Times New Roman"/>
          <w:b/>
          <w:sz w:val="24"/>
          <w:szCs w:val="24"/>
        </w:rPr>
        <w:lastRenderedPageBreak/>
        <w:t>Introducción</w:t>
      </w:r>
    </w:p>
    <w:p w:rsidR="003D4505" w:rsidRDefault="003D4505" w:rsidP="000B27F8">
      <w:pPr>
        <w:autoSpaceDE w:val="0"/>
        <w:autoSpaceDN w:val="0"/>
        <w:adjustRightInd w:val="0"/>
        <w:spacing w:after="0" w:line="360" w:lineRule="auto"/>
        <w:jc w:val="both"/>
        <w:rPr>
          <w:rFonts w:ascii="Times New Roman" w:hAnsi="Times New Roman" w:cs="Times New Roman"/>
          <w:sz w:val="24"/>
          <w:szCs w:val="24"/>
        </w:rPr>
      </w:pPr>
      <w:r w:rsidRPr="00D74C93">
        <w:rPr>
          <w:rFonts w:ascii="Times New Roman" w:hAnsi="Times New Roman" w:cs="Times New Roman"/>
          <w:sz w:val="24"/>
          <w:szCs w:val="24"/>
        </w:rPr>
        <w:t>Las transformaciones generadas en las últimas décadas del siglo XX, y consolidadas en lo que va del presente siglo, han implicado que las formas capitalistas adquirieran una mayor relevancia en la producción agropecuaria. Este fenómeno trajo aparejad</w:t>
      </w:r>
      <w:r>
        <w:rPr>
          <w:rFonts w:ascii="Times New Roman" w:hAnsi="Times New Roman" w:cs="Times New Roman"/>
          <w:sz w:val="24"/>
          <w:szCs w:val="24"/>
        </w:rPr>
        <w:t>a</w:t>
      </w:r>
      <w:r w:rsidRPr="00D74C93">
        <w:rPr>
          <w:rFonts w:ascii="Times New Roman" w:hAnsi="Times New Roman" w:cs="Times New Roman"/>
          <w:sz w:val="24"/>
          <w:szCs w:val="24"/>
        </w:rPr>
        <w:t xml:space="preserve"> la desaparición de gran cantidad de explotaciones pequeñas y medianas, la expansión de otras y la transformación de los sujetos agrarios. </w:t>
      </w:r>
    </w:p>
    <w:p w:rsidR="003D4505" w:rsidRPr="00D74C93" w:rsidRDefault="003D4505" w:rsidP="000B27F8">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En este marco, surgieron nuevas modalidades de articulación y penetración del capital en el sector agropecuario entre ellas los genéricamente denominados pooles de siembra. </w:t>
      </w:r>
      <w:r w:rsidRPr="00D74C93">
        <w:rPr>
          <w:rFonts w:ascii="Times New Roman" w:eastAsia="Calibri" w:hAnsi="Times New Roman" w:cs="Times New Roman"/>
          <w:sz w:val="24"/>
          <w:szCs w:val="24"/>
        </w:rPr>
        <w:t>Estos actores sociales inciden sobre la estructura agraria y en los mercados de factores, diversifican el riesgo, se benefician de los adelantos tecnológicos y gozan de ventajas operativas e impositivas, adquieren un papel fundamental en la generación de economías de escala y de tamaño que potencian el proceso de concentración.</w:t>
      </w:r>
    </w:p>
    <w:p w:rsidR="003D4505" w:rsidRPr="00D74C93" w:rsidRDefault="003D4505" w:rsidP="000B27F8">
      <w:pPr>
        <w:spacing w:after="0" w:line="360" w:lineRule="auto"/>
        <w:jc w:val="both"/>
        <w:rPr>
          <w:rFonts w:ascii="Times New Roman" w:eastAsia="Calibri" w:hAnsi="Times New Roman" w:cs="Times New Roman"/>
          <w:sz w:val="24"/>
          <w:szCs w:val="24"/>
        </w:rPr>
      </w:pPr>
      <w:r w:rsidRPr="00D74C93">
        <w:rPr>
          <w:rFonts w:ascii="Times New Roman" w:eastAsia="Calibri" w:hAnsi="Times New Roman" w:cs="Times New Roman"/>
          <w:sz w:val="24"/>
          <w:szCs w:val="24"/>
        </w:rPr>
        <w:t xml:space="preserve">En base a la revisión de antecedentes, se puede caracterizar a los pooles de siembra como un universo heterogéneo de actores sociales, que representan formas particulares de organizar la producción donde predomina una lógica financiera, cuya participación sectorial ha fluctuado a través del tiempo, cobrando y perdiendo relevancia en los distintos contextos históricos y que han ido mutando en sus modalidades organizativas y estrategias desplegadas. </w:t>
      </w:r>
    </w:p>
    <w:p w:rsidR="003D4505" w:rsidRPr="00D74C93" w:rsidRDefault="003D4505" w:rsidP="000B27F8">
      <w:pPr>
        <w:spacing w:after="0" w:line="360" w:lineRule="auto"/>
        <w:jc w:val="both"/>
        <w:rPr>
          <w:rFonts w:ascii="Times New Roman" w:eastAsia="Calibri" w:hAnsi="Times New Roman" w:cs="Times New Roman"/>
          <w:sz w:val="24"/>
          <w:szCs w:val="24"/>
          <w:lang w:val="es-CR"/>
        </w:rPr>
      </w:pPr>
      <w:r w:rsidRPr="00D74C93">
        <w:rPr>
          <w:rFonts w:ascii="Times New Roman" w:eastAsia="Calibri" w:hAnsi="Times New Roman" w:cs="Times New Roman"/>
          <w:sz w:val="24"/>
          <w:szCs w:val="24"/>
          <w:lang w:val="es-CR"/>
        </w:rPr>
        <w:t xml:space="preserve">Los principales interrogantes que se plantean son: </w:t>
      </w:r>
    </w:p>
    <w:p w:rsidR="003D4505" w:rsidRPr="00D74C93" w:rsidRDefault="003D4505" w:rsidP="000B27F8">
      <w:pPr>
        <w:spacing w:after="0" w:line="360" w:lineRule="auto"/>
        <w:jc w:val="both"/>
        <w:rPr>
          <w:rFonts w:ascii="Times New Roman" w:eastAsia="Calibri" w:hAnsi="Times New Roman" w:cs="Times New Roman"/>
          <w:sz w:val="24"/>
          <w:szCs w:val="24"/>
          <w:shd w:val="clear" w:color="auto" w:fill="FFFFFF"/>
        </w:rPr>
      </w:pPr>
      <w:r w:rsidRPr="00D74C93">
        <w:rPr>
          <w:rFonts w:ascii="Times New Roman" w:eastAsia="Calibri" w:hAnsi="Times New Roman" w:cs="Times New Roman"/>
          <w:sz w:val="24"/>
          <w:szCs w:val="24"/>
          <w:lang w:val="es-CR"/>
        </w:rPr>
        <w:t xml:space="preserve">¿Cuáles son las estrategias productivas, de gestión y comerciales desarrolladas por estos sujetos sociales? ¿Cómo se articulan con </w:t>
      </w:r>
      <w:r w:rsidR="00BF23D8">
        <w:rPr>
          <w:rFonts w:ascii="Times New Roman" w:eastAsia="Calibri" w:hAnsi="Times New Roman" w:cs="Times New Roman"/>
          <w:sz w:val="24"/>
          <w:szCs w:val="24"/>
          <w:lang w:val="es-CR"/>
        </w:rPr>
        <w:t>otros</w:t>
      </w:r>
      <w:r w:rsidRPr="00D74C93">
        <w:rPr>
          <w:rFonts w:ascii="Times New Roman" w:eastAsia="Calibri" w:hAnsi="Times New Roman" w:cs="Times New Roman"/>
          <w:sz w:val="24"/>
          <w:szCs w:val="24"/>
          <w:lang w:val="es-CR"/>
        </w:rPr>
        <w:t xml:space="preserve"> agentes económicos? ¿Cómo evolucionaron sus estrategias de financiamiento?</w:t>
      </w:r>
      <w:r w:rsidR="002D25C1">
        <w:rPr>
          <w:rFonts w:ascii="Times New Roman" w:eastAsia="Calibri" w:hAnsi="Times New Roman" w:cs="Times New Roman"/>
          <w:sz w:val="24"/>
          <w:szCs w:val="24"/>
          <w:lang w:val="es-CR"/>
        </w:rPr>
        <w:t xml:space="preserve"> </w:t>
      </w:r>
      <w:r w:rsidRPr="00D74C93">
        <w:rPr>
          <w:rFonts w:ascii="Times New Roman" w:eastAsia="Calibri" w:hAnsi="Times New Roman" w:cs="Times New Roman"/>
          <w:sz w:val="24"/>
          <w:szCs w:val="24"/>
          <w:shd w:val="clear" w:color="auto" w:fill="FFFFFF"/>
          <w:lang w:val="es-CR"/>
        </w:rPr>
        <w:t>¿En qué medida l</w:t>
      </w:r>
      <w:r w:rsidRPr="00D74C93">
        <w:rPr>
          <w:rFonts w:ascii="Times New Roman" w:eastAsia="Calibri" w:hAnsi="Times New Roman" w:cs="Times New Roman"/>
          <w:sz w:val="24"/>
          <w:szCs w:val="24"/>
          <w:shd w:val="clear" w:color="auto" w:fill="FFFFFF"/>
        </w:rPr>
        <w:t>a elección de la forma de organización se vincula con la exposición al riesgo y el costo de financiamiento?</w:t>
      </w:r>
    </w:p>
    <w:p w:rsidR="003D4505" w:rsidRDefault="003D4505" w:rsidP="000B27F8">
      <w:pPr>
        <w:spacing w:after="0" w:line="360" w:lineRule="auto"/>
        <w:jc w:val="both"/>
        <w:rPr>
          <w:rFonts w:ascii="Times New Roman" w:eastAsia="Calibri" w:hAnsi="Times New Roman" w:cs="Times New Roman"/>
          <w:sz w:val="24"/>
          <w:szCs w:val="24"/>
        </w:rPr>
      </w:pPr>
      <w:r w:rsidRPr="00D74C93">
        <w:rPr>
          <w:rFonts w:ascii="Times New Roman" w:eastAsia="Calibri" w:hAnsi="Times New Roman" w:cs="Times New Roman"/>
          <w:sz w:val="24"/>
          <w:szCs w:val="24"/>
        </w:rPr>
        <w:t xml:space="preserve">El </w:t>
      </w:r>
      <w:r w:rsidRPr="00D04D79">
        <w:rPr>
          <w:rFonts w:ascii="Times New Roman" w:eastAsia="Calibri" w:hAnsi="Times New Roman" w:cs="Times New Roman"/>
          <w:sz w:val="24"/>
          <w:szCs w:val="24"/>
        </w:rPr>
        <w:t>objetivo general</w:t>
      </w:r>
      <w:r w:rsidRPr="00D74C93">
        <w:rPr>
          <w:rFonts w:ascii="Times New Roman" w:eastAsia="Calibri" w:hAnsi="Times New Roman" w:cs="Times New Roman"/>
          <w:sz w:val="24"/>
          <w:szCs w:val="24"/>
        </w:rPr>
        <w:t xml:space="preserve"> de est</w:t>
      </w:r>
      <w:r>
        <w:rPr>
          <w:rFonts w:ascii="Times New Roman" w:eastAsia="Calibri" w:hAnsi="Times New Roman" w:cs="Times New Roman"/>
          <w:sz w:val="24"/>
          <w:szCs w:val="24"/>
        </w:rPr>
        <w:t>e</w:t>
      </w:r>
      <w:r w:rsidR="002D25C1">
        <w:rPr>
          <w:rFonts w:ascii="Times New Roman" w:eastAsia="Calibri" w:hAnsi="Times New Roman" w:cs="Times New Roman"/>
          <w:sz w:val="24"/>
          <w:szCs w:val="24"/>
        </w:rPr>
        <w:t xml:space="preserve"> </w:t>
      </w:r>
      <w:r>
        <w:rPr>
          <w:rFonts w:ascii="Times New Roman" w:eastAsia="Calibri" w:hAnsi="Times New Roman" w:cs="Times New Roman"/>
          <w:sz w:val="24"/>
          <w:szCs w:val="24"/>
        </w:rPr>
        <w:t>trabajo</w:t>
      </w:r>
      <w:r w:rsidRPr="00D74C93">
        <w:rPr>
          <w:rFonts w:ascii="Times New Roman" w:eastAsia="Calibri" w:hAnsi="Times New Roman" w:cs="Times New Roman"/>
          <w:sz w:val="24"/>
          <w:szCs w:val="24"/>
        </w:rPr>
        <w:t xml:space="preserve"> es caracterizar </w:t>
      </w:r>
      <w:r>
        <w:rPr>
          <w:rFonts w:ascii="Times New Roman" w:eastAsia="Calibri" w:hAnsi="Times New Roman" w:cs="Times New Roman"/>
          <w:sz w:val="24"/>
          <w:szCs w:val="24"/>
        </w:rPr>
        <w:t>una</w:t>
      </w:r>
      <w:r w:rsidRPr="00D74C93">
        <w:rPr>
          <w:rFonts w:ascii="Times New Roman" w:eastAsia="Calibri" w:hAnsi="Times New Roman" w:cs="Times New Roman"/>
          <w:sz w:val="24"/>
          <w:szCs w:val="24"/>
        </w:rPr>
        <w:t xml:space="preserve"> modalidad organizativa</w:t>
      </w:r>
      <w:r>
        <w:rPr>
          <w:rFonts w:ascii="Times New Roman" w:eastAsia="Calibri" w:hAnsi="Times New Roman" w:cs="Times New Roman"/>
          <w:sz w:val="24"/>
          <w:szCs w:val="24"/>
        </w:rPr>
        <w:t xml:space="preserve"> (pool de siembra)</w:t>
      </w:r>
      <w:r w:rsidRPr="00D74C93">
        <w:rPr>
          <w:rFonts w:ascii="Times New Roman" w:eastAsia="Calibri" w:hAnsi="Times New Roman" w:cs="Times New Roman"/>
          <w:sz w:val="24"/>
          <w:szCs w:val="24"/>
        </w:rPr>
        <w:t xml:space="preserve"> que puede adoptar el capital financiero en el agro pampeano y las estrategias productivas, de gestión y comerciales desarrolladas.</w:t>
      </w:r>
    </w:p>
    <w:p w:rsidR="003D4505" w:rsidRDefault="003D4505" w:rsidP="000B27F8">
      <w:pPr>
        <w:autoSpaceDE w:val="0"/>
        <w:autoSpaceDN w:val="0"/>
        <w:adjustRightInd w:val="0"/>
        <w:spacing w:after="0" w:line="360" w:lineRule="auto"/>
        <w:jc w:val="both"/>
        <w:rPr>
          <w:rFonts w:ascii="Times New Roman" w:hAnsi="Times New Roman" w:cs="Times New Roman"/>
          <w:b/>
          <w:sz w:val="24"/>
          <w:szCs w:val="24"/>
        </w:rPr>
      </w:pPr>
    </w:p>
    <w:p w:rsidR="003D4505" w:rsidRPr="00D74C93" w:rsidRDefault="003D4505" w:rsidP="000B27F8">
      <w:pPr>
        <w:autoSpaceDE w:val="0"/>
        <w:autoSpaceDN w:val="0"/>
        <w:adjustRightInd w:val="0"/>
        <w:spacing w:after="0" w:line="360" w:lineRule="auto"/>
        <w:jc w:val="both"/>
        <w:rPr>
          <w:rFonts w:ascii="Times New Roman" w:hAnsi="Times New Roman" w:cs="Times New Roman"/>
          <w:b/>
          <w:sz w:val="24"/>
          <w:szCs w:val="24"/>
        </w:rPr>
      </w:pPr>
      <w:r w:rsidRPr="00D74C93">
        <w:rPr>
          <w:rFonts w:ascii="Times New Roman" w:hAnsi="Times New Roman" w:cs="Times New Roman"/>
          <w:b/>
          <w:sz w:val="24"/>
          <w:szCs w:val="24"/>
        </w:rPr>
        <w:t>Marco teórico conceptual</w:t>
      </w:r>
    </w:p>
    <w:p w:rsidR="003D4505" w:rsidRPr="00D74C93" w:rsidRDefault="003D4505" w:rsidP="000B27F8">
      <w:pPr>
        <w:spacing w:after="0" w:line="360" w:lineRule="auto"/>
        <w:jc w:val="both"/>
        <w:rPr>
          <w:rFonts w:ascii="Times New Roman" w:hAnsi="Times New Roman" w:cs="Times New Roman"/>
          <w:sz w:val="24"/>
          <w:szCs w:val="24"/>
        </w:rPr>
      </w:pPr>
      <w:r w:rsidRPr="00D74C93">
        <w:rPr>
          <w:rFonts w:ascii="Times New Roman" w:hAnsi="Times New Roman" w:cs="Times New Roman"/>
          <w:sz w:val="24"/>
          <w:szCs w:val="24"/>
          <w:lang w:val="es-MX"/>
        </w:rPr>
        <w:t xml:space="preserve">Una serie de transformaciones económicas, productivas y sociales, producidas durante la década de los '90, afectaron la estructura agraria pampeana. Lattuada (1996) describe un escenario que combina subordinación, concentración y heterogeneidad de los actores sociales, en donde se profundiza la inclusión de los productores agropecuarios en un sistema de relaciones asimétricas. </w:t>
      </w:r>
      <w:r w:rsidRPr="00D74C93">
        <w:rPr>
          <w:rFonts w:ascii="Times New Roman" w:hAnsi="Times New Roman" w:cs="Times New Roman"/>
          <w:sz w:val="24"/>
          <w:szCs w:val="24"/>
        </w:rPr>
        <w:t xml:space="preserve">En este contexto, surgieron nuevas formas de </w:t>
      </w:r>
      <w:r w:rsidRPr="00D74C93">
        <w:rPr>
          <w:rFonts w:ascii="Times New Roman" w:hAnsi="Times New Roman" w:cs="Times New Roman"/>
          <w:sz w:val="24"/>
          <w:szCs w:val="24"/>
        </w:rPr>
        <w:lastRenderedPageBreak/>
        <w:t>articulación y penetración del capital en el agro a partir de la constitución de los pooles de siembra.</w:t>
      </w:r>
    </w:p>
    <w:p w:rsidR="003D4505" w:rsidRPr="00D74C93" w:rsidRDefault="003D4505" w:rsidP="000B27F8">
      <w:pPr>
        <w:spacing w:after="0" w:line="360" w:lineRule="auto"/>
        <w:jc w:val="both"/>
        <w:rPr>
          <w:rFonts w:ascii="Times New Roman" w:hAnsi="Times New Roman" w:cs="Times New Roman"/>
          <w:sz w:val="24"/>
          <w:szCs w:val="24"/>
        </w:rPr>
      </w:pPr>
      <w:r w:rsidRPr="00D74C93">
        <w:rPr>
          <w:rFonts w:ascii="Times New Roman" w:hAnsi="Times New Roman" w:cs="Times New Roman"/>
          <w:sz w:val="24"/>
          <w:szCs w:val="24"/>
        </w:rPr>
        <w:t xml:space="preserve">Desde la perspectiva de un análisis del funcionamiento sectorial, en el contexto del Plan de Convertibilidad, Posadas y Martínez de Ibarreta (1998) resaltan como factor diferenciador productiva, económica y socialmente a la generación de economías de escala. Estas y su correlato de concentración (propietaria, productiva y operativa), aparecen como el elemento que surge a partir de la puesta en marcha y consolidación de dicho Plan. </w:t>
      </w:r>
    </w:p>
    <w:p w:rsidR="003D4505" w:rsidRPr="00D74C93" w:rsidRDefault="003D4505" w:rsidP="000B27F8">
      <w:pPr>
        <w:autoSpaceDE w:val="0"/>
        <w:autoSpaceDN w:val="0"/>
        <w:adjustRightInd w:val="0"/>
        <w:spacing w:after="0" w:line="360" w:lineRule="auto"/>
        <w:jc w:val="both"/>
        <w:rPr>
          <w:rFonts w:ascii="Times New Roman" w:hAnsi="Times New Roman" w:cs="Times New Roman"/>
          <w:sz w:val="24"/>
          <w:szCs w:val="24"/>
        </w:rPr>
      </w:pPr>
      <w:r w:rsidRPr="00D74C93">
        <w:rPr>
          <w:rFonts w:ascii="Times New Roman" w:hAnsi="Times New Roman" w:cs="Times New Roman"/>
          <w:sz w:val="24"/>
          <w:szCs w:val="24"/>
        </w:rPr>
        <w:t>Bustamante y Maldonado (2009) sostienen que, como producto de lo expresado anteriormente, emergen y se consolidan nuevos sujetos. Asimismo, los agentes sociales - que integran el agro pampeano - debieron modificar sus pautas de comportamiento para adecuarse a las nuevas reglas de juego.</w:t>
      </w:r>
    </w:p>
    <w:p w:rsidR="003D4505" w:rsidRPr="00D74C93" w:rsidRDefault="003D4505" w:rsidP="000B27F8">
      <w:pPr>
        <w:autoSpaceDE w:val="0"/>
        <w:autoSpaceDN w:val="0"/>
        <w:adjustRightInd w:val="0"/>
        <w:spacing w:after="0" w:line="360" w:lineRule="auto"/>
        <w:jc w:val="both"/>
        <w:rPr>
          <w:rFonts w:ascii="Times New Roman" w:hAnsi="Times New Roman" w:cs="Times New Roman"/>
          <w:sz w:val="24"/>
          <w:szCs w:val="24"/>
        </w:rPr>
      </w:pPr>
      <w:r w:rsidRPr="00D74C93">
        <w:rPr>
          <w:rFonts w:ascii="Times New Roman" w:hAnsi="Times New Roman" w:cs="Times New Roman"/>
          <w:sz w:val="24"/>
          <w:szCs w:val="24"/>
        </w:rPr>
        <w:t>Con respecto a la estructura agraria, Craviotti (2007) considera que se produjeron modificaciones cualitativas a partir de la convergencia de tres procesos: el cambio del peso proporcional de los diferentes estratos, la modificación del perfil de algunos de los productores preexistentes y el surgimiento de nuevos actores.</w:t>
      </w:r>
    </w:p>
    <w:p w:rsidR="003D4505" w:rsidRPr="00D74C93" w:rsidRDefault="003D4505" w:rsidP="000B27F8">
      <w:pPr>
        <w:pStyle w:val="Default"/>
        <w:spacing w:line="360" w:lineRule="auto"/>
        <w:jc w:val="both"/>
        <w:rPr>
          <w:color w:val="auto"/>
        </w:rPr>
      </w:pPr>
      <w:r w:rsidRPr="00D74C93">
        <w:rPr>
          <w:color w:val="auto"/>
        </w:rPr>
        <w:t>Según Fernández (2010), un proceso basado en la superioridad de escala de los agentes de mayor tamaño fue potenciado por la aplicación de políticas públicas que pusieron un máximo de presión sobre las unidades productivas de tamaño más reducido. Por un lado, se consolidaron los sectores más concentrados y, por otro, se debilitaron los sectores más vulnerables, conformados por medianos y pequeños productores (Vértiz, 2015).</w:t>
      </w:r>
    </w:p>
    <w:p w:rsidR="003D4505" w:rsidRPr="00D74C93" w:rsidRDefault="003D4505" w:rsidP="000B27F8">
      <w:pPr>
        <w:autoSpaceDE w:val="0"/>
        <w:autoSpaceDN w:val="0"/>
        <w:adjustRightInd w:val="0"/>
        <w:spacing w:after="0" w:line="360" w:lineRule="auto"/>
        <w:jc w:val="both"/>
        <w:rPr>
          <w:rFonts w:ascii="Times New Roman" w:hAnsi="Times New Roman" w:cs="Times New Roman"/>
          <w:sz w:val="24"/>
          <w:szCs w:val="24"/>
        </w:rPr>
      </w:pPr>
      <w:r w:rsidRPr="00D74C93">
        <w:rPr>
          <w:rFonts w:ascii="Times New Roman" w:hAnsi="Times New Roman" w:cs="Times New Roman"/>
          <w:sz w:val="24"/>
          <w:szCs w:val="24"/>
        </w:rPr>
        <w:t xml:space="preserve">En este contexto, se ha afianzado un nuevo modelo agro-productivo vinculado con procesos de concentración de la producción, cambio tecnológico, intensificación en el uso del capital y nuevas formas de organización laboral. Ciertos actores asumen un papel central en la definición de este modelo, denominado genéricamente como modelo de agro negocios, generando tensiones en su interior y expresando una nueva cuestión agraria. Esta nueva cuestión agraria pone de manifiesto complejas relaciones, adquiriendo la organización social de la producción nuevas configuraciones y características (De Martinelli, 2014) e incrementándose la presencia de nuevos actores extraterritoriales con lógicas de tipo económico-financiero (Grosso et al., 2010), que desarrollan prácticas productivas que se desentienden del agotamiento de los recursos naturales y del mantenimiento del equilibrio ecológico (Azcuy Ameghino, 2000). Un aspecto característico de esta lógica de producción, es su vinculación con grandes </w:t>
      </w:r>
      <w:r w:rsidRPr="00D74C93">
        <w:rPr>
          <w:rFonts w:ascii="Times New Roman" w:hAnsi="Times New Roman" w:cs="Times New Roman"/>
          <w:sz w:val="24"/>
          <w:szCs w:val="24"/>
        </w:rPr>
        <w:lastRenderedPageBreak/>
        <w:t>escalas productivas, capitalizadas, que pueden mantener un alto ritmo de incorporación tecnológica (Gras y Hernández, 2013).</w:t>
      </w:r>
    </w:p>
    <w:p w:rsidR="003D4505" w:rsidRPr="00D74C93" w:rsidRDefault="003D4505" w:rsidP="000B27F8">
      <w:pPr>
        <w:autoSpaceDE w:val="0"/>
        <w:autoSpaceDN w:val="0"/>
        <w:adjustRightInd w:val="0"/>
        <w:spacing w:after="0" w:line="360" w:lineRule="auto"/>
        <w:jc w:val="both"/>
        <w:rPr>
          <w:rFonts w:ascii="Times New Roman" w:hAnsi="Times New Roman" w:cs="Times New Roman"/>
          <w:sz w:val="24"/>
          <w:szCs w:val="24"/>
        </w:rPr>
      </w:pPr>
      <w:r w:rsidRPr="00D74C93">
        <w:rPr>
          <w:rFonts w:ascii="Times New Roman" w:hAnsi="Times New Roman" w:cs="Times New Roman"/>
          <w:sz w:val="24"/>
          <w:szCs w:val="24"/>
        </w:rPr>
        <w:t xml:space="preserve">Es así que la difusión de los pooles de siembra, se genera por el interés de diversos actores en invertir en la actividad agropecuaria y, como contraparte, la necesidad de capital circulante en el sistema productivo para lograr un aumento en la superficie explotada (Bertolasi, 2004). Como bien afirman Posada y Martínez de Ibarreta (1998), la significativa expansión de estos emprendimientos - cuya ventaja competitiva consiste en alcanzar economías de escala - es uno de los indicadores del proceso de reestructuración sectorial (productiva, económica y social). </w:t>
      </w:r>
    </w:p>
    <w:p w:rsidR="003D4505" w:rsidRPr="00D74C93" w:rsidRDefault="003D4505" w:rsidP="000B27F8">
      <w:pPr>
        <w:autoSpaceDE w:val="0"/>
        <w:autoSpaceDN w:val="0"/>
        <w:adjustRightInd w:val="0"/>
        <w:spacing w:after="0" w:line="360" w:lineRule="auto"/>
        <w:jc w:val="both"/>
        <w:rPr>
          <w:rFonts w:ascii="Times New Roman" w:hAnsi="Times New Roman" w:cs="Times New Roman"/>
          <w:sz w:val="24"/>
          <w:szCs w:val="24"/>
        </w:rPr>
      </w:pPr>
      <w:r w:rsidRPr="00D74C93">
        <w:rPr>
          <w:rFonts w:ascii="Times New Roman" w:hAnsi="Times New Roman" w:cs="Times New Roman"/>
          <w:sz w:val="24"/>
          <w:szCs w:val="24"/>
        </w:rPr>
        <w:t xml:space="preserve">El </w:t>
      </w:r>
      <w:r w:rsidRPr="00D74C93">
        <w:rPr>
          <w:rFonts w:ascii="Times New Roman" w:hAnsi="Times New Roman" w:cs="Times New Roman"/>
          <w:iCs/>
          <w:sz w:val="24"/>
          <w:szCs w:val="24"/>
        </w:rPr>
        <w:t>pool</w:t>
      </w:r>
      <w:r>
        <w:rPr>
          <w:rFonts w:ascii="Times New Roman" w:hAnsi="Times New Roman" w:cs="Times New Roman"/>
          <w:iCs/>
          <w:sz w:val="24"/>
          <w:szCs w:val="24"/>
        </w:rPr>
        <w:t xml:space="preserve"> </w:t>
      </w:r>
      <w:r w:rsidRPr="00D74C93">
        <w:rPr>
          <w:rFonts w:ascii="Times New Roman" w:hAnsi="Times New Roman" w:cs="Times New Roman"/>
          <w:sz w:val="24"/>
          <w:szCs w:val="24"/>
        </w:rPr>
        <w:t>de siembra hace referencia a una modalidad de organizar la producción, que implica la reunión de bienes y servicios que pertenecen a varios actores (sectoriales y extra-sectoriales), con escalas y formas jurídicas muy diferentes y con el objetivo de llevar a cabo una actividad productiva durante un período determinado teniendo como meta obtener el mayor beneficio económico en el corto plazo (Grosso et al., 2010).</w:t>
      </w:r>
    </w:p>
    <w:p w:rsidR="003D4505" w:rsidRPr="00D74C93" w:rsidRDefault="003D4505" w:rsidP="000B27F8">
      <w:pPr>
        <w:autoSpaceDE w:val="0"/>
        <w:autoSpaceDN w:val="0"/>
        <w:adjustRightInd w:val="0"/>
        <w:spacing w:after="0" w:line="360" w:lineRule="auto"/>
        <w:jc w:val="both"/>
        <w:rPr>
          <w:rFonts w:ascii="Times New Roman" w:hAnsi="Times New Roman" w:cs="Times New Roman"/>
          <w:sz w:val="24"/>
          <w:szCs w:val="24"/>
        </w:rPr>
      </w:pPr>
      <w:r w:rsidRPr="00D74C93">
        <w:rPr>
          <w:rFonts w:ascii="Times New Roman" w:hAnsi="Times New Roman" w:cs="Times New Roman"/>
          <w:sz w:val="24"/>
          <w:szCs w:val="24"/>
        </w:rPr>
        <w:t xml:space="preserve">Esta forma particular de acumular capital consiste en una inversión de capital limitada temporalmente, cuya forma de rotación es enteramente la del capital circulante (en general de terceros), que opera sobre una superficie de tierra (bajo arrendamiento, contrato accidental y, con menor frecuencia, aparcería) que supera el tamaño normal de las superficies operadas en la región pampeana y que externaliza las labores. Este tipo de emprendimientos tiene un carácter oportunista y especulativo, ya que se trata de capitales que entran y salen de la producción de un año a otro y cuya tasa de ganancia es extremadamente fluctuante (Caligaris, 2015). </w:t>
      </w:r>
    </w:p>
    <w:p w:rsidR="003D4505" w:rsidRPr="00D74C93" w:rsidRDefault="003D4505" w:rsidP="000B27F8">
      <w:pPr>
        <w:autoSpaceDE w:val="0"/>
        <w:autoSpaceDN w:val="0"/>
        <w:adjustRightInd w:val="0"/>
        <w:spacing w:after="0" w:line="360" w:lineRule="auto"/>
        <w:jc w:val="both"/>
        <w:rPr>
          <w:rFonts w:ascii="Times New Roman" w:hAnsi="Times New Roman" w:cs="Times New Roman"/>
          <w:sz w:val="24"/>
          <w:szCs w:val="24"/>
        </w:rPr>
      </w:pPr>
      <w:r w:rsidRPr="00D74C93">
        <w:rPr>
          <w:rFonts w:ascii="Times New Roman" w:hAnsi="Times New Roman" w:cs="Times New Roman"/>
          <w:sz w:val="24"/>
          <w:szCs w:val="24"/>
        </w:rPr>
        <w:t xml:space="preserve">Si bien esta forma de organización de la producción no es un fenómeno novedoso en la agricultura pampeana, recién cobra relevancia en la década del 90 desapareciendo prácticamente a fines de dicha década y reapareciendo, bajo modalidades más formalizadas, luego de la devaluación de 2002. Este último período se caracteriza por el aumento de las superficies trabajadas por estos sujetos, su expansión hacia áreas no pampeanas y países limítrofes así como la recurrencia a nuevas estrategias de gestión y comercialización (Craviotti, 2007). </w:t>
      </w:r>
    </w:p>
    <w:p w:rsidR="003D4505" w:rsidRPr="00D74C93" w:rsidRDefault="003D4505" w:rsidP="000B27F8">
      <w:pPr>
        <w:autoSpaceDE w:val="0"/>
        <w:autoSpaceDN w:val="0"/>
        <w:adjustRightInd w:val="0"/>
        <w:spacing w:after="0" w:line="360" w:lineRule="auto"/>
        <w:jc w:val="both"/>
        <w:rPr>
          <w:rFonts w:ascii="Times New Roman" w:hAnsi="Times New Roman" w:cs="Times New Roman"/>
          <w:sz w:val="24"/>
          <w:szCs w:val="24"/>
        </w:rPr>
      </w:pPr>
      <w:r w:rsidRPr="00D74C93">
        <w:rPr>
          <w:rFonts w:ascii="Times New Roman" w:hAnsi="Times New Roman" w:cs="Times New Roman"/>
          <w:sz w:val="24"/>
          <w:szCs w:val="24"/>
        </w:rPr>
        <w:t>La denominación de pool no hace referencia a una forma jurídica ni a un tipo de relación contractual específica, sino que engloba diversos tipos de acuerdos destinados a la explotación agropecuaria que pueden ir desde aquellos informales de escasa envergadura hasta emprendimientos que fueron creciendo y alcanzaron con los años una gran escala y complejidad (Bertolasi, 2004).</w:t>
      </w:r>
    </w:p>
    <w:p w:rsidR="003D4505" w:rsidRPr="00D74C93" w:rsidRDefault="003D4505" w:rsidP="000B27F8">
      <w:pPr>
        <w:pStyle w:val="Default"/>
        <w:spacing w:line="360" w:lineRule="auto"/>
        <w:jc w:val="both"/>
        <w:rPr>
          <w:color w:val="auto"/>
        </w:rPr>
      </w:pPr>
      <w:r w:rsidRPr="00D74C93">
        <w:rPr>
          <w:color w:val="auto"/>
        </w:rPr>
        <w:lastRenderedPageBreak/>
        <w:t>Estos emprendimientos mediante la diversificación geográfica y productiva, la contratación de seguros y la realización anticipada del capital mercantil en mercados de futuros y opciones tratan de reducir el riesgo (Caligaris, 2015). Según Di Paola (2015), la diversificación de cultivos en distintas zonas agroclimáticas podría considerarse como un modo de seguro climático.</w:t>
      </w:r>
    </w:p>
    <w:p w:rsidR="003D4505" w:rsidRPr="00D74C93" w:rsidRDefault="003D4505" w:rsidP="000B27F8">
      <w:pPr>
        <w:autoSpaceDE w:val="0"/>
        <w:autoSpaceDN w:val="0"/>
        <w:adjustRightInd w:val="0"/>
        <w:spacing w:after="0" w:line="360" w:lineRule="auto"/>
        <w:jc w:val="both"/>
        <w:rPr>
          <w:rFonts w:ascii="Times New Roman" w:hAnsi="Times New Roman" w:cs="Times New Roman"/>
          <w:sz w:val="24"/>
          <w:szCs w:val="24"/>
        </w:rPr>
      </w:pPr>
      <w:r w:rsidRPr="00D74C93">
        <w:rPr>
          <w:rFonts w:ascii="Times New Roman" w:hAnsi="Times New Roman" w:cs="Times New Roman"/>
          <w:sz w:val="24"/>
          <w:szCs w:val="24"/>
        </w:rPr>
        <w:t>Bisang</w:t>
      </w:r>
      <w:r>
        <w:rPr>
          <w:rFonts w:ascii="Times New Roman" w:hAnsi="Times New Roman" w:cs="Times New Roman"/>
          <w:sz w:val="24"/>
          <w:szCs w:val="24"/>
        </w:rPr>
        <w:t xml:space="preserve"> et al.</w:t>
      </w:r>
      <w:r w:rsidRPr="00D74C93">
        <w:rPr>
          <w:rFonts w:ascii="Times New Roman" w:hAnsi="Times New Roman" w:cs="Times New Roman"/>
          <w:sz w:val="24"/>
          <w:szCs w:val="24"/>
        </w:rPr>
        <w:t xml:space="preserve"> (2008),  los caracterizan como formas “no tradicionales” de organización de la producción en las cuales las actividades se organizan en forma de red, los actores se relacionan por medio de contratos, están conformadas por estructuras pequeñas pero muy especializadas y mantienen estrechas relaciones con los agentes financieros. Vértiz (2015), agrega que los </w:t>
      </w:r>
      <w:r w:rsidRPr="00D74C93">
        <w:rPr>
          <w:rFonts w:ascii="Times New Roman" w:hAnsi="Times New Roman" w:cs="Times New Roman"/>
          <w:iCs/>
          <w:sz w:val="24"/>
          <w:szCs w:val="24"/>
        </w:rPr>
        <w:t>pooles</w:t>
      </w:r>
      <w:r>
        <w:rPr>
          <w:rFonts w:ascii="Times New Roman" w:hAnsi="Times New Roman" w:cs="Times New Roman"/>
          <w:iCs/>
          <w:sz w:val="24"/>
          <w:szCs w:val="24"/>
        </w:rPr>
        <w:t xml:space="preserve"> </w:t>
      </w:r>
      <w:r w:rsidRPr="00D74C93">
        <w:rPr>
          <w:rFonts w:ascii="Times New Roman" w:hAnsi="Times New Roman" w:cs="Times New Roman"/>
          <w:sz w:val="24"/>
          <w:szCs w:val="24"/>
        </w:rPr>
        <w:t>de siembra cuentan con la posibilidad de acceder a fuentes de financiamiento alternativas</w:t>
      </w:r>
      <w:r w:rsidRPr="00D74C93">
        <w:rPr>
          <w:rStyle w:val="Refdenotaalpie"/>
          <w:rFonts w:ascii="Times New Roman" w:hAnsi="Times New Roman" w:cs="Times New Roman"/>
          <w:sz w:val="24"/>
          <w:szCs w:val="24"/>
        </w:rPr>
        <w:footnoteReference w:id="7"/>
      </w:r>
      <w:r w:rsidRPr="00D74C93">
        <w:rPr>
          <w:rFonts w:ascii="Times New Roman" w:hAnsi="Times New Roman" w:cs="Times New Roman"/>
          <w:sz w:val="24"/>
          <w:szCs w:val="24"/>
        </w:rPr>
        <w:t xml:space="preserve">, lo que les permite pagar arrendamientos elevados y, por ende, acceder a las mejores tierras en detrimento de las pequeñas y medianas empresas agropecuarias locales. </w:t>
      </w:r>
    </w:p>
    <w:p w:rsidR="003D4505" w:rsidRPr="00D74C93" w:rsidRDefault="003D4505" w:rsidP="000B27F8">
      <w:pPr>
        <w:autoSpaceDE w:val="0"/>
        <w:autoSpaceDN w:val="0"/>
        <w:adjustRightInd w:val="0"/>
        <w:spacing w:after="0" w:line="360" w:lineRule="auto"/>
        <w:jc w:val="both"/>
        <w:rPr>
          <w:rFonts w:ascii="Times New Roman" w:hAnsi="Times New Roman" w:cs="Times New Roman"/>
          <w:sz w:val="24"/>
          <w:szCs w:val="24"/>
        </w:rPr>
      </w:pPr>
      <w:r w:rsidRPr="00D74C93">
        <w:rPr>
          <w:rFonts w:ascii="Times New Roman" w:hAnsi="Times New Roman" w:cs="Times New Roman"/>
          <w:sz w:val="24"/>
          <w:szCs w:val="24"/>
        </w:rPr>
        <w:t xml:space="preserve">Para Muzlera (2016), los </w:t>
      </w:r>
      <w:r w:rsidRPr="00D74C93">
        <w:rPr>
          <w:rFonts w:ascii="Times New Roman" w:hAnsi="Times New Roman" w:cs="Times New Roman"/>
          <w:iCs/>
          <w:sz w:val="24"/>
          <w:szCs w:val="24"/>
        </w:rPr>
        <w:t>pooles</w:t>
      </w:r>
      <w:r>
        <w:rPr>
          <w:rFonts w:ascii="Times New Roman" w:hAnsi="Times New Roman" w:cs="Times New Roman"/>
          <w:iCs/>
          <w:sz w:val="24"/>
          <w:szCs w:val="24"/>
        </w:rPr>
        <w:t xml:space="preserve"> </w:t>
      </w:r>
      <w:r w:rsidRPr="00D74C93">
        <w:rPr>
          <w:rFonts w:ascii="Times New Roman" w:hAnsi="Times New Roman" w:cs="Times New Roman"/>
          <w:sz w:val="24"/>
          <w:szCs w:val="24"/>
        </w:rPr>
        <w:t>son maneras de organización en donde distintos actores se vinculan entre sí y gestionan la producción agropecuaria, siendo esta dinámica productiva propia del paradigma del agro negocio. Este mismo autor, en un trabajo anterior (2015), resalta que la aparición de los mismos acrecienta aún más la mercantilización de las relaciones sociales en el agro y que son los responsables de popularizar la innovación tecnológica, la figura del contratista y la de los técnicos asesores, imponiendo la necesidad de la eficiencia y la profesionalización.</w:t>
      </w:r>
    </w:p>
    <w:p w:rsidR="003D4505" w:rsidRPr="00D74C93" w:rsidRDefault="003D4505" w:rsidP="000B27F8">
      <w:pPr>
        <w:spacing w:after="0" w:line="360" w:lineRule="auto"/>
        <w:jc w:val="both"/>
        <w:rPr>
          <w:rFonts w:ascii="Times New Roman" w:hAnsi="Times New Roman" w:cs="Times New Roman"/>
          <w:sz w:val="24"/>
          <w:szCs w:val="24"/>
          <w:lang w:val="es-ES"/>
        </w:rPr>
      </w:pPr>
      <w:r w:rsidRPr="00D74C93">
        <w:rPr>
          <w:rFonts w:ascii="Times New Roman" w:hAnsi="Times New Roman" w:cs="Times New Roman"/>
          <w:sz w:val="24"/>
          <w:szCs w:val="24"/>
          <w:lang w:val="es-ES"/>
        </w:rPr>
        <w:t xml:space="preserve">Al momento de elegir un prestador de servicios de maquinaria, los pooles priorizan aquellos considerados como “contratistas puros” por su mayor nivel de profesionalización - en términos de </w:t>
      </w:r>
      <w:r w:rsidRPr="00D74C93">
        <w:rPr>
          <w:rFonts w:ascii="Times New Roman" w:hAnsi="Times New Roman" w:cs="Times New Roman"/>
          <w:color w:val="000000"/>
          <w:sz w:val="24"/>
          <w:szCs w:val="24"/>
        </w:rPr>
        <w:t>una constante capacitación y adquisición de conocimiento, destreza y habilidad -  y por su alto grado de tecnificación, lo cual asegura idoneidad en la ejecución de las labores. Asimismo, debido a</w:t>
      </w:r>
      <w:r w:rsidRPr="00D74C93">
        <w:rPr>
          <w:rFonts w:ascii="Times New Roman" w:hAnsi="Times New Roman" w:cs="Times New Roman"/>
          <w:sz w:val="24"/>
          <w:szCs w:val="24"/>
          <w:lang w:val="es-ES"/>
        </w:rPr>
        <w:t xml:space="preserve"> su escala de producción detentan un mayor poder de negociación que les permite obtener, por un lado, reducciones en las tarifas de las labores y, por otro, mayores plazos de pago implicando, de este modo, una disminución en los costos de producción y mejores condiciones financieras (Lombardo y Marra, 2016).</w:t>
      </w:r>
    </w:p>
    <w:p w:rsidR="003D4505" w:rsidRPr="00D74C93" w:rsidRDefault="003D4505" w:rsidP="000B27F8">
      <w:pPr>
        <w:autoSpaceDE w:val="0"/>
        <w:autoSpaceDN w:val="0"/>
        <w:adjustRightInd w:val="0"/>
        <w:spacing w:after="0" w:line="360" w:lineRule="auto"/>
        <w:jc w:val="both"/>
        <w:rPr>
          <w:rFonts w:ascii="Times New Roman" w:hAnsi="Times New Roman" w:cs="Times New Roman"/>
          <w:sz w:val="24"/>
          <w:szCs w:val="24"/>
        </w:rPr>
      </w:pPr>
      <w:r w:rsidRPr="00D74C93">
        <w:rPr>
          <w:rFonts w:ascii="Times New Roman" w:hAnsi="Times New Roman" w:cs="Times New Roman"/>
          <w:sz w:val="24"/>
          <w:szCs w:val="24"/>
        </w:rPr>
        <w:t xml:space="preserve">Como ya se mencionara, detrás de la denominación de pooles de siembra está presente una diversidad de tipos empresarios con diferentes escalas y niveles de combinación de capital propio y de terceros. Según Fernández (2010), se pueden encontrar varias </w:t>
      </w:r>
      <w:r w:rsidRPr="00D74C93">
        <w:rPr>
          <w:rFonts w:ascii="Times New Roman" w:hAnsi="Times New Roman" w:cs="Times New Roman"/>
          <w:sz w:val="24"/>
          <w:szCs w:val="24"/>
        </w:rPr>
        <w:lastRenderedPageBreak/>
        <w:t xml:space="preserve">modalidades organizativas basadas en diferentes instrumentos financieros, a través de los cuales se reúne el capital de trabajo necesario para encarar el proceso productivo sobre la cantidad de tierra que permite (escala mediante) incrementar la rentabilidad, como son: los fideicomisos financieros y los fondos comunes de inversión. Sin embargo, este tipo de contratos no implican la creación de una nueva figura jurídica (Bertolasi, 2004). </w:t>
      </w:r>
    </w:p>
    <w:p w:rsidR="003D4505" w:rsidRPr="00D74C93" w:rsidRDefault="003D4505" w:rsidP="000B27F8">
      <w:pPr>
        <w:autoSpaceDE w:val="0"/>
        <w:autoSpaceDN w:val="0"/>
        <w:adjustRightInd w:val="0"/>
        <w:spacing w:after="0" w:line="360" w:lineRule="auto"/>
        <w:jc w:val="both"/>
        <w:rPr>
          <w:rFonts w:ascii="Times New Roman" w:hAnsi="Times New Roman" w:cs="Times New Roman"/>
          <w:b/>
          <w:sz w:val="24"/>
          <w:szCs w:val="24"/>
        </w:rPr>
      </w:pPr>
    </w:p>
    <w:p w:rsidR="003D4505" w:rsidRPr="00D74C93" w:rsidRDefault="003D4505" w:rsidP="000B27F8">
      <w:pPr>
        <w:autoSpaceDE w:val="0"/>
        <w:autoSpaceDN w:val="0"/>
        <w:adjustRightInd w:val="0"/>
        <w:spacing w:after="0" w:line="360" w:lineRule="auto"/>
        <w:jc w:val="both"/>
        <w:rPr>
          <w:rFonts w:ascii="Times New Roman" w:hAnsi="Times New Roman" w:cs="Times New Roman"/>
          <w:b/>
          <w:sz w:val="24"/>
          <w:szCs w:val="24"/>
        </w:rPr>
      </w:pPr>
      <w:r w:rsidRPr="00D74C93">
        <w:rPr>
          <w:rFonts w:ascii="Times New Roman" w:hAnsi="Times New Roman" w:cs="Times New Roman"/>
          <w:b/>
          <w:sz w:val="24"/>
          <w:szCs w:val="24"/>
        </w:rPr>
        <w:t>Estrategia metodológica</w:t>
      </w:r>
    </w:p>
    <w:p w:rsidR="003D4505" w:rsidRPr="00D74C93" w:rsidRDefault="003D4505" w:rsidP="000B27F8">
      <w:pPr>
        <w:spacing w:after="0" w:line="360" w:lineRule="auto"/>
        <w:jc w:val="both"/>
        <w:rPr>
          <w:rFonts w:ascii="Times New Roman" w:eastAsia="Calibri" w:hAnsi="Times New Roman" w:cs="Times New Roman"/>
          <w:sz w:val="24"/>
          <w:szCs w:val="24"/>
        </w:rPr>
      </w:pPr>
      <w:r w:rsidRPr="00D74C93">
        <w:rPr>
          <w:rFonts w:ascii="Times New Roman" w:hAnsi="Times New Roman" w:cs="Times New Roman"/>
          <w:sz w:val="24"/>
          <w:szCs w:val="24"/>
        </w:rPr>
        <w:t xml:space="preserve">Para la consecución del objetivo planteado, se utilizó un abordaje </w:t>
      </w:r>
      <w:r>
        <w:rPr>
          <w:rFonts w:ascii="Times New Roman" w:hAnsi="Times New Roman" w:cs="Times New Roman"/>
          <w:sz w:val="24"/>
          <w:szCs w:val="24"/>
        </w:rPr>
        <w:t xml:space="preserve">metodológico </w:t>
      </w:r>
      <w:r w:rsidRPr="00D74C93">
        <w:rPr>
          <w:rFonts w:ascii="Times New Roman" w:hAnsi="Times New Roman" w:cs="Times New Roman"/>
          <w:sz w:val="24"/>
          <w:szCs w:val="24"/>
        </w:rPr>
        <w:t>de tipo cualitativo</w:t>
      </w:r>
      <w:r>
        <w:rPr>
          <w:rFonts w:ascii="Times New Roman" w:hAnsi="Times New Roman" w:cs="Times New Roman"/>
          <w:sz w:val="24"/>
          <w:szCs w:val="24"/>
        </w:rPr>
        <w:t xml:space="preserve"> basado en análisis comparativo de dos estudios de casos</w:t>
      </w:r>
      <w:r w:rsidRPr="00D74C93">
        <w:rPr>
          <w:rFonts w:ascii="Times New Roman" w:hAnsi="Times New Roman" w:cs="Times New Roman"/>
          <w:sz w:val="24"/>
          <w:szCs w:val="24"/>
        </w:rPr>
        <w:t xml:space="preserve">. </w:t>
      </w:r>
      <w:r w:rsidRPr="00D74C93">
        <w:rPr>
          <w:rFonts w:ascii="Times New Roman" w:eastAsia="Calibri" w:hAnsi="Times New Roman" w:cs="Times New Roman"/>
          <w:sz w:val="24"/>
          <w:szCs w:val="24"/>
        </w:rPr>
        <w:t>El estudio de caso, cómo método holístico, tiene una orientación empírica y descriptiva en la cual el detalle y la particularidad no pueden ser dejados de lado. El mismo requiere de distintas estrategias para la construcción de la evidencia empírica: entrevistas, observación, documentos, estadísticas, etc. (Sautú, 2005).</w:t>
      </w:r>
    </w:p>
    <w:p w:rsidR="003D4505" w:rsidRPr="00D74C93" w:rsidRDefault="003D4505" w:rsidP="000B27F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Las principales estrategias empleadas para la construcción de la evidencia empírica fueron entrevistas </w:t>
      </w:r>
      <w:r w:rsidRPr="00D74C93">
        <w:rPr>
          <w:rFonts w:ascii="Times New Roman" w:hAnsi="Times New Roman" w:cs="Times New Roman"/>
          <w:sz w:val="24"/>
          <w:szCs w:val="24"/>
        </w:rPr>
        <w:t>semiestructuradas</w:t>
      </w:r>
      <w:r>
        <w:rPr>
          <w:rFonts w:ascii="Times New Roman" w:hAnsi="Times New Roman" w:cs="Times New Roman"/>
          <w:sz w:val="24"/>
          <w:szCs w:val="24"/>
        </w:rPr>
        <w:t xml:space="preserve"> (</w:t>
      </w:r>
      <w:r w:rsidRPr="00D74C93">
        <w:rPr>
          <w:rFonts w:ascii="Times New Roman" w:hAnsi="Times New Roman" w:cs="Times New Roman"/>
          <w:sz w:val="24"/>
          <w:szCs w:val="24"/>
        </w:rPr>
        <w:t xml:space="preserve">a integrantes de </w:t>
      </w:r>
      <w:r>
        <w:rPr>
          <w:rFonts w:ascii="Times New Roman" w:hAnsi="Times New Roman" w:cs="Times New Roman"/>
          <w:sz w:val="24"/>
          <w:szCs w:val="24"/>
        </w:rPr>
        <w:t>dos</w:t>
      </w:r>
      <w:r w:rsidRPr="00D74C93">
        <w:rPr>
          <w:rFonts w:ascii="Times New Roman" w:hAnsi="Times New Roman" w:cs="Times New Roman"/>
          <w:sz w:val="24"/>
          <w:szCs w:val="24"/>
        </w:rPr>
        <w:t xml:space="preserve"> pooles de siembra</w:t>
      </w:r>
      <w:r>
        <w:rPr>
          <w:rFonts w:ascii="Times New Roman" w:hAnsi="Times New Roman" w:cs="Times New Roman"/>
          <w:sz w:val="24"/>
          <w:szCs w:val="24"/>
        </w:rPr>
        <w:t>) y observación.</w:t>
      </w:r>
    </w:p>
    <w:p w:rsidR="003D4505" w:rsidRPr="00D74C93" w:rsidRDefault="003D4505" w:rsidP="000B27F8">
      <w:pPr>
        <w:autoSpaceDE w:val="0"/>
        <w:autoSpaceDN w:val="0"/>
        <w:adjustRightInd w:val="0"/>
        <w:spacing w:after="0" w:line="360" w:lineRule="auto"/>
        <w:jc w:val="both"/>
        <w:rPr>
          <w:rFonts w:ascii="Times New Roman" w:hAnsi="Times New Roman" w:cs="Times New Roman"/>
          <w:b/>
          <w:sz w:val="24"/>
          <w:szCs w:val="24"/>
        </w:rPr>
      </w:pPr>
      <w:r w:rsidRPr="00D74C93">
        <w:rPr>
          <w:rFonts w:ascii="Times New Roman" w:hAnsi="Times New Roman" w:cs="Times New Roman"/>
          <w:sz w:val="24"/>
          <w:szCs w:val="24"/>
        </w:rPr>
        <w:t>Para la realización de las entrevistas</w:t>
      </w:r>
      <w:r>
        <w:rPr>
          <w:rFonts w:ascii="Times New Roman" w:hAnsi="Times New Roman" w:cs="Times New Roman"/>
          <w:sz w:val="24"/>
          <w:szCs w:val="24"/>
        </w:rPr>
        <w:t>,</w:t>
      </w:r>
      <w:r w:rsidRPr="00D74C93">
        <w:rPr>
          <w:rFonts w:ascii="Times New Roman" w:hAnsi="Times New Roman" w:cs="Times New Roman"/>
          <w:sz w:val="24"/>
          <w:szCs w:val="24"/>
        </w:rPr>
        <w:t xml:space="preserve"> se diseñó una guía orientativa de preguntas que contempla distintas dimensiones</w:t>
      </w:r>
      <w:r>
        <w:rPr>
          <w:rFonts w:ascii="Times New Roman" w:hAnsi="Times New Roman" w:cs="Times New Roman"/>
          <w:sz w:val="24"/>
          <w:szCs w:val="24"/>
        </w:rPr>
        <w:t>: surgimiento del emprendimiento, características de sus integrantes, distribución geográfica y actividades productivas, modalidades de tenencia de la tierra, organización laboral, externalización de labores, canales de comercialización, formas de financiamiento, asunción del riesgo, proceso de planificación y de toma de decisiones</w:t>
      </w:r>
      <w:r w:rsidR="00BF23D8">
        <w:rPr>
          <w:rFonts w:ascii="Times New Roman" w:hAnsi="Times New Roman" w:cs="Times New Roman"/>
          <w:sz w:val="24"/>
          <w:szCs w:val="24"/>
        </w:rPr>
        <w:t xml:space="preserve"> (ver Anexo I)</w:t>
      </w:r>
      <w:r>
        <w:rPr>
          <w:rFonts w:ascii="Times New Roman" w:hAnsi="Times New Roman" w:cs="Times New Roman"/>
          <w:sz w:val="24"/>
          <w:szCs w:val="24"/>
        </w:rPr>
        <w:t>.</w:t>
      </w:r>
    </w:p>
    <w:p w:rsidR="003D4505" w:rsidRPr="00D74C93" w:rsidRDefault="003D4505" w:rsidP="000B27F8">
      <w:pPr>
        <w:spacing w:after="0" w:line="360" w:lineRule="auto"/>
        <w:rPr>
          <w:rFonts w:ascii="Times New Roman" w:hAnsi="Times New Roman" w:cs="Times New Roman"/>
          <w:b/>
          <w:sz w:val="24"/>
          <w:szCs w:val="24"/>
        </w:rPr>
      </w:pPr>
    </w:p>
    <w:p w:rsidR="003D4505" w:rsidRPr="00D74C93" w:rsidRDefault="003D4505" w:rsidP="000B27F8">
      <w:pPr>
        <w:spacing w:after="0" w:line="360" w:lineRule="auto"/>
        <w:rPr>
          <w:rFonts w:ascii="Times New Roman" w:hAnsi="Times New Roman" w:cs="Times New Roman"/>
          <w:b/>
          <w:sz w:val="24"/>
          <w:szCs w:val="24"/>
        </w:rPr>
      </w:pPr>
      <w:r w:rsidRPr="00D74C93">
        <w:rPr>
          <w:rFonts w:ascii="Times New Roman" w:hAnsi="Times New Roman" w:cs="Times New Roman"/>
          <w:b/>
          <w:sz w:val="24"/>
          <w:szCs w:val="24"/>
        </w:rPr>
        <w:t xml:space="preserve">Presentación y discusión de resultados </w:t>
      </w:r>
    </w:p>
    <w:p w:rsidR="003D4505" w:rsidRPr="00AA3B3D" w:rsidRDefault="003D4505" w:rsidP="000B27F8">
      <w:pPr>
        <w:pStyle w:val="NormalWeb"/>
        <w:spacing w:before="0" w:beforeAutospacing="0" w:after="0" w:afterAutospacing="0" w:line="360" w:lineRule="auto"/>
        <w:jc w:val="both"/>
        <w:rPr>
          <w:lang w:val="es-ES"/>
        </w:rPr>
      </w:pPr>
      <w:r w:rsidRPr="00AA3B3D">
        <w:rPr>
          <w:lang w:val="es-ES"/>
        </w:rPr>
        <w:t>Los pooles de siembra analizados (2) desarrollan sus actividades en la región pampeana</w:t>
      </w:r>
      <w:r w:rsidR="00AA3B3D" w:rsidRPr="00AA3B3D">
        <w:rPr>
          <w:lang w:val="es-ES"/>
        </w:rPr>
        <w:t>, más precisamente en la provincia de Entre Ríos,</w:t>
      </w:r>
      <w:r w:rsidRPr="00AA3B3D">
        <w:rPr>
          <w:lang w:val="es-ES"/>
        </w:rPr>
        <w:t xml:space="preserve"> y están conformados por profesionales (ingenieros agrónomos, </w:t>
      </w:r>
      <w:r w:rsidR="00AA3B3D" w:rsidRPr="00AA3B3D">
        <w:rPr>
          <w:lang w:val="es-ES"/>
        </w:rPr>
        <w:t>contador</w:t>
      </w:r>
      <w:r w:rsidRPr="00AA3B3D">
        <w:rPr>
          <w:lang w:val="es-ES"/>
        </w:rPr>
        <w:t xml:space="preserve"> y </w:t>
      </w:r>
      <w:r w:rsidR="00AA3B3D" w:rsidRPr="00AA3B3D">
        <w:rPr>
          <w:lang w:val="es-ES"/>
        </w:rPr>
        <w:t xml:space="preserve">licenciado en </w:t>
      </w:r>
      <w:r w:rsidRPr="00AA3B3D">
        <w:rPr>
          <w:lang w:val="es-ES"/>
        </w:rPr>
        <w:t>administra</w:t>
      </w:r>
      <w:r w:rsidR="00AA3B3D" w:rsidRPr="00AA3B3D">
        <w:rPr>
          <w:lang w:val="es-ES"/>
        </w:rPr>
        <w:t>ción</w:t>
      </w:r>
      <w:r w:rsidRPr="00AA3B3D">
        <w:rPr>
          <w:lang w:val="es-ES"/>
        </w:rPr>
        <w:t xml:space="preserve"> de empresas), que si bien no poseen trayectoria como productores agropecuarios poseen vinculación</w:t>
      </w:r>
      <w:r w:rsidR="00AA3B3D" w:rsidRPr="00AA3B3D">
        <w:rPr>
          <w:lang w:val="es-ES"/>
        </w:rPr>
        <w:t xml:space="preserve"> </w:t>
      </w:r>
      <w:r w:rsidRPr="00AA3B3D">
        <w:rPr>
          <w:lang w:val="es-ES"/>
        </w:rPr>
        <w:t xml:space="preserve">con el sector productivo. Estos emprendimientos están integrados por individuos que poseen relaciones de amistad </w:t>
      </w:r>
      <w:r w:rsidR="00AA3B3D" w:rsidRPr="00AA3B3D">
        <w:rPr>
          <w:lang w:val="es-ES"/>
        </w:rPr>
        <w:t xml:space="preserve">y parentesco </w:t>
      </w:r>
      <w:r w:rsidRPr="00AA3B3D">
        <w:rPr>
          <w:lang w:val="es-ES"/>
        </w:rPr>
        <w:t>que se asociaron buscando una alternativa de negocios, lo cual se refleja en las expresiones de los entrevistados:</w:t>
      </w:r>
    </w:p>
    <w:p w:rsidR="00A1684C" w:rsidRDefault="00543E26" w:rsidP="000B27F8">
      <w:pPr>
        <w:spacing w:after="0" w:line="360" w:lineRule="auto"/>
        <w:jc w:val="both"/>
        <w:rPr>
          <w:rFonts w:ascii="Times New Roman" w:hAnsi="Times New Roman" w:cs="Times New Roman"/>
          <w:i/>
          <w:sz w:val="24"/>
          <w:szCs w:val="24"/>
        </w:rPr>
      </w:pPr>
      <w:r w:rsidRPr="00543E26">
        <w:rPr>
          <w:rFonts w:ascii="Times New Roman" w:hAnsi="Times New Roman" w:cs="Times New Roman"/>
          <w:i/>
          <w:sz w:val="24"/>
          <w:szCs w:val="24"/>
        </w:rPr>
        <w:t>“</w:t>
      </w:r>
      <w:r w:rsidR="00A1684C" w:rsidRPr="00543E26">
        <w:rPr>
          <w:rFonts w:ascii="Times New Roman" w:hAnsi="Times New Roman" w:cs="Times New Roman"/>
          <w:i/>
          <w:sz w:val="24"/>
          <w:szCs w:val="24"/>
        </w:rPr>
        <w:t xml:space="preserve">Un día coincidimos los tres </w:t>
      </w:r>
      <w:r w:rsidR="00A1684C" w:rsidRPr="00BF23D8">
        <w:rPr>
          <w:rFonts w:ascii="Times New Roman" w:hAnsi="Times New Roman" w:cs="Times New Roman"/>
          <w:sz w:val="24"/>
          <w:szCs w:val="24"/>
        </w:rPr>
        <w:t>(</w:t>
      </w:r>
      <w:r w:rsidR="00A1684C" w:rsidRPr="0072692A">
        <w:rPr>
          <w:rFonts w:ascii="Times New Roman" w:hAnsi="Times New Roman" w:cs="Times New Roman"/>
          <w:sz w:val="24"/>
          <w:szCs w:val="24"/>
        </w:rPr>
        <w:t>integrantes</w:t>
      </w:r>
      <w:r w:rsidR="00A1684C" w:rsidRPr="00BF23D8">
        <w:rPr>
          <w:rFonts w:ascii="Times New Roman" w:hAnsi="Times New Roman" w:cs="Times New Roman"/>
          <w:sz w:val="24"/>
          <w:szCs w:val="24"/>
        </w:rPr>
        <w:t>)</w:t>
      </w:r>
      <w:r w:rsidR="00A1684C" w:rsidRPr="00543E26">
        <w:rPr>
          <w:rFonts w:ascii="Times New Roman" w:hAnsi="Times New Roman" w:cs="Times New Roman"/>
          <w:i/>
          <w:sz w:val="24"/>
          <w:szCs w:val="24"/>
        </w:rPr>
        <w:t>, en una especie de evento en el centro de la ciudad y nos pusimos a hablar de nuestra situación en ese momento. E</w:t>
      </w:r>
      <w:r w:rsidRPr="00543E26">
        <w:rPr>
          <w:rFonts w:ascii="Times New Roman" w:hAnsi="Times New Roman" w:cs="Times New Roman"/>
          <w:i/>
          <w:sz w:val="24"/>
          <w:szCs w:val="24"/>
        </w:rPr>
        <w:t>.</w:t>
      </w:r>
      <w:r w:rsidR="00A1684C" w:rsidRPr="00543E26">
        <w:rPr>
          <w:rFonts w:ascii="Times New Roman" w:hAnsi="Times New Roman" w:cs="Times New Roman"/>
          <w:i/>
          <w:sz w:val="24"/>
          <w:szCs w:val="24"/>
        </w:rPr>
        <w:t xml:space="preserve"> se había </w:t>
      </w:r>
      <w:r w:rsidR="00A1684C" w:rsidRPr="00543E26">
        <w:rPr>
          <w:rFonts w:ascii="Times New Roman" w:hAnsi="Times New Roman" w:cs="Times New Roman"/>
          <w:i/>
          <w:sz w:val="24"/>
          <w:szCs w:val="24"/>
        </w:rPr>
        <w:lastRenderedPageBreak/>
        <w:t>separado y en una especie de arreglo de división de bienes de común acuerdo se había quedado con un predio de 200 hectáreas pelado y sin ninguna actividad productiva. La familia política de A</w:t>
      </w:r>
      <w:r w:rsidRPr="00543E26">
        <w:rPr>
          <w:rFonts w:ascii="Times New Roman" w:hAnsi="Times New Roman" w:cs="Times New Roman"/>
          <w:i/>
          <w:sz w:val="24"/>
          <w:szCs w:val="24"/>
        </w:rPr>
        <w:t>.</w:t>
      </w:r>
      <w:r w:rsidR="00A1684C" w:rsidRPr="00543E26">
        <w:rPr>
          <w:rFonts w:ascii="Times New Roman" w:hAnsi="Times New Roman" w:cs="Times New Roman"/>
          <w:i/>
          <w:sz w:val="24"/>
          <w:szCs w:val="24"/>
        </w:rPr>
        <w:t xml:space="preserve"> tenía algunas hectáreas en producción, pero había unas 300 que estaban ociosas desde hacía mucho. Yo seguía trabajando en el mismo lugar, pero por un tema de crisis en la empresa mi sueldo había quedado estancado y sin miras de mejorar… estaba en tratativas de una salida con alguna indemnización o lo que fuera para estirarme un tiempo y buscar otro trabajo… Y ahí como una cosa medio descolgada, se habló de comenzar a hacer algo en conjunto. Unos podíamos aportar conocimiento, contactos y/o superficie para sembrar y producir. Quedamos ese día en reunirnos a la semana siguiente para ver si realmente podíamos darle alguna forma y concluimos en que podían comenzar A</w:t>
      </w:r>
      <w:r w:rsidRPr="00543E26">
        <w:rPr>
          <w:rFonts w:ascii="Times New Roman" w:hAnsi="Times New Roman" w:cs="Times New Roman"/>
          <w:i/>
          <w:sz w:val="24"/>
          <w:szCs w:val="24"/>
        </w:rPr>
        <w:t>.</w:t>
      </w:r>
      <w:r w:rsidR="00A1684C" w:rsidRPr="00543E26">
        <w:rPr>
          <w:rFonts w:ascii="Times New Roman" w:hAnsi="Times New Roman" w:cs="Times New Roman"/>
          <w:i/>
          <w:sz w:val="24"/>
          <w:szCs w:val="24"/>
        </w:rPr>
        <w:t xml:space="preserve"> y E</w:t>
      </w:r>
      <w:r w:rsidRPr="00543E26">
        <w:rPr>
          <w:rFonts w:ascii="Times New Roman" w:hAnsi="Times New Roman" w:cs="Times New Roman"/>
          <w:i/>
          <w:sz w:val="24"/>
          <w:szCs w:val="24"/>
        </w:rPr>
        <w:t>.</w:t>
      </w:r>
      <w:r w:rsidR="00A1684C" w:rsidRPr="00543E26">
        <w:rPr>
          <w:rFonts w:ascii="Times New Roman" w:hAnsi="Times New Roman" w:cs="Times New Roman"/>
          <w:i/>
          <w:sz w:val="24"/>
          <w:szCs w:val="24"/>
        </w:rPr>
        <w:t xml:space="preserve"> por un tema de superficie disponible, contactos y experiencia, recursos, etc.</w:t>
      </w:r>
      <w:r>
        <w:rPr>
          <w:rFonts w:ascii="Times New Roman" w:hAnsi="Times New Roman" w:cs="Times New Roman"/>
          <w:i/>
          <w:sz w:val="24"/>
          <w:szCs w:val="24"/>
        </w:rPr>
        <w:t>”</w:t>
      </w:r>
    </w:p>
    <w:p w:rsidR="00543E26" w:rsidRPr="00543E26" w:rsidRDefault="00543E26" w:rsidP="000B27F8">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543E26">
        <w:rPr>
          <w:rFonts w:ascii="Times New Roman" w:hAnsi="Times New Roman" w:cs="Times New Roman"/>
          <w:i/>
          <w:sz w:val="24"/>
          <w:szCs w:val="24"/>
        </w:rPr>
        <w:t>En 2011 nuestro padre decide, como adelanto de herencia, cedernos 600 hectáreas acá en Concepción del Uruguay a mi hermano y a mí. Nosotros trabajamos en la parte pública desde que nos recibimos. O</w:t>
      </w:r>
      <w:r w:rsidR="0072692A">
        <w:rPr>
          <w:rFonts w:ascii="Times New Roman" w:hAnsi="Times New Roman" w:cs="Times New Roman"/>
          <w:i/>
          <w:sz w:val="24"/>
          <w:szCs w:val="24"/>
        </w:rPr>
        <w:t xml:space="preserve">. </w:t>
      </w:r>
      <w:r w:rsidR="0072692A" w:rsidRPr="00BF23D8">
        <w:rPr>
          <w:rFonts w:ascii="Times New Roman" w:hAnsi="Times New Roman" w:cs="Times New Roman"/>
          <w:sz w:val="24"/>
          <w:szCs w:val="24"/>
        </w:rPr>
        <w:t>(</w:t>
      </w:r>
      <w:r w:rsidR="0072692A" w:rsidRPr="0072692A">
        <w:rPr>
          <w:rFonts w:ascii="Times New Roman" w:hAnsi="Times New Roman" w:cs="Times New Roman"/>
          <w:sz w:val="24"/>
          <w:szCs w:val="24"/>
        </w:rPr>
        <w:t>otro integrante</w:t>
      </w:r>
      <w:r w:rsidR="0072692A" w:rsidRPr="00BF23D8">
        <w:rPr>
          <w:rFonts w:ascii="Times New Roman" w:hAnsi="Times New Roman" w:cs="Times New Roman"/>
          <w:sz w:val="24"/>
          <w:szCs w:val="24"/>
        </w:rPr>
        <w:t>)</w:t>
      </w:r>
      <w:r w:rsidRPr="00543E26">
        <w:rPr>
          <w:rFonts w:ascii="Times New Roman" w:hAnsi="Times New Roman" w:cs="Times New Roman"/>
          <w:i/>
          <w:sz w:val="24"/>
          <w:szCs w:val="24"/>
        </w:rPr>
        <w:t xml:space="preserve"> es ingeniero agrónomo como yo y se dedicó siempre al campo familiar, aunque no de manera permanente</w:t>
      </w:r>
      <w:r w:rsidR="0072692A">
        <w:rPr>
          <w:rFonts w:ascii="Times New Roman" w:hAnsi="Times New Roman" w:cs="Times New Roman"/>
          <w:i/>
          <w:sz w:val="24"/>
          <w:szCs w:val="24"/>
        </w:rPr>
        <w:t>…</w:t>
      </w:r>
      <w:r w:rsidRPr="00543E26">
        <w:rPr>
          <w:rFonts w:ascii="Times New Roman" w:hAnsi="Times New Roman" w:cs="Times New Roman"/>
          <w:i/>
          <w:sz w:val="24"/>
          <w:szCs w:val="24"/>
        </w:rPr>
        <w:t>Se nos ocurrió a mi hermano y a m</w:t>
      </w:r>
      <w:r w:rsidR="0072692A">
        <w:rPr>
          <w:rFonts w:ascii="Times New Roman" w:hAnsi="Times New Roman" w:cs="Times New Roman"/>
          <w:i/>
          <w:sz w:val="24"/>
          <w:szCs w:val="24"/>
        </w:rPr>
        <w:t>í</w:t>
      </w:r>
      <w:r w:rsidRPr="00543E26">
        <w:rPr>
          <w:rFonts w:ascii="Times New Roman" w:hAnsi="Times New Roman" w:cs="Times New Roman"/>
          <w:i/>
          <w:sz w:val="24"/>
          <w:szCs w:val="24"/>
        </w:rPr>
        <w:t xml:space="preserve"> poner a trabajar las hectáreas. Propusimos a O</w:t>
      </w:r>
      <w:r w:rsidR="0072692A">
        <w:rPr>
          <w:rFonts w:ascii="Times New Roman" w:hAnsi="Times New Roman" w:cs="Times New Roman"/>
          <w:i/>
          <w:sz w:val="24"/>
          <w:szCs w:val="24"/>
        </w:rPr>
        <w:t>.</w:t>
      </w:r>
      <w:r w:rsidRPr="00543E26">
        <w:rPr>
          <w:rFonts w:ascii="Times New Roman" w:hAnsi="Times New Roman" w:cs="Times New Roman"/>
          <w:i/>
          <w:sz w:val="24"/>
          <w:szCs w:val="24"/>
        </w:rPr>
        <w:t xml:space="preserve"> sumarse para compensar nuestra falta de tiempo y para sumar capital.  Y</w:t>
      </w:r>
      <w:r w:rsidR="0072692A">
        <w:rPr>
          <w:rFonts w:ascii="Times New Roman" w:hAnsi="Times New Roman" w:cs="Times New Roman"/>
          <w:i/>
          <w:sz w:val="24"/>
          <w:szCs w:val="24"/>
        </w:rPr>
        <w:t>,</w:t>
      </w:r>
      <w:r w:rsidRPr="00543E26">
        <w:rPr>
          <w:rFonts w:ascii="Times New Roman" w:hAnsi="Times New Roman" w:cs="Times New Roman"/>
          <w:i/>
          <w:sz w:val="24"/>
          <w:szCs w:val="24"/>
        </w:rPr>
        <w:t xml:space="preserve"> además, O</w:t>
      </w:r>
      <w:r w:rsidR="0072692A">
        <w:rPr>
          <w:rFonts w:ascii="Times New Roman" w:hAnsi="Times New Roman" w:cs="Times New Roman"/>
          <w:i/>
          <w:sz w:val="24"/>
          <w:szCs w:val="24"/>
        </w:rPr>
        <w:t>.</w:t>
      </w:r>
      <w:r w:rsidRPr="00543E26">
        <w:rPr>
          <w:rFonts w:ascii="Times New Roman" w:hAnsi="Times New Roman" w:cs="Times New Roman"/>
          <w:i/>
          <w:sz w:val="24"/>
          <w:szCs w:val="24"/>
        </w:rPr>
        <w:t xml:space="preserve"> le dijo a uno de sus cuñados para ver si estaba interesado en sumarse. No tuvo problemas en el tema de sumar algo de capital, pero no se quiso comprometer a estar en presencia más real  con el emprendimiento por falta de tiempo</w:t>
      </w:r>
      <w:r w:rsidR="00761E44">
        <w:rPr>
          <w:rFonts w:ascii="Times New Roman" w:hAnsi="Times New Roman" w:cs="Times New Roman"/>
          <w:i/>
          <w:sz w:val="24"/>
          <w:szCs w:val="24"/>
        </w:rPr>
        <w:t>”</w:t>
      </w:r>
      <w:r w:rsidRPr="00543E26">
        <w:rPr>
          <w:rFonts w:ascii="Times New Roman" w:hAnsi="Times New Roman" w:cs="Times New Roman"/>
          <w:i/>
          <w:sz w:val="24"/>
          <w:szCs w:val="24"/>
        </w:rPr>
        <w:t>.</w:t>
      </w:r>
    </w:p>
    <w:p w:rsidR="003D4505" w:rsidRPr="007028C2" w:rsidRDefault="003D4505" w:rsidP="000B27F8">
      <w:pPr>
        <w:spacing w:after="0" w:line="360" w:lineRule="auto"/>
        <w:jc w:val="both"/>
        <w:rPr>
          <w:rFonts w:ascii="Times New Roman" w:hAnsi="Times New Roman" w:cs="Times New Roman"/>
          <w:sz w:val="24"/>
          <w:szCs w:val="24"/>
          <w:lang w:val="es-ES"/>
        </w:rPr>
      </w:pPr>
      <w:r w:rsidRPr="007028C2">
        <w:rPr>
          <w:rFonts w:ascii="Times New Roman" w:hAnsi="Times New Roman" w:cs="Times New Roman"/>
          <w:sz w:val="24"/>
          <w:szCs w:val="24"/>
          <w:lang w:val="es-ES"/>
        </w:rPr>
        <w:t>Uno de los pooles, creado en 20</w:t>
      </w:r>
      <w:r w:rsidR="00761E44" w:rsidRPr="007028C2">
        <w:rPr>
          <w:rFonts w:ascii="Times New Roman" w:hAnsi="Times New Roman" w:cs="Times New Roman"/>
          <w:sz w:val="24"/>
          <w:szCs w:val="24"/>
          <w:lang w:val="es-ES"/>
        </w:rPr>
        <w:t>10</w:t>
      </w:r>
      <w:r w:rsidR="00B415B3">
        <w:rPr>
          <w:rFonts w:ascii="Times New Roman" w:hAnsi="Times New Roman" w:cs="Times New Roman"/>
          <w:sz w:val="24"/>
          <w:szCs w:val="24"/>
          <w:lang w:val="es-ES"/>
        </w:rPr>
        <w:t xml:space="preserve"> (en adelante se denominará pool 1)</w:t>
      </w:r>
      <w:r w:rsidRPr="007028C2">
        <w:rPr>
          <w:rFonts w:ascii="Times New Roman" w:hAnsi="Times New Roman" w:cs="Times New Roman"/>
          <w:sz w:val="24"/>
          <w:szCs w:val="24"/>
          <w:lang w:val="es-ES"/>
        </w:rPr>
        <w:t>, está compuesto por tres socios</w:t>
      </w:r>
      <w:r w:rsidR="007028C2" w:rsidRPr="007028C2">
        <w:rPr>
          <w:rFonts w:ascii="Times New Roman" w:hAnsi="Times New Roman" w:cs="Times New Roman"/>
          <w:sz w:val="24"/>
          <w:szCs w:val="24"/>
          <w:lang w:val="es-ES"/>
        </w:rPr>
        <w:t xml:space="preserve"> y opera una superficie de 800 ha</w:t>
      </w:r>
      <w:r w:rsidR="00CD252E">
        <w:rPr>
          <w:rFonts w:ascii="Times New Roman" w:hAnsi="Times New Roman" w:cs="Times New Roman"/>
          <w:sz w:val="24"/>
          <w:szCs w:val="24"/>
          <w:lang w:val="es-ES"/>
        </w:rPr>
        <w:t xml:space="preserve"> </w:t>
      </w:r>
      <w:r w:rsidR="00C1643A">
        <w:rPr>
          <w:rFonts w:ascii="Times New Roman" w:hAnsi="Times New Roman" w:cs="Times New Roman"/>
          <w:sz w:val="24"/>
          <w:szCs w:val="24"/>
          <w:lang w:val="es-ES"/>
        </w:rPr>
        <w:t>localizadas en el departamento de Concordia</w:t>
      </w:r>
      <w:r w:rsidR="007028C2" w:rsidRPr="007028C2">
        <w:rPr>
          <w:rFonts w:ascii="Times New Roman" w:hAnsi="Times New Roman" w:cs="Times New Roman"/>
          <w:sz w:val="24"/>
          <w:szCs w:val="24"/>
          <w:lang w:val="es-ES"/>
        </w:rPr>
        <w:t>. El</w:t>
      </w:r>
      <w:r w:rsidRPr="007028C2">
        <w:rPr>
          <w:rFonts w:ascii="Times New Roman" w:hAnsi="Times New Roman" w:cs="Times New Roman"/>
          <w:sz w:val="24"/>
          <w:szCs w:val="24"/>
          <w:lang w:val="es-ES"/>
        </w:rPr>
        <w:t xml:space="preserve"> otro, creado en 201</w:t>
      </w:r>
      <w:r w:rsidR="00761E44" w:rsidRPr="007028C2">
        <w:rPr>
          <w:rFonts w:ascii="Times New Roman" w:hAnsi="Times New Roman" w:cs="Times New Roman"/>
          <w:sz w:val="24"/>
          <w:szCs w:val="24"/>
          <w:lang w:val="es-ES"/>
        </w:rPr>
        <w:t>2</w:t>
      </w:r>
      <w:r w:rsidR="00B415B3">
        <w:rPr>
          <w:rFonts w:ascii="Times New Roman" w:hAnsi="Times New Roman" w:cs="Times New Roman"/>
          <w:sz w:val="24"/>
          <w:szCs w:val="24"/>
          <w:lang w:val="es-ES"/>
        </w:rPr>
        <w:t xml:space="preserve"> (en adelante se denominará pool 2)</w:t>
      </w:r>
      <w:r w:rsidRPr="007028C2">
        <w:rPr>
          <w:rFonts w:ascii="Times New Roman" w:hAnsi="Times New Roman" w:cs="Times New Roman"/>
          <w:sz w:val="24"/>
          <w:szCs w:val="24"/>
          <w:lang w:val="es-ES"/>
        </w:rPr>
        <w:t xml:space="preserve">, </w:t>
      </w:r>
      <w:r w:rsidR="007028C2" w:rsidRPr="007028C2">
        <w:rPr>
          <w:rFonts w:ascii="Times New Roman" w:hAnsi="Times New Roman" w:cs="Times New Roman"/>
          <w:sz w:val="24"/>
          <w:szCs w:val="24"/>
          <w:lang w:val="es-ES"/>
        </w:rPr>
        <w:t xml:space="preserve">conformado </w:t>
      </w:r>
      <w:r w:rsidRPr="007028C2">
        <w:rPr>
          <w:rFonts w:ascii="Times New Roman" w:hAnsi="Times New Roman" w:cs="Times New Roman"/>
          <w:sz w:val="24"/>
          <w:szCs w:val="24"/>
          <w:lang w:val="es-ES"/>
        </w:rPr>
        <w:t xml:space="preserve">por </w:t>
      </w:r>
      <w:r w:rsidR="00761E44" w:rsidRPr="007028C2">
        <w:rPr>
          <w:rFonts w:ascii="Times New Roman" w:hAnsi="Times New Roman" w:cs="Times New Roman"/>
          <w:sz w:val="24"/>
          <w:szCs w:val="24"/>
          <w:lang w:val="es-ES"/>
        </w:rPr>
        <w:t>cuatro</w:t>
      </w:r>
      <w:r w:rsidRPr="007028C2">
        <w:rPr>
          <w:rFonts w:ascii="Times New Roman" w:hAnsi="Times New Roman" w:cs="Times New Roman"/>
          <w:sz w:val="24"/>
          <w:szCs w:val="24"/>
          <w:lang w:val="es-ES"/>
        </w:rPr>
        <w:t xml:space="preserve"> socios</w:t>
      </w:r>
      <w:r w:rsidR="007028C2" w:rsidRPr="007028C2">
        <w:rPr>
          <w:rFonts w:ascii="Times New Roman" w:hAnsi="Times New Roman" w:cs="Times New Roman"/>
          <w:sz w:val="24"/>
          <w:szCs w:val="24"/>
          <w:lang w:val="es-ES"/>
        </w:rPr>
        <w:t xml:space="preserve"> opera una superficie de 950 ha</w:t>
      </w:r>
      <w:r w:rsidR="00C1643A">
        <w:rPr>
          <w:rFonts w:ascii="Times New Roman" w:hAnsi="Times New Roman" w:cs="Times New Roman"/>
          <w:sz w:val="24"/>
          <w:szCs w:val="24"/>
          <w:lang w:val="es-ES"/>
        </w:rPr>
        <w:t>, distribuidas entre los departamentos Uruguay y Gualeguaychú</w:t>
      </w:r>
      <w:r w:rsidRPr="007028C2">
        <w:rPr>
          <w:rFonts w:ascii="Times New Roman" w:hAnsi="Times New Roman" w:cs="Times New Roman"/>
          <w:sz w:val="24"/>
          <w:szCs w:val="24"/>
          <w:lang w:val="es-ES"/>
        </w:rPr>
        <w:t xml:space="preserve">. </w:t>
      </w:r>
      <w:r w:rsidR="007028C2" w:rsidRPr="007028C2">
        <w:rPr>
          <w:rFonts w:ascii="Times New Roman" w:hAnsi="Times New Roman" w:cs="Times New Roman"/>
          <w:sz w:val="24"/>
          <w:szCs w:val="24"/>
          <w:lang w:val="es-ES"/>
        </w:rPr>
        <w:t xml:space="preserve">En ambos casos, la producción está concentrada en maíz y trigo </w:t>
      </w:r>
      <w:r w:rsidR="00C1643A">
        <w:rPr>
          <w:rFonts w:ascii="Times New Roman" w:hAnsi="Times New Roman" w:cs="Times New Roman"/>
          <w:sz w:val="24"/>
          <w:szCs w:val="24"/>
          <w:lang w:val="es-ES"/>
        </w:rPr>
        <w:t>cuya</w:t>
      </w:r>
      <w:r w:rsidR="007028C2" w:rsidRPr="007028C2">
        <w:rPr>
          <w:rFonts w:ascii="Times New Roman" w:hAnsi="Times New Roman" w:cs="Times New Roman"/>
          <w:sz w:val="24"/>
          <w:szCs w:val="24"/>
          <w:lang w:val="es-ES"/>
        </w:rPr>
        <w:t xml:space="preserve"> </w:t>
      </w:r>
      <w:r w:rsidR="00C1643A">
        <w:rPr>
          <w:rFonts w:ascii="Times New Roman" w:hAnsi="Times New Roman" w:cs="Times New Roman"/>
          <w:sz w:val="24"/>
          <w:szCs w:val="24"/>
          <w:lang w:val="es-ES"/>
        </w:rPr>
        <w:t xml:space="preserve">comercialización es a </w:t>
      </w:r>
      <w:r w:rsidR="007028C2" w:rsidRPr="007028C2">
        <w:rPr>
          <w:rFonts w:ascii="Times New Roman" w:hAnsi="Times New Roman" w:cs="Times New Roman"/>
          <w:sz w:val="24"/>
          <w:szCs w:val="24"/>
          <w:lang w:val="es-ES"/>
        </w:rPr>
        <w:t xml:space="preserve">granel. </w:t>
      </w:r>
    </w:p>
    <w:p w:rsidR="003D4505" w:rsidRPr="007028C2" w:rsidRDefault="003D4505" w:rsidP="000B27F8">
      <w:pPr>
        <w:pStyle w:val="NormalWeb"/>
        <w:spacing w:before="0" w:beforeAutospacing="0" w:after="0" w:afterAutospacing="0" w:line="360" w:lineRule="auto"/>
        <w:jc w:val="both"/>
      </w:pPr>
      <w:r w:rsidRPr="007028C2">
        <w:rPr>
          <w:lang w:val="es-ES"/>
        </w:rPr>
        <w:t xml:space="preserve">De acuerdo a Caligaris (2015), y tomando en cuenta la superficie operada, </w:t>
      </w:r>
      <w:r w:rsidR="007028C2" w:rsidRPr="007028C2">
        <w:rPr>
          <w:lang w:val="es-ES"/>
        </w:rPr>
        <w:t>pueden considerarse como pequeños y</w:t>
      </w:r>
      <w:r w:rsidRPr="007028C2">
        <w:rPr>
          <w:lang w:val="es-ES"/>
        </w:rPr>
        <w:t xml:space="preserve"> se </w:t>
      </w:r>
      <w:r w:rsidR="007028C2" w:rsidRPr="007028C2">
        <w:rPr>
          <w:lang w:val="es-ES"/>
        </w:rPr>
        <w:t xml:space="preserve">puede </w:t>
      </w:r>
      <w:r w:rsidRPr="007028C2">
        <w:rPr>
          <w:lang w:val="es-ES"/>
        </w:rPr>
        <w:t>caracteriza</w:t>
      </w:r>
      <w:r w:rsidR="007028C2" w:rsidRPr="007028C2">
        <w:rPr>
          <w:lang w:val="es-ES"/>
        </w:rPr>
        <w:t xml:space="preserve">r </w:t>
      </w:r>
      <w:r w:rsidRPr="007028C2">
        <w:t>por limitar sus socios al círculo de “conocidos”, pudiéndose tratar de una forma renovada de asociaciones entre pequeños capitalistas para poder enfrentar las nuevas escalas mínimas de producción. Como bien afirma Craviotti (2007), se originaron después de la devaluación de 2002 en un período considerado como de resurgimiento de estas formas organizativas.</w:t>
      </w:r>
    </w:p>
    <w:p w:rsidR="003D4505" w:rsidRPr="001E6C2B" w:rsidRDefault="003D4505" w:rsidP="000B27F8">
      <w:pPr>
        <w:pStyle w:val="NormalWeb"/>
        <w:spacing w:before="0" w:beforeAutospacing="0" w:after="0" w:afterAutospacing="0" w:line="360" w:lineRule="auto"/>
        <w:jc w:val="both"/>
      </w:pPr>
      <w:r w:rsidRPr="001E6C2B">
        <w:lastRenderedPageBreak/>
        <w:t>El capital inicial se constituyó con recursos propios de los socios, como bien sostienen éstos:</w:t>
      </w:r>
    </w:p>
    <w:p w:rsidR="001E6C2B" w:rsidRDefault="001E6C2B" w:rsidP="000B27F8">
      <w:pPr>
        <w:spacing w:after="0" w:line="360" w:lineRule="auto"/>
        <w:jc w:val="both"/>
        <w:rPr>
          <w:rFonts w:ascii="Times New Roman" w:hAnsi="Times New Roman" w:cs="Times New Roman"/>
          <w:i/>
          <w:sz w:val="24"/>
          <w:szCs w:val="24"/>
        </w:rPr>
      </w:pPr>
      <w:r w:rsidRPr="001E6C2B">
        <w:rPr>
          <w:rFonts w:ascii="Times New Roman" w:hAnsi="Times New Roman" w:cs="Times New Roman"/>
          <w:i/>
          <w:sz w:val="24"/>
          <w:szCs w:val="24"/>
        </w:rPr>
        <w:t xml:space="preserve">“E. tenía un plazo fijo en pesos que en ese momento eran como 5.000 dólares al cambio; la decisión era no renovarlo y aportar al plan que estábamos armando…. La situación económica de A. era más tranquila en lo económico. Yo no podía definir aún mi aporte porque no terminaba de arreglar el tema monetario de la salida de la empresa </w:t>
      </w:r>
      <w:r w:rsidRPr="00B415B3">
        <w:rPr>
          <w:rFonts w:ascii="Times New Roman" w:hAnsi="Times New Roman" w:cs="Times New Roman"/>
          <w:sz w:val="24"/>
          <w:szCs w:val="24"/>
        </w:rPr>
        <w:t>(en la cual trabajaba)</w:t>
      </w:r>
      <w:r w:rsidRPr="001E6C2B">
        <w:rPr>
          <w:rFonts w:ascii="Times New Roman" w:hAnsi="Times New Roman" w:cs="Times New Roman"/>
          <w:i/>
          <w:sz w:val="24"/>
          <w:szCs w:val="24"/>
        </w:rPr>
        <w:t xml:space="preserve">…Cuando se terminó el arreglo extrajudicial terminamos definiendo la cantidad aportada: 3.500 dólares E., A. puso 4.500 y yo pude estirarme hasta 2.000 usando parte de la indemnización”. </w:t>
      </w:r>
    </w:p>
    <w:p w:rsidR="001E6C2B" w:rsidRPr="00CD252E" w:rsidRDefault="00CD252E" w:rsidP="000B27F8">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001E6C2B" w:rsidRPr="00CD252E">
        <w:rPr>
          <w:rFonts w:ascii="Times New Roman" w:hAnsi="Times New Roman" w:cs="Times New Roman"/>
          <w:i/>
          <w:sz w:val="24"/>
          <w:szCs w:val="24"/>
        </w:rPr>
        <w:t xml:space="preserve">Algo así como 12.000 dólares fue el aporte inicial </w:t>
      </w:r>
      <w:r>
        <w:rPr>
          <w:rFonts w:ascii="Times New Roman" w:hAnsi="Times New Roman" w:cs="Times New Roman"/>
          <w:i/>
          <w:sz w:val="24"/>
          <w:szCs w:val="24"/>
        </w:rPr>
        <w:t xml:space="preserve">por </w:t>
      </w:r>
      <w:r w:rsidR="001E6C2B" w:rsidRPr="00CD252E">
        <w:rPr>
          <w:rFonts w:ascii="Times New Roman" w:hAnsi="Times New Roman" w:cs="Times New Roman"/>
          <w:i/>
          <w:sz w:val="24"/>
          <w:szCs w:val="24"/>
        </w:rPr>
        <w:t xml:space="preserve">parte </w:t>
      </w:r>
      <w:r>
        <w:rPr>
          <w:rFonts w:ascii="Times New Roman" w:hAnsi="Times New Roman" w:cs="Times New Roman"/>
          <w:i/>
          <w:sz w:val="24"/>
          <w:szCs w:val="24"/>
        </w:rPr>
        <w:t>de cada socio..</w:t>
      </w:r>
      <w:r w:rsidR="001E6C2B" w:rsidRPr="00CD252E">
        <w:rPr>
          <w:rFonts w:ascii="Times New Roman" w:hAnsi="Times New Roman" w:cs="Times New Roman"/>
          <w:i/>
          <w:sz w:val="24"/>
          <w:szCs w:val="24"/>
        </w:rPr>
        <w:t xml:space="preserve">. el cuñado </w:t>
      </w:r>
      <w:r>
        <w:rPr>
          <w:rFonts w:ascii="Times New Roman" w:hAnsi="Times New Roman" w:cs="Times New Roman"/>
          <w:i/>
          <w:sz w:val="24"/>
          <w:szCs w:val="24"/>
        </w:rPr>
        <w:t xml:space="preserve">de O. </w:t>
      </w:r>
      <w:r w:rsidR="001E6C2B" w:rsidRPr="00CD252E">
        <w:rPr>
          <w:rFonts w:ascii="Times New Roman" w:hAnsi="Times New Roman" w:cs="Times New Roman"/>
          <w:i/>
          <w:sz w:val="24"/>
          <w:szCs w:val="24"/>
        </w:rPr>
        <w:t>no se ocupó nunca de otra cosa, solo puso capital. Visto así sería un socio capitalista podríamos decir</w:t>
      </w:r>
      <w:r>
        <w:rPr>
          <w:rFonts w:ascii="Times New Roman" w:hAnsi="Times New Roman" w:cs="Times New Roman"/>
          <w:i/>
          <w:sz w:val="24"/>
          <w:szCs w:val="24"/>
        </w:rPr>
        <w:t>”</w:t>
      </w:r>
      <w:r w:rsidR="001E6C2B" w:rsidRPr="00CD252E">
        <w:rPr>
          <w:rFonts w:ascii="Times New Roman" w:hAnsi="Times New Roman" w:cs="Times New Roman"/>
          <w:i/>
          <w:sz w:val="24"/>
          <w:szCs w:val="24"/>
        </w:rPr>
        <w:t xml:space="preserve">. </w:t>
      </w:r>
    </w:p>
    <w:p w:rsidR="00CD252E" w:rsidRDefault="003D4505" w:rsidP="000B27F8">
      <w:pPr>
        <w:spacing w:after="0" w:line="360" w:lineRule="auto"/>
        <w:jc w:val="both"/>
        <w:rPr>
          <w:rFonts w:ascii="Times New Roman" w:hAnsi="Times New Roman" w:cs="Times New Roman"/>
          <w:sz w:val="24"/>
          <w:szCs w:val="24"/>
        </w:rPr>
      </w:pPr>
      <w:r w:rsidRPr="00CD252E">
        <w:rPr>
          <w:rFonts w:ascii="Times New Roman" w:hAnsi="Times New Roman" w:cs="Times New Roman"/>
          <w:sz w:val="24"/>
          <w:szCs w:val="24"/>
        </w:rPr>
        <w:t xml:space="preserve">Estos emprendimientos adoptaron como figura jurídica la Sociedad de Responsabilidad Limitada, </w:t>
      </w:r>
      <w:r w:rsidR="00CD252E" w:rsidRPr="00CD252E">
        <w:rPr>
          <w:rFonts w:ascii="Times New Roman" w:hAnsi="Times New Roman" w:cs="Times New Roman"/>
          <w:sz w:val="24"/>
          <w:szCs w:val="24"/>
        </w:rPr>
        <w:t xml:space="preserve">en base a un asesoramiento legal, como una manera de resguardar el capital individual de los socios. </w:t>
      </w:r>
    </w:p>
    <w:p w:rsidR="008227E9" w:rsidRPr="00CD252E" w:rsidRDefault="008227E9" w:rsidP="000B27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caso del pool </w:t>
      </w:r>
      <w:r w:rsidR="00B415B3">
        <w:rPr>
          <w:rFonts w:ascii="Times New Roman" w:hAnsi="Times New Roman" w:cs="Times New Roman"/>
          <w:sz w:val="24"/>
          <w:szCs w:val="24"/>
        </w:rPr>
        <w:t>1</w:t>
      </w:r>
      <w:r>
        <w:rPr>
          <w:rFonts w:ascii="Times New Roman" w:hAnsi="Times New Roman" w:cs="Times New Roman"/>
          <w:sz w:val="24"/>
          <w:szCs w:val="24"/>
        </w:rPr>
        <w:t xml:space="preserve">, la </w:t>
      </w:r>
      <w:r w:rsidR="0022482D">
        <w:rPr>
          <w:rFonts w:ascii="Times New Roman" w:hAnsi="Times New Roman" w:cs="Times New Roman"/>
          <w:sz w:val="24"/>
          <w:szCs w:val="24"/>
        </w:rPr>
        <w:t>superficie operada está integrada de la siguiente manera: 500 ha de tierras ociosas aportadas por dos de los socios ( propietarios de las mismas), 100 ha cedidas por un pariente de un socio (</w:t>
      </w:r>
      <w:r w:rsidR="0022482D" w:rsidRPr="0022482D">
        <w:rPr>
          <w:rFonts w:ascii="Times New Roman" w:hAnsi="Times New Roman" w:cs="Times New Roman"/>
          <w:i/>
          <w:sz w:val="24"/>
          <w:szCs w:val="24"/>
        </w:rPr>
        <w:t>“de palabra, la sociedad se hace cargo de todos los gastos tales como impuestos, etc.”</w:t>
      </w:r>
      <w:r w:rsidR="0022482D">
        <w:rPr>
          <w:rFonts w:ascii="Times New Roman" w:hAnsi="Times New Roman" w:cs="Times New Roman"/>
          <w:sz w:val="24"/>
          <w:szCs w:val="24"/>
        </w:rPr>
        <w:t xml:space="preserve">) y 200 </w:t>
      </w:r>
      <w:r w:rsidR="007402D6">
        <w:rPr>
          <w:rFonts w:ascii="Times New Roman" w:hAnsi="Times New Roman" w:cs="Times New Roman"/>
          <w:sz w:val="24"/>
          <w:szCs w:val="24"/>
        </w:rPr>
        <w:t xml:space="preserve">ha </w:t>
      </w:r>
      <w:r w:rsidR="0022482D">
        <w:rPr>
          <w:rFonts w:ascii="Times New Roman" w:hAnsi="Times New Roman" w:cs="Times New Roman"/>
          <w:sz w:val="24"/>
          <w:szCs w:val="24"/>
        </w:rPr>
        <w:t>arrendadas</w:t>
      </w:r>
      <w:r w:rsidR="007402D6">
        <w:rPr>
          <w:rFonts w:ascii="Times New Roman" w:hAnsi="Times New Roman" w:cs="Times New Roman"/>
          <w:sz w:val="24"/>
          <w:szCs w:val="24"/>
        </w:rPr>
        <w:t xml:space="preserve"> por intermedio </w:t>
      </w:r>
      <w:r w:rsidR="007402D6" w:rsidRPr="007402D6">
        <w:rPr>
          <w:rFonts w:ascii="Times New Roman" w:hAnsi="Times New Roman" w:cs="Times New Roman"/>
          <w:sz w:val="24"/>
          <w:szCs w:val="24"/>
        </w:rPr>
        <w:t>“</w:t>
      </w:r>
      <w:r w:rsidR="007402D6" w:rsidRPr="007402D6">
        <w:rPr>
          <w:rFonts w:ascii="Times New Roman" w:hAnsi="Times New Roman" w:cs="Times New Roman"/>
          <w:i/>
          <w:sz w:val="24"/>
          <w:szCs w:val="24"/>
        </w:rPr>
        <w:t>de los contratistas</w:t>
      </w:r>
      <w:r w:rsidR="007402D6" w:rsidRPr="007402D6">
        <w:rPr>
          <w:rFonts w:ascii="Times New Roman" w:hAnsi="Times New Roman" w:cs="Times New Roman"/>
          <w:sz w:val="24"/>
          <w:szCs w:val="24"/>
        </w:rPr>
        <w:t xml:space="preserve"> (que les prestan sus servicios), </w:t>
      </w:r>
      <w:r w:rsidR="007402D6" w:rsidRPr="007402D6">
        <w:rPr>
          <w:rFonts w:ascii="Times New Roman" w:hAnsi="Times New Roman" w:cs="Times New Roman"/>
          <w:i/>
          <w:sz w:val="24"/>
          <w:szCs w:val="24"/>
        </w:rPr>
        <w:t>luego llegó información del entorno de la familia política de A.</w:t>
      </w:r>
      <w:r w:rsidR="007402D6" w:rsidRPr="007402D6">
        <w:rPr>
          <w:rFonts w:ascii="Times New Roman" w:hAnsi="Times New Roman" w:cs="Times New Roman"/>
          <w:sz w:val="24"/>
          <w:szCs w:val="24"/>
        </w:rPr>
        <w:t xml:space="preserve"> (suegro de uno de los socios)”</w:t>
      </w:r>
      <w:r w:rsidR="007402D6">
        <w:rPr>
          <w:rFonts w:ascii="Times New Roman" w:hAnsi="Times New Roman" w:cs="Times New Roman"/>
          <w:sz w:val="24"/>
          <w:szCs w:val="24"/>
        </w:rPr>
        <w:t xml:space="preserve">. </w:t>
      </w:r>
      <w:r w:rsidR="007402D6" w:rsidRPr="007402D6">
        <w:rPr>
          <w:rFonts w:ascii="Times New Roman" w:hAnsi="Times New Roman" w:cs="Times New Roman"/>
          <w:sz w:val="24"/>
          <w:szCs w:val="24"/>
        </w:rPr>
        <w:t>Cabe destacar que existe continuidad en los predios que alquilan.</w:t>
      </w:r>
    </w:p>
    <w:p w:rsidR="00E66D0D" w:rsidRDefault="00361031" w:rsidP="000B27F8">
      <w:pPr>
        <w:spacing w:after="0" w:line="360" w:lineRule="auto"/>
        <w:jc w:val="both"/>
        <w:rPr>
          <w:rFonts w:ascii="Times New Roman" w:hAnsi="Times New Roman" w:cs="Times New Roman"/>
          <w:sz w:val="24"/>
          <w:szCs w:val="24"/>
          <w:lang w:val="es-ES"/>
        </w:rPr>
      </w:pPr>
      <w:r w:rsidRPr="006C48AB">
        <w:rPr>
          <w:rFonts w:ascii="Times New Roman" w:hAnsi="Times New Roman" w:cs="Times New Roman"/>
          <w:sz w:val="24"/>
          <w:szCs w:val="24"/>
          <w:lang w:val="es-ES"/>
        </w:rPr>
        <w:t>En el otro caso, pool</w:t>
      </w:r>
      <w:r w:rsidR="00B415B3">
        <w:rPr>
          <w:rFonts w:ascii="Times New Roman" w:hAnsi="Times New Roman" w:cs="Times New Roman"/>
          <w:sz w:val="24"/>
          <w:szCs w:val="24"/>
          <w:lang w:val="es-ES"/>
        </w:rPr>
        <w:t xml:space="preserve"> 2</w:t>
      </w:r>
      <w:r w:rsidRPr="006C48AB">
        <w:rPr>
          <w:rFonts w:ascii="Times New Roman" w:hAnsi="Times New Roman" w:cs="Times New Roman"/>
          <w:sz w:val="24"/>
          <w:szCs w:val="24"/>
          <w:lang w:val="es-ES"/>
        </w:rPr>
        <w:t>, la integración de la superficie operada guarda similitud con el anterior, ya que 600 ha</w:t>
      </w:r>
      <w:r w:rsidR="006C48AB" w:rsidRPr="006C48AB">
        <w:rPr>
          <w:rFonts w:ascii="Times New Roman" w:hAnsi="Times New Roman" w:cs="Times New Roman"/>
          <w:sz w:val="24"/>
          <w:szCs w:val="24"/>
          <w:lang w:val="es-ES"/>
        </w:rPr>
        <w:t xml:space="preserve"> - recibidas en herencia -</w:t>
      </w:r>
      <w:r w:rsidRPr="006C48AB">
        <w:rPr>
          <w:rFonts w:ascii="Times New Roman" w:hAnsi="Times New Roman" w:cs="Times New Roman"/>
          <w:sz w:val="24"/>
          <w:szCs w:val="24"/>
          <w:lang w:val="es-ES"/>
        </w:rPr>
        <w:t xml:space="preserve"> fueron aportadas por dos socios (hermanos)</w:t>
      </w:r>
      <w:r w:rsidR="006C48AB" w:rsidRPr="006C48AB">
        <w:rPr>
          <w:rFonts w:ascii="Times New Roman" w:hAnsi="Times New Roman" w:cs="Times New Roman"/>
          <w:sz w:val="24"/>
          <w:szCs w:val="24"/>
          <w:lang w:val="es-ES"/>
        </w:rPr>
        <w:t xml:space="preserve"> y las restantes arrendadas a un mismo dueño. Una parte de la superficie (600 ha) se localiza en Concepción del Uruguay (departamento de Uruguay) y otra parte (350 ha) en Urdinarrain (departamento de Gualeguaychú). </w:t>
      </w:r>
    </w:p>
    <w:p w:rsidR="00E66D0D" w:rsidRPr="00B1575C" w:rsidRDefault="006C48AB" w:rsidP="000B27F8">
      <w:pPr>
        <w:spacing w:after="0" w:line="360" w:lineRule="auto"/>
        <w:jc w:val="both"/>
        <w:rPr>
          <w:rFonts w:ascii="Times New Roman" w:hAnsi="Times New Roman" w:cs="Times New Roman"/>
          <w:i/>
          <w:sz w:val="24"/>
          <w:szCs w:val="24"/>
        </w:rPr>
      </w:pPr>
      <w:r w:rsidRPr="006C48AB">
        <w:rPr>
          <w:rFonts w:ascii="Times New Roman" w:hAnsi="Times New Roman" w:cs="Times New Roman"/>
          <w:sz w:val="24"/>
          <w:szCs w:val="24"/>
          <w:lang w:val="es-ES"/>
        </w:rPr>
        <w:t xml:space="preserve">Con respecto a las tierras arrendadas, uno de los socios afirma que </w:t>
      </w:r>
      <w:r w:rsidRPr="006C48AB">
        <w:rPr>
          <w:rFonts w:ascii="Times New Roman" w:hAnsi="Times New Roman" w:cs="Times New Roman"/>
          <w:i/>
          <w:sz w:val="24"/>
          <w:szCs w:val="24"/>
          <w:lang w:val="es-ES"/>
        </w:rPr>
        <w:t>“</w:t>
      </w:r>
      <w:r w:rsidRPr="006C48AB">
        <w:rPr>
          <w:rFonts w:ascii="Times New Roman" w:hAnsi="Times New Roman" w:cs="Times New Roman"/>
          <w:i/>
          <w:sz w:val="24"/>
          <w:szCs w:val="24"/>
        </w:rPr>
        <w:t>nos guiamos por la recomendación del contratista, por una cuestión de confianza, porque lo conocíamos y sabíamos que no iba a recomendar cualquier cosa”</w:t>
      </w:r>
      <w:r w:rsidRPr="006C48AB">
        <w:rPr>
          <w:rFonts w:ascii="Times New Roman" w:hAnsi="Times New Roman" w:cs="Times New Roman"/>
          <w:sz w:val="24"/>
          <w:szCs w:val="24"/>
        </w:rPr>
        <w:t>.</w:t>
      </w:r>
      <w:r w:rsidR="00E66D0D">
        <w:rPr>
          <w:rFonts w:ascii="Times New Roman" w:hAnsi="Times New Roman" w:cs="Times New Roman"/>
          <w:sz w:val="24"/>
          <w:szCs w:val="24"/>
        </w:rPr>
        <w:t xml:space="preserve"> En torno a las condiciones del contrato arrendamiento, admiten que existieron ciertas tensiones iniciales con el propietario de la tierra ya que “</w:t>
      </w:r>
      <w:r w:rsidR="00E66D0D" w:rsidRPr="00B1575C">
        <w:rPr>
          <w:rFonts w:ascii="Times New Roman" w:hAnsi="Times New Roman" w:cs="Times New Roman"/>
          <w:i/>
          <w:sz w:val="24"/>
          <w:szCs w:val="24"/>
        </w:rPr>
        <w:t>al principio el dueño quería algo así como 200 ha en dinero y el resto a cosecha. Finalmente, el 100% se arregló a cosecha después de muchas charlas y negociaciones”.</w:t>
      </w:r>
    </w:p>
    <w:p w:rsidR="00C51C39" w:rsidRPr="00BB23FE" w:rsidRDefault="001A3552" w:rsidP="000B27F8">
      <w:pPr>
        <w:spacing w:after="0" w:line="360" w:lineRule="auto"/>
        <w:jc w:val="both"/>
        <w:rPr>
          <w:rFonts w:ascii="Times New Roman" w:hAnsi="Times New Roman" w:cs="Times New Roman"/>
          <w:sz w:val="24"/>
          <w:szCs w:val="24"/>
        </w:rPr>
      </w:pPr>
      <w:r w:rsidRPr="00BB23FE">
        <w:rPr>
          <w:rFonts w:ascii="Times New Roman" w:hAnsi="Times New Roman" w:cs="Times New Roman"/>
          <w:sz w:val="24"/>
          <w:szCs w:val="24"/>
        </w:rPr>
        <w:lastRenderedPageBreak/>
        <w:t xml:space="preserve">Si bien en ninguno de los pooles analizados existe un organigrama, los integrantes asumen distintos roles en el plano organizativo según </w:t>
      </w:r>
      <w:r w:rsidR="00C51C39" w:rsidRPr="00BB23FE">
        <w:rPr>
          <w:rFonts w:ascii="Times New Roman" w:hAnsi="Times New Roman" w:cs="Times New Roman"/>
          <w:sz w:val="24"/>
          <w:szCs w:val="24"/>
        </w:rPr>
        <w:t xml:space="preserve">las actividades que desarrollan en forma individual </w:t>
      </w:r>
      <w:r w:rsidR="00B415B3">
        <w:rPr>
          <w:rFonts w:ascii="Times New Roman" w:hAnsi="Times New Roman" w:cs="Times New Roman"/>
          <w:sz w:val="24"/>
          <w:szCs w:val="24"/>
        </w:rPr>
        <w:t>(</w:t>
      </w:r>
      <w:r w:rsidR="00C51C39" w:rsidRPr="00BB23FE">
        <w:rPr>
          <w:rFonts w:ascii="Times New Roman" w:hAnsi="Times New Roman" w:cs="Times New Roman"/>
          <w:sz w:val="24"/>
          <w:szCs w:val="24"/>
        </w:rPr>
        <w:t>dentro y/o fuera</w:t>
      </w:r>
      <w:r w:rsidR="00B415B3">
        <w:rPr>
          <w:rFonts w:ascii="Times New Roman" w:hAnsi="Times New Roman" w:cs="Times New Roman"/>
          <w:sz w:val="24"/>
          <w:szCs w:val="24"/>
        </w:rPr>
        <w:t xml:space="preserve"> del sector agrario)</w:t>
      </w:r>
      <w:r w:rsidR="00C51C39" w:rsidRPr="00BB23FE">
        <w:rPr>
          <w:rFonts w:ascii="Times New Roman" w:hAnsi="Times New Roman" w:cs="Times New Roman"/>
          <w:sz w:val="24"/>
          <w:szCs w:val="24"/>
        </w:rPr>
        <w:t xml:space="preserve"> y su disponibilidad de tiempo. </w:t>
      </w:r>
    </w:p>
    <w:p w:rsidR="00F56A2F" w:rsidRPr="00BB23FE" w:rsidRDefault="001A3552" w:rsidP="000B27F8">
      <w:pPr>
        <w:spacing w:after="0" w:line="360" w:lineRule="auto"/>
        <w:jc w:val="both"/>
        <w:rPr>
          <w:rFonts w:ascii="Times New Roman" w:hAnsi="Times New Roman" w:cs="Times New Roman"/>
          <w:sz w:val="24"/>
          <w:szCs w:val="24"/>
        </w:rPr>
      </w:pPr>
      <w:r w:rsidRPr="00BB23FE">
        <w:rPr>
          <w:rFonts w:ascii="Times New Roman" w:hAnsi="Times New Roman" w:cs="Times New Roman"/>
          <w:sz w:val="24"/>
          <w:szCs w:val="24"/>
        </w:rPr>
        <w:t xml:space="preserve">En el pool 1, </w:t>
      </w:r>
      <w:r w:rsidR="00C51C39" w:rsidRPr="00BB23FE">
        <w:rPr>
          <w:rFonts w:ascii="Times New Roman" w:hAnsi="Times New Roman" w:cs="Times New Roman"/>
          <w:sz w:val="24"/>
          <w:szCs w:val="24"/>
        </w:rPr>
        <w:t xml:space="preserve">dos de los socios priorizan sus actividades como profesionales independientes ya que constituyen su fuente principal de ingresos. En tanto que el socio con menor capacidad económica y financiera, se desempeña como encargado </w:t>
      </w:r>
      <w:r w:rsidR="00F56A2F" w:rsidRPr="00BB23FE">
        <w:rPr>
          <w:rFonts w:ascii="Times New Roman" w:hAnsi="Times New Roman" w:cs="Times New Roman"/>
          <w:sz w:val="24"/>
          <w:szCs w:val="24"/>
        </w:rPr>
        <w:t xml:space="preserve">del emprendimiento percibiendo una remuneración por ello. Este último integrante </w:t>
      </w:r>
      <w:r w:rsidR="00CF251F" w:rsidRPr="00BB23FE">
        <w:rPr>
          <w:rFonts w:ascii="Times New Roman" w:hAnsi="Times New Roman" w:cs="Times New Roman"/>
          <w:sz w:val="24"/>
          <w:szCs w:val="24"/>
        </w:rPr>
        <w:t>explica</w:t>
      </w:r>
      <w:r w:rsidR="00F56A2F" w:rsidRPr="00BB23FE">
        <w:rPr>
          <w:rFonts w:ascii="Times New Roman" w:hAnsi="Times New Roman" w:cs="Times New Roman"/>
          <w:sz w:val="24"/>
          <w:szCs w:val="24"/>
        </w:rPr>
        <w:t xml:space="preserve"> dicha situación</w:t>
      </w:r>
      <w:r w:rsidR="00CF251F" w:rsidRPr="00BB23FE">
        <w:rPr>
          <w:rFonts w:ascii="Times New Roman" w:hAnsi="Times New Roman" w:cs="Times New Roman"/>
          <w:sz w:val="24"/>
          <w:szCs w:val="24"/>
        </w:rPr>
        <w:t xml:space="preserve"> de la siguiente manera</w:t>
      </w:r>
      <w:r w:rsidR="00F56A2F" w:rsidRPr="00BB23FE">
        <w:rPr>
          <w:rFonts w:ascii="Times New Roman" w:hAnsi="Times New Roman" w:cs="Times New Roman"/>
          <w:sz w:val="24"/>
          <w:szCs w:val="24"/>
        </w:rPr>
        <w:t xml:space="preserve">: </w:t>
      </w:r>
    </w:p>
    <w:p w:rsidR="00B1575C" w:rsidRPr="00BB23FE" w:rsidRDefault="00BB23FE" w:rsidP="000B27F8">
      <w:pPr>
        <w:spacing w:after="0" w:line="360" w:lineRule="auto"/>
        <w:jc w:val="both"/>
        <w:rPr>
          <w:rFonts w:ascii="Times New Roman" w:hAnsi="Times New Roman" w:cs="Times New Roman"/>
          <w:sz w:val="24"/>
          <w:szCs w:val="24"/>
        </w:rPr>
      </w:pPr>
      <w:r w:rsidRPr="00BB23FE">
        <w:rPr>
          <w:rFonts w:ascii="Times New Roman" w:hAnsi="Times New Roman" w:cs="Times New Roman"/>
          <w:i/>
          <w:sz w:val="24"/>
          <w:szCs w:val="24"/>
        </w:rPr>
        <w:t>“</w:t>
      </w:r>
      <w:r w:rsidR="00B1575C" w:rsidRPr="00BB23FE">
        <w:rPr>
          <w:rFonts w:ascii="Times New Roman" w:hAnsi="Times New Roman" w:cs="Times New Roman"/>
          <w:i/>
          <w:sz w:val="24"/>
          <w:szCs w:val="24"/>
        </w:rPr>
        <w:t>Sigo yo de alguna manera siendo el que más horas est</w:t>
      </w:r>
      <w:r w:rsidR="00F56A2F" w:rsidRPr="00BB23FE">
        <w:rPr>
          <w:rFonts w:ascii="Times New Roman" w:hAnsi="Times New Roman" w:cs="Times New Roman"/>
          <w:i/>
          <w:sz w:val="24"/>
          <w:szCs w:val="24"/>
        </w:rPr>
        <w:t>á</w:t>
      </w:r>
      <w:r w:rsidR="00B1575C" w:rsidRPr="00BB23FE">
        <w:rPr>
          <w:rFonts w:ascii="Times New Roman" w:hAnsi="Times New Roman" w:cs="Times New Roman"/>
          <w:i/>
          <w:sz w:val="24"/>
          <w:szCs w:val="24"/>
        </w:rPr>
        <w:t xml:space="preserve"> a la semana porque no conseguí en su momento reinsertarme en otro trabajo bajo relación de dependencia. A</w:t>
      </w:r>
      <w:r w:rsidR="00F56A2F" w:rsidRPr="00BB23FE">
        <w:rPr>
          <w:rFonts w:ascii="Times New Roman" w:hAnsi="Times New Roman" w:cs="Times New Roman"/>
          <w:i/>
          <w:sz w:val="24"/>
          <w:szCs w:val="24"/>
        </w:rPr>
        <w:t>.</w:t>
      </w:r>
      <w:r w:rsidR="00B1575C" w:rsidRPr="00BB23FE">
        <w:rPr>
          <w:rFonts w:ascii="Times New Roman" w:hAnsi="Times New Roman" w:cs="Times New Roman"/>
          <w:i/>
          <w:sz w:val="24"/>
          <w:szCs w:val="24"/>
        </w:rPr>
        <w:t xml:space="preserve"> y E</w:t>
      </w:r>
      <w:r w:rsidR="00F56A2F" w:rsidRPr="00BB23FE">
        <w:rPr>
          <w:rFonts w:ascii="Times New Roman" w:hAnsi="Times New Roman" w:cs="Times New Roman"/>
          <w:i/>
          <w:sz w:val="24"/>
          <w:szCs w:val="24"/>
        </w:rPr>
        <w:t>.</w:t>
      </w:r>
      <w:r w:rsidR="00B1575C" w:rsidRPr="00BB23FE">
        <w:rPr>
          <w:rFonts w:ascii="Times New Roman" w:hAnsi="Times New Roman" w:cs="Times New Roman"/>
          <w:i/>
          <w:sz w:val="24"/>
          <w:szCs w:val="24"/>
        </w:rPr>
        <w:t xml:space="preserve"> tienen compromisos con sus obligaciones anteriores a la formación del pool. Ellos lo pensaron capaz como actividad alternativa y si yo después conseguía otro trabajo se veía que hacer. Como al final no salió nada interesante de trabajo para mí, le dedic</w:t>
      </w:r>
      <w:r w:rsidR="00B415B3">
        <w:rPr>
          <w:rFonts w:ascii="Times New Roman" w:hAnsi="Times New Roman" w:cs="Times New Roman"/>
          <w:i/>
          <w:sz w:val="24"/>
          <w:szCs w:val="24"/>
        </w:rPr>
        <w:t>o</w:t>
      </w:r>
      <w:r w:rsidR="00B1575C" w:rsidRPr="00BB23FE">
        <w:rPr>
          <w:rFonts w:ascii="Times New Roman" w:hAnsi="Times New Roman" w:cs="Times New Roman"/>
          <w:i/>
          <w:sz w:val="24"/>
          <w:szCs w:val="24"/>
        </w:rPr>
        <w:t xml:space="preserve"> todo el tiempo. Igual ellos están al menos tres veces a la semana a pesar de estar con sus trabajos de siempre</w:t>
      </w:r>
      <w:r w:rsidR="00F56A2F" w:rsidRPr="00BB23FE">
        <w:rPr>
          <w:rFonts w:ascii="Times New Roman" w:hAnsi="Times New Roman" w:cs="Times New Roman"/>
          <w:i/>
          <w:sz w:val="24"/>
          <w:szCs w:val="24"/>
        </w:rPr>
        <w:t>…</w:t>
      </w:r>
      <w:r w:rsidR="00B1575C" w:rsidRPr="00BB23FE">
        <w:rPr>
          <w:rFonts w:ascii="Times New Roman" w:hAnsi="Times New Roman" w:cs="Times New Roman"/>
          <w:i/>
          <w:sz w:val="24"/>
          <w:szCs w:val="24"/>
        </w:rPr>
        <w:t xml:space="preserve"> Y creo que con casi 9 años de manejarnos así no vamos a cambiarlo</w:t>
      </w:r>
      <w:r w:rsidRPr="00BB23FE">
        <w:rPr>
          <w:rFonts w:ascii="Times New Roman" w:hAnsi="Times New Roman" w:cs="Times New Roman"/>
          <w:i/>
          <w:sz w:val="24"/>
          <w:szCs w:val="24"/>
        </w:rPr>
        <w:t>, a</w:t>
      </w:r>
      <w:r w:rsidR="00B1575C" w:rsidRPr="00BB23FE">
        <w:rPr>
          <w:rFonts w:ascii="Times New Roman" w:hAnsi="Times New Roman" w:cs="Times New Roman"/>
          <w:i/>
          <w:sz w:val="24"/>
          <w:szCs w:val="24"/>
        </w:rPr>
        <w:t xml:space="preserve">l menos en </w:t>
      </w:r>
      <w:r w:rsidRPr="00BB23FE">
        <w:rPr>
          <w:rFonts w:ascii="Times New Roman" w:hAnsi="Times New Roman" w:cs="Times New Roman"/>
          <w:i/>
          <w:sz w:val="24"/>
          <w:szCs w:val="24"/>
        </w:rPr>
        <w:t>el</w:t>
      </w:r>
      <w:r w:rsidR="00B1575C" w:rsidRPr="00BB23FE">
        <w:rPr>
          <w:rFonts w:ascii="Times New Roman" w:hAnsi="Times New Roman" w:cs="Times New Roman"/>
          <w:i/>
          <w:sz w:val="24"/>
          <w:szCs w:val="24"/>
        </w:rPr>
        <w:t xml:space="preserve"> corto plazo.</w:t>
      </w:r>
      <w:r w:rsidR="00F56A2F" w:rsidRPr="00BB23FE">
        <w:rPr>
          <w:rFonts w:ascii="Times New Roman" w:hAnsi="Times New Roman" w:cs="Times New Roman"/>
          <w:i/>
          <w:sz w:val="24"/>
          <w:szCs w:val="24"/>
        </w:rPr>
        <w:t xml:space="preserve"> </w:t>
      </w:r>
      <w:r w:rsidR="00B1575C" w:rsidRPr="00BB23FE">
        <w:rPr>
          <w:rFonts w:ascii="Times New Roman" w:hAnsi="Times New Roman" w:cs="Times New Roman"/>
          <w:i/>
          <w:sz w:val="24"/>
          <w:szCs w:val="24"/>
        </w:rPr>
        <w:t>Recibo mi parte según lo aportado y aparte un sueldo como si se le pagara a un encargado</w:t>
      </w:r>
      <w:r w:rsidRPr="00BB23FE">
        <w:rPr>
          <w:rFonts w:ascii="Times New Roman" w:hAnsi="Times New Roman" w:cs="Times New Roman"/>
          <w:i/>
          <w:sz w:val="24"/>
          <w:szCs w:val="24"/>
        </w:rPr>
        <w:t>”</w:t>
      </w:r>
      <w:r w:rsidR="00B1575C" w:rsidRPr="00BB23FE">
        <w:rPr>
          <w:rFonts w:ascii="Times New Roman" w:hAnsi="Times New Roman" w:cs="Times New Roman"/>
          <w:sz w:val="24"/>
          <w:szCs w:val="24"/>
        </w:rPr>
        <w:t>.</w:t>
      </w:r>
    </w:p>
    <w:p w:rsidR="00BB23FE" w:rsidRPr="00BB23FE" w:rsidRDefault="00BB23FE" w:rsidP="000B27F8">
      <w:pPr>
        <w:spacing w:after="0" w:line="360" w:lineRule="auto"/>
        <w:jc w:val="both"/>
        <w:rPr>
          <w:rFonts w:ascii="Times New Roman" w:hAnsi="Times New Roman" w:cs="Times New Roman"/>
          <w:sz w:val="24"/>
          <w:szCs w:val="24"/>
        </w:rPr>
      </w:pPr>
      <w:r w:rsidRPr="00BB23FE">
        <w:rPr>
          <w:rFonts w:ascii="Times New Roman" w:hAnsi="Times New Roman" w:cs="Times New Roman"/>
          <w:sz w:val="24"/>
          <w:szCs w:val="24"/>
        </w:rPr>
        <w:t xml:space="preserve">Otro de los socios, Licenciado en Administración de Empresas, cumple una función de gerente debido a que </w:t>
      </w:r>
      <w:r w:rsidRPr="00BB23FE">
        <w:rPr>
          <w:rFonts w:ascii="Times New Roman" w:hAnsi="Times New Roman" w:cs="Times New Roman"/>
          <w:i/>
          <w:sz w:val="24"/>
          <w:szCs w:val="24"/>
        </w:rPr>
        <w:t>“absorbe más la parte administrativa y más comercial, los números del negocio por decirlo de alguna manera tanto por experiencia como por los contactos de su familia política”</w:t>
      </w:r>
      <w:r w:rsidRPr="00BB23FE">
        <w:rPr>
          <w:rFonts w:ascii="Times New Roman" w:hAnsi="Times New Roman" w:cs="Times New Roman"/>
          <w:sz w:val="24"/>
          <w:szCs w:val="24"/>
        </w:rPr>
        <w:t xml:space="preserve">. </w:t>
      </w:r>
    </w:p>
    <w:p w:rsidR="00B1575C" w:rsidRPr="007E2B55" w:rsidRDefault="00BB23FE" w:rsidP="000B27F8">
      <w:pPr>
        <w:spacing w:after="0" w:line="360" w:lineRule="auto"/>
        <w:jc w:val="both"/>
        <w:rPr>
          <w:rFonts w:ascii="Times New Roman" w:hAnsi="Times New Roman" w:cs="Times New Roman"/>
          <w:sz w:val="24"/>
          <w:szCs w:val="24"/>
        </w:rPr>
      </w:pPr>
      <w:r w:rsidRPr="007E2B55">
        <w:rPr>
          <w:rFonts w:ascii="Times New Roman" w:hAnsi="Times New Roman" w:cs="Times New Roman"/>
          <w:sz w:val="24"/>
          <w:szCs w:val="24"/>
        </w:rPr>
        <w:t>El emprendimiento también cuenta con una empleada administrativa que, en ciertas ocasiones, es asistida por su hermana</w:t>
      </w:r>
      <w:r w:rsidR="00571913" w:rsidRPr="007E2B55">
        <w:rPr>
          <w:rFonts w:ascii="Times New Roman" w:hAnsi="Times New Roman" w:cs="Times New Roman"/>
          <w:sz w:val="24"/>
          <w:szCs w:val="24"/>
        </w:rPr>
        <w:t>; mano de obra permanente (2) y transitoria (1) para tareas rurales; jornaleros (bolsa de trabajo de UATRE</w:t>
      </w:r>
      <w:r w:rsidR="00571913" w:rsidRPr="007E2B55">
        <w:rPr>
          <w:rStyle w:val="Refdenotaalpie"/>
          <w:rFonts w:ascii="Times New Roman" w:hAnsi="Times New Roman" w:cs="Times New Roman"/>
          <w:sz w:val="24"/>
          <w:szCs w:val="24"/>
        </w:rPr>
        <w:footnoteReference w:id="8"/>
      </w:r>
      <w:r w:rsidR="00571913" w:rsidRPr="007E2B55">
        <w:rPr>
          <w:rFonts w:ascii="Times New Roman" w:hAnsi="Times New Roman" w:cs="Times New Roman"/>
          <w:sz w:val="24"/>
          <w:szCs w:val="24"/>
        </w:rPr>
        <w:t xml:space="preserve">) cuya cantidad oscila entre 10 y 15 según los requerimientos.  </w:t>
      </w:r>
    </w:p>
    <w:p w:rsidR="007E2B55" w:rsidRPr="007C71FA" w:rsidRDefault="007E2B55" w:rsidP="000B27F8">
      <w:pPr>
        <w:spacing w:after="0" w:line="360" w:lineRule="auto"/>
        <w:jc w:val="both"/>
        <w:rPr>
          <w:rFonts w:ascii="Times New Roman" w:hAnsi="Times New Roman" w:cs="Times New Roman"/>
          <w:sz w:val="24"/>
          <w:szCs w:val="24"/>
        </w:rPr>
      </w:pPr>
      <w:r w:rsidRPr="007C71FA">
        <w:rPr>
          <w:rFonts w:ascii="Times New Roman" w:hAnsi="Times New Roman" w:cs="Times New Roman"/>
          <w:sz w:val="24"/>
          <w:szCs w:val="24"/>
        </w:rPr>
        <w:t xml:space="preserve">En el otro caso, </w:t>
      </w:r>
      <w:r w:rsidR="00765189" w:rsidRPr="007C71FA">
        <w:rPr>
          <w:rFonts w:ascii="Times New Roman" w:hAnsi="Times New Roman" w:cs="Times New Roman"/>
          <w:sz w:val="24"/>
          <w:szCs w:val="24"/>
        </w:rPr>
        <w:t xml:space="preserve">la fuente principal de ingresos de </w:t>
      </w:r>
      <w:r w:rsidRPr="007C71FA">
        <w:rPr>
          <w:rFonts w:ascii="Times New Roman" w:hAnsi="Times New Roman" w:cs="Times New Roman"/>
          <w:sz w:val="24"/>
          <w:szCs w:val="24"/>
        </w:rPr>
        <w:t xml:space="preserve">dos de los socios (hermanos) </w:t>
      </w:r>
      <w:r w:rsidR="00765189" w:rsidRPr="007C71FA">
        <w:rPr>
          <w:rFonts w:ascii="Times New Roman" w:hAnsi="Times New Roman" w:cs="Times New Roman"/>
          <w:sz w:val="24"/>
          <w:szCs w:val="24"/>
        </w:rPr>
        <w:t xml:space="preserve">es su actividad en el sector público y admiten que </w:t>
      </w:r>
      <w:r w:rsidR="00765189" w:rsidRPr="007C71FA">
        <w:rPr>
          <w:rFonts w:ascii="Times New Roman" w:hAnsi="Times New Roman" w:cs="Times New Roman"/>
          <w:i/>
          <w:sz w:val="24"/>
          <w:szCs w:val="24"/>
        </w:rPr>
        <w:t>“</w:t>
      </w:r>
      <w:r w:rsidRPr="007C71FA">
        <w:rPr>
          <w:rFonts w:ascii="Times New Roman" w:hAnsi="Times New Roman" w:cs="Times New Roman"/>
          <w:i/>
          <w:sz w:val="24"/>
          <w:szCs w:val="24"/>
        </w:rPr>
        <w:t>cuando nos podemos escapar un poco de nuestro trabajo en la municipalidad, al menos tratamos de ir una vez en la semana o fin de semana</w:t>
      </w:r>
      <w:r w:rsidR="00765189" w:rsidRPr="007C71FA">
        <w:rPr>
          <w:rFonts w:ascii="Times New Roman" w:hAnsi="Times New Roman" w:cs="Times New Roman"/>
          <w:i/>
          <w:sz w:val="24"/>
          <w:szCs w:val="24"/>
        </w:rPr>
        <w:t>”</w:t>
      </w:r>
      <w:r w:rsidRPr="007C71FA">
        <w:rPr>
          <w:rFonts w:ascii="Times New Roman" w:hAnsi="Times New Roman" w:cs="Times New Roman"/>
          <w:sz w:val="24"/>
          <w:szCs w:val="24"/>
        </w:rPr>
        <w:t xml:space="preserve">, </w:t>
      </w:r>
      <w:r w:rsidR="00765189" w:rsidRPr="007C71FA">
        <w:rPr>
          <w:rFonts w:ascii="Times New Roman" w:hAnsi="Times New Roman" w:cs="Times New Roman"/>
          <w:sz w:val="24"/>
          <w:szCs w:val="24"/>
        </w:rPr>
        <w:t xml:space="preserve">mientras que un tercer socio es el que dedica mayor cantidad de </w:t>
      </w:r>
      <w:r w:rsidR="007C71FA">
        <w:rPr>
          <w:rFonts w:ascii="Times New Roman" w:hAnsi="Times New Roman" w:cs="Times New Roman"/>
          <w:sz w:val="24"/>
          <w:szCs w:val="24"/>
        </w:rPr>
        <w:t xml:space="preserve">su </w:t>
      </w:r>
      <w:r w:rsidR="00765189" w:rsidRPr="007C71FA">
        <w:rPr>
          <w:rFonts w:ascii="Times New Roman" w:hAnsi="Times New Roman" w:cs="Times New Roman"/>
          <w:sz w:val="24"/>
          <w:szCs w:val="24"/>
        </w:rPr>
        <w:t>tiempo al emprendimiento debido</w:t>
      </w:r>
      <w:r w:rsidR="00235AE8" w:rsidRPr="007C71FA">
        <w:rPr>
          <w:rFonts w:ascii="Times New Roman" w:hAnsi="Times New Roman" w:cs="Times New Roman"/>
          <w:sz w:val="24"/>
          <w:szCs w:val="24"/>
        </w:rPr>
        <w:t xml:space="preserve"> </w:t>
      </w:r>
      <w:r w:rsidR="007C71FA" w:rsidRPr="00B415B3">
        <w:rPr>
          <w:rFonts w:ascii="Times New Roman" w:hAnsi="Times New Roman" w:cs="Times New Roman"/>
          <w:i/>
          <w:sz w:val="24"/>
          <w:szCs w:val="24"/>
        </w:rPr>
        <w:t>“</w:t>
      </w:r>
      <w:r w:rsidR="00235AE8" w:rsidRPr="00B415B3">
        <w:rPr>
          <w:rFonts w:ascii="Times New Roman" w:hAnsi="Times New Roman" w:cs="Times New Roman"/>
          <w:i/>
          <w:sz w:val="24"/>
          <w:szCs w:val="24"/>
        </w:rPr>
        <w:t xml:space="preserve">a la mayor </w:t>
      </w:r>
      <w:r w:rsidRPr="00B415B3">
        <w:rPr>
          <w:rFonts w:ascii="Times New Roman" w:hAnsi="Times New Roman" w:cs="Times New Roman"/>
          <w:i/>
          <w:sz w:val="24"/>
          <w:szCs w:val="24"/>
        </w:rPr>
        <w:t xml:space="preserve">flexibilidad </w:t>
      </w:r>
      <w:r w:rsidR="00235AE8" w:rsidRPr="00B415B3">
        <w:rPr>
          <w:rFonts w:ascii="Times New Roman" w:hAnsi="Times New Roman" w:cs="Times New Roman"/>
          <w:i/>
          <w:sz w:val="24"/>
          <w:szCs w:val="24"/>
        </w:rPr>
        <w:t xml:space="preserve">que </w:t>
      </w:r>
      <w:r w:rsidRPr="00B415B3">
        <w:rPr>
          <w:rFonts w:ascii="Times New Roman" w:hAnsi="Times New Roman" w:cs="Times New Roman"/>
          <w:i/>
          <w:sz w:val="24"/>
          <w:szCs w:val="24"/>
        </w:rPr>
        <w:t>tiene con sus otras ocupaciones</w:t>
      </w:r>
      <w:r w:rsidR="00235AE8" w:rsidRPr="00B415B3">
        <w:rPr>
          <w:rFonts w:ascii="Times New Roman" w:hAnsi="Times New Roman" w:cs="Times New Roman"/>
          <w:i/>
          <w:sz w:val="24"/>
          <w:szCs w:val="24"/>
        </w:rPr>
        <w:t>”</w:t>
      </w:r>
      <w:r w:rsidRPr="007C71FA">
        <w:rPr>
          <w:rFonts w:ascii="Times New Roman" w:hAnsi="Times New Roman" w:cs="Times New Roman"/>
          <w:sz w:val="24"/>
          <w:szCs w:val="24"/>
        </w:rPr>
        <w:t xml:space="preserve">. </w:t>
      </w:r>
      <w:r w:rsidR="003959CB" w:rsidRPr="007C71FA">
        <w:rPr>
          <w:rFonts w:ascii="Times New Roman" w:hAnsi="Times New Roman" w:cs="Times New Roman"/>
          <w:sz w:val="24"/>
          <w:szCs w:val="24"/>
        </w:rPr>
        <w:t xml:space="preserve">Las tareas administrativas están a cargo del socio que es Contador </w:t>
      </w:r>
      <w:r w:rsidR="003959CB" w:rsidRPr="007C71FA">
        <w:rPr>
          <w:rFonts w:ascii="Times New Roman" w:hAnsi="Times New Roman" w:cs="Times New Roman"/>
          <w:sz w:val="24"/>
          <w:szCs w:val="24"/>
        </w:rPr>
        <w:lastRenderedPageBreak/>
        <w:t xml:space="preserve">Público. La cantidad de jornaleros </w:t>
      </w:r>
      <w:r w:rsidR="007C71FA" w:rsidRPr="007C71FA">
        <w:rPr>
          <w:rFonts w:ascii="Times New Roman" w:hAnsi="Times New Roman" w:cs="Times New Roman"/>
          <w:sz w:val="24"/>
          <w:szCs w:val="24"/>
        </w:rPr>
        <w:t xml:space="preserve">varía, según los requerimientos de mano de obra, entre 4 y 12. </w:t>
      </w:r>
    </w:p>
    <w:p w:rsidR="003D4505" w:rsidRPr="007C71FA" w:rsidRDefault="003D4505" w:rsidP="00B415B3">
      <w:pPr>
        <w:pStyle w:val="NormalWeb"/>
        <w:spacing w:before="0" w:beforeAutospacing="0" w:after="0" w:afterAutospacing="0" w:line="360" w:lineRule="auto"/>
        <w:jc w:val="both"/>
        <w:rPr>
          <w:rFonts w:eastAsiaTheme="minorHAnsi"/>
          <w:lang w:eastAsia="en-US"/>
        </w:rPr>
      </w:pPr>
      <w:r w:rsidRPr="007C71FA">
        <w:t xml:space="preserve">Los pooles entrevistados no poseen las maquinarias necesarias para realizar las labores agrícolas. La estrategia de los mismos está basada en la externalización de las labores con el propósito de no inmovilizar capital en la compra de maquinaria, conservando una alta liquidez y manteniendo su flexibilidad productiva y económica (Villulla y Amarilla, 2011). </w:t>
      </w:r>
      <w:r w:rsidR="00B415B3">
        <w:t xml:space="preserve">Como afirman </w:t>
      </w:r>
      <w:r w:rsidR="00B415B3" w:rsidRPr="007C71FA">
        <w:rPr>
          <w:rFonts w:eastAsiaTheme="minorHAnsi"/>
          <w:lang w:eastAsia="en-US"/>
        </w:rPr>
        <w:t xml:space="preserve">Bisang et al. </w:t>
      </w:r>
      <w:r w:rsidR="00B415B3">
        <w:rPr>
          <w:rFonts w:eastAsiaTheme="minorHAnsi"/>
          <w:lang w:eastAsia="en-US"/>
        </w:rPr>
        <w:t>(</w:t>
      </w:r>
      <w:r w:rsidR="00B415B3" w:rsidRPr="007C71FA">
        <w:rPr>
          <w:rFonts w:eastAsiaTheme="minorHAnsi"/>
          <w:lang w:eastAsia="en-US"/>
        </w:rPr>
        <w:t>2008</w:t>
      </w:r>
      <w:r w:rsidR="00B415B3">
        <w:rPr>
          <w:rFonts w:eastAsiaTheme="minorHAnsi"/>
          <w:lang w:eastAsia="en-US"/>
        </w:rPr>
        <w:t xml:space="preserve">), </w:t>
      </w:r>
      <w:r w:rsidRPr="007C71FA">
        <w:rPr>
          <w:rFonts w:eastAsiaTheme="minorHAnsi"/>
          <w:lang w:eastAsia="en-US"/>
        </w:rPr>
        <w:t>tienden a desverticalizar sus actividades mediante la contratación masiva de servicios con la consecuente consolidación y transformación de otro conjunto de agentes económicos preexistentes (</w:t>
      </w:r>
      <w:r w:rsidRPr="007C71FA">
        <w:rPr>
          <w:rFonts w:eastAsiaTheme="minorHAnsi"/>
          <w:bCs/>
          <w:lang w:eastAsia="en-US"/>
        </w:rPr>
        <w:t>los contratistas</w:t>
      </w:r>
      <w:r w:rsidRPr="007C71FA">
        <w:rPr>
          <w:rFonts w:eastAsiaTheme="minorHAnsi"/>
          <w:lang w:eastAsia="en-US"/>
        </w:rPr>
        <w:t>).</w:t>
      </w:r>
    </w:p>
    <w:p w:rsidR="003D4505" w:rsidRPr="00DE3FC7" w:rsidRDefault="003D4505" w:rsidP="000B27F8">
      <w:pPr>
        <w:pStyle w:val="NormalWeb"/>
        <w:spacing w:before="0" w:beforeAutospacing="0" w:after="0" w:afterAutospacing="0" w:line="360" w:lineRule="auto"/>
        <w:jc w:val="both"/>
        <w:rPr>
          <w:lang w:val="es-ES"/>
        </w:rPr>
      </w:pPr>
      <w:r w:rsidRPr="00DE3FC7">
        <w:t xml:space="preserve">Ambos pooles contratan las labores, vinculadas con el modelo tecnológico vigente y difundido, de </w:t>
      </w:r>
      <w:r w:rsidR="00DE3FC7" w:rsidRPr="00DE3FC7">
        <w:t xml:space="preserve">labranza, </w:t>
      </w:r>
      <w:r w:rsidRPr="00DE3FC7">
        <w:rPr>
          <w:lang w:val="es-ES"/>
        </w:rPr>
        <w:t>siembra, fertilización, pulverización y cosecha. De acuerdo con Muzlera (2015), los pooles actúan como difusores de la innovación tecnológica y de la figura del contratista, lo cual se pone en evidencia a partir de lo manifestado por los entrevistados:</w:t>
      </w:r>
    </w:p>
    <w:p w:rsidR="00DE3FC7" w:rsidRDefault="00DE3FC7" w:rsidP="000B27F8">
      <w:pPr>
        <w:tabs>
          <w:tab w:val="left" w:pos="1800"/>
        </w:tabs>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DE3FC7">
        <w:rPr>
          <w:rFonts w:ascii="Times New Roman" w:hAnsi="Times New Roman" w:cs="Times New Roman"/>
          <w:i/>
          <w:sz w:val="24"/>
          <w:szCs w:val="24"/>
        </w:rPr>
        <w:t>Por ser gente que se dedica a brindar el servicio desde hace mucho, se encuentran actualizados con las últimas tecnologías y otros detalles que agregan valor a sus labores...</w:t>
      </w:r>
      <w:r>
        <w:rPr>
          <w:rFonts w:ascii="Times New Roman" w:hAnsi="Times New Roman" w:cs="Times New Roman"/>
          <w:i/>
          <w:sz w:val="24"/>
          <w:szCs w:val="24"/>
        </w:rPr>
        <w:t>”.</w:t>
      </w:r>
    </w:p>
    <w:p w:rsidR="00DE3FC7" w:rsidRDefault="00DE3FC7" w:rsidP="000B27F8">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DE3FC7">
        <w:rPr>
          <w:rFonts w:ascii="Times New Roman" w:hAnsi="Times New Roman" w:cs="Times New Roman"/>
          <w:i/>
          <w:sz w:val="24"/>
          <w:szCs w:val="24"/>
        </w:rPr>
        <w:t>De lo que yo me acuerde de tecnología, he visto que vienen a labrar con tractores con piloto automático. Los equipos que usan para fertilizar también tienen el sistema compartimentado para separar la carga de semillas de la de fertilizantes. En los últimos años</w:t>
      </w:r>
      <w:r>
        <w:rPr>
          <w:rFonts w:ascii="Times New Roman" w:hAnsi="Times New Roman" w:cs="Times New Roman"/>
          <w:i/>
          <w:sz w:val="24"/>
          <w:szCs w:val="24"/>
        </w:rPr>
        <w:t>,</w:t>
      </w:r>
      <w:r w:rsidRPr="00DE3FC7">
        <w:rPr>
          <w:rFonts w:ascii="Times New Roman" w:hAnsi="Times New Roman" w:cs="Times New Roman"/>
          <w:i/>
          <w:sz w:val="24"/>
          <w:szCs w:val="24"/>
        </w:rPr>
        <w:t xml:space="preserve"> los he visto venir con GPS a todas o a la mayoría de las sembradoras y tractores</w:t>
      </w:r>
      <w:r>
        <w:rPr>
          <w:rFonts w:ascii="Times New Roman" w:hAnsi="Times New Roman" w:cs="Times New Roman"/>
          <w:i/>
          <w:sz w:val="24"/>
          <w:szCs w:val="24"/>
        </w:rPr>
        <w:t>”</w:t>
      </w:r>
      <w:r w:rsidRPr="00DE3FC7">
        <w:rPr>
          <w:rFonts w:ascii="Times New Roman" w:hAnsi="Times New Roman" w:cs="Times New Roman"/>
          <w:i/>
          <w:sz w:val="24"/>
          <w:szCs w:val="24"/>
        </w:rPr>
        <w:t xml:space="preserve">. </w:t>
      </w:r>
    </w:p>
    <w:p w:rsidR="009300BA" w:rsidRPr="009300BA" w:rsidRDefault="009300BA" w:rsidP="000B27F8">
      <w:pPr>
        <w:spacing w:after="0" w:line="360" w:lineRule="auto"/>
        <w:jc w:val="both"/>
        <w:rPr>
          <w:rFonts w:ascii="Times New Roman" w:hAnsi="Times New Roman" w:cs="Times New Roman"/>
          <w:sz w:val="24"/>
          <w:szCs w:val="24"/>
        </w:rPr>
      </w:pPr>
      <w:r w:rsidRPr="009300BA">
        <w:rPr>
          <w:rFonts w:ascii="Times New Roman" w:hAnsi="Times New Roman" w:cs="Times New Roman"/>
          <w:sz w:val="24"/>
          <w:szCs w:val="24"/>
          <w:lang w:val="es-ES"/>
        </w:rPr>
        <w:t>En cuanto al tipo de prestador, prefieren aquellos considerados como contratistas puros</w:t>
      </w:r>
      <w:r w:rsidRPr="009300BA">
        <w:rPr>
          <w:rStyle w:val="Refdenotaalpie"/>
          <w:rFonts w:ascii="Times New Roman" w:hAnsi="Times New Roman" w:cs="Times New Roman"/>
          <w:sz w:val="24"/>
          <w:szCs w:val="24"/>
          <w:lang w:val="es-ES"/>
        </w:rPr>
        <w:footnoteReference w:id="9"/>
      </w:r>
      <w:r w:rsidRPr="009300BA">
        <w:rPr>
          <w:rFonts w:ascii="Times New Roman" w:hAnsi="Times New Roman" w:cs="Times New Roman"/>
          <w:sz w:val="24"/>
          <w:szCs w:val="24"/>
          <w:lang w:val="es-ES"/>
        </w:rPr>
        <w:t xml:space="preserve">. </w:t>
      </w:r>
      <w:r w:rsidRPr="009300BA">
        <w:rPr>
          <w:rFonts w:ascii="Times New Roman" w:hAnsi="Times New Roman" w:cs="Times New Roman"/>
          <w:sz w:val="24"/>
          <w:szCs w:val="24"/>
        </w:rPr>
        <w:t xml:space="preserve">Todos admiten que la modalidad de contratación es </w:t>
      </w:r>
      <w:r w:rsidRPr="009300BA">
        <w:rPr>
          <w:rFonts w:ascii="Times New Roman" w:hAnsi="Times New Roman" w:cs="Times New Roman"/>
          <w:i/>
          <w:sz w:val="24"/>
          <w:szCs w:val="24"/>
        </w:rPr>
        <w:t>“de palabra”</w:t>
      </w:r>
      <w:r w:rsidRPr="009300BA">
        <w:rPr>
          <w:rFonts w:ascii="Times New Roman" w:hAnsi="Times New Roman" w:cs="Times New Roman"/>
          <w:sz w:val="24"/>
          <w:szCs w:val="24"/>
        </w:rPr>
        <w:t xml:space="preserve"> (sin contrato escrito), de tipo informal, y por campaña. El modo de vinculación entre estos actores sociales (pooles y contratistas) y la permanencia del vínculo establecido, están basados principalmente en la confianza, lo cual se refleja en las expresiones de los entrevistados: </w:t>
      </w:r>
    </w:p>
    <w:p w:rsidR="005C09A6" w:rsidRPr="009300BA" w:rsidRDefault="009300BA" w:rsidP="000B27F8">
      <w:pPr>
        <w:tabs>
          <w:tab w:val="left" w:pos="1800"/>
        </w:tabs>
        <w:spacing w:after="0" w:line="360" w:lineRule="auto"/>
        <w:jc w:val="both"/>
        <w:rPr>
          <w:rFonts w:ascii="Times New Roman" w:hAnsi="Times New Roman" w:cs="Times New Roman"/>
          <w:sz w:val="24"/>
          <w:szCs w:val="24"/>
        </w:rPr>
      </w:pPr>
      <w:r w:rsidRPr="009300BA">
        <w:rPr>
          <w:rFonts w:ascii="Times New Roman" w:hAnsi="Times New Roman" w:cs="Times New Roman"/>
          <w:i/>
          <w:sz w:val="24"/>
          <w:szCs w:val="24"/>
        </w:rPr>
        <w:t>“S</w:t>
      </w:r>
      <w:r w:rsidR="005C09A6" w:rsidRPr="009300BA">
        <w:rPr>
          <w:rFonts w:ascii="Times New Roman" w:hAnsi="Times New Roman" w:cs="Times New Roman"/>
          <w:i/>
          <w:sz w:val="24"/>
          <w:szCs w:val="24"/>
        </w:rPr>
        <w:t>iempre contrata</w:t>
      </w:r>
      <w:r w:rsidRPr="009300BA">
        <w:rPr>
          <w:rFonts w:ascii="Times New Roman" w:hAnsi="Times New Roman" w:cs="Times New Roman"/>
          <w:i/>
          <w:sz w:val="24"/>
          <w:szCs w:val="24"/>
        </w:rPr>
        <w:t>mos</w:t>
      </w:r>
      <w:r w:rsidR="005C09A6" w:rsidRPr="009300BA">
        <w:rPr>
          <w:rFonts w:ascii="Times New Roman" w:hAnsi="Times New Roman" w:cs="Times New Roman"/>
          <w:i/>
          <w:sz w:val="24"/>
          <w:szCs w:val="24"/>
        </w:rPr>
        <w:t xml:space="preserve"> a los mismos prestadores desde 2010 por una cuestión de confianza. Tenemos los dos contratistas de siempre que los vamos alternando según la disponibilidad de cada uno. Sabemos que, si uno está ocupado o no puede venir, el otro lo va a reemplazar... Son de suma confianza…muchos años…</w:t>
      </w:r>
      <w:r w:rsidRPr="009300BA">
        <w:rPr>
          <w:rFonts w:ascii="Times New Roman" w:hAnsi="Times New Roman" w:cs="Times New Roman"/>
          <w:i/>
          <w:sz w:val="24"/>
          <w:szCs w:val="24"/>
        </w:rPr>
        <w:t>”</w:t>
      </w:r>
      <w:r w:rsidRPr="009300BA">
        <w:rPr>
          <w:rFonts w:ascii="Times New Roman" w:hAnsi="Times New Roman" w:cs="Times New Roman"/>
          <w:sz w:val="24"/>
          <w:szCs w:val="24"/>
        </w:rPr>
        <w:t>.</w:t>
      </w:r>
    </w:p>
    <w:p w:rsidR="005C09A6" w:rsidRDefault="009300BA" w:rsidP="000B27F8">
      <w:pPr>
        <w:spacing w:after="0" w:line="360" w:lineRule="auto"/>
        <w:jc w:val="both"/>
        <w:rPr>
          <w:rFonts w:ascii="Times New Roman" w:hAnsi="Times New Roman" w:cs="Times New Roman"/>
          <w:sz w:val="24"/>
          <w:szCs w:val="24"/>
        </w:rPr>
      </w:pPr>
      <w:r w:rsidRPr="009300BA">
        <w:rPr>
          <w:rFonts w:ascii="Times New Roman" w:hAnsi="Times New Roman" w:cs="Times New Roman"/>
          <w:i/>
          <w:sz w:val="24"/>
          <w:szCs w:val="24"/>
        </w:rPr>
        <w:lastRenderedPageBreak/>
        <w:t>“</w:t>
      </w:r>
      <w:r w:rsidR="005C09A6" w:rsidRPr="009300BA">
        <w:rPr>
          <w:rFonts w:ascii="Times New Roman" w:hAnsi="Times New Roman" w:cs="Times New Roman"/>
          <w:i/>
          <w:sz w:val="24"/>
          <w:szCs w:val="24"/>
        </w:rPr>
        <w:t>Desde 2013 nos manejamos con la misma gente. El contratista es el mismo desde que iniciamos el negocio que</w:t>
      </w:r>
      <w:r w:rsidRPr="009300BA">
        <w:rPr>
          <w:rFonts w:ascii="Times New Roman" w:hAnsi="Times New Roman" w:cs="Times New Roman"/>
          <w:i/>
          <w:sz w:val="24"/>
          <w:szCs w:val="24"/>
        </w:rPr>
        <w:t>,</w:t>
      </w:r>
      <w:r w:rsidR="005C09A6" w:rsidRPr="009300BA">
        <w:rPr>
          <w:rFonts w:ascii="Times New Roman" w:hAnsi="Times New Roman" w:cs="Times New Roman"/>
          <w:i/>
          <w:sz w:val="24"/>
          <w:szCs w:val="24"/>
        </w:rPr>
        <w:t xml:space="preserve"> a su vez</w:t>
      </w:r>
      <w:r w:rsidRPr="009300BA">
        <w:rPr>
          <w:rFonts w:ascii="Times New Roman" w:hAnsi="Times New Roman" w:cs="Times New Roman"/>
          <w:i/>
          <w:sz w:val="24"/>
          <w:szCs w:val="24"/>
        </w:rPr>
        <w:t>,</w:t>
      </w:r>
      <w:r w:rsidR="005C09A6" w:rsidRPr="009300BA">
        <w:rPr>
          <w:rFonts w:ascii="Times New Roman" w:hAnsi="Times New Roman" w:cs="Times New Roman"/>
          <w:i/>
          <w:sz w:val="24"/>
          <w:szCs w:val="24"/>
        </w:rPr>
        <w:t xml:space="preserve"> tiene otro socio que lo ayuda cuando est</w:t>
      </w:r>
      <w:r w:rsidRPr="009300BA">
        <w:rPr>
          <w:rFonts w:ascii="Times New Roman" w:hAnsi="Times New Roman" w:cs="Times New Roman"/>
          <w:i/>
          <w:sz w:val="24"/>
          <w:szCs w:val="24"/>
        </w:rPr>
        <w:t>á</w:t>
      </w:r>
      <w:r w:rsidR="005C09A6" w:rsidRPr="009300BA">
        <w:rPr>
          <w:rFonts w:ascii="Times New Roman" w:hAnsi="Times New Roman" w:cs="Times New Roman"/>
          <w:i/>
          <w:sz w:val="24"/>
          <w:szCs w:val="24"/>
        </w:rPr>
        <w:t xml:space="preserve"> con mucho trabajo. </w:t>
      </w:r>
      <w:r w:rsidRPr="009300BA">
        <w:rPr>
          <w:rFonts w:ascii="Times New Roman" w:hAnsi="Times New Roman" w:cs="Times New Roman"/>
          <w:i/>
          <w:sz w:val="24"/>
          <w:szCs w:val="24"/>
        </w:rPr>
        <w:t>S</w:t>
      </w:r>
      <w:r w:rsidR="005C09A6" w:rsidRPr="009300BA">
        <w:rPr>
          <w:rFonts w:ascii="Times New Roman" w:hAnsi="Times New Roman" w:cs="Times New Roman"/>
          <w:i/>
          <w:sz w:val="24"/>
          <w:szCs w:val="24"/>
        </w:rPr>
        <w:t>i el contratista principal sabe que no puede venir, arreglan con su socio para venir a hacer el trabajo. Jamás nos dejaron plantados</w:t>
      </w:r>
      <w:r w:rsidRPr="009300BA">
        <w:rPr>
          <w:rFonts w:ascii="Times New Roman" w:hAnsi="Times New Roman" w:cs="Times New Roman"/>
          <w:i/>
          <w:sz w:val="24"/>
          <w:szCs w:val="24"/>
        </w:rPr>
        <w:t>”</w:t>
      </w:r>
      <w:r w:rsidR="005C09A6" w:rsidRPr="009300BA">
        <w:rPr>
          <w:rFonts w:ascii="Times New Roman" w:hAnsi="Times New Roman" w:cs="Times New Roman"/>
          <w:sz w:val="24"/>
          <w:szCs w:val="24"/>
        </w:rPr>
        <w:t xml:space="preserve">. </w:t>
      </w:r>
    </w:p>
    <w:p w:rsidR="00B4471F" w:rsidRDefault="00954A4B" w:rsidP="000B27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Ambos t</w:t>
      </w:r>
      <w:r w:rsidRPr="007C71FA">
        <w:rPr>
          <w:rFonts w:ascii="Times New Roman" w:hAnsi="Times New Roman" w:cs="Times New Roman"/>
          <w:sz w:val="24"/>
          <w:szCs w:val="24"/>
        </w:rPr>
        <w:t>ambién contratan transporte de granos</w:t>
      </w:r>
      <w:r>
        <w:rPr>
          <w:rFonts w:ascii="Times New Roman" w:hAnsi="Times New Roman" w:cs="Times New Roman"/>
          <w:sz w:val="24"/>
          <w:szCs w:val="24"/>
        </w:rPr>
        <w:t xml:space="preserve">, </w:t>
      </w:r>
      <w:r w:rsidR="007244DA">
        <w:rPr>
          <w:rFonts w:ascii="Times New Roman" w:hAnsi="Times New Roman" w:cs="Times New Roman"/>
          <w:sz w:val="24"/>
          <w:szCs w:val="24"/>
        </w:rPr>
        <w:t xml:space="preserve">cuyo pago está en función del </w:t>
      </w:r>
      <w:r>
        <w:rPr>
          <w:rFonts w:ascii="Times New Roman" w:hAnsi="Times New Roman" w:cs="Times New Roman"/>
          <w:sz w:val="24"/>
          <w:szCs w:val="24"/>
        </w:rPr>
        <w:t xml:space="preserve">volumen transportado variando las tarifas </w:t>
      </w:r>
      <w:r w:rsidR="007244DA">
        <w:rPr>
          <w:rFonts w:ascii="Times New Roman" w:hAnsi="Times New Roman" w:cs="Times New Roman"/>
          <w:sz w:val="24"/>
          <w:szCs w:val="24"/>
        </w:rPr>
        <w:t xml:space="preserve">según las distancias. </w:t>
      </w:r>
    </w:p>
    <w:p w:rsidR="00B4471F" w:rsidRPr="00B4471F" w:rsidRDefault="003D4505" w:rsidP="000B27F8">
      <w:pPr>
        <w:spacing w:after="0" w:line="360" w:lineRule="auto"/>
        <w:jc w:val="both"/>
        <w:rPr>
          <w:rFonts w:ascii="Times New Roman" w:hAnsi="Times New Roman" w:cs="Times New Roman"/>
          <w:sz w:val="24"/>
          <w:szCs w:val="24"/>
        </w:rPr>
      </w:pPr>
      <w:r w:rsidRPr="00B4471F">
        <w:rPr>
          <w:rFonts w:ascii="Times New Roman" w:hAnsi="Times New Roman" w:cs="Times New Roman"/>
          <w:sz w:val="24"/>
          <w:szCs w:val="24"/>
          <w:lang w:val="es-ES"/>
        </w:rPr>
        <w:t xml:space="preserve">En cuanto a la estrategia de acopio de los insumos, </w:t>
      </w:r>
      <w:r w:rsidR="00B4471F" w:rsidRPr="00B4471F">
        <w:rPr>
          <w:rFonts w:ascii="Times New Roman" w:hAnsi="Times New Roman" w:cs="Times New Roman"/>
          <w:sz w:val="24"/>
          <w:szCs w:val="24"/>
          <w:lang w:val="es-ES"/>
        </w:rPr>
        <w:t>en los dos casos</w:t>
      </w:r>
      <w:r w:rsidRPr="00B4471F">
        <w:rPr>
          <w:rFonts w:ascii="Times New Roman" w:hAnsi="Times New Roman" w:cs="Times New Roman"/>
          <w:sz w:val="24"/>
          <w:szCs w:val="24"/>
          <w:lang w:val="es-ES"/>
        </w:rPr>
        <w:t xml:space="preserve"> coinciden en priorizar </w:t>
      </w:r>
      <w:r w:rsidR="00B4471F" w:rsidRPr="00B4471F">
        <w:rPr>
          <w:rFonts w:ascii="Times New Roman" w:hAnsi="Times New Roman" w:cs="Times New Roman"/>
          <w:sz w:val="24"/>
          <w:szCs w:val="24"/>
          <w:lang w:val="es-ES"/>
        </w:rPr>
        <w:t>el resguardo de dichos insumos en instalaciones vinculadas a los socios y el traslado de los mismos se realiza con vehículos propios.</w:t>
      </w:r>
    </w:p>
    <w:p w:rsidR="00B4471F" w:rsidRPr="00B4471F" w:rsidRDefault="00B4471F" w:rsidP="000B27F8">
      <w:pPr>
        <w:spacing w:after="0" w:line="360" w:lineRule="auto"/>
        <w:jc w:val="both"/>
        <w:rPr>
          <w:rFonts w:ascii="Times New Roman" w:hAnsi="Times New Roman" w:cs="Times New Roman"/>
          <w:sz w:val="24"/>
          <w:szCs w:val="24"/>
        </w:rPr>
      </w:pPr>
      <w:r w:rsidRPr="00C56117">
        <w:rPr>
          <w:rFonts w:ascii="Times New Roman" w:hAnsi="Times New Roman" w:cs="Times New Roman"/>
          <w:i/>
          <w:sz w:val="24"/>
          <w:szCs w:val="24"/>
        </w:rPr>
        <w:t xml:space="preserve">“En cuanto al acopio de insumos, vamos alternando en los galpones de los campos de más superficie de la familia de A. </w:t>
      </w:r>
      <w:r w:rsidRPr="00C56117">
        <w:rPr>
          <w:rFonts w:ascii="Times New Roman" w:hAnsi="Times New Roman" w:cs="Times New Roman"/>
          <w:sz w:val="24"/>
          <w:szCs w:val="24"/>
        </w:rPr>
        <w:t>(uno de los socios)</w:t>
      </w:r>
      <w:r w:rsidRPr="00C56117">
        <w:rPr>
          <w:rFonts w:ascii="Times New Roman" w:hAnsi="Times New Roman" w:cs="Times New Roman"/>
          <w:i/>
          <w:sz w:val="24"/>
          <w:szCs w:val="24"/>
        </w:rPr>
        <w:t>. En las hectáreas que arrendamos hay también un galpón mediano. Del traslado  nos encargamos nosotros de llevarlos con vehículos propios”</w:t>
      </w:r>
      <w:r w:rsidRPr="00B4471F">
        <w:rPr>
          <w:rFonts w:ascii="Times New Roman" w:hAnsi="Times New Roman" w:cs="Times New Roman"/>
          <w:sz w:val="24"/>
          <w:szCs w:val="24"/>
        </w:rPr>
        <w:t>.</w:t>
      </w:r>
    </w:p>
    <w:p w:rsidR="00B4471F" w:rsidRPr="00C56117" w:rsidRDefault="00C56117" w:rsidP="000B27F8">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00B4471F" w:rsidRPr="00C56117">
        <w:rPr>
          <w:rFonts w:ascii="Times New Roman" w:hAnsi="Times New Roman" w:cs="Times New Roman"/>
          <w:i/>
          <w:sz w:val="24"/>
          <w:szCs w:val="24"/>
        </w:rPr>
        <w:t xml:space="preserve">Usamos galpones propios de tamaño mediano hechos en Concepción y Urdinarrain; también hacemos uso de los galpones ubicados en campos de la familia de O. </w:t>
      </w:r>
      <w:r w:rsidR="00B4471F" w:rsidRPr="00C56117">
        <w:rPr>
          <w:rFonts w:ascii="Times New Roman" w:hAnsi="Times New Roman" w:cs="Times New Roman"/>
          <w:sz w:val="24"/>
          <w:szCs w:val="24"/>
        </w:rPr>
        <w:t>(uno de los socios)</w:t>
      </w:r>
      <w:r w:rsidR="00B4471F" w:rsidRPr="00C56117">
        <w:rPr>
          <w:rFonts w:ascii="Times New Roman" w:hAnsi="Times New Roman" w:cs="Times New Roman"/>
          <w:i/>
          <w:sz w:val="24"/>
          <w:szCs w:val="24"/>
        </w:rPr>
        <w:t>. Los llevamos los socios con nuestras propias camionetas</w:t>
      </w:r>
      <w:r>
        <w:rPr>
          <w:rFonts w:ascii="Times New Roman" w:hAnsi="Times New Roman" w:cs="Times New Roman"/>
          <w:i/>
          <w:sz w:val="24"/>
          <w:szCs w:val="24"/>
        </w:rPr>
        <w:t>”</w:t>
      </w:r>
      <w:r w:rsidR="00B4471F" w:rsidRPr="00C56117">
        <w:rPr>
          <w:rFonts w:ascii="Times New Roman" w:hAnsi="Times New Roman" w:cs="Times New Roman"/>
          <w:i/>
          <w:sz w:val="24"/>
          <w:szCs w:val="24"/>
        </w:rPr>
        <w:t>.</w:t>
      </w:r>
    </w:p>
    <w:p w:rsidR="00C56117" w:rsidRDefault="003D4505" w:rsidP="000B27F8">
      <w:pPr>
        <w:spacing w:after="0" w:line="360" w:lineRule="auto"/>
        <w:jc w:val="both"/>
        <w:rPr>
          <w:rFonts w:ascii="Times New Roman" w:hAnsi="Times New Roman" w:cs="Times New Roman"/>
          <w:sz w:val="24"/>
          <w:szCs w:val="24"/>
        </w:rPr>
      </w:pPr>
      <w:r w:rsidRPr="00C56117">
        <w:rPr>
          <w:rFonts w:ascii="Times New Roman" w:hAnsi="Times New Roman" w:cs="Times New Roman"/>
          <w:sz w:val="24"/>
          <w:szCs w:val="24"/>
        </w:rPr>
        <w:t>Estos emprendimientos también utilizan una herramienta financiera como es el seguro agrícola</w:t>
      </w:r>
      <w:r w:rsidR="00C56117" w:rsidRPr="00C56117">
        <w:rPr>
          <w:rFonts w:ascii="Times New Roman" w:hAnsi="Times New Roman" w:cs="Times New Roman"/>
          <w:sz w:val="24"/>
          <w:szCs w:val="24"/>
        </w:rPr>
        <w:t xml:space="preserve"> (contra granizo)</w:t>
      </w:r>
      <w:r w:rsidRPr="00C56117">
        <w:rPr>
          <w:rFonts w:ascii="Times New Roman" w:hAnsi="Times New Roman" w:cs="Times New Roman"/>
          <w:sz w:val="24"/>
          <w:szCs w:val="24"/>
        </w:rPr>
        <w:t xml:space="preserve">, que permite proteger la inversión realizada en los cultivos. </w:t>
      </w:r>
    </w:p>
    <w:p w:rsidR="00F1671A" w:rsidRPr="00F1671A" w:rsidRDefault="00F1671A" w:rsidP="000B27F8">
      <w:pPr>
        <w:spacing w:after="0" w:line="360" w:lineRule="auto"/>
        <w:jc w:val="both"/>
        <w:rPr>
          <w:rFonts w:ascii="Times New Roman" w:hAnsi="Times New Roman" w:cs="Times New Roman"/>
          <w:sz w:val="24"/>
          <w:szCs w:val="24"/>
        </w:rPr>
      </w:pPr>
      <w:r w:rsidRPr="00F1671A">
        <w:rPr>
          <w:rFonts w:ascii="Times New Roman" w:hAnsi="Times New Roman" w:cs="Times New Roman"/>
          <w:sz w:val="24"/>
          <w:szCs w:val="24"/>
        </w:rPr>
        <w:t xml:space="preserve">Con respecto a la comercialización de la producción, el pool 1 afirma que su estrategia está basada principalmente en la </w:t>
      </w:r>
      <w:r w:rsidR="00C56117" w:rsidRPr="00F1671A">
        <w:rPr>
          <w:rFonts w:ascii="Times New Roman" w:hAnsi="Times New Roman" w:cs="Times New Roman"/>
          <w:sz w:val="24"/>
          <w:szCs w:val="24"/>
        </w:rPr>
        <w:t>venta en acopio</w:t>
      </w:r>
      <w:r>
        <w:rPr>
          <w:rFonts w:ascii="Times New Roman" w:hAnsi="Times New Roman" w:cs="Times New Roman"/>
          <w:sz w:val="24"/>
          <w:szCs w:val="24"/>
        </w:rPr>
        <w:t xml:space="preserve"> (mercado interno)</w:t>
      </w:r>
      <w:r w:rsidRPr="00F1671A">
        <w:rPr>
          <w:rFonts w:ascii="Times New Roman" w:hAnsi="Times New Roman" w:cs="Times New Roman"/>
          <w:sz w:val="24"/>
          <w:szCs w:val="24"/>
        </w:rPr>
        <w:t xml:space="preserve">. </w:t>
      </w:r>
      <w:r>
        <w:rPr>
          <w:rFonts w:ascii="Times New Roman" w:hAnsi="Times New Roman" w:cs="Times New Roman"/>
          <w:sz w:val="24"/>
          <w:szCs w:val="24"/>
        </w:rPr>
        <w:t>R</w:t>
      </w:r>
      <w:r w:rsidRPr="00F1671A">
        <w:rPr>
          <w:rFonts w:ascii="Times New Roman" w:hAnsi="Times New Roman" w:cs="Times New Roman"/>
          <w:sz w:val="24"/>
          <w:szCs w:val="24"/>
        </w:rPr>
        <w:t xml:space="preserve">econocen que </w:t>
      </w:r>
      <w:r w:rsidRPr="00F1671A">
        <w:rPr>
          <w:rFonts w:ascii="Times New Roman" w:hAnsi="Times New Roman" w:cs="Times New Roman"/>
          <w:i/>
          <w:sz w:val="24"/>
          <w:szCs w:val="24"/>
        </w:rPr>
        <w:t>“m</w:t>
      </w:r>
      <w:r w:rsidR="00C56117" w:rsidRPr="00F1671A">
        <w:rPr>
          <w:rFonts w:ascii="Times New Roman" w:hAnsi="Times New Roman" w:cs="Times New Roman"/>
          <w:i/>
          <w:sz w:val="24"/>
          <w:szCs w:val="24"/>
        </w:rPr>
        <w:t>uy poco ha ido a puerto. Fueron las veces que hemos derivado parte de lo producido a contactos de A</w:t>
      </w:r>
      <w:r w:rsidRPr="00F1671A">
        <w:rPr>
          <w:rFonts w:ascii="Times New Roman" w:hAnsi="Times New Roman" w:cs="Times New Roman"/>
          <w:i/>
          <w:sz w:val="24"/>
          <w:szCs w:val="24"/>
        </w:rPr>
        <w:t xml:space="preserve">. </w:t>
      </w:r>
      <w:r w:rsidRPr="00F1671A">
        <w:rPr>
          <w:rFonts w:ascii="Times New Roman" w:hAnsi="Times New Roman" w:cs="Times New Roman"/>
          <w:sz w:val="24"/>
          <w:szCs w:val="24"/>
        </w:rPr>
        <w:t>(socio)</w:t>
      </w:r>
      <w:r w:rsidR="00C56117" w:rsidRPr="00F1671A">
        <w:rPr>
          <w:rFonts w:ascii="Times New Roman" w:hAnsi="Times New Roman" w:cs="Times New Roman"/>
          <w:i/>
          <w:sz w:val="24"/>
          <w:szCs w:val="24"/>
        </w:rPr>
        <w:t xml:space="preserve"> para que ellos se encargaran de exportarlo</w:t>
      </w:r>
      <w:r w:rsidRPr="00F1671A">
        <w:rPr>
          <w:rFonts w:ascii="Times New Roman" w:hAnsi="Times New Roman" w:cs="Times New Roman"/>
          <w:i/>
          <w:sz w:val="24"/>
          <w:szCs w:val="24"/>
        </w:rPr>
        <w:t>”</w:t>
      </w:r>
      <w:r w:rsidR="00C56117" w:rsidRPr="00F1671A">
        <w:rPr>
          <w:rFonts w:ascii="Times New Roman" w:hAnsi="Times New Roman" w:cs="Times New Roman"/>
          <w:sz w:val="24"/>
          <w:szCs w:val="24"/>
        </w:rPr>
        <w:t xml:space="preserve">. </w:t>
      </w:r>
    </w:p>
    <w:p w:rsidR="00C56117" w:rsidRPr="00F1671A" w:rsidRDefault="00F1671A" w:rsidP="000B27F8">
      <w:pPr>
        <w:spacing w:after="0" w:line="360" w:lineRule="auto"/>
        <w:jc w:val="both"/>
        <w:rPr>
          <w:rFonts w:ascii="Times New Roman" w:hAnsi="Times New Roman" w:cs="Times New Roman"/>
          <w:sz w:val="24"/>
          <w:szCs w:val="24"/>
        </w:rPr>
      </w:pPr>
      <w:r w:rsidRPr="00F1671A">
        <w:rPr>
          <w:rFonts w:ascii="Times New Roman" w:hAnsi="Times New Roman" w:cs="Times New Roman"/>
          <w:sz w:val="24"/>
          <w:szCs w:val="24"/>
        </w:rPr>
        <w:t xml:space="preserve">Los socios destacan que su poder de negociación es escaso ya que </w:t>
      </w:r>
      <w:r w:rsidRPr="00F1671A">
        <w:rPr>
          <w:rFonts w:ascii="Times New Roman" w:hAnsi="Times New Roman" w:cs="Times New Roman"/>
          <w:i/>
          <w:sz w:val="24"/>
          <w:szCs w:val="24"/>
        </w:rPr>
        <w:t>“</w:t>
      </w:r>
      <w:r w:rsidR="00C56117" w:rsidRPr="00F1671A">
        <w:rPr>
          <w:rFonts w:ascii="Times New Roman" w:hAnsi="Times New Roman" w:cs="Times New Roman"/>
          <w:i/>
          <w:sz w:val="24"/>
          <w:szCs w:val="24"/>
        </w:rPr>
        <w:t>cuando hubo buen volumen por ahí se modificaba el tema del ahorro en flete</w:t>
      </w:r>
      <w:r w:rsidRPr="00F1671A">
        <w:rPr>
          <w:rFonts w:ascii="Times New Roman" w:hAnsi="Times New Roman" w:cs="Times New Roman"/>
          <w:i/>
          <w:sz w:val="24"/>
          <w:szCs w:val="24"/>
        </w:rPr>
        <w:t xml:space="preserve"> o</w:t>
      </w:r>
      <w:r w:rsidR="00C56117" w:rsidRPr="00F1671A">
        <w:rPr>
          <w:rFonts w:ascii="Times New Roman" w:hAnsi="Times New Roman" w:cs="Times New Roman"/>
          <w:i/>
          <w:sz w:val="24"/>
          <w:szCs w:val="24"/>
        </w:rPr>
        <w:t xml:space="preserve"> </w:t>
      </w:r>
      <w:r w:rsidRPr="00F1671A">
        <w:rPr>
          <w:rFonts w:ascii="Times New Roman" w:hAnsi="Times New Roman" w:cs="Times New Roman"/>
          <w:i/>
          <w:sz w:val="24"/>
          <w:szCs w:val="24"/>
        </w:rPr>
        <w:t>a</w:t>
      </w:r>
      <w:r w:rsidR="00C56117" w:rsidRPr="00F1671A">
        <w:rPr>
          <w:rFonts w:ascii="Times New Roman" w:hAnsi="Times New Roman" w:cs="Times New Roman"/>
          <w:i/>
          <w:sz w:val="24"/>
          <w:szCs w:val="24"/>
        </w:rPr>
        <w:t>lgún eventual gasto de comercialización</w:t>
      </w:r>
      <w:r w:rsidRPr="00F1671A">
        <w:rPr>
          <w:rFonts w:ascii="Times New Roman" w:hAnsi="Times New Roman" w:cs="Times New Roman"/>
          <w:i/>
          <w:sz w:val="24"/>
          <w:szCs w:val="24"/>
        </w:rPr>
        <w:t>,</w:t>
      </w:r>
      <w:r w:rsidR="00C56117" w:rsidRPr="00F1671A">
        <w:rPr>
          <w:rFonts w:ascii="Times New Roman" w:hAnsi="Times New Roman" w:cs="Times New Roman"/>
          <w:i/>
          <w:sz w:val="24"/>
          <w:szCs w:val="24"/>
        </w:rPr>
        <w:t xml:space="preserve"> </w:t>
      </w:r>
      <w:r w:rsidRPr="00F1671A">
        <w:rPr>
          <w:rFonts w:ascii="Times New Roman" w:hAnsi="Times New Roman" w:cs="Times New Roman"/>
          <w:i/>
          <w:sz w:val="24"/>
          <w:szCs w:val="24"/>
        </w:rPr>
        <w:t>p</w:t>
      </w:r>
      <w:r w:rsidR="00C56117" w:rsidRPr="00F1671A">
        <w:rPr>
          <w:rFonts w:ascii="Times New Roman" w:hAnsi="Times New Roman" w:cs="Times New Roman"/>
          <w:i/>
          <w:sz w:val="24"/>
          <w:szCs w:val="24"/>
        </w:rPr>
        <w:t>ero poco importantes</w:t>
      </w:r>
      <w:r w:rsidRPr="00F1671A">
        <w:rPr>
          <w:rFonts w:ascii="Times New Roman" w:hAnsi="Times New Roman" w:cs="Times New Roman"/>
          <w:i/>
          <w:sz w:val="24"/>
          <w:szCs w:val="24"/>
        </w:rPr>
        <w:t>”</w:t>
      </w:r>
      <w:r w:rsidR="00C56117" w:rsidRPr="00F1671A">
        <w:rPr>
          <w:rFonts w:ascii="Times New Roman" w:hAnsi="Times New Roman" w:cs="Times New Roman"/>
          <w:sz w:val="24"/>
          <w:szCs w:val="24"/>
        </w:rPr>
        <w:t xml:space="preserve">. </w:t>
      </w:r>
    </w:p>
    <w:p w:rsidR="00A4536C" w:rsidRPr="00A4536C" w:rsidRDefault="00A4536C" w:rsidP="000B27F8">
      <w:pPr>
        <w:spacing w:after="0" w:line="360" w:lineRule="auto"/>
        <w:jc w:val="both"/>
        <w:rPr>
          <w:rFonts w:ascii="Times New Roman" w:hAnsi="Times New Roman" w:cs="Times New Roman"/>
          <w:sz w:val="24"/>
          <w:szCs w:val="24"/>
        </w:rPr>
      </w:pPr>
      <w:r w:rsidRPr="00A4536C">
        <w:rPr>
          <w:rFonts w:ascii="Times New Roman" w:hAnsi="Times New Roman" w:cs="Times New Roman"/>
          <w:sz w:val="24"/>
          <w:szCs w:val="24"/>
        </w:rPr>
        <w:t>Este pool llevó a cabo una experiencia piloto, incursionando en la venta de agroquímicos. Uno de sus integrantes lo explica de la siguiente manera:</w:t>
      </w:r>
    </w:p>
    <w:p w:rsidR="00C56117" w:rsidRPr="00A4536C" w:rsidRDefault="00A4536C" w:rsidP="000B27F8">
      <w:pPr>
        <w:spacing w:after="0" w:line="360" w:lineRule="auto"/>
        <w:jc w:val="both"/>
        <w:rPr>
          <w:rFonts w:ascii="Times New Roman" w:hAnsi="Times New Roman" w:cs="Times New Roman"/>
          <w:i/>
          <w:sz w:val="24"/>
          <w:szCs w:val="24"/>
        </w:rPr>
      </w:pPr>
      <w:r w:rsidRPr="00A4536C">
        <w:rPr>
          <w:rFonts w:ascii="Times New Roman" w:hAnsi="Times New Roman" w:cs="Times New Roman"/>
          <w:b/>
          <w:i/>
          <w:sz w:val="24"/>
          <w:szCs w:val="24"/>
        </w:rPr>
        <w:t>“</w:t>
      </w:r>
      <w:r w:rsidR="00C56117" w:rsidRPr="00A4536C">
        <w:rPr>
          <w:rFonts w:ascii="Times New Roman" w:hAnsi="Times New Roman" w:cs="Times New Roman"/>
          <w:i/>
          <w:sz w:val="24"/>
          <w:szCs w:val="24"/>
        </w:rPr>
        <w:t xml:space="preserve">Nos había llegado información de que algunos productores y gente con pooles hasta más chicos que el nuestro se metían con el tema agroquímicos u otros insumos. Pero en primera instancia yo no quería porque no tenía mucho resto para invertir. Siempre había trabajado con un sueldo fijo y si bien ahora tenía también un sueldo fijo por dedicarme a esto solamente, no me quedaba mucho ahorro. </w:t>
      </w:r>
      <w:r w:rsidRPr="00A4536C">
        <w:rPr>
          <w:rFonts w:ascii="Times New Roman" w:hAnsi="Times New Roman" w:cs="Times New Roman"/>
          <w:i/>
          <w:sz w:val="24"/>
          <w:szCs w:val="24"/>
        </w:rPr>
        <w:t>…</w:t>
      </w:r>
      <w:r w:rsidR="00C56117" w:rsidRPr="00A4536C">
        <w:rPr>
          <w:rFonts w:ascii="Times New Roman" w:hAnsi="Times New Roman" w:cs="Times New Roman"/>
          <w:i/>
          <w:sz w:val="24"/>
          <w:szCs w:val="24"/>
        </w:rPr>
        <w:t xml:space="preserve"> Igualmente nos lanzamos a probar y a m</w:t>
      </w:r>
      <w:r w:rsidRPr="00A4536C">
        <w:rPr>
          <w:rFonts w:ascii="Times New Roman" w:hAnsi="Times New Roman" w:cs="Times New Roman"/>
          <w:i/>
          <w:sz w:val="24"/>
          <w:szCs w:val="24"/>
        </w:rPr>
        <w:t>í</w:t>
      </w:r>
      <w:r w:rsidR="00C56117" w:rsidRPr="00A4536C">
        <w:rPr>
          <w:rFonts w:ascii="Times New Roman" w:hAnsi="Times New Roman" w:cs="Times New Roman"/>
          <w:i/>
          <w:sz w:val="24"/>
          <w:szCs w:val="24"/>
        </w:rPr>
        <w:t xml:space="preserve"> me financió el suegro de A. </w:t>
      </w:r>
      <w:r w:rsidRPr="00A4536C">
        <w:rPr>
          <w:rFonts w:ascii="Times New Roman" w:hAnsi="Times New Roman" w:cs="Times New Roman"/>
          <w:i/>
          <w:sz w:val="24"/>
          <w:szCs w:val="24"/>
        </w:rPr>
        <w:t>y</w:t>
      </w:r>
      <w:r w:rsidR="00C56117" w:rsidRPr="00A4536C">
        <w:rPr>
          <w:rFonts w:ascii="Times New Roman" w:hAnsi="Times New Roman" w:cs="Times New Roman"/>
          <w:i/>
          <w:sz w:val="24"/>
          <w:szCs w:val="24"/>
        </w:rPr>
        <w:t xml:space="preserve"> lo hizo de palabra. </w:t>
      </w:r>
      <w:r w:rsidRPr="00A4536C">
        <w:rPr>
          <w:rFonts w:ascii="Times New Roman" w:hAnsi="Times New Roman" w:cs="Times New Roman"/>
          <w:i/>
          <w:sz w:val="24"/>
          <w:szCs w:val="24"/>
        </w:rPr>
        <w:t xml:space="preserve">… </w:t>
      </w:r>
      <w:r w:rsidR="00C56117" w:rsidRPr="00A4536C">
        <w:rPr>
          <w:rFonts w:ascii="Times New Roman" w:hAnsi="Times New Roman" w:cs="Times New Roman"/>
          <w:i/>
          <w:sz w:val="24"/>
          <w:szCs w:val="24"/>
        </w:rPr>
        <w:t xml:space="preserve">Volviendo al tema agroquímicos, podríamos decir que no nos fue mal y además de alguna manera </w:t>
      </w:r>
      <w:r w:rsidR="00C56117" w:rsidRPr="00A4536C">
        <w:rPr>
          <w:rFonts w:ascii="Times New Roman" w:hAnsi="Times New Roman" w:cs="Times New Roman"/>
          <w:i/>
          <w:sz w:val="24"/>
          <w:szCs w:val="24"/>
        </w:rPr>
        <w:lastRenderedPageBreak/>
        <w:t>fortaleció nuestra relación con productores y otra gente cercana…Volveríamos a repetir tal vez la experiencia y ver que sale, pero estamos viendo que va a pasar con la economía de acá en más</w:t>
      </w:r>
      <w:r w:rsidRPr="00A4536C">
        <w:rPr>
          <w:rFonts w:ascii="Times New Roman" w:hAnsi="Times New Roman" w:cs="Times New Roman"/>
          <w:i/>
          <w:sz w:val="24"/>
          <w:szCs w:val="24"/>
        </w:rPr>
        <w:t>”.</w:t>
      </w:r>
    </w:p>
    <w:p w:rsidR="00C56117" w:rsidRPr="004A7E9D" w:rsidRDefault="00A4536C" w:rsidP="000B27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Pr="00F1671A">
        <w:rPr>
          <w:rFonts w:ascii="Times New Roman" w:hAnsi="Times New Roman" w:cs="Times New Roman"/>
          <w:sz w:val="24"/>
          <w:szCs w:val="24"/>
        </w:rPr>
        <w:t xml:space="preserve">l pool </w:t>
      </w:r>
      <w:r>
        <w:rPr>
          <w:rFonts w:ascii="Times New Roman" w:hAnsi="Times New Roman" w:cs="Times New Roman"/>
          <w:sz w:val="24"/>
          <w:szCs w:val="24"/>
        </w:rPr>
        <w:t>2, asegura que se destinan exclusivamente su producción al mercado interno</w:t>
      </w:r>
      <w:r w:rsidRPr="00F1671A">
        <w:rPr>
          <w:rFonts w:ascii="Times New Roman" w:hAnsi="Times New Roman" w:cs="Times New Roman"/>
          <w:sz w:val="24"/>
          <w:szCs w:val="24"/>
        </w:rPr>
        <w:t>.</w:t>
      </w:r>
      <w:r>
        <w:rPr>
          <w:rFonts w:ascii="Times New Roman" w:hAnsi="Times New Roman" w:cs="Times New Roman"/>
          <w:sz w:val="24"/>
          <w:szCs w:val="24"/>
        </w:rPr>
        <w:t xml:space="preserve"> Al igual que en el caso anterior </w:t>
      </w:r>
      <w:r w:rsidR="004A7E9D">
        <w:rPr>
          <w:rFonts w:ascii="Times New Roman" w:hAnsi="Times New Roman" w:cs="Times New Roman"/>
          <w:sz w:val="24"/>
          <w:szCs w:val="24"/>
        </w:rPr>
        <w:t>admiten que su poder de negociación también es escaso.</w:t>
      </w:r>
      <w:r>
        <w:rPr>
          <w:rFonts w:ascii="Times New Roman" w:hAnsi="Times New Roman" w:cs="Times New Roman"/>
          <w:sz w:val="24"/>
          <w:szCs w:val="24"/>
        </w:rPr>
        <w:t xml:space="preserve"> </w:t>
      </w:r>
      <w:r w:rsidR="004A7E9D" w:rsidRPr="00EE50F3">
        <w:rPr>
          <w:rFonts w:ascii="Times New Roman" w:hAnsi="Times New Roman" w:cs="Times New Roman"/>
          <w:i/>
          <w:sz w:val="24"/>
          <w:szCs w:val="24"/>
        </w:rPr>
        <w:t>“</w:t>
      </w:r>
      <w:r w:rsidR="00C56117" w:rsidRPr="00EE50F3">
        <w:rPr>
          <w:rFonts w:ascii="Times New Roman" w:hAnsi="Times New Roman" w:cs="Times New Roman"/>
          <w:i/>
          <w:sz w:val="24"/>
          <w:szCs w:val="24"/>
        </w:rPr>
        <w:t>Cuando hubo campañas con volumen por fuera del promedio podíamos negociar con los fletes por</w:t>
      </w:r>
      <w:r w:rsidR="004A7E9D" w:rsidRPr="00EE50F3">
        <w:rPr>
          <w:rFonts w:ascii="Times New Roman" w:hAnsi="Times New Roman" w:cs="Times New Roman"/>
          <w:i/>
          <w:sz w:val="24"/>
          <w:szCs w:val="24"/>
        </w:rPr>
        <w:t xml:space="preserve">que </w:t>
      </w:r>
      <w:r w:rsidR="00C56117" w:rsidRPr="00EE50F3">
        <w:rPr>
          <w:rFonts w:ascii="Times New Roman" w:hAnsi="Times New Roman" w:cs="Times New Roman"/>
          <w:i/>
          <w:sz w:val="24"/>
          <w:szCs w:val="24"/>
        </w:rPr>
        <w:t>tienen la costumbre de tener una especie de tabla de tarifas de acuerdo al volumen transportado. Si en alguna campaña había sido mejor podíamos negociar alguna tarifa menor independientemente del arreglo de palabra que veníamos haciendo</w:t>
      </w:r>
      <w:r w:rsidR="004A7E9D" w:rsidRPr="00EE50F3">
        <w:rPr>
          <w:rFonts w:ascii="Times New Roman" w:hAnsi="Times New Roman" w:cs="Times New Roman"/>
          <w:i/>
          <w:sz w:val="24"/>
          <w:szCs w:val="24"/>
        </w:rPr>
        <w:t>”</w:t>
      </w:r>
      <w:r w:rsidR="00C56117" w:rsidRPr="004A7E9D">
        <w:rPr>
          <w:rFonts w:ascii="Times New Roman" w:hAnsi="Times New Roman" w:cs="Times New Roman"/>
          <w:sz w:val="24"/>
          <w:szCs w:val="24"/>
        </w:rPr>
        <w:t xml:space="preserve">. </w:t>
      </w:r>
    </w:p>
    <w:p w:rsidR="00C56117" w:rsidRPr="00C563F3" w:rsidRDefault="004A7E9D" w:rsidP="00C563F3">
      <w:pPr>
        <w:spacing w:after="0" w:line="360" w:lineRule="auto"/>
        <w:jc w:val="both"/>
        <w:rPr>
          <w:rFonts w:ascii="Times New Roman" w:hAnsi="Times New Roman" w:cs="Times New Roman"/>
          <w:sz w:val="24"/>
          <w:szCs w:val="24"/>
        </w:rPr>
      </w:pPr>
      <w:r w:rsidRPr="00C563F3">
        <w:rPr>
          <w:rFonts w:ascii="Times New Roman" w:hAnsi="Times New Roman" w:cs="Times New Roman"/>
          <w:sz w:val="24"/>
          <w:szCs w:val="24"/>
        </w:rPr>
        <w:t>Los socios sostienen que ante la inestabilidad de la economía argentina</w:t>
      </w:r>
      <w:r w:rsidR="00C563F3">
        <w:rPr>
          <w:rFonts w:ascii="Times New Roman" w:hAnsi="Times New Roman" w:cs="Times New Roman"/>
          <w:sz w:val="24"/>
          <w:szCs w:val="24"/>
        </w:rPr>
        <w:t>, considera</w:t>
      </w:r>
      <w:r w:rsidR="00EE50F3">
        <w:rPr>
          <w:rFonts w:ascii="Times New Roman" w:hAnsi="Times New Roman" w:cs="Times New Roman"/>
          <w:sz w:val="24"/>
          <w:szCs w:val="24"/>
        </w:rPr>
        <w:t>n</w:t>
      </w:r>
      <w:r w:rsidR="00C563F3">
        <w:rPr>
          <w:rFonts w:ascii="Times New Roman" w:hAnsi="Times New Roman" w:cs="Times New Roman"/>
          <w:sz w:val="24"/>
          <w:szCs w:val="24"/>
        </w:rPr>
        <w:t xml:space="preserve"> inviable - en el corto plazo - la posibilidad de ampliar la superficie operada (</w:t>
      </w:r>
      <w:r w:rsidR="00C563F3" w:rsidRPr="00C563F3">
        <w:rPr>
          <w:rFonts w:ascii="Times New Roman" w:hAnsi="Times New Roman" w:cs="Times New Roman"/>
          <w:i/>
          <w:sz w:val="24"/>
          <w:szCs w:val="24"/>
        </w:rPr>
        <w:t>“al menos hasta ver si mejora la situación general”</w:t>
      </w:r>
      <w:r w:rsidR="00C563F3">
        <w:rPr>
          <w:rFonts w:ascii="Times New Roman" w:hAnsi="Times New Roman" w:cs="Times New Roman"/>
          <w:sz w:val="24"/>
          <w:szCs w:val="24"/>
        </w:rPr>
        <w:t>) así como de incursionar en la venta de agroquímicos.</w:t>
      </w:r>
      <w:r w:rsidR="00C56117" w:rsidRPr="00C563F3">
        <w:rPr>
          <w:rFonts w:ascii="Times New Roman" w:hAnsi="Times New Roman" w:cs="Times New Roman"/>
          <w:sz w:val="24"/>
          <w:szCs w:val="24"/>
        </w:rPr>
        <w:t xml:space="preserve"> </w:t>
      </w:r>
    </w:p>
    <w:p w:rsidR="003D4505" w:rsidRPr="00E07E85" w:rsidRDefault="003D4505" w:rsidP="00E07E85">
      <w:pPr>
        <w:spacing w:after="0" w:line="360" w:lineRule="auto"/>
        <w:jc w:val="both"/>
        <w:rPr>
          <w:rFonts w:ascii="Times New Roman" w:hAnsi="Times New Roman" w:cs="Times New Roman"/>
          <w:sz w:val="24"/>
          <w:szCs w:val="24"/>
        </w:rPr>
      </w:pPr>
      <w:r w:rsidRPr="00E07E85">
        <w:rPr>
          <w:rFonts w:ascii="Times New Roman" w:hAnsi="Times New Roman" w:cs="Times New Roman"/>
          <w:sz w:val="24"/>
          <w:szCs w:val="24"/>
        </w:rPr>
        <w:t xml:space="preserve">Consultados sobre la utilización de financiamiento, ambos emprendimientos </w:t>
      </w:r>
      <w:r w:rsidR="00EE50F3" w:rsidRPr="00E07E85">
        <w:rPr>
          <w:rFonts w:ascii="Times New Roman" w:hAnsi="Times New Roman" w:cs="Times New Roman"/>
          <w:sz w:val="24"/>
          <w:szCs w:val="24"/>
        </w:rPr>
        <w:t xml:space="preserve">no </w:t>
      </w:r>
      <w:r w:rsidRPr="00E07E85">
        <w:rPr>
          <w:rFonts w:ascii="Times New Roman" w:hAnsi="Times New Roman" w:cs="Times New Roman"/>
          <w:sz w:val="24"/>
          <w:szCs w:val="24"/>
        </w:rPr>
        <w:t>lo consideran</w:t>
      </w:r>
      <w:r w:rsidR="00EE50F3" w:rsidRPr="00E07E85">
        <w:rPr>
          <w:rFonts w:ascii="Times New Roman" w:hAnsi="Times New Roman" w:cs="Times New Roman"/>
          <w:sz w:val="24"/>
          <w:szCs w:val="24"/>
        </w:rPr>
        <w:t xml:space="preserve"> </w:t>
      </w:r>
      <w:r w:rsidR="00E07E85" w:rsidRPr="00E07E85">
        <w:rPr>
          <w:rFonts w:ascii="Times New Roman" w:hAnsi="Times New Roman" w:cs="Times New Roman"/>
          <w:sz w:val="24"/>
          <w:szCs w:val="24"/>
        </w:rPr>
        <w:t>-</w:t>
      </w:r>
      <w:r w:rsidR="00EE50F3" w:rsidRPr="00E07E85">
        <w:rPr>
          <w:rFonts w:ascii="Times New Roman" w:hAnsi="Times New Roman" w:cs="Times New Roman"/>
          <w:sz w:val="24"/>
          <w:szCs w:val="24"/>
        </w:rPr>
        <w:t xml:space="preserve"> en la actualidad -</w:t>
      </w:r>
      <w:r w:rsidRPr="00E07E85">
        <w:rPr>
          <w:rFonts w:ascii="Times New Roman" w:hAnsi="Times New Roman" w:cs="Times New Roman"/>
          <w:sz w:val="24"/>
          <w:szCs w:val="24"/>
        </w:rPr>
        <w:t xml:space="preserve"> como un</w:t>
      </w:r>
      <w:r w:rsidR="00EE50F3" w:rsidRPr="00E07E85">
        <w:rPr>
          <w:rFonts w:ascii="Times New Roman" w:hAnsi="Times New Roman" w:cs="Times New Roman"/>
          <w:sz w:val="24"/>
          <w:szCs w:val="24"/>
        </w:rPr>
        <w:t>a</w:t>
      </w:r>
      <w:r w:rsidRPr="00E07E85">
        <w:rPr>
          <w:rFonts w:ascii="Times New Roman" w:hAnsi="Times New Roman" w:cs="Times New Roman"/>
          <w:sz w:val="24"/>
          <w:szCs w:val="24"/>
        </w:rPr>
        <w:t xml:space="preserve"> </w:t>
      </w:r>
      <w:r w:rsidR="00EE50F3" w:rsidRPr="00E07E85">
        <w:rPr>
          <w:rFonts w:ascii="Times New Roman" w:hAnsi="Times New Roman" w:cs="Times New Roman"/>
          <w:sz w:val="24"/>
          <w:szCs w:val="24"/>
        </w:rPr>
        <w:t xml:space="preserve">alternativa </w:t>
      </w:r>
      <w:r w:rsidR="00E07E85" w:rsidRPr="00E07E85">
        <w:rPr>
          <w:rFonts w:ascii="Times New Roman" w:hAnsi="Times New Roman" w:cs="Times New Roman"/>
          <w:sz w:val="24"/>
          <w:szCs w:val="24"/>
        </w:rPr>
        <w:t>factible</w:t>
      </w:r>
      <w:r w:rsidR="00EE50F3" w:rsidRPr="00E07E85">
        <w:rPr>
          <w:rFonts w:ascii="Times New Roman" w:hAnsi="Times New Roman" w:cs="Times New Roman"/>
          <w:sz w:val="24"/>
          <w:szCs w:val="24"/>
        </w:rPr>
        <w:t xml:space="preserve">. </w:t>
      </w:r>
    </w:p>
    <w:p w:rsidR="00EE50F3" w:rsidRPr="00E07E85" w:rsidRDefault="00E07E85" w:rsidP="00E07E85">
      <w:pPr>
        <w:spacing w:after="0" w:line="360" w:lineRule="auto"/>
        <w:jc w:val="both"/>
        <w:rPr>
          <w:rFonts w:ascii="Times New Roman" w:hAnsi="Times New Roman" w:cs="Times New Roman"/>
          <w:sz w:val="24"/>
          <w:szCs w:val="24"/>
        </w:rPr>
      </w:pPr>
      <w:r w:rsidRPr="00E07E85">
        <w:rPr>
          <w:rFonts w:ascii="Times New Roman" w:hAnsi="Times New Roman" w:cs="Times New Roman"/>
          <w:i/>
          <w:sz w:val="24"/>
          <w:szCs w:val="24"/>
        </w:rPr>
        <w:t>“</w:t>
      </w:r>
      <w:r w:rsidR="00EE50F3" w:rsidRPr="00E07E85">
        <w:rPr>
          <w:rFonts w:ascii="Times New Roman" w:hAnsi="Times New Roman" w:cs="Times New Roman"/>
          <w:i/>
          <w:sz w:val="24"/>
          <w:szCs w:val="24"/>
        </w:rPr>
        <w:t xml:space="preserve">Nunca hasta ahora tuvimos que pedir prestado a un </w:t>
      </w:r>
      <w:r w:rsidRPr="00E07E85">
        <w:rPr>
          <w:rFonts w:ascii="Times New Roman" w:hAnsi="Times New Roman" w:cs="Times New Roman"/>
          <w:i/>
          <w:sz w:val="24"/>
          <w:szCs w:val="24"/>
        </w:rPr>
        <w:t>b</w:t>
      </w:r>
      <w:r w:rsidR="00EE50F3" w:rsidRPr="00E07E85">
        <w:rPr>
          <w:rFonts w:ascii="Times New Roman" w:hAnsi="Times New Roman" w:cs="Times New Roman"/>
          <w:i/>
          <w:sz w:val="24"/>
          <w:szCs w:val="24"/>
        </w:rPr>
        <w:t xml:space="preserve">anco. </w:t>
      </w:r>
      <w:r w:rsidRPr="00E07E85">
        <w:rPr>
          <w:rFonts w:ascii="Times New Roman" w:hAnsi="Times New Roman" w:cs="Times New Roman"/>
          <w:i/>
          <w:sz w:val="24"/>
          <w:szCs w:val="24"/>
        </w:rPr>
        <w:t>S</w:t>
      </w:r>
      <w:r w:rsidR="00EE50F3" w:rsidRPr="00E07E85">
        <w:rPr>
          <w:rFonts w:ascii="Times New Roman" w:hAnsi="Times New Roman" w:cs="Times New Roman"/>
          <w:i/>
          <w:sz w:val="24"/>
          <w:szCs w:val="24"/>
        </w:rPr>
        <w:t xml:space="preserve">i tuviera que tomar la decisión de buscar financiamiento en </w:t>
      </w:r>
      <w:r w:rsidRPr="00E07E85">
        <w:rPr>
          <w:rFonts w:ascii="Times New Roman" w:hAnsi="Times New Roman" w:cs="Times New Roman"/>
          <w:i/>
          <w:sz w:val="24"/>
          <w:szCs w:val="24"/>
        </w:rPr>
        <w:t>b</w:t>
      </w:r>
      <w:r w:rsidR="00EE50F3" w:rsidRPr="00E07E85">
        <w:rPr>
          <w:rFonts w:ascii="Times New Roman" w:hAnsi="Times New Roman" w:cs="Times New Roman"/>
          <w:i/>
          <w:sz w:val="24"/>
          <w:szCs w:val="24"/>
        </w:rPr>
        <w:t>ancos, seguramente iría al sector privado usando tarjetas rurales. Tal vez me iría al sector público si me ofreciera algún préstamo con baja tasa o condiciones buenas para devolver la plata. En este momento es difícil porque subieron las tasas y nos costaría bastante cumplir con las obligaciones de pedir plata a un Banco</w:t>
      </w:r>
      <w:r w:rsidRPr="00E07E85">
        <w:rPr>
          <w:rFonts w:ascii="Times New Roman" w:hAnsi="Times New Roman" w:cs="Times New Roman"/>
          <w:i/>
          <w:sz w:val="24"/>
          <w:szCs w:val="24"/>
        </w:rPr>
        <w:t>”</w:t>
      </w:r>
      <w:r w:rsidR="00EE50F3" w:rsidRPr="00E07E85">
        <w:rPr>
          <w:rFonts w:ascii="Times New Roman" w:hAnsi="Times New Roman" w:cs="Times New Roman"/>
          <w:sz w:val="24"/>
          <w:szCs w:val="24"/>
        </w:rPr>
        <w:t xml:space="preserve">. </w:t>
      </w:r>
    </w:p>
    <w:p w:rsidR="00EE50F3" w:rsidRPr="00E07E85" w:rsidRDefault="00E07E85" w:rsidP="00E07E85">
      <w:pPr>
        <w:spacing w:after="0" w:line="360" w:lineRule="auto"/>
        <w:jc w:val="both"/>
        <w:rPr>
          <w:rFonts w:ascii="Times New Roman" w:hAnsi="Times New Roman" w:cs="Times New Roman"/>
          <w:sz w:val="24"/>
          <w:szCs w:val="24"/>
        </w:rPr>
      </w:pPr>
      <w:r w:rsidRPr="00E07E85">
        <w:rPr>
          <w:rFonts w:ascii="Times New Roman" w:hAnsi="Times New Roman" w:cs="Times New Roman"/>
          <w:i/>
          <w:sz w:val="24"/>
          <w:szCs w:val="24"/>
        </w:rPr>
        <w:t>“</w:t>
      </w:r>
      <w:r w:rsidR="00EE50F3" w:rsidRPr="00E07E85">
        <w:rPr>
          <w:rFonts w:ascii="Times New Roman" w:hAnsi="Times New Roman" w:cs="Times New Roman"/>
          <w:i/>
          <w:sz w:val="24"/>
          <w:szCs w:val="24"/>
        </w:rPr>
        <w:t xml:space="preserve">No tenemos un Banco directamente asociado al emprendimiento. Si tuviéramos que usar financiamiento seguro sería el Banco que tenemos porque es estatal y ofrece mejores condiciones de financiar que uno privado. </w:t>
      </w:r>
      <w:r w:rsidRPr="00E07E85">
        <w:rPr>
          <w:rFonts w:ascii="Times New Roman" w:hAnsi="Times New Roman" w:cs="Times New Roman"/>
          <w:i/>
          <w:sz w:val="24"/>
          <w:szCs w:val="24"/>
        </w:rPr>
        <w:t>T</w:t>
      </w:r>
      <w:r w:rsidR="00EE50F3" w:rsidRPr="00E07E85">
        <w:rPr>
          <w:rFonts w:ascii="Times New Roman" w:hAnsi="Times New Roman" w:cs="Times New Roman"/>
          <w:i/>
          <w:sz w:val="24"/>
          <w:szCs w:val="24"/>
        </w:rPr>
        <w:t xml:space="preserve">enemos desde 2015 la tarjeta </w:t>
      </w:r>
      <w:r w:rsidRPr="00E07E85">
        <w:rPr>
          <w:rFonts w:ascii="Times New Roman" w:hAnsi="Times New Roman" w:cs="Times New Roman"/>
          <w:i/>
          <w:iCs/>
          <w:sz w:val="24"/>
          <w:szCs w:val="24"/>
        </w:rPr>
        <w:t>PROCAMPO…</w:t>
      </w:r>
      <w:r w:rsidR="00EE50F3" w:rsidRPr="00E07E85">
        <w:rPr>
          <w:rFonts w:ascii="Times New Roman" w:hAnsi="Times New Roman" w:cs="Times New Roman"/>
          <w:i/>
          <w:sz w:val="24"/>
          <w:szCs w:val="24"/>
        </w:rPr>
        <w:t xml:space="preserve"> nosotros la usamos solo una vez cuando fue el primer sacudón grande del precio del dólar donde se nos habían ido de presupuesto algunos insumos</w:t>
      </w:r>
      <w:r w:rsidRPr="00E07E85">
        <w:rPr>
          <w:rFonts w:ascii="Times New Roman" w:hAnsi="Times New Roman" w:cs="Times New Roman"/>
          <w:i/>
          <w:sz w:val="24"/>
          <w:szCs w:val="24"/>
        </w:rPr>
        <w:t>”</w:t>
      </w:r>
      <w:r w:rsidRPr="00E07E85">
        <w:rPr>
          <w:rFonts w:ascii="Times New Roman" w:hAnsi="Times New Roman" w:cs="Times New Roman"/>
          <w:sz w:val="24"/>
          <w:szCs w:val="24"/>
        </w:rPr>
        <w:t>.</w:t>
      </w:r>
      <w:r w:rsidR="00EE50F3" w:rsidRPr="00E07E85">
        <w:rPr>
          <w:rFonts w:ascii="Times New Roman" w:hAnsi="Times New Roman" w:cs="Times New Roman"/>
          <w:sz w:val="24"/>
          <w:szCs w:val="24"/>
        </w:rPr>
        <w:t xml:space="preserve"> </w:t>
      </w:r>
    </w:p>
    <w:p w:rsidR="003D4505" w:rsidRPr="003E5CCF" w:rsidRDefault="00EE50F3" w:rsidP="000B27F8">
      <w:pPr>
        <w:spacing w:after="0" w:line="360" w:lineRule="auto"/>
        <w:jc w:val="both"/>
        <w:rPr>
          <w:rFonts w:ascii="Times New Roman" w:hAnsi="Times New Roman" w:cs="Times New Roman"/>
          <w:sz w:val="24"/>
          <w:szCs w:val="24"/>
        </w:rPr>
      </w:pPr>
      <w:r w:rsidRPr="003E5CCF">
        <w:rPr>
          <w:rFonts w:ascii="Times New Roman" w:hAnsi="Times New Roman" w:cs="Times New Roman"/>
          <w:i/>
          <w:sz w:val="24"/>
          <w:szCs w:val="24"/>
        </w:rPr>
        <w:t xml:space="preserve"> </w:t>
      </w:r>
      <w:r w:rsidR="003D4505" w:rsidRPr="003E5CCF">
        <w:rPr>
          <w:rFonts w:ascii="Times New Roman" w:hAnsi="Times New Roman" w:cs="Times New Roman"/>
          <w:sz w:val="24"/>
          <w:szCs w:val="24"/>
        </w:rPr>
        <w:t xml:space="preserve">Al indagar sobre el proceso de planificación de las actividades que llevan a cabo así como la toma de decisiones estratégicas y operativas, </w:t>
      </w:r>
      <w:r w:rsidR="007445E7" w:rsidRPr="003E5CCF">
        <w:rPr>
          <w:rFonts w:ascii="Times New Roman" w:hAnsi="Times New Roman" w:cs="Times New Roman"/>
          <w:sz w:val="24"/>
          <w:szCs w:val="24"/>
        </w:rPr>
        <w:t xml:space="preserve">no </w:t>
      </w:r>
      <w:r w:rsidR="003D4505" w:rsidRPr="003E5CCF">
        <w:rPr>
          <w:rFonts w:ascii="Times New Roman" w:hAnsi="Times New Roman" w:cs="Times New Roman"/>
          <w:sz w:val="24"/>
          <w:szCs w:val="24"/>
        </w:rPr>
        <w:t>se observa</w:t>
      </w:r>
      <w:r w:rsidR="007445E7" w:rsidRPr="003E5CCF">
        <w:rPr>
          <w:rFonts w:ascii="Times New Roman" w:hAnsi="Times New Roman" w:cs="Times New Roman"/>
          <w:sz w:val="24"/>
          <w:szCs w:val="24"/>
        </w:rPr>
        <w:t>n</w:t>
      </w:r>
      <w:r w:rsidR="003D4505" w:rsidRPr="003E5CCF">
        <w:rPr>
          <w:rFonts w:ascii="Times New Roman" w:hAnsi="Times New Roman" w:cs="Times New Roman"/>
          <w:sz w:val="24"/>
          <w:szCs w:val="24"/>
        </w:rPr>
        <w:t xml:space="preserve"> diferencias significativas entre los emprendimientos analizados.</w:t>
      </w:r>
    </w:p>
    <w:p w:rsidR="007445E7" w:rsidRPr="003E5CCF" w:rsidRDefault="003E5CCF" w:rsidP="003E5CCF">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007445E7" w:rsidRPr="003E5CCF">
        <w:rPr>
          <w:rFonts w:ascii="Times New Roman" w:hAnsi="Times New Roman" w:cs="Times New Roman"/>
          <w:i/>
          <w:sz w:val="24"/>
          <w:szCs w:val="24"/>
        </w:rPr>
        <w:t xml:space="preserve">Anual, antes de arrancar con las campañas. A veces en la época de la campaña de trigo hemos hecho alguna modificación sobre la marcha. La única modificación más significativa fue cuando tuvimos que salir a buscar superficie para ampliarnos. Después al ser siempre los mismos campos y acordar antes del arranque con las </w:t>
      </w:r>
      <w:r w:rsidR="007445E7" w:rsidRPr="003E5CCF">
        <w:rPr>
          <w:rFonts w:ascii="Times New Roman" w:hAnsi="Times New Roman" w:cs="Times New Roman"/>
          <w:i/>
          <w:sz w:val="24"/>
          <w:szCs w:val="24"/>
        </w:rPr>
        <w:lastRenderedPageBreak/>
        <w:t xml:space="preserve">campañas el tema del arrendamiento de las 200 hectáreas (las que no son propias) no hay problemas. </w:t>
      </w:r>
      <w:r w:rsidRPr="003E5CCF">
        <w:rPr>
          <w:rFonts w:ascii="Times New Roman" w:hAnsi="Times New Roman" w:cs="Times New Roman"/>
          <w:i/>
          <w:sz w:val="24"/>
          <w:szCs w:val="24"/>
        </w:rPr>
        <w:t xml:space="preserve">… </w:t>
      </w:r>
      <w:r w:rsidR="007445E7" w:rsidRPr="003E5CCF">
        <w:rPr>
          <w:rFonts w:ascii="Times New Roman" w:hAnsi="Times New Roman" w:cs="Times New Roman"/>
          <w:i/>
          <w:sz w:val="24"/>
          <w:szCs w:val="24"/>
        </w:rPr>
        <w:t>Año tras año y antes del arranque de campaña pactamos cuantos quintales, si se aumenta, si se deja igual</w:t>
      </w:r>
      <w:r>
        <w:rPr>
          <w:rFonts w:ascii="Times New Roman" w:hAnsi="Times New Roman" w:cs="Times New Roman"/>
          <w:i/>
          <w:sz w:val="24"/>
          <w:szCs w:val="24"/>
        </w:rPr>
        <w:t>”</w:t>
      </w:r>
      <w:r w:rsidR="007445E7" w:rsidRPr="003E5CCF">
        <w:rPr>
          <w:rFonts w:ascii="Times New Roman" w:hAnsi="Times New Roman" w:cs="Times New Roman"/>
          <w:i/>
          <w:sz w:val="24"/>
          <w:szCs w:val="24"/>
        </w:rPr>
        <w:t xml:space="preserve">. </w:t>
      </w:r>
    </w:p>
    <w:p w:rsidR="007445E7" w:rsidRPr="003E5CCF" w:rsidRDefault="003E5CCF" w:rsidP="003E5CCF">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007445E7" w:rsidRPr="003E5CCF">
        <w:rPr>
          <w:rFonts w:ascii="Times New Roman" w:hAnsi="Times New Roman" w:cs="Times New Roman"/>
          <w:i/>
          <w:sz w:val="24"/>
          <w:szCs w:val="24"/>
        </w:rPr>
        <w:t>La planificación siempre la hicimos de forma anual, casi todas las veces antes de que comenzáramos con las campañas. Solo dos veces en el caso del maíz tuvimos que hacer un ajuste en lo que habíamos planeado por un error, por así decirse, en las cuentas: hubo que pedir un pequeño préstamo personal al Banco</w:t>
      </w:r>
      <w:r w:rsidRPr="003E5CCF">
        <w:rPr>
          <w:rFonts w:ascii="Times New Roman" w:hAnsi="Times New Roman" w:cs="Times New Roman"/>
          <w:i/>
          <w:sz w:val="24"/>
          <w:szCs w:val="24"/>
        </w:rPr>
        <w:t xml:space="preserve">. … </w:t>
      </w:r>
      <w:r w:rsidR="007445E7" w:rsidRPr="003E5CCF">
        <w:rPr>
          <w:rFonts w:ascii="Times New Roman" w:hAnsi="Times New Roman" w:cs="Times New Roman"/>
          <w:i/>
          <w:sz w:val="24"/>
          <w:szCs w:val="24"/>
        </w:rPr>
        <w:t xml:space="preserve">La decisión de ampliarse ya estaba decidida antes de la campaña nueva y no fue tan lento el proceso por habernos recomendado las tierras un contratista de confianza. </w:t>
      </w:r>
      <w:r w:rsidRPr="003E5CCF">
        <w:rPr>
          <w:rFonts w:ascii="Times New Roman" w:hAnsi="Times New Roman" w:cs="Times New Roman"/>
          <w:i/>
          <w:sz w:val="24"/>
          <w:szCs w:val="24"/>
        </w:rPr>
        <w:t xml:space="preserve">… </w:t>
      </w:r>
      <w:r w:rsidR="007445E7" w:rsidRPr="003E5CCF">
        <w:rPr>
          <w:rFonts w:ascii="Times New Roman" w:hAnsi="Times New Roman" w:cs="Times New Roman"/>
          <w:i/>
          <w:sz w:val="24"/>
          <w:szCs w:val="24"/>
        </w:rPr>
        <w:t>Lo que planeamos siempre son las compras que hacemos y a veces revisamos varias veces, más los últimos años con tantos precios volados. Los presupuestos para los insumos son los que más veces tenemos que planificar quizás</w:t>
      </w:r>
      <w:r>
        <w:rPr>
          <w:rFonts w:ascii="Times New Roman" w:hAnsi="Times New Roman" w:cs="Times New Roman"/>
          <w:i/>
          <w:sz w:val="24"/>
          <w:szCs w:val="24"/>
        </w:rPr>
        <w:t>”</w:t>
      </w:r>
      <w:r w:rsidR="007445E7" w:rsidRPr="003E5CCF">
        <w:rPr>
          <w:rFonts w:ascii="Times New Roman" w:hAnsi="Times New Roman" w:cs="Times New Roman"/>
          <w:i/>
          <w:sz w:val="24"/>
          <w:szCs w:val="24"/>
        </w:rPr>
        <w:t>.</w:t>
      </w:r>
    </w:p>
    <w:p w:rsidR="003D4505" w:rsidRPr="007A6FE1" w:rsidRDefault="007445E7" w:rsidP="007445E7">
      <w:pPr>
        <w:spacing w:after="0" w:line="360" w:lineRule="auto"/>
        <w:jc w:val="both"/>
        <w:rPr>
          <w:rFonts w:ascii="Times New Roman" w:hAnsi="Times New Roman" w:cs="Times New Roman"/>
          <w:b/>
          <w:sz w:val="24"/>
          <w:szCs w:val="24"/>
        </w:rPr>
      </w:pPr>
      <w:r w:rsidRPr="007A6FE1">
        <w:rPr>
          <w:rFonts w:ascii="Times New Roman" w:hAnsi="Times New Roman" w:cs="Times New Roman"/>
          <w:i/>
          <w:sz w:val="24"/>
          <w:szCs w:val="24"/>
        </w:rPr>
        <w:t xml:space="preserve"> </w:t>
      </w:r>
      <w:r w:rsidR="003D4505" w:rsidRPr="007A6FE1">
        <w:rPr>
          <w:rFonts w:ascii="Times New Roman" w:hAnsi="Times New Roman" w:cs="Times New Roman"/>
          <w:sz w:val="24"/>
          <w:szCs w:val="24"/>
        </w:rPr>
        <w:t>En e</w:t>
      </w:r>
      <w:r w:rsidR="007A6FE1" w:rsidRPr="007A6FE1">
        <w:rPr>
          <w:rFonts w:ascii="Times New Roman" w:hAnsi="Times New Roman" w:cs="Times New Roman"/>
          <w:sz w:val="24"/>
          <w:szCs w:val="24"/>
        </w:rPr>
        <w:t>l</w:t>
      </w:r>
      <w:r w:rsidR="003D4505" w:rsidRPr="007A6FE1">
        <w:rPr>
          <w:rFonts w:ascii="Times New Roman" w:hAnsi="Times New Roman" w:cs="Times New Roman"/>
          <w:sz w:val="24"/>
          <w:szCs w:val="24"/>
        </w:rPr>
        <w:t xml:space="preserve"> </w:t>
      </w:r>
      <w:r w:rsidR="007A6FE1" w:rsidRPr="007A6FE1">
        <w:rPr>
          <w:rFonts w:ascii="Times New Roman" w:hAnsi="Times New Roman" w:cs="Times New Roman"/>
          <w:sz w:val="24"/>
          <w:szCs w:val="24"/>
        </w:rPr>
        <w:t>pool 1,</w:t>
      </w:r>
      <w:r w:rsidR="003D4505" w:rsidRPr="007A6FE1">
        <w:rPr>
          <w:rFonts w:ascii="Times New Roman" w:hAnsi="Times New Roman" w:cs="Times New Roman"/>
          <w:sz w:val="24"/>
          <w:szCs w:val="24"/>
        </w:rPr>
        <w:t xml:space="preserve"> las decisiones estratégicas las toman los socios en </w:t>
      </w:r>
      <w:r w:rsidR="00BE1AA7" w:rsidRPr="007A6FE1">
        <w:rPr>
          <w:rFonts w:ascii="Times New Roman" w:hAnsi="Times New Roman" w:cs="Times New Roman"/>
          <w:sz w:val="24"/>
          <w:szCs w:val="24"/>
        </w:rPr>
        <w:t>conjunto mientras</w:t>
      </w:r>
      <w:r w:rsidR="003D4505" w:rsidRPr="007A6FE1">
        <w:rPr>
          <w:rFonts w:ascii="Times New Roman" w:hAnsi="Times New Roman" w:cs="Times New Roman"/>
          <w:sz w:val="24"/>
          <w:szCs w:val="24"/>
        </w:rPr>
        <w:t xml:space="preserve"> que las decisiones operativas</w:t>
      </w:r>
      <w:r w:rsidR="00BE1AA7" w:rsidRPr="007A6FE1">
        <w:rPr>
          <w:rFonts w:ascii="Times New Roman" w:hAnsi="Times New Roman" w:cs="Times New Roman"/>
          <w:sz w:val="24"/>
          <w:szCs w:val="24"/>
        </w:rPr>
        <w:t xml:space="preserve"> </w:t>
      </w:r>
      <w:r w:rsidR="003D4505" w:rsidRPr="007A6FE1">
        <w:rPr>
          <w:rFonts w:ascii="Times New Roman" w:hAnsi="Times New Roman" w:cs="Times New Roman"/>
          <w:sz w:val="24"/>
          <w:szCs w:val="24"/>
        </w:rPr>
        <w:t xml:space="preserve">se distribuyen </w:t>
      </w:r>
      <w:r w:rsidR="00BE1AA7" w:rsidRPr="007A6FE1">
        <w:rPr>
          <w:rFonts w:ascii="Times New Roman" w:hAnsi="Times New Roman" w:cs="Times New Roman"/>
          <w:sz w:val="24"/>
          <w:szCs w:val="24"/>
        </w:rPr>
        <w:t>-podría decirse- según las incumbencias profesionales</w:t>
      </w:r>
      <w:r w:rsidR="002F7561">
        <w:rPr>
          <w:rFonts w:ascii="Times New Roman" w:hAnsi="Times New Roman" w:cs="Times New Roman"/>
          <w:sz w:val="24"/>
          <w:szCs w:val="24"/>
        </w:rPr>
        <w:t xml:space="preserve"> de cada uno de ellos</w:t>
      </w:r>
      <w:r w:rsidR="00BE1AA7" w:rsidRPr="007A6FE1">
        <w:rPr>
          <w:rFonts w:ascii="Times New Roman" w:hAnsi="Times New Roman" w:cs="Times New Roman"/>
          <w:sz w:val="24"/>
          <w:szCs w:val="24"/>
        </w:rPr>
        <w:t xml:space="preserve">. </w:t>
      </w:r>
    </w:p>
    <w:p w:rsidR="00BE1AA7" w:rsidRPr="00BE1AA7" w:rsidRDefault="007A6FE1" w:rsidP="007A6FE1">
      <w:pPr>
        <w:spacing w:after="0" w:line="360" w:lineRule="auto"/>
        <w:jc w:val="both"/>
        <w:rPr>
          <w:rFonts w:ascii="Times New Roman" w:hAnsi="Times New Roman" w:cs="Times New Roman"/>
          <w:sz w:val="24"/>
          <w:szCs w:val="24"/>
        </w:rPr>
      </w:pPr>
      <w:r w:rsidRPr="007A6FE1">
        <w:rPr>
          <w:rFonts w:ascii="Times New Roman" w:hAnsi="Times New Roman" w:cs="Times New Roman"/>
          <w:i/>
          <w:sz w:val="24"/>
          <w:szCs w:val="24"/>
        </w:rPr>
        <w:t>“</w:t>
      </w:r>
      <w:r w:rsidR="00BE1AA7" w:rsidRPr="007A6FE1">
        <w:rPr>
          <w:rFonts w:ascii="Times New Roman" w:hAnsi="Times New Roman" w:cs="Times New Roman"/>
          <w:i/>
          <w:sz w:val="24"/>
          <w:szCs w:val="24"/>
        </w:rPr>
        <w:t>Si de estrategias se trata, creo que te puedo decir que son tomadas por los tres socios. Quien maneja la parte comercial sería A.</w:t>
      </w:r>
      <w:r w:rsidRPr="007A6FE1">
        <w:rPr>
          <w:rFonts w:ascii="Times New Roman" w:hAnsi="Times New Roman" w:cs="Times New Roman"/>
          <w:i/>
          <w:sz w:val="24"/>
          <w:szCs w:val="24"/>
        </w:rPr>
        <w:t xml:space="preserve"> </w:t>
      </w:r>
      <w:r w:rsidRPr="00EC7CFB">
        <w:rPr>
          <w:rFonts w:ascii="Times New Roman" w:hAnsi="Times New Roman" w:cs="Times New Roman"/>
          <w:sz w:val="24"/>
          <w:szCs w:val="24"/>
        </w:rPr>
        <w:t>(Licenciado en Administración de Empresas)</w:t>
      </w:r>
      <w:r w:rsidRPr="007A6FE1">
        <w:rPr>
          <w:rFonts w:ascii="Times New Roman" w:hAnsi="Times New Roman" w:cs="Times New Roman"/>
          <w:i/>
          <w:sz w:val="24"/>
          <w:szCs w:val="24"/>
        </w:rPr>
        <w:t xml:space="preserve">. </w:t>
      </w:r>
      <w:r w:rsidR="00BE1AA7" w:rsidRPr="007A6FE1">
        <w:rPr>
          <w:rFonts w:ascii="Times New Roman" w:hAnsi="Times New Roman" w:cs="Times New Roman"/>
          <w:i/>
          <w:sz w:val="24"/>
          <w:szCs w:val="24"/>
        </w:rPr>
        <w:t xml:space="preserve"> Se hace la planificación y luego </w:t>
      </w:r>
      <w:r w:rsidRPr="007A6FE1">
        <w:rPr>
          <w:rFonts w:ascii="Times New Roman" w:hAnsi="Times New Roman" w:cs="Times New Roman"/>
          <w:i/>
          <w:sz w:val="24"/>
          <w:szCs w:val="24"/>
        </w:rPr>
        <w:t>é</w:t>
      </w:r>
      <w:r w:rsidR="00BE1AA7" w:rsidRPr="007A6FE1">
        <w:rPr>
          <w:rFonts w:ascii="Times New Roman" w:hAnsi="Times New Roman" w:cs="Times New Roman"/>
          <w:i/>
          <w:sz w:val="24"/>
          <w:szCs w:val="24"/>
        </w:rPr>
        <w:t>l realiza las compras y todo lo demás que sea netamente comercial</w:t>
      </w:r>
      <w:r w:rsidRPr="007A6FE1">
        <w:rPr>
          <w:rFonts w:ascii="Times New Roman" w:hAnsi="Times New Roman" w:cs="Times New Roman"/>
          <w:i/>
          <w:sz w:val="24"/>
          <w:szCs w:val="24"/>
        </w:rPr>
        <w:t>. L</w:t>
      </w:r>
      <w:r w:rsidR="00BE1AA7" w:rsidRPr="007A6FE1">
        <w:rPr>
          <w:rFonts w:ascii="Times New Roman" w:hAnsi="Times New Roman" w:cs="Times New Roman"/>
          <w:i/>
          <w:sz w:val="24"/>
          <w:szCs w:val="24"/>
        </w:rPr>
        <w:t xml:space="preserve">os dos agrónomos </w:t>
      </w:r>
      <w:r w:rsidRPr="007A6FE1">
        <w:rPr>
          <w:rFonts w:ascii="Times New Roman" w:hAnsi="Times New Roman" w:cs="Times New Roman"/>
          <w:i/>
          <w:sz w:val="24"/>
          <w:szCs w:val="24"/>
        </w:rPr>
        <w:t xml:space="preserve">no </w:t>
      </w:r>
      <w:r w:rsidR="00BE1AA7" w:rsidRPr="007A6FE1">
        <w:rPr>
          <w:rFonts w:ascii="Times New Roman" w:hAnsi="Times New Roman" w:cs="Times New Roman"/>
          <w:i/>
          <w:sz w:val="24"/>
          <w:szCs w:val="24"/>
        </w:rPr>
        <w:t xml:space="preserve">nos metemos casi nada en la parte de números y </w:t>
      </w:r>
      <w:r w:rsidRPr="007A6FE1">
        <w:rPr>
          <w:rFonts w:ascii="Times New Roman" w:hAnsi="Times New Roman" w:cs="Times New Roman"/>
          <w:i/>
          <w:sz w:val="24"/>
          <w:szCs w:val="24"/>
        </w:rPr>
        <w:t xml:space="preserve">en la </w:t>
      </w:r>
      <w:r w:rsidR="00BE1AA7" w:rsidRPr="007A6FE1">
        <w:rPr>
          <w:rFonts w:ascii="Times New Roman" w:hAnsi="Times New Roman" w:cs="Times New Roman"/>
          <w:i/>
          <w:sz w:val="24"/>
          <w:szCs w:val="24"/>
        </w:rPr>
        <w:t xml:space="preserve">parte comercial concreta. </w:t>
      </w:r>
      <w:r w:rsidRPr="007A6FE1">
        <w:rPr>
          <w:rFonts w:ascii="Times New Roman" w:hAnsi="Times New Roman" w:cs="Times New Roman"/>
          <w:i/>
          <w:sz w:val="24"/>
          <w:szCs w:val="24"/>
        </w:rPr>
        <w:t>L</w:t>
      </w:r>
      <w:r w:rsidR="00BE1AA7" w:rsidRPr="007A6FE1">
        <w:rPr>
          <w:rFonts w:ascii="Times New Roman" w:hAnsi="Times New Roman" w:cs="Times New Roman"/>
          <w:i/>
          <w:sz w:val="24"/>
          <w:szCs w:val="24"/>
        </w:rPr>
        <w:t xml:space="preserve">a parte productiva queda a cargo de los dos socios que somos los agrónomos. </w:t>
      </w:r>
      <w:r w:rsidRPr="007A6FE1">
        <w:rPr>
          <w:rFonts w:ascii="Times New Roman" w:hAnsi="Times New Roman" w:cs="Times New Roman"/>
          <w:i/>
          <w:sz w:val="24"/>
          <w:szCs w:val="24"/>
        </w:rPr>
        <w:t xml:space="preserve">… </w:t>
      </w:r>
      <w:r w:rsidR="00BE1AA7" w:rsidRPr="007A6FE1">
        <w:rPr>
          <w:rFonts w:ascii="Times New Roman" w:hAnsi="Times New Roman" w:cs="Times New Roman"/>
          <w:i/>
          <w:sz w:val="24"/>
          <w:szCs w:val="24"/>
        </w:rPr>
        <w:t>cada socio en su rama tiene la decisión final</w:t>
      </w:r>
      <w:r w:rsidRPr="007A6FE1">
        <w:rPr>
          <w:rFonts w:ascii="Times New Roman" w:hAnsi="Times New Roman" w:cs="Times New Roman"/>
          <w:i/>
          <w:sz w:val="24"/>
          <w:szCs w:val="24"/>
        </w:rPr>
        <w:t>”</w:t>
      </w:r>
      <w:r w:rsidR="00BE1AA7" w:rsidRPr="00BE1AA7">
        <w:rPr>
          <w:rFonts w:ascii="Times New Roman" w:hAnsi="Times New Roman" w:cs="Times New Roman"/>
          <w:sz w:val="24"/>
          <w:szCs w:val="24"/>
        </w:rPr>
        <w:t>.</w:t>
      </w:r>
    </w:p>
    <w:p w:rsidR="007A6FE1" w:rsidRPr="002F7561" w:rsidRDefault="007A6FE1" w:rsidP="002F7561">
      <w:pPr>
        <w:spacing w:after="0" w:line="360" w:lineRule="auto"/>
        <w:jc w:val="both"/>
        <w:rPr>
          <w:rFonts w:ascii="Times New Roman" w:hAnsi="Times New Roman" w:cs="Times New Roman"/>
          <w:sz w:val="24"/>
          <w:szCs w:val="24"/>
        </w:rPr>
      </w:pPr>
      <w:r w:rsidRPr="002F7561">
        <w:rPr>
          <w:rFonts w:ascii="Times New Roman" w:hAnsi="Times New Roman" w:cs="Times New Roman"/>
          <w:sz w:val="24"/>
          <w:szCs w:val="24"/>
        </w:rPr>
        <w:t xml:space="preserve">En el otro emprendimiento, no </w:t>
      </w:r>
      <w:r w:rsidR="001D5040" w:rsidRPr="002F7561">
        <w:rPr>
          <w:rFonts w:ascii="Times New Roman" w:hAnsi="Times New Roman" w:cs="Times New Roman"/>
          <w:sz w:val="24"/>
          <w:szCs w:val="24"/>
        </w:rPr>
        <w:t>se observa una diferenciación</w:t>
      </w:r>
      <w:r w:rsidRPr="002F7561">
        <w:rPr>
          <w:rFonts w:ascii="Times New Roman" w:hAnsi="Times New Roman" w:cs="Times New Roman"/>
          <w:sz w:val="24"/>
          <w:szCs w:val="24"/>
        </w:rPr>
        <w:t xml:space="preserve"> tan nítida</w:t>
      </w:r>
      <w:r w:rsidR="002F7561" w:rsidRPr="002F7561">
        <w:rPr>
          <w:rFonts w:ascii="Times New Roman" w:hAnsi="Times New Roman" w:cs="Times New Roman"/>
          <w:sz w:val="24"/>
          <w:szCs w:val="24"/>
        </w:rPr>
        <w:t xml:space="preserve"> -entre los integrantes- con respecto a la toma de decisiones.</w:t>
      </w:r>
      <w:r w:rsidRPr="002F7561">
        <w:rPr>
          <w:rFonts w:ascii="Times New Roman" w:hAnsi="Times New Roman" w:cs="Times New Roman"/>
          <w:sz w:val="24"/>
          <w:szCs w:val="24"/>
        </w:rPr>
        <w:t xml:space="preserve"> </w:t>
      </w:r>
    </w:p>
    <w:p w:rsidR="00BE1AA7" w:rsidRPr="002F7561" w:rsidRDefault="002F7561" w:rsidP="002F7561">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00BE1AA7" w:rsidRPr="002F7561">
        <w:rPr>
          <w:rFonts w:ascii="Times New Roman" w:hAnsi="Times New Roman" w:cs="Times New Roman"/>
          <w:i/>
          <w:sz w:val="24"/>
          <w:szCs w:val="24"/>
        </w:rPr>
        <w:t>Hay por parte de los tres como la misma dedicación para tomar decisiones. Las estrategias del emprendimiento</w:t>
      </w:r>
      <w:r>
        <w:rPr>
          <w:rFonts w:ascii="Times New Roman" w:hAnsi="Times New Roman" w:cs="Times New Roman"/>
          <w:i/>
          <w:sz w:val="24"/>
          <w:szCs w:val="24"/>
        </w:rPr>
        <w:t xml:space="preserve"> </w:t>
      </w:r>
      <w:r w:rsidR="00BE1AA7" w:rsidRPr="002F7561">
        <w:rPr>
          <w:rFonts w:ascii="Times New Roman" w:hAnsi="Times New Roman" w:cs="Times New Roman"/>
          <w:i/>
          <w:sz w:val="24"/>
          <w:szCs w:val="24"/>
        </w:rPr>
        <w:t>también los tres por igual. Si nos ha tocado en algún momento la parte más gruesa a mi hermano y a mí, cuando terminábamos de armar todo lo hacíamos luego revisar por O</w:t>
      </w:r>
      <w:r>
        <w:rPr>
          <w:rFonts w:ascii="Times New Roman" w:hAnsi="Times New Roman" w:cs="Times New Roman"/>
          <w:i/>
          <w:sz w:val="24"/>
          <w:szCs w:val="24"/>
        </w:rPr>
        <w:t>.</w:t>
      </w:r>
      <w:r w:rsidR="00BE1AA7" w:rsidRPr="002F7561">
        <w:rPr>
          <w:rFonts w:ascii="Times New Roman" w:hAnsi="Times New Roman" w:cs="Times New Roman"/>
          <w:i/>
          <w:sz w:val="24"/>
          <w:szCs w:val="24"/>
        </w:rPr>
        <w:t xml:space="preserve"> para ver si estaba de acuerdo o veía que no nos hubiéramos olvidado de algo</w:t>
      </w:r>
      <w:r>
        <w:rPr>
          <w:rFonts w:ascii="Times New Roman" w:hAnsi="Times New Roman" w:cs="Times New Roman"/>
          <w:i/>
          <w:sz w:val="24"/>
          <w:szCs w:val="24"/>
        </w:rPr>
        <w:t>”</w:t>
      </w:r>
      <w:r w:rsidR="00BE1AA7" w:rsidRPr="002F7561">
        <w:rPr>
          <w:rFonts w:ascii="Times New Roman" w:hAnsi="Times New Roman" w:cs="Times New Roman"/>
          <w:i/>
          <w:sz w:val="24"/>
          <w:szCs w:val="24"/>
        </w:rPr>
        <w:t xml:space="preserve">. </w:t>
      </w:r>
    </w:p>
    <w:p w:rsidR="003D4505" w:rsidRDefault="003D4505" w:rsidP="000B27F8">
      <w:pPr>
        <w:spacing w:after="0" w:line="360" w:lineRule="auto"/>
        <w:jc w:val="both"/>
        <w:rPr>
          <w:rFonts w:ascii="Times New Roman" w:hAnsi="Times New Roman" w:cs="Times New Roman"/>
          <w:sz w:val="24"/>
          <w:szCs w:val="24"/>
        </w:rPr>
      </w:pPr>
    </w:p>
    <w:p w:rsidR="003D4505" w:rsidRPr="00EC7CFB" w:rsidRDefault="003D4505" w:rsidP="000B27F8">
      <w:pPr>
        <w:spacing w:after="0" w:line="360" w:lineRule="auto"/>
        <w:jc w:val="both"/>
        <w:rPr>
          <w:rFonts w:ascii="Times New Roman" w:hAnsi="Times New Roman" w:cs="Times New Roman"/>
          <w:b/>
          <w:sz w:val="24"/>
          <w:szCs w:val="24"/>
        </w:rPr>
      </w:pPr>
      <w:r w:rsidRPr="00EC7CFB">
        <w:rPr>
          <w:rFonts w:ascii="Times New Roman" w:hAnsi="Times New Roman" w:cs="Times New Roman"/>
          <w:b/>
          <w:sz w:val="24"/>
          <w:szCs w:val="24"/>
        </w:rPr>
        <w:t>Reflexiones finales</w:t>
      </w:r>
    </w:p>
    <w:p w:rsidR="00EC7CFB" w:rsidRPr="00EC7CFB" w:rsidRDefault="003D4505" w:rsidP="000B27F8">
      <w:pPr>
        <w:shd w:val="clear" w:color="auto" w:fill="FFFFFF"/>
        <w:adjustRightInd w:val="0"/>
        <w:spacing w:after="0" w:line="360" w:lineRule="auto"/>
        <w:jc w:val="both"/>
        <w:rPr>
          <w:rFonts w:ascii="Times New Roman" w:eastAsiaTheme="minorEastAsia" w:hAnsi="Times New Roman" w:cs="Times New Roman"/>
          <w:sz w:val="24"/>
          <w:szCs w:val="24"/>
          <w:lang w:eastAsia="es-ES"/>
        </w:rPr>
      </w:pPr>
      <w:r w:rsidRPr="00EC7CFB">
        <w:rPr>
          <w:rFonts w:ascii="Times New Roman" w:eastAsiaTheme="minorEastAsia" w:hAnsi="Times New Roman" w:cs="Times New Roman"/>
          <w:sz w:val="24"/>
          <w:szCs w:val="24"/>
          <w:lang w:eastAsia="es-ES"/>
        </w:rPr>
        <w:t>Durante l</w:t>
      </w:r>
      <w:r w:rsidR="00076A42" w:rsidRPr="00EC7CFB">
        <w:rPr>
          <w:rFonts w:ascii="Times New Roman" w:eastAsiaTheme="minorEastAsia" w:hAnsi="Times New Roman" w:cs="Times New Roman"/>
          <w:sz w:val="24"/>
          <w:szCs w:val="24"/>
          <w:lang w:eastAsia="es-ES"/>
        </w:rPr>
        <w:t>as</w:t>
      </w:r>
      <w:r w:rsidRPr="00EC7CFB">
        <w:rPr>
          <w:rFonts w:ascii="Times New Roman" w:eastAsiaTheme="minorEastAsia" w:hAnsi="Times New Roman" w:cs="Times New Roman"/>
          <w:sz w:val="24"/>
          <w:szCs w:val="24"/>
          <w:lang w:eastAsia="es-ES"/>
        </w:rPr>
        <w:t xml:space="preserve"> últim</w:t>
      </w:r>
      <w:r w:rsidR="00076A42" w:rsidRPr="00EC7CFB">
        <w:rPr>
          <w:rFonts w:ascii="Times New Roman" w:eastAsiaTheme="minorEastAsia" w:hAnsi="Times New Roman" w:cs="Times New Roman"/>
          <w:sz w:val="24"/>
          <w:szCs w:val="24"/>
          <w:lang w:eastAsia="es-ES"/>
        </w:rPr>
        <w:t>a</w:t>
      </w:r>
      <w:r w:rsidRPr="00EC7CFB">
        <w:rPr>
          <w:rFonts w:ascii="Times New Roman" w:eastAsiaTheme="minorEastAsia" w:hAnsi="Times New Roman" w:cs="Times New Roman"/>
          <w:sz w:val="24"/>
          <w:szCs w:val="24"/>
          <w:lang w:eastAsia="es-ES"/>
        </w:rPr>
        <w:t xml:space="preserve">s </w:t>
      </w:r>
      <w:r w:rsidR="00076A42" w:rsidRPr="00EC7CFB">
        <w:rPr>
          <w:rFonts w:ascii="Times New Roman" w:eastAsiaTheme="minorEastAsia" w:hAnsi="Times New Roman" w:cs="Times New Roman"/>
          <w:sz w:val="24"/>
          <w:szCs w:val="24"/>
          <w:lang w:eastAsia="es-ES"/>
        </w:rPr>
        <w:t>décadas</w:t>
      </w:r>
      <w:r w:rsidRPr="00EC7CFB">
        <w:rPr>
          <w:rFonts w:ascii="Times New Roman" w:eastAsiaTheme="minorEastAsia" w:hAnsi="Times New Roman" w:cs="Times New Roman"/>
          <w:sz w:val="24"/>
          <w:szCs w:val="24"/>
          <w:lang w:eastAsia="es-ES"/>
        </w:rPr>
        <w:t xml:space="preserve">, el sector agroalimentario mundial sufrió profundas transformaciones de índole tecnológica, económica, social y comercial. El sector agropecuario argentino no estuvo exento de estos cambios, procurando alcanzar el objetivo de eficiencia productiva con mayores rendimientos y una reducción de los </w:t>
      </w:r>
      <w:r w:rsidRPr="00EC7CFB">
        <w:rPr>
          <w:rFonts w:ascii="Times New Roman" w:eastAsiaTheme="minorEastAsia" w:hAnsi="Times New Roman" w:cs="Times New Roman"/>
          <w:sz w:val="24"/>
          <w:szCs w:val="24"/>
          <w:lang w:eastAsia="es-ES"/>
        </w:rPr>
        <w:lastRenderedPageBreak/>
        <w:t>costos de producción mediante la incorporación de tecnología y la intensificación de capital. En este contexto surg</w:t>
      </w:r>
      <w:r w:rsidR="00E22792" w:rsidRPr="00EC7CFB">
        <w:rPr>
          <w:rFonts w:ascii="Times New Roman" w:eastAsiaTheme="minorEastAsia" w:hAnsi="Times New Roman" w:cs="Times New Roman"/>
          <w:sz w:val="24"/>
          <w:szCs w:val="24"/>
          <w:lang w:eastAsia="es-ES"/>
        </w:rPr>
        <w:t>ieron</w:t>
      </w:r>
      <w:r w:rsidRPr="00EC7CFB">
        <w:rPr>
          <w:rFonts w:ascii="Times New Roman" w:eastAsiaTheme="minorEastAsia" w:hAnsi="Times New Roman" w:cs="Times New Roman"/>
          <w:sz w:val="24"/>
          <w:szCs w:val="24"/>
          <w:lang w:eastAsia="es-ES"/>
        </w:rPr>
        <w:t xml:space="preserve"> nuevos </w:t>
      </w:r>
      <w:r w:rsidR="00076A42" w:rsidRPr="00EC7CFB">
        <w:rPr>
          <w:rFonts w:ascii="Times New Roman" w:eastAsiaTheme="minorEastAsia" w:hAnsi="Times New Roman" w:cs="Times New Roman"/>
          <w:sz w:val="24"/>
          <w:szCs w:val="24"/>
          <w:lang w:eastAsia="es-ES"/>
        </w:rPr>
        <w:t>sujetos</w:t>
      </w:r>
      <w:r w:rsidRPr="00EC7CFB">
        <w:rPr>
          <w:rFonts w:ascii="Times New Roman" w:eastAsiaTheme="minorEastAsia" w:hAnsi="Times New Roman" w:cs="Times New Roman"/>
          <w:sz w:val="24"/>
          <w:szCs w:val="24"/>
          <w:lang w:eastAsia="es-ES"/>
        </w:rPr>
        <w:t xml:space="preserve"> sociales, entre ellos los pooles de siembra los cuales modificaron el paisaje agrario y las relaciones entre los distintos actores. </w:t>
      </w:r>
    </w:p>
    <w:p w:rsidR="003D4505" w:rsidRPr="007153AC" w:rsidRDefault="00F644F7" w:rsidP="000B27F8">
      <w:pPr>
        <w:shd w:val="clear" w:color="auto" w:fill="FFFFFF"/>
        <w:adjustRightInd w:val="0"/>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eastAsia="es-ES"/>
        </w:rPr>
        <w:t xml:space="preserve">A partir del </w:t>
      </w:r>
      <w:r w:rsidR="003D4505" w:rsidRPr="007153AC">
        <w:rPr>
          <w:rFonts w:ascii="Times New Roman" w:eastAsiaTheme="minorEastAsia" w:hAnsi="Times New Roman" w:cs="Times New Roman"/>
          <w:sz w:val="24"/>
          <w:szCs w:val="24"/>
          <w:lang w:eastAsia="es-ES"/>
        </w:rPr>
        <w:t xml:space="preserve">análisis de los casos de estudio, </w:t>
      </w:r>
      <w:r>
        <w:rPr>
          <w:rFonts w:ascii="Times New Roman" w:eastAsiaTheme="minorEastAsia" w:hAnsi="Times New Roman" w:cs="Times New Roman"/>
          <w:sz w:val="24"/>
          <w:szCs w:val="24"/>
          <w:lang w:eastAsia="es-ES"/>
        </w:rPr>
        <w:t xml:space="preserve">se han </w:t>
      </w:r>
      <w:r w:rsidR="00170BCD" w:rsidRPr="007153AC">
        <w:rPr>
          <w:rFonts w:ascii="Times New Roman" w:eastAsiaTheme="minorEastAsia" w:hAnsi="Times New Roman" w:cs="Times New Roman"/>
          <w:sz w:val="24"/>
          <w:szCs w:val="24"/>
          <w:lang w:eastAsia="es-ES"/>
        </w:rPr>
        <w:t>identifica</w:t>
      </w:r>
      <w:r>
        <w:rPr>
          <w:rFonts w:ascii="Times New Roman" w:eastAsiaTheme="minorEastAsia" w:hAnsi="Times New Roman" w:cs="Times New Roman"/>
          <w:sz w:val="24"/>
          <w:szCs w:val="24"/>
          <w:lang w:eastAsia="es-ES"/>
        </w:rPr>
        <w:t>do</w:t>
      </w:r>
      <w:r w:rsidR="00170BCD" w:rsidRPr="007153AC">
        <w:rPr>
          <w:rFonts w:ascii="Times New Roman" w:eastAsiaTheme="minorEastAsia" w:hAnsi="Times New Roman" w:cs="Times New Roman"/>
          <w:sz w:val="24"/>
          <w:szCs w:val="24"/>
          <w:lang w:eastAsia="es-ES"/>
        </w:rPr>
        <w:t xml:space="preserve"> aspectos esenciales en cuanto a</w:t>
      </w:r>
      <w:r w:rsidR="00150CD9">
        <w:rPr>
          <w:rFonts w:ascii="Times New Roman" w:eastAsiaTheme="minorEastAsia" w:hAnsi="Times New Roman" w:cs="Times New Roman"/>
          <w:sz w:val="24"/>
          <w:szCs w:val="24"/>
          <w:lang w:eastAsia="es-ES"/>
        </w:rPr>
        <w:t>:</w:t>
      </w:r>
      <w:r w:rsidR="00170BCD" w:rsidRPr="007153AC">
        <w:rPr>
          <w:rFonts w:ascii="Times New Roman" w:eastAsiaTheme="minorEastAsia" w:hAnsi="Times New Roman" w:cs="Times New Roman"/>
          <w:sz w:val="24"/>
          <w:szCs w:val="24"/>
          <w:lang w:eastAsia="es-ES"/>
        </w:rPr>
        <w:t xml:space="preserve"> origen</w:t>
      </w:r>
      <w:r w:rsidR="007153AC" w:rsidRPr="007153AC">
        <w:rPr>
          <w:rFonts w:ascii="Times New Roman" w:eastAsiaTheme="minorEastAsia" w:hAnsi="Times New Roman" w:cs="Times New Roman"/>
          <w:sz w:val="24"/>
          <w:szCs w:val="24"/>
          <w:lang w:eastAsia="es-ES"/>
        </w:rPr>
        <w:t xml:space="preserve"> de ambos </w:t>
      </w:r>
      <w:r>
        <w:rPr>
          <w:rFonts w:ascii="Times New Roman" w:eastAsiaTheme="minorEastAsia" w:hAnsi="Times New Roman" w:cs="Times New Roman"/>
          <w:sz w:val="24"/>
          <w:szCs w:val="24"/>
          <w:lang w:eastAsia="es-ES"/>
        </w:rPr>
        <w:t>pooles</w:t>
      </w:r>
      <w:r w:rsidR="007153AC" w:rsidRPr="007153AC">
        <w:rPr>
          <w:rFonts w:ascii="Times New Roman" w:eastAsiaTheme="minorEastAsia" w:hAnsi="Times New Roman" w:cs="Times New Roman"/>
          <w:sz w:val="24"/>
          <w:szCs w:val="24"/>
          <w:lang w:eastAsia="es-ES"/>
        </w:rPr>
        <w:t>;</w:t>
      </w:r>
      <w:r w:rsidR="00170BCD" w:rsidRPr="007153AC">
        <w:rPr>
          <w:rFonts w:ascii="Times New Roman" w:eastAsiaTheme="minorEastAsia" w:hAnsi="Times New Roman" w:cs="Times New Roman"/>
          <w:sz w:val="24"/>
          <w:szCs w:val="24"/>
          <w:lang w:eastAsia="es-ES"/>
        </w:rPr>
        <w:t xml:space="preserve"> </w:t>
      </w:r>
      <w:r w:rsidR="007153AC" w:rsidRPr="007153AC">
        <w:rPr>
          <w:rFonts w:ascii="Times New Roman" w:eastAsia="Calibri" w:hAnsi="Times New Roman" w:cs="Times New Roman"/>
          <w:sz w:val="24"/>
          <w:szCs w:val="24"/>
        </w:rPr>
        <w:t xml:space="preserve">formas de organización social de la producción; </w:t>
      </w:r>
      <w:r w:rsidR="003D4505" w:rsidRPr="007153AC">
        <w:rPr>
          <w:rFonts w:ascii="Times New Roman" w:eastAsiaTheme="minorEastAsia" w:hAnsi="Times New Roman" w:cs="Times New Roman"/>
          <w:sz w:val="24"/>
          <w:szCs w:val="24"/>
          <w:lang w:eastAsia="es-ES"/>
        </w:rPr>
        <w:t xml:space="preserve">desarrollo de </w:t>
      </w:r>
      <w:r w:rsidR="003D4505" w:rsidRPr="007153AC">
        <w:rPr>
          <w:rFonts w:ascii="Times New Roman" w:eastAsia="Calibri" w:hAnsi="Times New Roman" w:cs="Times New Roman"/>
          <w:sz w:val="24"/>
          <w:szCs w:val="24"/>
        </w:rPr>
        <w:t>estrategias productivas, de gestión y comerciales</w:t>
      </w:r>
      <w:r w:rsidR="007153AC" w:rsidRPr="007153AC">
        <w:rPr>
          <w:rFonts w:ascii="Times New Roman" w:eastAsia="Calibri" w:hAnsi="Times New Roman" w:cs="Times New Roman"/>
          <w:sz w:val="24"/>
          <w:szCs w:val="24"/>
        </w:rPr>
        <w:t>;</w:t>
      </w:r>
      <w:r w:rsidR="00170BCD" w:rsidRPr="007153AC">
        <w:rPr>
          <w:rFonts w:ascii="Times New Roman" w:eastAsia="Calibri" w:hAnsi="Times New Roman" w:cs="Times New Roman"/>
          <w:sz w:val="24"/>
          <w:szCs w:val="24"/>
        </w:rPr>
        <w:t xml:space="preserve"> </w:t>
      </w:r>
      <w:r w:rsidR="007153AC" w:rsidRPr="007153AC">
        <w:rPr>
          <w:rFonts w:ascii="Times New Roman" w:eastAsia="Calibri" w:hAnsi="Times New Roman" w:cs="Times New Roman"/>
          <w:sz w:val="24"/>
          <w:szCs w:val="24"/>
        </w:rPr>
        <w:t xml:space="preserve">articulación con otros agentes económicos y </w:t>
      </w:r>
      <w:r w:rsidR="00960F23">
        <w:rPr>
          <w:rFonts w:ascii="Times New Roman" w:eastAsia="Calibri" w:hAnsi="Times New Roman" w:cs="Times New Roman"/>
          <w:sz w:val="24"/>
          <w:szCs w:val="24"/>
        </w:rPr>
        <w:t xml:space="preserve">gestión del </w:t>
      </w:r>
      <w:r w:rsidR="00150CD9">
        <w:rPr>
          <w:rFonts w:ascii="Times New Roman" w:eastAsia="Calibri" w:hAnsi="Times New Roman" w:cs="Times New Roman"/>
          <w:sz w:val="24"/>
          <w:szCs w:val="24"/>
        </w:rPr>
        <w:t>riesgo</w:t>
      </w:r>
      <w:r w:rsidR="007153AC" w:rsidRPr="007153AC">
        <w:rPr>
          <w:rFonts w:ascii="Times New Roman" w:eastAsia="Calibri" w:hAnsi="Times New Roman" w:cs="Times New Roman"/>
          <w:sz w:val="24"/>
          <w:szCs w:val="24"/>
        </w:rPr>
        <w:t xml:space="preserve">, </w:t>
      </w:r>
      <w:r w:rsidR="00170BCD" w:rsidRPr="007153AC">
        <w:rPr>
          <w:rFonts w:ascii="Times New Roman" w:eastAsia="Calibri" w:hAnsi="Times New Roman" w:cs="Times New Roman"/>
          <w:sz w:val="24"/>
          <w:szCs w:val="24"/>
        </w:rPr>
        <w:t>que permit</w:t>
      </w:r>
      <w:r>
        <w:rPr>
          <w:rFonts w:ascii="Times New Roman" w:eastAsia="Calibri" w:hAnsi="Times New Roman" w:cs="Times New Roman"/>
          <w:sz w:val="24"/>
          <w:szCs w:val="24"/>
        </w:rPr>
        <w:t>i</w:t>
      </w:r>
      <w:r w:rsidR="00170BCD" w:rsidRPr="007153AC">
        <w:rPr>
          <w:rFonts w:ascii="Times New Roman" w:eastAsia="Calibri" w:hAnsi="Times New Roman" w:cs="Times New Roman"/>
          <w:sz w:val="24"/>
          <w:szCs w:val="24"/>
        </w:rPr>
        <w:t>e</w:t>
      </w:r>
      <w:r>
        <w:rPr>
          <w:rFonts w:ascii="Times New Roman" w:eastAsia="Calibri" w:hAnsi="Times New Roman" w:cs="Times New Roman"/>
          <w:sz w:val="24"/>
          <w:szCs w:val="24"/>
        </w:rPr>
        <w:t>ro</w:t>
      </w:r>
      <w:r w:rsidR="00170BCD" w:rsidRPr="007153AC">
        <w:rPr>
          <w:rFonts w:ascii="Times New Roman" w:eastAsia="Calibri" w:hAnsi="Times New Roman" w:cs="Times New Roman"/>
          <w:sz w:val="24"/>
          <w:szCs w:val="24"/>
        </w:rPr>
        <w:t xml:space="preserve">n </w:t>
      </w:r>
      <w:r w:rsidR="007153AC" w:rsidRPr="007153AC">
        <w:rPr>
          <w:rFonts w:ascii="Times New Roman" w:eastAsia="Calibri" w:hAnsi="Times New Roman" w:cs="Times New Roman"/>
          <w:sz w:val="24"/>
          <w:szCs w:val="24"/>
        </w:rPr>
        <w:t xml:space="preserve">su </w:t>
      </w:r>
      <w:r w:rsidR="00170BCD" w:rsidRPr="007153AC">
        <w:rPr>
          <w:rFonts w:ascii="Times New Roman" w:eastAsia="Calibri" w:hAnsi="Times New Roman" w:cs="Times New Roman"/>
          <w:sz w:val="24"/>
          <w:szCs w:val="24"/>
        </w:rPr>
        <w:t>caracter</w:t>
      </w:r>
      <w:r w:rsidR="007153AC" w:rsidRPr="007153AC">
        <w:rPr>
          <w:rFonts w:ascii="Times New Roman" w:eastAsia="Calibri" w:hAnsi="Times New Roman" w:cs="Times New Roman"/>
          <w:sz w:val="24"/>
          <w:szCs w:val="24"/>
        </w:rPr>
        <w:t>ización</w:t>
      </w:r>
      <w:r w:rsidR="003D4505" w:rsidRPr="007153AC">
        <w:rPr>
          <w:rFonts w:ascii="Times New Roman" w:eastAsia="Calibri" w:hAnsi="Times New Roman" w:cs="Times New Roman"/>
          <w:sz w:val="24"/>
          <w:szCs w:val="24"/>
        </w:rPr>
        <w:t xml:space="preserve">. </w:t>
      </w:r>
    </w:p>
    <w:p w:rsidR="003D4505" w:rsidRDefault="007153AC" w:rsidP="000B27F8">
      <w:pPr>
        <w:shd w:val="clear" w:color="auto" w:fill="FFFFFF"/>
        <w:adjustRightInd w:val="0"/>
        <w:spacing w:after="0" w:line="360" w:lineRule="auto"/>
        <w:jc w:val="both"/>
        <w:rPr>
          <w:rFonts w:ascii="Times New Roman" w:hAnsi="Times New Roman" w:cs="Times New Roman"/>
          <w:sz w:val="24"/>
          <w:szCs w:val="24"/>
        </w:rPr>
      </w:pPr>
      <w:r w:rsidRPr="007153AC">
        <w:rPr>
          <w:rFonts w:ascii="Times New Roman" w:hAnsi="Times New Roman" w:cs="Times New Roman"/>
          <w:sz w:val="24"/>
          <w:szCs w:val="24"/>
        </w:rPr>
        <w:t>S</w:t>
      </w:r>
      <w:r w:rsidR="003D4505" w:rsidRPr="007153AC">
        <w:rPr>
          <w:rFonts w:ascii="Times New Roman" w:hAnsi="Times New Roman" w:cs="Times New Roman"/>
          <w:sz w:val="24"/>
          <w:szCs w:val="24"/>
        </w:rPr>
        <w:t>e debe destacar que los emprendimientos analizados han sido constituidos por profesionales que, vinculados</w:t>
      </w:r>
      <w:r w:rsidR="00600B86" w:rsidRPr="007153AC">
        <w:rPr>
          <w:rFonts w:ascii="Times New Roman" w:hAnsi="Times New Roman" w:cs="Times New Roman"/>
          <w:sz w:val="24"/>
          <w:szCs w:val="24"/>
        </w:rPr>
        <w:t xml:space="preserve"> </w:t>
      </w:r>
      <w:r w:rsidR="003D4505" w:rsidRPr="007153AC">
        <w:rPr>
          <w:rFonts w:ascii="Times New Roman" w:hAnsi="Times New Roman" w:cs="Times New Roman"/>
          <w:sz w:val="24"/>
          <w:szCs w:val="24"/>
        </w:rPr>
        <w:t>por relaciones de amistad</w:t>
      </w:r>
      <w:r w:rsidR="00076A42" w:rsidRPr="007153AC">
        <w:rPr>
          <w:rFonts w:ascii="Times New Roman" w:hAnsi="Times New Roman" w:cs="Times New Roman"/>
          <w:sz w:val="24"/>
          <w:szCs w:val="24"/>
        </w:rPr>
        <w:t xml:space="preserve"> y </w:t>
      </w:r>
      <w:r w:rsidR="00150CD9" w:rsidRPr="007153AC">
        <w:rPr>
          <w:rFonts w:ascii="Times New Roman" w:hAnsi="Times New Roman" w:cs="Times New Roman"/>
          <w:sz w:val="24"/>
          <w:szCs w:val="24"/>
        </w:rPr>
        <w:t>parentesco</w:t>
      </w:r>
      <w:r w:rsidR="003D4505" w:rsidRPr="007153AC">
        <w:rPr>
          <w:rFonts w:ascii="Times New Roman" w:hAnsi="Times New Roman" w:cs="Times New Roman"/>
          <w:sz w:val="24"/>
          <w:szCs w:val="24"/>
        </w:rPr>
        <w:t>, mediante el aporte de capital propio se asociaron para invertir en la actividad agropecuaria. Estos adoptaron una figura jurídica donde la responsabilidad se encuentra limitada al capital aportado y, por lo tanto, en el caso de contra</w:t>
      </w:r>
      <w:r w:rsidR="00150CD9">
        <w:rPr>
          <w:rFonts w:ascii="Times New Roman" w:hAnsi="Times New Roman" w:cs="Times New Roman"/>
          <w:sz w:val="24"/>
          <w:szCs w:val="24"/>
        </w:rPr>
        <w:t>er</w:t>
      </w:r>
      <w:r w:rsidR="003D4505" w:rsidRPr="007153AC">
        <w:rPr>
          <w:rFonts w:ascii="Times New Roman" w:hAnsi="Times New Roman" w:cs="Times New Roman"/>
          <w:sz w:val="24"/>
          <w:szCs w:val="24"/>
        </w:rPr>
        <w:t xml:space="preserve"> deudas no se respondería con el patrimonio personal de los socios.</w:t>
      </w:r>
    </w:p>
    <w:p w:rsidR="007153AC" w:rsidRDefault="007153AC" w:rsidP="000B27F8">
      <w:pPr>
        <w:shd w:val="clear" w:color="auto" w:fill="FFFFFF"/>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Una característica particular de los pooles analizados</w:t>
      </w:r>
      <w:r w:rsidR="00150CD9">
        <w:rPr>
          <w:rFonts w:ascii="Times New Roman" w:hAnsi="Times New Roman" w:cs="Times New Roman"/>
          <w:sz w:val="24"/>
          <w:szCs w:val="24"/>
        </w:rPr>
        <w:t>,</w:t>
      </w:r>
      <w:r>
        <w:rPr>
          <w:rFonts w:ascii="Times New Roman" w:hAnsi="Times New Roman" w:cs="Times New Roman"/>
          <w:sz w:val="24"/>
          <w:szCs w:val="24"/>
        </w:rPr>
        <w:t xml:space="preserve"> reside en su operatoria sobre una superficie que combina tierras propias (en mayor proporción) y arrendadas. El arrendamiento constituye una estrategia para aumentar su escala productiva.</w:t>
      </w:r>
    </w:p>
    <w:p w:rsidR="002162BD" w:rsidRDefault="00150CD9" w:rsidP="000B27F8">
      <w:pPr>
        <w:shd w:val="clear" w:color="auto" w:fill="FFFFFF"/>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 se observa un carácter oportunista y especulativo que, como sostiene Caligaris (2015), distingue a los grandes pooles de siembra ya que ambos casos muestran una continuidad en el tiempo. De acuerdo con este autor (2017), </w:t>
      </w:r>
      <w:r w:rsidR="002162BD">
        <w:rPr>
          <w:rFonts w:ascii="Times New Roman" w:hAnsi="Times New Roman" w:cs="Times New Roman"/>
          <w:sz w:val="24"/>
          <w:szCs w:val="24"/>
        </w:rPr>
        <w:t>los mismos se pueden asemejar al “movimiento típico de los capitales normales, que se mantienen produciendo año tras año y con una tasa de ganancia estable, que acompaña los ciclos propios del conjunto de la economía”.</w:t>
      </w:r>
    </w:p>
    <w:p w:rsidR="007153AC" w:rsidRDefault="002162BD" w:rsidP="000B27F8">
      <w:pPr>
        <w:shd w:val="clear" w:color="auto" w:fill="FFFFFF"/>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Muestran una baja diversificación geográfica que tiene su contraparte en una baja diversificación productiva. La diversificación geográfica y productiva, característica de los pooles más grandes, implica una reducción del riesgo climático pudiéndose considerar </w:t>
      </w:r>
      <w:r w:rsidR="007834C7">
        <w:rPr>
          <w:rFonts w:ascii="Times New Roman" w:hAnsi="Times New Roman" w:cs="Times New Roman"/>
          <w:sz w:val="24"/>
          <w:szCs w:val="24"/>
        </w:rPr>
        <w:t xml:space="preserve">como </w:t>
      </w:r>
      <w:r>
        <w:rPr>
          <w:rFonts w:ascii="Times New Roman" w:hAnsi="Times New Roman" w:cs="Times New Roman"/>
          <w:sz w:val="24"/>
          <w:szCs w:val="24"/>
        </w:rPr>
        <w:t xml:space="preserve">una forma de seguro climático (Di Paola, 2015). En </w:t>
      </w:r>
      <w:r w:rsidR="0040495E">
        <w:rPr>
          <w:rFonts w:ascii="Times New Roman" w:hAnsi="Times New Roman" w:cs="Times New Roman"/>
          <w:sz w:val="24"/>
          <w:szCs w:val="24"/>
        </w:rPr>
        <w:t>los</w:t>
      </w:r>
      <w:r>
        <w:rPr>
          <w:rFonts w:ascii="Times New Roman" w:hAnsi="Times New Roman" w:cs="Times New Roman"/>
          <w:sz w:val="24"/>
          <w:szCs w:val="24"/>
        </w:rPr>
        <w:t xml:space="preserve"> </w:t>
      </w:r>
      <w:r w:rsidR="0040495E">
        <w:rPr>
          <w:rFonts w:ascii="Times New Roman" w:hAnsi="Times New Roman" w:cs="Times New Roman"/>
          <w:sz w:val="24"/>
          <w:szCs w:val="24"/>
        </w:rPr>
        <w:t xml:space="preserve">pooles estudiados, la contratación de seguros agrícolas </w:t>
      </w:r>
      <w:r w:rsidR="007D2DA7">
        <w:rPr>
          <w:rFonts w:ascii="Times New Roman" w:hAnsi="Times New Roman" w:cs="Times New Roman"/>
          <w:sz w:val="24"/>
          <w:szCs w:val="24"/>
        </w:rPr>
        <w:t>supone</w:t>
      </w:r>
      <w:r w:rsidR="0040495E">
        <w:rPr>
          <w:rFonts w:ascii="Times New Roman" w:hAnsi="Times New Roman" w:cs="Times New Roman"/>
          <w:sz w:val="24"/>
          <w:szCs w:val="24"/>
        </w:rPr>
        <w:t xml:space="preserve"> una medida destinada a atenuar el riesgo climático.</w:t>
      </w:r>
      <w:r>
        <w:rPr>
          <w:rFonts w:ascii="Times New Roman" w:hAnsi="Times New Roman" w:cs="Times New Roman"/>
          <w:sz w:val="24"/>
          <w:szCs w:val="24"/>
        </w:rPr>
        <w:t xml:space="preserve"> </w:t>
      </w:r>
      <w:r w:rsidR="00150CD9">
        <w:rPr>
          <w:rFonts w:ascii="Times New Roman" w:hAnsi="Times New Roman" w:cs="Times New Roman"/>
          <w:sz w:val="24"/>
          <w:szCs w:val="24"/>
        </w:rPr>
        <w:t xml:space="preserve"> </w:t>
      </w:r>
    </w:p>
    <w:p w:rsidR="00B26B1E" w:rsidRDefault="007D2DA7" w:rsidP="000B27F8">
      <w:pPr>
        <w:shd w:val="clear" w:color="auto" w:fill="FFFFFF"/>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Prevalecen los contratos vinculantes con otros sujetos sociales (propietarios de tierras, contratistas), informales (“de palabra”) que, si bien se basan en el conocimiento previo y la confianza, podrían </w:t>
      </w:r>
      <w:r w:rsidR="00B26B1E">
        <w:rPr>
          <w:rFonts w:ascii="Times New Roman" w:hAnsi="Times New Roman" w:cs="Times New Roman"/>
          <w:sz w:val="24"/>
          <w:szCs w:val="24"/>
        </w:rPr>
        <w:t>ocasionar situaciones conflictivas en el futuro.</w:t>
      </w:r>
    </w:p>
    <w:p w:rsidR="00550AB7" w:rsidRPr="00D74C93" w:rsidRDefault="00B07688" w:rsidP="00960F23">
      <w:pPr>
        <w:shd w:val="clear" w:color="auto" w:fill="FFFFFF"/>
        <w:adjustRightInd w:val="0"/>
        <w:spacing w:after="0" w:line="360" w:lineRule="auto"/>
        <w:jc w:val="both"/>
        <w:rPr>
          <w:rFonts w:ascii="Times New Roman" w:hAnsi="Times New Roman" w:cs="Times New Roman"/>
          <w:sz w:val="24"/>
          <w:szCs w:val="24"/>
        </w:rPr>
      </w:pPr>
      <w:r w:rsidRPr="00D74C93">
        <w:rPr>
          <w:rFonts w:ascii="Times New Roman" w:hAnsi="Times New Roman" w:cs="Times New Roman"/>
          <w:sz w:val="24"/>
          <w:szCs w:val="24"/>
        </w:rPr>
        <w:t xml:space="preserve">Posada y Martínez de Ibarreta (1998), </w:t>
      </w:r>
      <w:r w:rsidR="00960F23">
        <w:rPr>
          <w:rFonts w:ascii="Times New Roman" w:hAnsi="Times New Roman" w:cs="Times New Roman"/>
          <w:sz w:val="24"/>
          <w:szCs w:val="24"/>
        </w:rPr>
        <w:t>afirman que una</w:t>
      </w:r>
      <w:r w:rsidRPr="00D74C93">
        <w:rPr>
          <w:rFonts w:ascii="Times New Roman" w:hAnsi="Times New Roman" w:cs="Times New Roman"/>
          <w:sz w:val="24"/>
          <w:szCs w:val="24"/>
        </w:rPr>
        <w:t xml:space="preserve"> ventaja competitiva </w:t>
      </w:r>
      <w:r w:rsidR="00960F23">
        <w:rPr>
          <w:rFonts w:ascii="Times New Roman" w:hAnsi="Times New Roman" w:cs="Times New Roman"/>
          <w:sz w:val="24"/>
          <w:szCs w:val="24"/>
        </w:rPr>
        <w:t xml:space="preserve">de los pooles de siembra </w:t>
      </w:r>
      <w:r w:rsidRPr="00D74C93">
        <w:rPr>
          <w:rFonts w:ascii="Times New Roman" w:hAnsi="Times New Roman" w:cs="Times New Roman"/>
          <w:sz w:val="24"/>
          <w:szCs w:val="24"/>
        </w:rPr>
        <w:t>consiste en alcanzar economías de escala</w:t>
      </w:r>
      <w:r w:rsidR="00960F23">
        <w:rPr>
          <w:rFonts w:ascii="Times New Roman" w:hAnsi="Times New Roman" w:cs="Times New Roman"/>
          <w:sz w:val="24"/>
          <w:szCs w:val="24"/>
        </w:rPr>
        <w:t xml:space="preserve">, pero esta ventaja </w:t>
      </w:r>
      <w:r w:rsidR="00766165">
        <w:rPr>
          <w:rFonts w:ascii="Times New Roman" w:hAnsi="Times New Roman" w:cs="Times New Roman"/>
          <w:sz w:val="24"/>
          <w:szCs w:val="24"/>
        </w:rPr>
        <w:t>- en b</w:t>
      </w:r>
      <w:r w:rsidR="00960F23">
        <w:rPr>
          <w:rFonts w:ascii="Times New Roman" w:hAnsi="Times New Roman" w:cs="Times New Roman"/>
          <w:sz w:val="24"/>
          <w:szCs w:val="24"/>
        </w:rPr>
        <w:t>a</w:t>
      </w:r>
      <w:r w:rsidR="00766165">
        <w:rPr>
          <w:rFonts w:ascii="Times New Roman" w:hAnsi="Times New Roman" w:cs="Times New Roman"/>
          <w:sz w:val="24"/>
          <w:szCs w:val="24"/>
        </w:rPr>
        <w:t xml:space="preserve">se </w:t>
      </w:r>
      <w:r w:rsidR="00766165">
        <w:rPr>
          <w:rFonts w:ascii="Times New Roman" w:hAnsi="Times New Roman" w:cs="Times New Roman"/>
          <w:sz w:val="24"/>
          <w:szCs w:val="24"/>
        </w:rPr>
        <w:lastRenderedPageBreak/>
        <w:t>a la información relevada - a</w:t>
      </w:r>
      <w:r w:rsidR="00960F23">
        <w:rPr>
          <w:rFonts w:ascii="Times New Roman" w:hAnsi="Times New Roman" w:cs="Times New Roman"/>
          <w:sz w:val="24"/>
          <w:szCs w:val="24"/>
        </w:rPr>
        <w:t>ún no ha sido factible de alcanzar en los emprendimientos analizados.</w:t>
      </w:r>
    </w:p>
    <w:p w:rsidR="00766165" w:rsidRPr="00766165" w:rsidRDefault="00766165" w:rsidP="000B27F8">
      <w:pPr>
        <w:spacing w:after="0" w:line="360" w:lineRule="auto"/>
        <w:jc w:val="both"/>
        <w:rPr>
          <w:rFonts w:ascii="Times New Roman" w:eastAsia="Calibri" w:hAnsi="Times New Roman" w:cs="Times New Roman"/>
          <w:sz w:val="24"/>
          <w:szCs w:val="24"/>
        </w:rPr>
      </w:pPr>
      <w:r w:rsidRPr="00766165">
        <w:rPr>
          <w:rFonts w:ascii="Times New Roman" w:eastAsia="Calibri" w:hAnsi="Times New Roman" w:cs="Times New Roman"/>
          <w:sz w:val="24"/>
          <w:szCs w:val="24"/>
        </w:rPr>
        <w:t xml:space="preserve">Por último, cabe destacar que los procesos de planificación y de toma de decisiones de estos pooles, que inciden </w:t>
      </w:r>
      <w:r w:rsidR="003C385D">
        <w:rPr>
          <w:rFonts w:ascii="Times New Roman" w:eastAsia="Calibri" w:hAnsi="Times New Roman" w:cs="Times New Roman"/>
          <w:sz w:val="24"/>
          <w:szCs w:val="24"/>
        </w:rPr>
        <w:t xml:space="preserve">significativamente </w:t>
      </w:r>
      <w:r w:rsidRPr="00766165">
        <w:rPr>
          <w:rFonts w:ascii="Times New Roman" w:eastAsia="Calibri" w:hAnsi="Times New Roman" w:cs="Times New Roman"/>
          <w:sz w:val="24"/>
          <w:szCs w:val="24"/>
        </w:rPr>
        <w:t xml:space="preserve">sobre su desarrollo, se encuentran condicionados por los distintos escenarios económicos. </w:t>
      </w:r>
    </w:p>
    <w:p w:rsidR="00766165" w:rsidRDefault="00766165" w:rsidP="000B27F8">
      <w:pPr>
        <w:spacing w:after="0" w:line="360" w:lineRule="auto"/>
        <w:jc w:val="both"/>
        <w:rPr>
          <w:rFonts w:ascii="Times New Roman" w:hAnsi="Times New Roman" w:cs="Times New Roman"/>
          <w:b/>
          <w:sz w:val="24"/>
          <w:szCs w:val="24"/>
        </w:rPr>
      </w:pPr>
    </w:p>
    <w:p w:rsidR="003D4505" w:rsidRPr="00482C07" w:rsidRDefault="003D4505" w:rsidP="000B27F8">
      <w:pPr>
        <w:spacing w:after="0" w:line="360" w:lineRule="auto"/>
        <w:jc w:val="both"/>
        <w:rPr>
          <w:rFonts w:ascii="Times New Roman" w:hAnsi="Times New Roman" w:cs="Times New Roman"/>
          <w:b/>
          <w:sz w:val="24"/>
          <w:szCs w:val="24"/>
        </w:rPr>
      </w:pPr>
      <w:r w:rsidRPr="00482C07">
        <w:rPr>
          <w:rFonts w:ascii="Times New Roman" w:hAnsi="Times New Roman" w:cs="Times New Roman"/>
          <w:b/>
          <w:sz w:val="24"/>
          <w:szCs w:val="24"/>
        </w:rPr>
        <w:t>Bibliografía</w:t>
      </w:r>
    </w:p>
    <w:p w:rsidR="003D4505" w:rsidRPr="00482C07" w:rsidRDefault="003D4505" w:rsidP="000B27F8">
      <w:pPr>
        <w:pStyle w:val="Textoindependiente3"/>
        <w:suppressAutoHyphens/>
        <w:spacing w:after="0" w:line="360" w:lineRule="auto"/>
        <w:jc w:val="both"/>
        <w:rPr>
          <w:rFonts w:ascii="Times New Roman" w:hAnsi="Times New Roman" w:cs="Times New Roman"/>
          <w:sz w:val="24"/>
          <w:szCs w:val="24"/>
        </w:rPr>
      </w:pPr>
      <w:r w:rsidRPr="00482C07">
        <w:rPr>
          <w:rFonts w:ascii="Times New Roman" w:hAnsi="Times New Roman" w:cs="Times New Roman"/>
          <w:sz w:val="24"/>
          <w:szCs w:val="24"/>
        </w:rPr>
        <w:t xml:space="preserve">Azcuy Ameghino, E. (2000). Las reformas económicas neoliberales y el sector agropecuario pampeano (1991-1999). </w:t>
      </w:r>
      <w:r w:rsidRPr="00482C07">
        <w:rPr>
          <w:rFonts w:ascii="Times New Roman" w:hAnsi="Times New Roman" w:cs="Times New Roman"/>
          <w:i/>
          <w:sz w:val="24"/>
          <w:szCs w:val="24"/>
        </w:rPr>
        <w:t>Ciclos, X (20)</w:t>
      </w:r>
      <w:r w:rsidRPr="00482C07">
        <w:rPr>
          <w:rFonts w:ascii="Times New Roman" w:hAnsi="Times New Roman" w:cs="Times New Roman"/>
          <w:sz w:val="24"/>
          <w:szCs w:val="24"/>
        </w:rPr>
        <w:t>, 191-219.</w:t>
      </w:r>
    </w:p>
    <w:p w:rsidR="003D4505" w:rsidRPr="00482C07" w:rsidRDefault="003D4505" w:rsidP="000B27F8">
      <w:pPr>
        <w:autoSpaceDE w:val="0"/>
        <w:autoSpaceDN w:val="0"/>
        <w:adjustRightInd w:val="0"/>
        <w:spacing w:after="0" w:line="360" w:lineRule="auto"/>
        <w:jc w:val="both"/>
        <w:rPr>
          <w:rFonts w:ascii="Times New Roman" w:hAnsi="Times New Roman" w:cs="Times New Roman"/>
          <w:sz w:val="24"/>
          <w:szCs w:val="24"/>
        </w:rPr>
      </w:pPr>
      <w:r w:rsidRPr="00482C07">
        <w:rPr>
          <w:rFonts w:ascii="Times New Roman" w:hAnsi="Times New Roman" w:cs="Times New Roman"/>
          <w:sz w:val="24"/>
          <w:szCs w:val="24"/>
        </w:rPr>
        <w:t xml:space="preserve">Bertolasi, R. (2004). Argentina. Estrategia rural. Formas de organización de la producción. </w:t>
      </w:r>
      <w:r w:rsidRPr="00482C07">
        <w:rPr>
          <w:rFonts w:ascii="Times New Roman" w:hAnsi="Times New Roman" w:cs="Times New Roman"/>
          <w:sz w:val="24"/>
          <w:szCs w:val="24"/>
          <w:lang w:eastAsia="es-ES_tradnl"/>
        </w:rPr>
        <w:t>Estudio de Diagnóstico Sectorial, Banco Mundial.</w:t>
      </w:r>
    </w:p>
    <w:p w:rsidR="003D4505" w:rsidRPr="00482C07" w:rsidRDefault="003D4505" w:rsidP="000B27F8">
      <w:pPr>
        <w:pStyle w:val="Textoindependiente3"/>
        <w:suppressAutoHyphens/>
        <w:spacing w:after="0" w:line="360" w:lineRule="auto"/>
        <w:jc w:val="both"/>
        <w:rPr>
          <w:rFonts w:ascii="Times New Roman" w:hAnsi="Times New Roman" w:cs="Times New Roman"/>
          <w:sz w:val="24"/>
          <w:szCs w:val="24"/>
        </w:rPr>
      </w:pPr>
      <w:r w:rsidRPr="00482C07">
        <w:rPr>
          <w:rFonts w:ascii="Times New Roman" w:hAnsi="Times New Roman" w:cs="Times New Roman"/>
          <w:sz w:val="24"/>
          <w:szCs w:val="24"/>
        </w:rPr>
        <w:t>Bisang, R., Anlló</w:t>
      </w:r>
      <w:r>
        <w:rPr>
          <w:rFonts w:ascii="Times New Roman" w:hAnsi="Times New Roman" w:cs="Times New Roman"/>
          <w:sz w:val="24"/>
          <w:szCs w:val="24"/>
        </w:rPr>
        <w:t>, G.</w:t>
      </w:r>
      <w:r w:rsidRPr="00482C07">
        <w:rPr>
          <w:rFonts w:ascii="Times New Roman" w:hAnsi="Times New Roman" w:cs="Times New Roman"/>
          <w:sz w:val="24"/>
          <w:szCs w:val="24"/>
        </w:rPr>
        <w:t xml:space="preserve"> y Campi</w:t>
      </w:r>
      <w:r>
        <w:rPr>
          <w:rFonts w:ascii="Times New Roman" w:hAnsi="Times New Roman" w:cs="Times New Roman"/>
          <w:sz w:val="24"/>
          <w:szCs w:val="24"/>
        </w:rPr>
        <w:t>, M.</w:t>
      </w:r>
      <w:r w:rsidRPr="00482C07">
        <w:rPr>
          <w:rFonts w:ascii="Times New Roman" w:hAnsi="Times New Roman" w:cs="Times New Roman"/>
          <w:sz w:val="24"/>
          <w:szCs w:val="24"/>
        </w:rPr>
        <w:t xml:space="preserve"> (2008). Una revolución (no tan) silenciosa. Claves para repensar el agro en Argentina. </w:t>
      </w:r>
      <w:r w:rsidRPr="00482C07">
        <w:rPr>
          <w:rFonts w:ascii="Times New Roman" w:hAnsi="Times New Roman" w:cs="Times New Roman"/>
          <w:i/>
          <w:sz w:val="24"/>
          <w:szCs w:val="24"/>
        </w:rPr>
        <w:t>Desarrollo Económico, 48 (190-191)</w:t>
      </w:r>
      <w:r w:rsidRPr="00482C07">
        <w:rPr>
          <w:rFonts w:ascii="Times New Roman" w:hAnsi="Times New Roman" w:cs="Times New Roman"/>
          <w:sz w:val="24"/>
          <w:szCs w:val="24"/>
        </w:rPr>
        <w:t>, 165-208.</w:t>
      </w:r>
    </w:p>
    <w:p w:rsidR="003D4505" w:rsidRPr="00482C07" w:rsidRDefault="003D4505" w:rsidP="000B27F8">
      <w:pPr>
        <w:pStyle w:val="Textoindependiente3"/>
        <w:suppressAutoHyphens/>
        <w:spacing w:after="0" w:line="360" w:lineRule="auto"/>
        <w:jc w:val="both"/>
        <w:rPr>
          <w:rFonts w:ascii="Times New Roman" w:hAnsi="Times New Roman" w:cs="Times New Roman"/>
          <w:sz w:val="24"/>
          <w:szCs w:val="24"/>
        </w:rPr>
      </w:pPr>
      <w:r w:rsidRPr="00482C07">
        <w:rPr>
          <w:rFonts w:ascii="Times New Roman" w:hAnsi="Times New Roman" w:cs="Times New Roman"/>
          <w:sz w:val="24"/>
          <w:szCs w:val="24"/>
        </w:rPr>
        <w:t>Bustamante, M. y Maldonado</w:t>
      </w:r>
      <w:r>
        <w:rPr>
          <w:rFonts w:ascii="Times New Roman" w:hAnsi="Times New Roman" w:cs="Times New Roman"/>
          <w:sz w:val="24"/>
          <w:szCs w:val="24"/>
        </w:rPr>
        <w:t>, G.</w:t>
      </w:r>
      <w:r w:rsidRPr="00482C07">
        <w:rPr>
          <w:rFonts w:ascii="Times New Roman" w:hAnsi="Times New Roman" w:cs="Times New Roman"/>
          <w:sz w:val="24"/>
          <w:szCs w:val="24"/>
        </w:rPr>
        <w:t xml:space="preserve"> (2009).</w:t>
      </w:r>
      <w:r w:rsidRPr="00482C07">
        <w:rPr>
          <w:rFonts w:ascii="Times New Roman" w:hAnsi="Times New Roman" w:cs="Times New Roman"/>
          <w:bCs/>
          <w:sz w:val="24"/>
          <w:szCs w:val="24"/>
        </w:rPr>
        <w:t xml:space="preserve"> Actores sociales en el agro pampeano argentino hoy. Algunos aportes para su tipificación. </w:t>
      </w:r>
      <w:r w:rsidRPr="00482C07">
        <w:rPr>
          <w:rFonts w:ascii="Times New Roman" w:hAnsi="Times New Roman" w:cs="Times New Roman"/>
          <w:i/>
          <w:iCs/>
          <w:sz w:val="24"/>
          <w:szCs w:val="24"/>
        </w:rPr>
        <w:t xml:space="preserve">Cuadernos Geográficos, </w:t>
      </w:r>
      <w:r w:rsidRPr="00482C07">
        <w:rPr>
          <w:rFonts w:ascii="Times New Roman" w:hAnsi="Times New Roman" w:cs="Times New Roman"/>
          <w:i/>
          <w:sz w:val="24"/>
          <w:szCs w:val="24"/>
        </w:rPr>
        <w:t>44 (1)</w:t>
      </w:r>
      <w:r w:rsidRPr="00482C07">
        <w:rPr>
          <w:rFonts w:ascii="Times New Roman" w:hAnsi="Times New Roman" w:cs="Times New Roman"/>
          <w:sz w:val="24"/>
          <w:szCs w:val="24"/>
        </w:rPr>
        <w:t xml:space="preserve">, 171-191. </w:t>
      </w:r>
    </w:p>
    <w:p w:rsidR="003D4505" w:rsidRDefault="003D4505" w:rsidP="000B27F8">
      <w:pPr>
        <w:pStyle w:val="Textoindependiente3"/>
        <w:suppressAutoHyphens/>
        <w:spacing w:after="0" w:line="360" w:lineRule="auto"/>
        <w:jc w:val="both"/>
        <w:rPr>
          <w:rFonts w:ascii="Times New Roman" w:hAnsi="Times New Roman" w:cs="Times New Roman"/>
          <w:sz w:val="24"/>
          <w:szCs w:val="24"/>
        </w:rPr>
      </w:pPr>
      <w:r w:rsidRPr="00482C07">
        <w:rPr>
          <w:rFonts w:ascii="Times New Roman" w:hAnsi="Times New Roman" w:cs="Times New Roman"/>
          <w:sz w:val="24"/>
          <w:szCs w:val="24"/>
        </w:rPr>
        <w:t xml:space="preserve">Caligaris, G. (2015). Concentración y centralización del capital agrario en la región pampeana. El caso de los grandes pooles de siembra. </w:t>
      </w:r>
      <w:r w:rsidRPr="00482C07">
        <w:rPr>
          <w:rFonts w:ascii="Times New Roman" w:hAnsi="Times New Roman" w:cs="Times New Roman"/>
          <w:i/>
          <w:sz w:val="24"/>
          <w:szCs w:val="24"/>
        </w:rPr>
        <w:t>Mundo Agrario, 16 (31)</w:t>
      </w:r>
      <w:r w:rsidRPr="00482C07">
        <w:rPr>
          <w:rFonts w:ascii="Times New Roman" w:hAnsi="Times New Roman" w:cs="Times New Roman"/>
          <w:sz w:val="24"/>
          <w:szCs w:val="24"/>
        </w:rPr>
        <w:t>.</w:t>
      </w:r>
      <w:r>
        <w:rPr>
          <w:rFonts w:ascii="Times New Roman" w:hAnsi="Times New Roman" w:cs="Times New Roman"/>
          <w:sz w:val="24"/>
          <w:szCs w:val="24"/>
        </w:rPr>
        <w:t xml:space="preserve"> Recuperado de </w:t>
      </w:r>
      <w:r w:rsidRPr="00482C07">
        <w:rPr>
          <w:rFonts w:ascii="Times New Roman" w:hAnsi="Times New Roman" w:cs="Times New Roman"/>
          <w:sz w:val="24"/>
          <w:szCs w:val="24"/>
        </w:rPr>
        <w:t>(</w:t>
      </w:r>
      <w:hyperlink r:id="rId8" w:history="1">
        <w:r w:rsidRPr="00482C07">
          <w:rPr>
            <w:rStyle w:val="Hipervnculo"/>
            <w:rFonts w:ascii="Times New Roman" w:hAnsi="Times New Roman" w:cs="Times New Roman"/>
            <w:sz w:val="24"/>
            <w:szCs w:val="24"/>
          </w:rPr>
          <w:t>http://www.mundoagrario.unlp.edu.ar</w:t>
        </w:r>
      </w:hyperlink>
      <w:r w:rsidRPr="00482C07">
        <w:rPr>
          <w:rFonts w:ascii="Times New Roman" w:hAnsi="Times New Roman" w:cs="Times New Roman"/>
          <w:sz w:val="24"/>
          <w:szCs w:val="24"/>
        </w:rPr>
        <w:t>)</w:t>
      </w:r>
    </w:p>
    <w:p w:rsidR="00766165" w:rsidRPr="00482C07" w:rsidRDefault="00766165" w:rsidP="000B27F8">
      <w:pPr>
        <w:pStyle w:val="Textoindependiente3"/>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Caligaris, G. (2017). </w:t>
      </w:r>
      <w:r w:rsidR="00496920">
        <w:rPr>
          <w:rFonts w:ascii="Times New Roman" w:hAnsi="Times New Roman" w:cs="Times New Roman"/>
          <w:sz w:val="24"/>
          <w:szCs w:val="24"/>
        </w:rPr>
        <w:t xml:space="preserve">Acumulación de capital y sujetos sociales en la producción agraria pampeana (1996-2013). Buenos Aires, Argentina: </w:t>
      </w:r>
      <w:r w:rsidR="00496920" w:rsidRPr="00482C07">
        <w:rPr>
          <w:rFonts w:ascii="Times New Roman" w:hAnsi="Times New Roman" w:cs="Times New Roman"/>
          <w:sz w:val="24"/>
          <w:szCs w:val="24"/>
        </w:rPr>
        <w:t xml:space="preserve">Editorial </w:t>
      </w:r>
      <w:r w:rsidR="00496920">
        <w:rPr>
          <w:rFonts w:ascii="Times New Roman" w:hAnsi="Times New Roman" w:cs="Times New Roman"/>
          <w:sz w:val="24"/>
          <w:szCs w:val="24"/>
        </w:rPr>
        <w:t>Teseo</w:t>
      </w:r>
      <w:r w:rsidR="00496920" w:rsidRPr="00482C07">
        <w:rPr>
          <w:rFonts w:ascii="Times New Roman" w:hAnsi="Times New Roman" w:cs="Times New Roman"/>
          <w:sz w:val="24"/>
          <w:szCs w:val="24"/>
        </w:rPr>
        <w:t>.</w:t>
      </w:r>
    </w:p>
    <w:p w:rsidR="003D4505" w:rsidRPr="00482C07" w:rsidRDefault="003D4505" w:rsidP="000B27F8">
      <w:pPr>
        <w:pStyle w:val="Textoindependiente3"/>
        <w:suppressAutoHyphens/>
        <w:spacing w:after="0" w:line="360" w:lineRule="auto"/>
        <w:jc w:val="both"/>
        <w:rPr>
          <w:rFonts w:ascii="Times New Roman" w:hAnsi="Times New Roman" w:cs="Times New Roman"/>
          <w:sz w:val="24"/>
          <w:szCs w:val="24"/>
        </w:rPr>
      </w:pPr>
      <w:r w:rsidRPr="00482C07">
        <w:rPr>
          <w:rFonts w:ascii="Times New Roman" w:hAnsi="Times New Roman" w:cs="Times New Roman"/>
          <w:sz w:val="24"/>
          <w:szCs w:val="24"/>
        </w:rPr>
        <w:t xml:space="preserve">Craviotti, C. (2007). Agentes extrasectoriales y transformaciones recientes en el agro argentino. </w:t>
      </w:r>
      <w:r w:rsidRPr="00482C07">
        <w:rPr>
          <w:rFonts w:ascii="Times New Roman" w:hAnsi="Times New Roman" w:cs="Times New Roman"/>
          <w:i/>
          <w:sz w:val="24"/>
          <w:szCs w:val="24"/>
        </w:rPr>
        <w:t>Revista de la CEPAL, (92)</w:t>
      </w:r>
      <w:r w:rsidRPr="00482C07">
        <w:rPr>
          <w:rFonts w:ascii="Times New Roman" w:hAnsi="Times New Roman" w:cs="Times New Roman"/>
          <w:sz w:val="24"/>
          <w:szCs w:val="24"/>
        </w:rPr>
        <w:t>, 163-174.</w:t>
      </w:r>
    </w:p>
    <w:p w:rsidR="003D4505" w:rsidRPr="00482C07" w:rsidRDefault="003D4505" w:rsidP="000B27F8">
      <w:pPr>
        <w:pStyle w:val="Textoindependiente3"/>
        <w:suppressAutoHyphens/>
        <w:spacing w:after="0" w:line="360" w:lineRule="auto"/>
        <w:jc w:val="both"/>
        <w:rPr>
          <w:rFonts w:ascii="Times New Roman" w:hAnsi="Times New Roman" w:cs="Times New Roman"/>
          <w:sz w:val="24"/>
          <w:szCs w:val="24"/>
        </w:rPr>
      </w:pPr>
      <w:r w:rsidRPr="00482C07">
        <w:rPr>
          <w:rFonts w:ascii="Times New Roman" w:hAnsi="Times New Roman" w:cs="Times New Roman"/>
          <w:sz w:val="24"/>
          <w:szCs w:val="24"/>
        </w:rPr>
        <w:t xml:space="preserve">De Martinelli, G. (2014). Estrategias de inversión y producción de los fondos de inversión agrícola en el reciente ciclo de expansión productiva argentina. 2008-2014. Un análisis de caso. </w:t>
      </w:r>
      <w:r w:rsidRPr="00482C07">
        <w:rPr>
          <w:rFonts w:ascii="Times New Roman" w:hAnsi="Times New Roman" w:cs="Times New Roman"/>
          <w:i/>
          <w:sz w:val="24"/>
          <w:szCs w:val="24"/>
        </w:rPr>
        <w:t>Estudios Rurales (7)</w:t>
      </w:r>
      <w:r w:rsidRPr="00482C07">
        <w:rPr>
          <w:rFonts w:ascii="Times New Roman" w:hAnsi="Times New Roman" w:cs="Times New Roman"/>
          <w:sz w:val="24"/>
          <w:szCs w:val="24"/>
        </w:rPr>
        <w:t>, 1-25.</w:t>
      </w:r>
    </w:p>
    <w:p w:rsidR="003D4505" w:rsidRPr="00482C07" w:rsidRDefault="003D4505" w:rsidP="000B27F8">
      <w:pPr>
        <w:pStyle w:val="Textoindependiente3"/>
        <w:suppressAutoHyphens/>
        <w:spacing w:after="0" w:line="360" w:lineRule="auto"/>
        <w:jc w:val="both"/>
        <w:rPr>
          <w:rFonts w:ascii="Times New Roman" w:hAnsi="Times New Roman" w:cs="Times New Roman"/>
          <w:sz w:val="24"/>
          <w:szCs w:val="24"/>
        </w:rPr>
      </w:pPr>
      <w:r w:rsidRPr="00482C07">
        <w:rPr>
          <w:rFonts w:ascii="Times New Roman" w:hAnsi="Times New Roman" w:cs="Times New Roman"/>
          <w:sz w:val="24"/>
          <w:szCs w:val="24"/>
        </w:rPr>
        <w:t xml:space="preserve">Di  Paola, M.M. (2015) Formas de organización de la producción, como herramienta para la adaptación a la coyuntura. En: </w:t>
      </w:r>
      <w:r>
        <w:rPr>
          <w:rFonts w:ascii="Times New Roman" w:hAnsi="Times New Roman" w:cs="Times New Roman"/>
          <w:sz w:val="24"/>
          <w:szCs w:val="24"/>
        </w:rPr>
        <w:t xml:space="preserve">C. </w:t>
      </w:r>
      <w:r w:rsidRPr="00482C07">
        <w:rPr>
          <w:rFonts w:ascii="Times New Roman" w:hAnsi="Times New Roman" w:cs="Times New Roman"/>
          <w:sz w:val="24"/>
          <w:szCs w:val="24"/>
        </w:rPr>
        <w:t>Vicién (</w:t>
      </w:r>
      <w:r>
        <w:rPr>
          <w:rFonts w:ascii="Times New Roman" w:hAnsi="Times New Roman" w:cs="Times New Roman"/>
          <w:sz w:val="24"/>
          <w:szCs w:val="24"/>
        </w:rPr>
        <w:t>Ed.</w:t>
      </w:r>
      <w:r w:rsidRPr="00482C07">
        <w:rPr>
          <w:rFonts w:ascii="Times New Roman" w:hAnsi="Times New Roman" w:cs="Times New Roman"/>
          <w:sz w:val="24"/>
          <w:szCs w:val="24"/>
        </w:rPr>
        <w:t>)</w:t>
      </w:r>
      <w:r>
        <w:rPr>
          <w:rFonts w:ascii="Times New Roman" w:hAnsi="Times New Roman" w:cs="Times New Roman"/>
          <w:sz w:val="24"/>
          <w:szCs w:val="24"/>
        </w:rPr>
        <w:t>,</w:t>
      </w:r>
      <w:r w:rsidR="00496920">
        <w:rPr>
          <w:rFonts w:ascii="Times New Roman" w:hAnsi="Times New Roman" w:cs="Times New Roman"/>
          <w:sz w:val="24"/>
          <w:szCs w:val="24"/>
        </w:rPr>
        <w:t xml:space="preserve"> </w:t>
      </w:r>
      <w:r w:rsidRPr="00E95C20">
        <w:rPr>
          <w:rFonts w:ascii="Times New Roman" w:hAnsi="Times New Roman" w:cs="Times New Roman"/>
          <w:i/>
          <w:sz w:val="24"/>
          <w:szCs w:val="24"/>
        </w:rPr>
        <w:t>Notas sobre economía de la agricultura y las empresas agropecuarias y agroindustriales</w:t>
      </w:r>
      <w:r w:rsidR="00496920">
        <w:rPr>
          <w:rFonts w:ascii="Times New Roman" w:hAnsi="Times New Roman" w:cs="Times New Roman"/>
          <w:i/>
          <w:sz w:val="24"/>
          <w:szCs w:val="24"/>
        </w:rPr>
        <w:t xml:space="preserve"> </w:t>
      </w:r>
      <w:r w:rsidRPr="00E95C20">
        <w:rPr>
          <w:rFonts w:ascii="Times New Roman" w:hAnsi="Times New Roman" w:cs="Times New Roman"/>
          <w:sz w:val="24"/>
          <w:szCs w:val="24"/>
        </w:rPr>
        <w:t>(</w:t>
      </w:r>
      <w:r w:rsidRPr="00482C07">
        <w:rPr>
          <w:rFonts w:ascii="Times New Roman" w:hAnsi="Times New Roman" w:cs="Times New Roman"/>
          <w:sz w:val="24"/>
          <w:szCs w:val="24"/>
        </w:rPr>
        <w:t>187-211</w:t>
      </w:r>
      <w:r>
        <w:rPr>
          <w:rFonts w:ascii="Times New Roman" w:hAnsi="Times New Roman" w:cs="Times New Roman"/>
          <w:sz w:val="24"/>
          <w:szCs w:val="24"/>
        </w:rPr>
        <w:t>)</w:t>
      </w:r>
      <w:r w:rsidRPr="00482C07">
        <w:rPr>
          <w:rFonts w:ascii="Times New Roman" w:hAnsi="Times New Roman" w:cs="Times New Roman"/>
          <w:sz w:val="24"/>
          <w:szCs w:val="24"/>
        </w:rPr>
        <w:t xml:space="preserve">. </w:t>
      </w:r>
      <w:r>
        <w:rPr>
          <w:rFonts w:ascii="Times New Roman" w:hAnsi="Times New Roman" w:cs="Times New Roman"/>
          <w:sz w:val="24"/>
          <w:szCs w:val="24"/>
        </w:rPr>
        <w:t xml:space="preserve">Buenos Aires, Argentina: </w:t>
      </w:r>
      <w:r w:rsidRPr="00482C07">
        <w:rPr>
          <w:rFonts w:ascii="Times New Roman" w:hAnsi="Times New Roman" w:cs="Times New Roman"/>
          <w:sz w:val="24"/>
          <w:szCs w:val="24"/>
        </w:rPr>
        <w:t>Orientación Gráfica Editora.</w:t>
      </w:r>
    </w:p>
    <w:p w:rsidR="003D4505" w:rsidRDefault="003D4505" w:rsidP="000B27F8">
      <w:pPr>
        <w:pStyle w:val="Textoindependiente3"/>
        <w:suppressAutoHyphens/>
        <w:spacing w:after="0" w:line="360" w:lineRule="auto"/>
        <w:jc w:val="both"/>
        <w:rPr>
          <w:rFonts w:ascii="Times New Roman" w:hAnsi="Times New Roman" w:cs="Times New Roman"/>
          <w:sz w:val="24"/>
          <w:szCs w:val="24"/>
        </w:rPr>
      </w:pPr>
      <w:r w:rsidRPr="00482C07">
        <w:rPr>
          <w:rFonts w:ascii="Times New Roman" w:hAnsi="Times New Roman" w:cs="Times New Roman"/>
          <w:sz w:val="24"/>
          <w:szCs w:val="24"/>
        </w:rPr>
        <w:t xml:space="preserve">Fernández, D. (2010). Concentración económica en la región pampeana: el caso de los fideicomisos financieros. </w:t>
      </w:r>
      <w:r w:rsidRPr="00482C07">
        <w:rPr>
          <w:rFonts w:ascii="Times New Roman" w:hAnsi="Times New Roman" w:cs="Times New Roman"/>
          <w:i/>
          <w:sz w:val="24"/>
          <w:szCs w:val="24"/>
        </w:rPr>
        <w:t>Mundo Agrario, 11 (21)</w:t>
      </w:r>
      <w:r w:rsidRPr="00482C07">
        <w:rPr>
          <w:rFonts w:ascii="Times New Roman" w:hAnsi="Times New Roman" w:cs="Times New Roman"/>
          <w:sz w:val="24"/>
          <w:szCs w:val="24"/>
        </w:rPr>
        <w:t xml:space="preserve">. </w:t>
      </w:r>
      <w:r>
        <w:rPr>
          <w:rFonts w:ascii="Times New Roman" w:hAnsi="Times New Roman" w:cs="Times New Roman"/>
          <w:sz w:val="24"/>
          <w:szCs w:val="24"/>
        </w:rPr>
        <w:t xml:space="preserve">Recuperado de </w:t>
      </w:r>
      <w:r w:rsidRPr="00482C07">
        <w:rPr>
          <w:rFonts w:ascii="Times New Roman" w:hAnsi="Times New Roman" w:cs="Times New Roman"/>
          <w:sz w:val="24"/>
          <w:szCs w:val="24"/>
        </w:rPr>
        <w:t>(</w:t>
      </w:r>
      <w:hyperlink r:id="rId9" w:history="1">
        <w:r w:rsidRPr="00482C07">
          <w:rPr>
            <w:rStyle w:val="Hipervnculo"/>
            <w:rFonts w:ascii="Times New Roman" w:hAnsi="Times New Roman" w:cs="Times New Roman"/>
            <w:sz w:val="24"/>
            <w:szCs w:val="24"/>
          </w:rPr>
          <w:t>http://www.mundoagrario.unlp.edu.ar</w:t>
        </w:r>
      </w:hyperlink>
      <w:r w:rsidRPr="00482C07">
        <w:rPr>
          <w:rFonts w:ascii="Times New Roman" w:hAnsi="Times New Roman" w:cs="Times New Roman"/>
          <w:sz w:val="24"/>
          <w:szCs w:val="24"/>
        </w:rPr>
        <w:t>)</w:t>
      </w:r>
    </w:p>
    <w:p w:rsidR="003D4505" w:rsidRPr="00482C07" w:rsidRDefault="003D4505" w:rsidP="000B27F8">
      <w:pPr>
        <w:pStyle w:val="Prrafodelista"/>
        <w:suppressAutoHyphens/>
        <w:spacing w:after="0" w:line="360" w:lineRule="auto"/>
        <w:ind w:left="0"/>
        <w:jc w:val="both"/>
        <w:rPr>
          <w:rFonts w:ascii="Times New Roman" w:hAnsi="Times New Roman" w:cs="Times New Roman"/>
          <w:sz w:val="24"/>
          <w:szCs w:val="24"/>
        </w:rPr>
      </w:pPr>
      <w:r w:rsidRPr="00482C07">
        <w:rPr>
          <w:rFonts w:ascii="Times New Roman" w:hAnsi="Times New Roman" w:cs="Times New Roman"/>
          <w:sz w:val="24"/>
          <w:szCs w:val="24"/>
        </w:rPr>
        <w:lastRenderedPageBreak/>
        <w:t>Gras, C. y Hernández</w:t>
      </w:r>
      <w:r>
        <w:rPr>
          <w:rFonts w:ascii="Times New Roman" w:hAnsi="Times New Roman" w:cs="Times New Roman"/>
          <w:sz w:val="24"/>
          <w:szCs w:val="24"/>
        </w:rPr>
        <w:t>, V.</w:t>
      </w:r>
      <w:r w:rsidRPr="00482C07">
        <w:rPr>
          <w:rFonts w:ascii="Times New Roman" w:hAnsi="Times New Roman" w:cs="Times New Roman"/>
          <w:sz w:val="24"/>
          <w:szCs w:val="24"/>
        </w:rPr>
        <w:t xml:space="preserve"> (2013). Los pilares del modelo agribusiness y sus estilos empresariales. En: </w:t>
      </w:r>
      <w:r>
        <w:rPr>
          <w:rFonts w:ascii="Times New Roman" w:hAnsi="Times New Roman" w:cs="Times New Roman"/>
          <w:sz w:val="24"/>
          <w:szCs w:val="24"/>
        </w:rPr>
        <w:t xml:space="preserve">C. </w:t>
      </w:r>
      <w:r w:rsidRPr="00482C07">
        <w:rPr>
          <w:rFonts w:ascii="Times New Roman" w:hAnsi="Times New Roman" w:cs="Times New Roman"/>
          <w:sz w:val="24"/>
          <w:szCs w:val="24"/>
        </w:rPr>
        <w:t xml:space="preserve">Gras y </w:t>
      </w:r>
      <w:r>
        <w:rPr>
          <w:rFonts w:ascii="Times New Roman" w:hAnsi="Times New Roman" w:cs="Times New Roman"/>
          <w:sz w:val="24"/>
          <w:szCs w:val="24"/>
        </w:rPr>
        <w:t xml:space="preserve">V. </w:t>
      </w:r>
      <w:r w:rsidRPr="00482C07">
        <w:rPr>
          <w:rFonts w:ascii="Times New Roman" w:hAnsi="Times New Roman" w:cs="Times New Roman"/>
          <w:sz w:val="24"/>
          <w:szCs w:val="24"/>
        </w:rPr>
        <w:t>Hernández, (</w:t>
      </w:r>
      <w:r>
        <w:rPr>
          <w:rFonts w:ascii="Times New Roman" w:hAnsi="Times New Roman" w:cs="Times New Roman"/>
          <w:sz w:val="24"/>
          <w:szCs w:val="24"/>
        </w:rPr>
        <w:t>C</w:t>
      </w:r>
      <w:r w:rsidRPr="00482C07">
        <w:rPr>
          <w:rFonts w:ascii="Times New Roman" w:hAnsi="Times New Roman" w:cs="Times New Roman"/>
          <w:sz w:val="24"/>
          <w:szCs w:val="24"/>
        </w:rPr>
        <w:t xml:space="preserve">oord.) </w:t>
      </w:r>
      <w:r w:rsidRPr="00E95C20">
        <w:rPr>
          <w:rFonts w:ascii="Times New Roman" w:hAnsi="Times New Roman" w:cs="Times New Roman"/>
          <w:i/>
          <w:sz w:val="24"/>
          <w:szCs w:val="24"/>
        </w:rPr>
        <w:t>El agro como negocio. Producción, sociedad y territorios en la globalización</w:t>
      </w:r>
      <w:r>
        <w:rPr>
          <w:rFonts w:ascii="Times New Roman" w:hAnsi="Times New Roman" w:cs="Times New Roman"/>
          <w:sz w:val="24"/>
          <w:szCs w:val="24"/>
        </w:rPr>
        <w:t xml:space="preserve"> (</w:t>
      </w:r>
      <w:r w:rsidRPr="00482C07">
        <w:rPr>
          <w:rFonts w:ascii="Times New Roman" w:hAnsi="Times New Roman" w:cs="Times New Roman"/>
          <w:sz w:val="24"/>
          <w:szCs w:val="24"/>
        </w:rPr>
        <w:t>17-46</w:t>
      </w:r>
      <w:r>
        <w:rPr>
          <w:rFonts w:ascii="Times New Roman" w:hAnsi="Times New Roman" w:cs="Times New Roman"/>
          <w:sz w:val="24"/>
          <w:szCs w:val="24"/>
        </w:rPr>
        <w:t>)</w:t>
      </w:r>
      <w:r w:rsidRPr="00482C07">
        <w:rPr>
          <w:rFonts w:ascii="Times New Roman" w:hAnsi="Times New Roman" w:cs="Times New Roman"/>
          <w:sz w:val="24"/>
          <w:szCs w:val="24"/>
        </w:rPr>
        <w:t xml:space="preserve">. </w:t>
      </w:r>
      <w:r>
        <w:rPr>
          <w:rFonts w:ascii="Times New Roman" w:hAnsi="Times New Roman" w:cs="Times New Roman"/>
          <w:sz w:val="24"/>
          <w:szCs w:val="24"/>
        </w:rPr>
        <w:t xml:space="preserve">Buenos Aires, Argentina: </w:t>
      </w:r>
      <w:r w:rsidRPr="00482C07">
        <w:rPr>
          <w:rFonts w:ascii="Times New Roman" w:hAnsi="Times New Roman" w:cs="Times New Roman"/>
          <w:sz w:val="24"/>
          <w:szCs w:val="24"/>
        </w:rPr>
        <w:t>Editorial Biblos.</w:t>
      </w:r>
    </w:p>
    <w:p w:rsidR="003D4505" w:rsidRPr="00482C07" w:rsidRDefault="003D4505" w:rsidP="000B27F8">
      <w:pPr>
        <w:pStyle w:val="Textoindependiente3"/>
        <w:suppressAutoHyphens/>
        <w:spacing w:after="0" w:line="360" w:lineRule="auto"/>
        <w:jc w:val="both"/>
        <w:rPr>
          <w:rFonts w:ascii="Times New Roman" w:eastAsia="Calibri" w:hAnsi="Times New Roman" w:cs="Times New Roman"/>
          <w:sz w:val="24"/>
          <w:szCs w:val="24"/>
        </w:rPr>
      </w:pPr>
      <w:r w:rsidRPr="00E95C20">
        <w:rPr>
          <w:rFonts w:ascii="Times New Roman" w:eastAsia="Calibri" w:hAnsi="Times New Roman" w:cs="Times New Roman"/>
          <w:sz w:val="24"/>
          <w:szCs w:val="24"/>
        </w:rPr>
        <w:t xml:space="preserve">Grosso, S., Bellini, M.E., Qüesta, L., </w:t>
      </w:r>
      <w:r w:rsidRPr="00482C07">
        <w:rPr>
          <w:rFonts w:ascii="Times New Roman" w:eastAsia="Calibri" w:hAnsi="Times New Roman" w:cs="Times New Roman"/>
          <w:sz w:val="24"/>
          <w:szCs w:val="24"/>
        </w:rPr>
        <w:t>Guibert,</w:t>
      </w:r>
      <w:r>
        <w:rPr>
          <w:rFonts w:ascii="Times New Roman" w:eastAsia="Calibri" w:hAnsi="Times New Roman" w:cs="Times New Roman"/>
          <w:sz w:val="24"/>
          <w:szCs w:val="24"/>
        </w:rPr>
        <w:t xml:space="preserve"> M.,</w:t>
      </w:r>
      <w:r w:rsidRPr="00482C07">
        <w:rPr>
          <w:rFonts w:ascii="Times New Roman" w:eastAsia="Calibri" w:hAnsi="Times New Roman" w:cs="Times New Roman"/>
          <w:sz w:val="24"/>
          <w:szCs w:val="24"/>
        </w:rPr>
        <w:t>Lauxmann</w:t>
      </w:r>
      <w:r>
        <w:rPr>
          <w:rFonts w:ascii="Times New Roman" w:eastAsia="Calibri" w:hAnsi="Times New Roman" w:cs="Times New Roman"/>
          <w:sz w:val="24"/>
          <w:szCs w:val="24"/>
        </w:rPr>
        <w:t>, S.</w:t>
      </w:r>
      <w:r w:rsidRPr="00482C07">
        <w:rPr>
          <w:rFonts w:ascii="Times New Roman" w:eastAsia="Calibri" w:hAnsi="Times New Roman" w:cs="Times New Roman"/>
          <w:sz w:val="24"/>
          <w:szCs w:val="24"/>
        </w:rPr>
        <w:t xml:space="preserve"> y Rotondi</w:t>
      </w:r>
      <w:r>
        <w:rPr>
          <w:rFonts w:ascii="Times New Roman" w:eastAsia="Calibri" w:hAnsi="Times New Roman" w:cs="Times New Roman"/>
          <w:sz w:val="24"/>
          <w:szCs w:val="24"/>
        </w:rPr>
        <w:t>, F.</w:t>
      </w:r>
      <w:r w:rsidRPr="00482C07">
        <w:rPr>
          <w:rFonts w:ascii="Times New Roman" w:eastAsia="Calibri" w:hAnsi="Times New Roman" w:cs="Times New Roman"/>
          <w:sz w:val="24"/>
          <w:szCs w:val="24"/>
        </w:rPr>
        <w:t xml:space="preserve"> (2010). Impactos de los “pools de siembra” en la estructura social agraria: Una aproximación a las transformaciones en los espacios centrales de la provincia de Santa Fe (Argentina). </w:t>
      </w:r>
      <w:r w:rsidRPr="00482C07">
        <w:rPr>
          <w:rFonts w:ascii="Times New Roman" w:eastAsia="Calibri" w:hAnsi="Times New Roman" w:cs="Times New Roman"/>
          <w:i/>
          <w:sz w:val="24"/>
          <w:szCs w:val="24"/>
        </w:rPr>
        <w:t>Revista de estudios regionales y mercado de trabajo, (6)</w:t>
      </w:r>
      <w:r w:rsidRPr="00482C07">
        <w:rPr>
          <w:rFonts w:ascii="Times New Roman" w:eastAsia="Calibri" w:hAnsi="Times New Roman" w:cs="Times New Roman"/>
          <w:sz w:val="24"/>
          <w:szCs w:val="24"/>
        </w:rPr>
        <w:t>, 115-138.</w:t>
      </w:r>
    </w:p>
    <w:p w:rsidR="003D4505" w:rsidRPr="00482C07" w:rsidRDefault="003D4505" w:rsidP="000B27F8">
      <w:pPr>
        <w:pStyle w:val="Default"/>
        <w:spacing w:line="360" w:lineRule="auto"/>
        <w:jc w:val="both"/>
        <w:rPr>
          <w:color w:val="auto"/>
        </w:rPr>
      </w:pPr>
      <w:r w:rsidRPr="00482C07">
        <w:rPr>
          <w:color w:val="auto"/>
        </w:rPr>
        <w:t xml:space="preserve">Lattuada, M. (1996). Un nuevo escenario de acumulación. Subordinación, concentración y heterogeneidad. </w:t>
      </w:r>
      <w:r w:rsidRPr="00482C07">
        <w:rPr>
          <w:i/>
          <w:color w:val="auto"/>
        </w:rPr>
        <w:t>Realidad Económica, (139)</w:t>
      </w:r>
      <w:r w:rsidRPr="00482C07">
        <w:rPr>
          <w:color w:val="auto"/>
        </w:rPr>
        <w:t>, 122-145.</w:t>
      </w:r>
    </w:p>
    <w:p w:rsidR="003D4505" w:rsidRPr="00482C07" w:rsidRDefault="003D4505" w:rsidP="000B27F8">
      <w:pPr>
        <w:pStyle w:val="Textoindependiente3"/>
        <w:suppressAutoHyphens/>
        <w:spacing w:after="0" w:line="360" w:lineRule="auto"/>
        <w:jc w:val="both"/>
        <w:rPr>
          <w:rFonts w:ascii="Times New Roman" w:eastAsia="Calibri" w:hAnsi="Times New Roman" w:cs="Times New Roman"/>
          <w:sz w:val="24"/>
          <w:szCs w:val="24"/>
        </w:rPr>
      </w:pPr>
      <w:r w:rsidRPr="00482C07">
        <w:rPr>
          <w:rFonts w:ascii="Times New Roman" w:hAnsi="Times New Roman" w:cs="Times New Roman"/>
          <w:sz w:val="24"/>
          <w:szCs w:val="24"/>
        </w:rPr>
        <w:t>Lódola, A</w:t>
      </w:r>
      <w:r>
        <w:rPr>
          <w:rFonts w:ascii="Times New Roman" w:hAnsi="Times New Roman" w:cs="Times New Roman"/>
          <w:sz w:val="24"/>
          <w:szCs w:val="24"/>
        </w:rPr>
        <w:t>. y</w:t>
      </w:r>
      <w:r w:rsidRPr="00482C07">
        <w:rPr>
          <w:rFonts w:ascii="Times New Roman" w:hAnsi="Times New Roman" w:cs="Times New Roman"/>
          <w:sz w:val="24"/>
          <w:szCs w:val="24"/>
        </w:rPr>
        <w:t xml:space="preserve"> Fossati</w:t>
      </w:r>
      <w:r>
        <w:rPr>
          <w:rFonts w:ascii="Times New Roman" w:hAnsi="Times New Roman" w:cs="Times New Roman"/>
          <w:sz w:val="24"/>
          <w:szCs w:val="24"/>
        </w:rPr>
        <w:t>, R.</w:t>
      </w:r>
      <w:r w:rsidRPr="00482C07">
        <w:rPr>
          <w:rFonts w:ascii="Times New Roman" w:hAnsi="Times New Roman" w:cs="Times New Roman"/>
          <w:sz w:val="24"/>
          <w:szCs w:val="24"/>
        </w:rPr>
        <w:t xml:space="preserve"> (2003). Servicios Agropecuarios y contratistas en la provincia de Buenos Aires. Régimen de tenencia de la tierra, productividad y demanda de servicios agropecuarios. XXXIX Reunión Anual de la Asociación Argentina de Economía Política. Mendoza, 11-13 de noviembre.</w:t>
      </w:r>
    </w:p>
    <w:p w:rsidR="003D4505" w:rsidRPr="00482C07" w:rsidRDefault="003D4505" w:rsidP="000B27F8">
      <w:pPr>
        <w:pStyle w:val="Textoindependiente"/>
        <w:spacing w:after="0" w:line="360" w:lineRule="auto"/>
        <w:jc w:val="both"/>
        <w:rPr>
          <w:rFonts w:ascii="Times New Roman" w:hAnsi="Times New Roman" w:cs="Times New Roman"/>
          <w:spacing w:val="-3"/>
          <w:sz w:val="24"/>
          <w:szCs w:val="24"/>
        </w:rPr>
      </w:pPr>
      <w:r w:rsidRPr="00482C07">
        <w:rPr>
          <w:rFonts w:ascii="Times New Roman" w:hAnsi="Times New Roman" w:cs="Times New Roman"/>
          <w:sz w:val="24"/>
          <w:szCs w:val="24"/>
        </w:rPr>
        <w:t>Lombardo, P. y Marra</w:t>
      </w:r>
      <w:r>
        <w:rPr>
          <w:rFonts w:ascii="Times New Roman" w:hAnsi="Times New Roman" w:cs="Times New Roman"/>
          <w:sz w:val="24"/>
          <w:szCs w:val="24"/>
        </w:rPr>
        <w:t>, R.</w:t>
      </w:r>
      <w:r w:rsidRPr="00482C07">
        <w:rPr>
          <w:rFonts w:ascii="Times New Roman" w:hAnsi="Times New Roman" w:cs="Times New Roman"/>
          <w:sz w:val="24"/>
          <w:szCs w:val="24"/>
        </w:rPr>
        <w:t xml:space="preserve"> (2016). Modalidades de vinculación entre los pooles de siembra y los contratistas rurales. Segundo Congreso Argentino de Estudios Sociales de la Ciencia y la Tecnología (CAESCyT), San Carlos de Bariloche, Río Negro, 30 de noviembre y 1-2 de diciembre.</w:t>
      </w:r>
    </w:p>
    <w:p w:rsidR="003D4505" w:rsidRPr="00482C07" w:rsidRDefault="003D4505" w:rsidP="000B27F8">
      <w:pPr>
        <w:pStyle w:val="Default"/>
        <w:spacing w:line="360" w:lineRule="auto"/>
        <w:jc w:val="both"/>
        <w:rPr>
          <w:color w:val="auto"/>
        </w:rPr>
      </w:pPr>
      <w:r w:rsidRPr="00482C07">
        <w:rPr>
          <w:color w:val="auto"/>
        </w:rPr>
        <w:t xml:space="preserve">Muzlera, J. (2015). Modelo Agribusiness o el precio del éxito agropecuario. </w:t>
      </w:r>
      <w:r w:rsidRPr="00482C07">
        <w:rPr>
          <w:i/>
          <w:color w:val="auto"/>
        </w:rPr>
        <w:t>Realidad Económica, (293)</w:t>
      </w:r>
      <w:r w:rsidRPr="00482C07">
        <w:rPr>
          <w:color w:val="auto"/>
        </w:rPr>
        <w:t>, 135-142.</w:t>
      </w:r>
    </w:p>
    <w:p w:rsidR="003D4505" w:rsidRPr="00482C07" w:rsidRDefault="003D4505" w:rsidP="000B27F8">
      <w:pPr>
        <w:pStyle w:val="Default"/>
        <w:spacing w:line="360" w:lineRule="auto"/>
        <w:jc w:val="both"/>
        <w:rPr>
          <w:color w:val="auto"/>
        </w:rPr>
      </w:pPr>
      <w:r w:rsidRPr="00482C07">
        <w:rPr>
          <w:color w:val="auto"/>
        </w:rPr>
        <w:t xml:space="preserve">Muzlera, J. (2016). Tipos de productores y uso de la tierra en Balcarce y 25 de Mayo (2010-2015). Tras la herencia de los mega pools. </w:t>
      </w:r>
      <w:r w:rsidRPr="00482C07">
        <w:rPr>
          <w:i/>
          <w:color w:val="auto"/>
        </w:rPr>
        <w:t>Revista Pilquen, (15)</w:t>
      </w:r>
      <w:r w:rsidRPr="00482C07">
        <w:rPr>
          <w:color w:val="auto"/>
        </w:rPr>
        <w:t>, 11-28.</w:t>
      </w:r>
    </w:p>
    <w:p w:rsidR="003D4505" w:rsidRPr="00482C07" w:rsidRDefault="003D4505" w:rsidP="000B27F8">
      <w:pPr>
        <w:pStyle w:val="Default"/>
        <w:spacing w:line="360" w:lineRule="auto"/>
        <w:jc w:val="both"/>
        <w:rPr>
          <w:color w:val="auto"/>
        </w:rPr>
      </w:pPr>
      <w:r w:rsidRPr="00482C07">
        <w:rPr>
          <w:color w:val="auto"/>
        </w:rPr>
        <w:t>Posadas, M. y Martínez de Ibarreta</w:t>
      </w:r>
      <w:r>
        <w:rPr>
          <w:color w:val="auto"/>
        </w:rPr>
        <w:t>, M.</w:t>
      </w:r>
      <w:r w:rsidRPr="00482C07">
        <w:rPr>
          <w:color w:val="auto"/>
        </w:rPr>
        <w:t xml:space="preserve"> (1998). Capital financiero y producción agrícola: los pools de siembra en la región pampeana. </w:t>
      </w:r>
      <w:r w:rsidRPr="00482C07">
        <w:rPr>
          <w:i/>
          <w:color w:val="auto"/>
        </w:rPr>
        <w:t>Realidad Económica, (153)</w:t>
      </w:r>
      <w:r w:rsidRPr="00482C07">
        <w:rPr>
          <w:color w:val="auto"/>
        </w:rPr>
        <w:t>, 112-135.</w:t>
      </w:r>
    </w:p>
    <w:p w:rsidR="003D4505" w:rsidRPr="00482C07" w:rsidRDefault="003D4505" w:rsidP="000B27F8">
      <w:pPr>
        <w:pStyle w:val="Prrafodelista"/>
        <w:spacing w:after="0" w:line="360" w:lineRule="auto"/>
        <w:ind w:left="0"/>
        <w:jc w:val="both"/>
        <w:rPr>
          <w:rFonts w:ascii="Times New Roman" w:eastAsia="Times New Roman" w:hAnsi="Times New Roman" w:cs="Times New Roman"/>
          <w:sz w:val="24"/>
          <w:szCs w:val="24"/>
          <w:lang w:val="es-ES" w:eastAsia="es-ES"/>
        </w:rPr>
      </w:pPr>
      <w:r w:rsidRPr="00482C07">
        <w:rPr>
          <w:rFonts w:ascii="Times New Roman" w:eastAsia="Times New Roman" w:hAnsi="Times New Roman" w:cs="Times New Roman"/>
          <w:sz w:val="24"/>
          <w:szCs w:val="24"/>
          <w:lang w:val="es-ES" w:eastAsia="es-ES"/>
        </w:rPr>
        <w:t>Sautú, R.</w:t>
      </w:r>
      <w:r>
        <w:rPr>
          <w:rFonts w:ascii="Times New Roman" w:eastAsia="Times New Roman" w:hAnsi="Times New Roman" w:cs="Times New Roman"/>
          <w:sz w:val="24"/>
          <w:szCs w:val="24"/>
          <w:lang w:val="es-ES" w:eastAsia="es-ES"/>
        </w:rPr>
        <w:t>,</w:t>
      </w:r>
      <w:r w:rsidRPr="00482C07">
        <w:rPr>
          <w:rFonts w:ascii="Times New Roman" w:eastAsia="Times New Roman" w:hAnsi="Times New Roman" w:cs="Times New Roman"/>
          <w:sz w:val="24"/>
          <w:szCs w:val="24"/>
          <w:lang w:val="es-ES" w:eastAsia="es-ES"/>
        </w:rPr>
        <w:t xml:space="preserve"> (2005)</w:t>
      </w:r>
      <w:r>
        <w:rPr>
          <w:rFonts w:ascii="Times New Roman" w:eastAsia="Times New Roman" w:hAnsi="Times New Roman" w:cs="Times New Roman"/>
          <w:sz w:val="24"/>
          <w:szCs w:val="24"/>
          <w:lang w:val="es-ES" w:eastAsia="es-ES"/>
        </w:rPr>
        <w:t>,</w:t>
      </w:r>
      <w:r w:rsidR="002D25C1">
        <w:rPr>
          <w:rFonts w:ascii="Times New Roman" w:eastAsia="Times New Roman" w:hAnsi="Times New Roman" w:cs="Times New Roman"/>
          <w:sz w:val="24"/>
          <w:szCs w:val="24"/>
          <w:lang w:val="es-ES" w:eastAsia="es-ES"/>
        </w:rPr>
        <w:t xml:space="preserve"> </w:t>
      </w:r>
      <w:r w:rsidRPr="00E95C20">
        <w:rPr>
          <w:rFonts w:ascii="Times New Roman" w:eastAsia="Times New Roman" w:hAnsi="Times New Roman" w:cs="Times New Roman"/>
          <w:i/>
          <w:sz w:val="24"/>
          <w:szCs w:val="24"/>
          <w:lang w:val="es-ES" w:eastAsia="es-ES"/>
        </w:rPr>
        <w:t>Todo es Teoría. Objetivos y métodos de investigación</w:t>
      </w:r>
      <w:r>
        <w:rPr>
          <w:rFonts w:ascii="Times New Roman" w:eastAsia="Times New Roman" w:hAnsi="Times New Roman" w:cs="Times New Roman"/>
          <w:sz w:val="24"/>
          <w:szCs w:val="24"/>
          <w:lang w:val="es-ES" w:eastAsia="es-ES"/>
        </w:rPr>
        <w:t>, Buenos Aires, Argentina:</w:t>
      </w:r>
      <w:r w:rsidRPr="00482C07">
        <w:rPr>
          <w:rFonts w:ascii="Times New Roman" w:eastAsia="Times New Roman" w:hAnsi="Times New Roman" w:cs="Times New Roman"/>
          <w:sz w:val="24"/>
          <w:szCs w:val="24"/>
          <w:lang w:val="es-ES" w:eastAsia="es-ES"/>
        </w:rPr>
        <w:t xml:space="preserve"> Editorial Lumiere.</w:t>
      </w:r>
    </w:p>
    <w:p w:rsidR="003D4505" w:rsidRDefault="003D4505" w:rsidP="000B27F8">
      <w:pPr>
        <w:pStyle w:val="Default"/>
        <w:spacing w:line="360" w:lineRule="auto"/>
        <w:jc w:val="both"/>
        <w:rPr>
          <w:color w:val="auto"/>
        </w:rPr>
      </w:pPr>
      <w:r w:rsidRPr="00482C07">
        <w:rPr>
          <w:color w:val="auto"/>
        </w:rPr>
        <w:t xml:space="preserve">Vértiz, P. (2015). El avance de los agronegocios en regiones marginales del agro pampeano: concentración de la producción y tensiones entre las fracciones del capital agrario. </w:t>
      </w:r>
      <w:r w:rsidRPr="00482C07">
        <w:rPr>
          <w:i/>
          <w:color w:val="auto"/>
        </w:rPr>
        <w:t>Mundo Agrario, 16 (33)</w:t>
      </w:r>
      <w:r w:rsidRPr="00482C07">
        <w:rPr>
          <w:color w:val="auto"/>
        </w:rPr>
        <w:t xml:space="preserve">. </w:t>
      </w:r>
      <w:r>
        <w:rPr>
          <w:color w:val="auto"/>
        </w:rPr>
        <w:t xml:space="preserve">Recuperado de </w:t>
      </w:r>
      <w:r w:rsidRPr="00482C07">
        <w:rPr>
          <w:color w:val="auto"/>
        </w:rPr>
        <w:t>(</w:t>
      </w:r>
      <w:hyperlink r:id="rId10" w:history="1">
        <w:r w:rsidRPr="00482C07">
          <w:rPr>
            <w:rStyle w:val="Hipervnculo"/>
            <w:color w:val="auto"/>
          </w:rPr>
          <w:t>http://www.mundoagrario.unlp.edu.ar</w:t>
        </w:r>
      </w:hyperlink>
      <w:r w:rsidRPr="00482C07">
        <w:rPr>
          <w:color w:val="auto"/>
        </w:rPr>
        <w:t>)</w:t>
      </w:r>
    </w:p>
    <w:p w:rsidR="003D4505" w:rsidRPr="00482C07" w:rsidRDefault="003D4505" w:rsidP="000B27F8">
      <w:pPr>
        <w:pStyle w:val="Textoindependiente3"/>
        <w:suppressAutoHyphens/>
        <w:spacing w:after="0" w:line="360" w:lineRule="auto"/>
        <w:jc w:val="both"/>
        <w:rPr>
          <w:rFonts w:ascii="Times New Roman" w:eastAsia="Calibri" w:hAnsi="Times New Roman" w:cs="Times New Roman"/>
          <w:sz w:val="24"/>
          <w:szCs w:val="24"/>
        </w:rPr>
      </w:pPr>
      <w:r w:rsidRPr="00482C07">
        <w:rPr>
          <w:rFonts w:ascii="Times New Roman" w:eastAsia="Calibri" w:hAnsi="Times New Roman" w:cs="Times New Roman"/>
          <w:sz w:val="24"/>
          <w:szCs w:val="24"/>
        </w:rPr>
        <w:t>Villulla, J</w:t>
      </w:r>
      <w:r>
        <w:rPr>
          <w:rFonts w:ascii="Times New Roman" w:eastAsia="Calibri" w:hAnsi="Times New Roman" w:cs="Times New Roman"/>
          <w:sz w:val="24"/>
          <w:szCs w:val="24"/>
        </w:rPr>
        <w:t>.</w:t>
      </w:r>
      <w:r w:rsidRPr="00482C07">
        <w:rPr>
          <w:rFonts w:ascii="Times New Roman" w:eastAsia="Calibri" w:hAnsi="Times New Roman" w:cs="Times New Roman"/>
          <w:sz w:val="24"/>
          <w:szCs w:val="24"/>
        </w:rPr>
        <w:t xml:space="preserve"> M</w:t>
      </w:r>
      <w:r>
        <w:rPr>
          <w:rFonts w:ascii="Times New Roman" w:eastAsia="Calibri" w:hAnsi="Times New Roman" w:cs="Times New Roman"/>
          <w:sz w:val="24"/>
          <w:szCs w:val="24"/>
        </w:rPr>
        <w:t>. y</w:t>
      </w:r>
      <w:r w:rsidRPr="00482C07">
        <w:rPr>
          <w:rFonts w:ascii="Times New Roman" w:eastAsia="Calibri" w:hAnsi="Times New Roman" w:cs="Times New Roman"/>
          <w:sz w:val="24"/>
          <w:szCs w:val="24"/>
        </w:rPr>
        <w:t xml:space="preserve"> Amarilla, C</w:t>
      </w:r>
      <w:r>
        <w:rPr>
          <w:rFonts w:ascii="Times New Roman" w:eastAsia="Calibri" w:hAnsi="Times New Roman" w:cs="Times New Roman"/>
          <w:sz w:val="24"/>
          <w:szCs w:val="24"/>
        </w:rPr>
        <w:t>.</w:t>
      </w:r>
      <w:r w:rsidRPr="00482C07">
        <w:rPr>
          <w:rFonts w:ascii="Times New Roman" w:eastAsia="Calibri" w:hAnsi="Times New Roman" w:cs="Times New Roman"/>
          <w:sz w:val="24"/>
          <w:szCs w:val="24"/>
        </w:rPr>
        <w:t xml:space="preserve"> (2011) ¿Qué es un contratista? Una síntesis de los estudios sobre su historia y un intento de caracterización social. VII Jornadas Interdisciplinarias de Estudios Agrarios y Agroindustriales. Buenos Aires, 1-4 de noviembre.</w:t>
      </w:r>
    </w:p>
    <w:p w:rsidR="003C385D" w:rsidRDefault="003C385D" w:rsidP="00D0126B">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lastRenderedPageBreak/>
        <w:t>ANEXO I</w:t>
      </w:r>
    </w:p>
    <w:p w:rsidR="003C385D" w:rsidRPr="003C385D" w:rsidRDefault="003C385D" w:rsidP="003C385D">
      <w:pPr>
        <w:jc w:val="center"/>
        <w:rPr>
          <w:rFonts w:ascii="Times New Roman" w:hAnsi="Times New Roman" w:cs="Times New Roman"/>
          <w:b/>
          <w:sz w:val="24"/>
          <w:szCs w:val="24"/>
          <w:u w:val="single"/>
        </w:rPr>
      </w:pPr>
      <w:r>
        <w:rPr>
          <w:rFonts w:ascii="Times New Roman" w:hAnsi="Times New Roman" w:cs="Times New Roman"/>
          <w:b/>
          <w:sz w:val="24"/>
          <w:szCs w:val="24"/>
          <w:u w:val="single"/>
        </w:rPr>
        <w:t>Guía orientativa de p</w:t>
      </w:r>
      <w:r w:rsidRPr="003C385D">
        <w:rPr>
          <w:rFonts w:ascii="Times New Roman" w:hAnsi="Times New Roman" w:cs="Times New Roman"/>
          <w:b/>
          <w:sz w:val="24"/>
          <w:szCs w:val="24"/>
          <w:u w:val="single"/>
        </w:rPr>
        <w:t>reguntas para la caracterización de pooles de siembra</w:t>
      </w:r>
    </w:p>
    <w:p w:rsidR="003C385D" w:rsidRPr="003C385D" w:rsidRDefault="003C385D" w:rsidP="003C385D">
      <w:pPr>
        <w:jc w:val="both"/>
        <w:rPr>
          <w:rFonts w:ascii="Times New Roman" w:hAnsi="Times New Roman" w:cs="Times New Roman"/>
          <w:b/>
          <w:sz w:val="24"/>
          <w:szCs w:val="24"/>
          <w:u w:val="single"/>
        </w:rPr>
      </w:pPr>
    </w:p>
    <w:p w:rsidR="003C385D" w:rsidRPr="003C385D" w:rsidRDefault="003C385D" w:rsidP="003C385D">
      <w:pPr>
        <w:pStyle w:val="Prrafodelista"/>
        <w:numPr>
          <w:ilvl w:val="0"/>
          <w:numId w:val="2"/>
        </w:numPr>
        <w:spacing w:after="0" w:line="240" w:lineRule="auto"/>
        <w:jc w:val="both"/>
        <w:rPr>
          <w:rFonts w:ascii="Times New Roman" w:hAnsi="Times New Roman" w:cs="Times New Roman"/>
          <w:b/>
          <w:sz w:val="24"/>
          <w:szCs w:val="24"/>
        </w:rPr>
      </w:pPr>
      <w:r w:rsidRPr="003C385D">
        <w:rPr>
          <w:rFonts w:ascii="Times New Roman" w:hAnsi="Times New Roman" w:cs="Times New Roman"/>
          <w:b/>
          <w:sz w:val="24"/>
          <w:szCs w:val="24"/>
        </w:rPr>
        <w:t>Situación inicial</w:t>
      </w:r>
    </w:p>
    <w:p w:rsidR="003C385D" w:rsidRPr="003C385D" w:rsidRDefault="003C385D" w:rsidP="003C385D">
      <w:pPr>
        <w:pStyle w:val="Prrafodelista"/>
        <w:jc w:val="both"/>
        <w:rPr>
          <w:rFonts w:ascii="Times New Roman" w:hAnsi="Times New Roman" w:cs="Times New Roman"/>
          <w:b/>
          <w:sz w:val="24"/>
          <w:szCs w:val="24"/>
          <w:u w:val="single"/>
        </w:rPr>
      </w:pPr>
    </w:p>
    <w:p w:rsidR="003C385D" w:rsidRPr="003C385D" w:rsidRDefault="003C385D" w:rsidP="003C385D">
      <w:pPr>
        <w:pStyle w:val="Prrafodelista"/>
        <w:numPr>
          <w:ilvl w:val="0"/>
          <w:numId w:val="1"/>
        </w:numPr>
        <w:spacing w:after="0" w:line="240" w:lineRule="auto"/>
        <w:jc w:val="both"/>
        <w:rPr>
          <w:rFonts w:ascii="Times New Roman" w:hAnsi="Times New Roman" w:cs="Times New Roman"/>
          <w:sz w:val="24"/>
          <w:szCs w:val="24"/>
        </w:rPr>
      </w:pPr>
      <w:r w:rsidRPr="003C385D">
        <w:rPr>
          <w:rFonts w:ascii="Times New Roman" w:hAnsi="Times New Roman" w:cs="Times New Roman"/>
          <w:sz w:val="24"/>
          <w:szCs w:val="24"/>
        </w:rPr>
        <w:t xml:space="preserve">¿Cómo surgió la propuesta de conformación de un pool de siembra? </w:t>
      </w:r>
    </w:p>
    <w:p w:rsidR="003C385D" w:rsidRPr="003C385D" w:rsidRDefault="003C385D" w:rsidP="003C385D">
      <w:pPr>
        <w:pStyle w:val="Prrafodelista"/>
        <w:ind w:left="1080"/>
        <w:jc w:val="both"/>
        <w:rPr>
          <w:rFonts w:ascii="Times New Roman" w:hAnsi="Times New Roman" w:cs="Times New Roman"/>
          <w:sz w:val="24"/>
          <w:szCs w:val="24"/>
        </w:rPr>
      </w:pPr>
    </w:p>
    <w:p w:rsidR="003C385D" w:rsidRPr="003C385D" w:rsidRDefault="003C385D" w:rsidP="003C385D">
      <w:pPr>
        <w:pStyle w:val="Prrafodelista"/>
        <w:numPr>
          <w:ilvl w:val="0"/>
          <w:numId w:val="2"/>
        </w:numPr>
        <w:spacing w:after="0" w:line="240" w:lineRule="auto"/>
        <w:jc w:val="both"/>
        <w:rPr>
          <w:rFonts w:ascii="Times New Roman" w:hAnsi="Times New Roman" w:cs="Times New Roman"/>
          <w:b/>
          <w:sz w:val="24"/>
          <w:szCs w:val="24"/>
          <w:lang w:val="es-ES"/>
        </w:rPr>
      </w:pPr>
      <w:r w:rsidRPr="003C385D">
        <w:rPr>
          <w:rFonts w:ascii="Times New Roman" w:hAnsi="Times New Roman" w:cs="Times New Roman"/>
          <w:b/>
          <w:sz w:val="24"/>
          <w:szCs w:val="24"/>
        </w:rPr>
        <w:t>Características de los integrantes del emprendimiento</w:t>
      </w:r>
    </w:p>
    <w:p w:rsidR="003C385D" w:rsidRPr="003C385D" w:rsidRDefault="003C385D" w:rsidP="003C385D">
      <w:pPr>
        <w:pStyle w:val="Prrafodelista"/>
        <w:jc w:val="both"/>
        <w:rPr>
          <w:rFonts w:ascii="Times New Roman" w:hAnsi="Times New Roman" w:cs="Times New Roman"/>
          <w:b/>
          <w:sz w:val="24"/>
          <w:szCs w:val="24"/>
          <w:u w:val="single"/>
          <w:lang w:val="es-ES"/>
        </w:rPr>
      </w:pPr>
    </w:p>
    <w:p w:rsidR="003C385D" w:rsidRPr="003C385D" w:rsidRDefault="003C385D" w:rsidP="003C385D">
      <w:pPr>
        <w:pStyle w:val="Prrafodelista"/>
        <w:numPr>
          <w:ilvl w:val="0"/>
          <w:numId w:val="3"/>
        </w:numPr>
        <w:spacing w:after="0" w:line="240" w:lineRule="auto"/>
        <w:ind w:left="1077" w:hanging="357"/>
        <w:jc w:val="both"/>
        <w:rPr>
          <w:rFonts w:ascii="Times New Roman" w:hAnsi="Times New Roman" w:cs="Times New Roman"/>
          <w:sz w:val="24"/>
          <w:szCs w:val="24"/>
        </w:rPr>
      </w:pPr>
      <w:r w:rsidRPr="003C385D">
        <w:rPr>
          <w:rFonts w:ascii="Times New Roman" w:hAnsi="Times New Roman" w:cs="Times New Roman"/>
          <w:sz w:val="24"/>
          <w:szCs w:val="24"/>
        </w:rPr>
        <w:t>Los socios en forma individual ¿desarrollan otras actividades dentro y/o fuera del sector agropecuario?</w:t>
      </w:r>
    </w:p>
    <w:p w:rsidR="003C385D" w:rsidRPr="003C385D" w:rsidRDefault="003C385D" w:rsidP="003C385D">
      <w:pPr>
        <w:pStyle w:val="Prrafodelista"/>
        <w:numPr>
          <w:ilvl w:val="0"/>
          <w:numId w:val="3"/>
        </w:numPr>
        <w:spacing w:after="0" w:line="240" w:lineRule="auto"/>
        <w:ind w:left="1077" w:hanging="357"/>
        <w:jc w:val="both"/>
        <w:rPr>
          <w:rFonts w:ascii="Times New Roman" w:hAnsi="Times New Roman" w:cs="Times New Roman"/>
          <w:sz w:val="24"/>
          <w:szCs w:val="24"/>
        </w:rPr>
      </w:pPr>
      <w:r w:rsidRPr="003C385D">
        <w:rPr>
          <w:rFonts w:ascii="Times New Roman" w:hAnsi="Times New Roman" w:cs="Times New Roman"/>
          <w:sz w:val="24"/>
          <w:szCs w:val="24"/>
        </w:rPr>
        <w:t>Especificar cuál es la fuente principal de ingresos de cada integrante.</w:t>
      </w:r>
    </w:p>
    <w:p w:rsidR="003C385D" w:rsidRPr="003C385D" w:rsidRDefault="003C385D" w:rsidP="003C385D">
      <w:pPr>
        <w:pStyle w:val="Prrafodelista"/>
        <w:ind w:left="1080"/>
        <w:jc w:val="both"/>
        <w:rPr>
          <w:rFonts w:ascii="Times New Roman" w:hAnsi="Times New Roman" w:cs="Times New Roman"/>
          <w:sz w:val="24"/>
          <w:szCs w:val="24"/>
        </w:rPr>
      </w:pPr>
    </w:p>
    <w:p w:rsidR="003C385D" w:rsidRPr="003C385D" w:rsidRDefault="003C385D" w:rsidP="003C385D">
      <w:pPr>
        <w:pStyle w:val="Prrafodelista"/>
        <w:numPr>
          <w:ilvl w:val="0"/>
          <w:numId w:val="2"/>
        </w:numPr>
        <w:spacing w:after="0" w:line="240" w:lineRule="auto"/>
        <w:jc w:val="both"/>
        <w:rPr>
          <w:rFonts w:ascii="Times New Roman" w:hAnsi="Times New Roman" w:cs="Times New Roman"/>
          <w:b/>
          <w:sz w:val="24"/>
          <w:szCs w:val="24"/>
          <w:lang w:val="es-ES"/>
        </w:rPr>
      </w:pPr>
      <w:r w:rsidRPr="003C385D">
        <w:rPr>
          <w:rFonts w:ascii="Times New Roman" w:hAnsi="Times New Roman" w:cs="Times New Roman"/>
          <w:b/>
          <w:sz w:val="24"/>
          <w:szCs w:val="24"/>
          <w:lang w:val="es-ES"/>
        </w:rPr>
        <w:t>Características del emprendimiento</w:t>
      </w:r>
    </w:p>
    <w:p w:rsidR="003C385D" w:rsidRPr="003C385D" w:rsidRDefault="003C385D" w:rsidP="003C385D">
      <w:pPr>
        <w:pStyle w:val="Prrafodelista"/>
        <w:jc w:val="both"/>
        <w:rPr>
          <w:rFonts w:ascii="Times New Roman" w:hAnsi="Times New Roman" w:cs="Times New Roman"/>
          <w:sz w:val="24"/>
          <w:szCs w:val="24"/>
          <w:lang w:val="es-ES"/>
        </w:rPr>
      </w:pPr>
    </w:p>
    <w:p w:rsidR="003C385D" w:rsidRPr="003C385D" w:rsidRDefault="003C385D" w:rsidP="003C385D">
      <w:pPr>
        <w:pStyle w:val="Prrafodelista"/>
        <w:numPr>
          <w:ilvl w:val="0"/>
          <w:numId w:val="4"/>
        </w:numPr>
        <w:spacing w:after="0" w:line="240" w:lineRule="auto"/>
        <w:jc w:val="both"/>
        <w:rPr>
          <w:rFonts w:ascii="Times New Roman" w:hAnsi="Times New Roman" w:cs="Times New Roman"/>
          <w:sz w:val="24"/>
          <w:szCs w:val="24"/>
        </w:rPr>
      </w:pPr>
      <w:r w:rsidRPr="003C385D">
        <w:rPr>
          <w:rFonts w:ascii="Times New Roman" w:hAnsi="Times New Roman" w:cs="Times New Roman"/>
          <w:sz w:val="24"/>
          <w:szCs w:val="24"/>
        </w:rPr>
        <w:t>¿El capital inicial se conformó con recursos propios de los socios?</w:t>
      </w:r>
    </w:p>
    <w:p w:rsidR="003C385D" w:rsidRPr="003C385D" w:rsidRDefault="003C385D" w:rsidP="003C385D">
      <w:pPr>
        <w:pStyle w:val="Prrafodelista"/>
        <w:numPr>
          <w:ilvl w:val="0"/>
          <w:numId w:val="4"/>
        </w:numPr>
        <w:spacing w:after="0" w:line="240" w:lineRule="auto"/>
        <w:jc w:val="both"/>
        <w:rPr>
          <w:rFonts w:ascii="Times New Roman" w:hAnsi="Times New Roman" w:cs="Times New Roman"/>
          <w:sz w:val="24"/>
          <w:szCs w:val="24"/>
        </w:rPr>
      </w:pPr>
      <w:r w:rsidRPr="003C385D">
        <w:rPr>
          <w:rFonts w:ascii="Times New Roman" w:hAnsi="Times New Roman" w:cs="Times New Roman"/>
          <w:sz w:val="24"/>
          <w:szCs w:val="24"/>
        </w:rPr>
        <w:t>Dentro del emprendimiento ¿existen socios capitalistas y socios gerentes?</w:t>
      </w:r>
    </w:p>
    <w:p w:rsidR="003C385D" w:rsidRPr="003C385D" w:rsidRDefault="003C385D" w:rsidP="003C385D">
      <w:pPr>
        <w:pStyle w:val="Prrafodelista"/>
        <w:numPr>
          <w:ilvl w:val="0"/>
          <w:numId w:val="4"/>
        </w:numPr>
        <w:spacing w:after="0" w:line="240" w:lineRule="auto"/>
        <w:jc w:val="both"/>
        <w:rPr>
          <w:rFonts w:ascii="Times New Roman" w:hAnsi="Times New Roman" w:cs="Times New Roman"/>
          <w:sz w:val="24"/>
          <w:szCs w:val="24"/>
        </w:rPr>
      </w:pPr>
      <w:r w:rsidRPr="003C385D">
        <w:rPr>
          <w:rFonts w:ascii="Times New Roman" w:hAnsi="Times New Roman" w:cs="Times New Roman"/>
          <w:sz w:val="24"/>
          <w:szCs w:val="24"/>
        </w:rPr>
        <w:t xml:space="preserve">¿Cuál es el tipo jurídico adoptado? </w:t>
      </w:r>
    </w:p>
    <w:p w:rsidR="003C385D" w:rsidRPr="003C385D" w:rsidRDefault="003C385D" w:rsidP="003C385D">
      <w:pPr>
        <w:pStyle w:val="Prrafodelista"/>
        <w:numPr>
          <w:ilvl w:val="0"/>
          <w:numId w:val="4"/>
        </w:numPr>
        <w:spacing w:after="0" w:line="240" w:lineRule="auto"/>
        <w:jc w:val="both"/>
        <w:rPr>
          <w:rFonts w:ascii="Times New Roman" w:hAnsi="Times New Roman" w:cs="Times New Roman"/>
          <w:sz w:val="24"/>
          <w:szCs w:val="24"/>
        </w:rPr>
      </w:pPr>
      <w:r w:rsidRPr="003C385D">
        <w:rPr>
          <w:rFonts w:ascii="Times New Roman" w:hAnsi="Times New Roman" w:cs="Times New Roman"/>
          <w:sz w:val="24"/>
          <w:szCs w:val="24"/>
        </w:rPr>
        <w:t>¿Por qué razón/es se eligió ese tipo jurídico?</w:t>
      </w:r>
    </w:p>
    <w:p w:rsidR="003C385D" w:rsidRPr="003C385D" w:rsidRDefault="003C385D" w:rsidP="003C385D">
      <w:pPr>
        <w:pStyle w:val="Prrafodelista"/>
        <w:numPr>
          <w:ilvl w:val="0"/>
          <w:numId w:val="4"/>
        </w:numPr>
        <w:spacing w:after="0" w:line="240" w:lineRule="auto"/>
        <w:jc w:val="both"/>
        <w:rPr>
          <w:rFonts w:ascii="Times New Roman" w:hAnsi="Times New Roman" w:cs="Times New Roman"/>
          <w:sz w:val="24"/>
          <w:szCs w:val="24"/>
        </w:rPr>
      </w:pPr>
      <w:r w:rsidRPr="003C385D">
        <w:rPr>
          <w:rFonts w:ascii="Times New Roman" w:hAnsi="Times New Roman" w:cs="Times New Roman"/>
          <w:sz w:val="24"/>
          <w:szCs w:val="24"/>
        </w:rPr>
        <w:t>¿En qué zona/s operan?</w:t>
      </w:r>
    </w:p>
    <w:p w:rsidR="003C385D" w:rsidRPr="003C385D" w:rsidRDefault="003C385D" w:rsidP="003C385D">
      <w:pPr>
        <w:pStyle w:val="Prrafodelista"/>
        <w:numPr>
          <w:ilvl w:val="0"/>
          <w:numId w:val="4"/>
        </w:numPr>
        <w:spacing w:after="0" w:line="240" w:lineRule="auto"/>
        <w:jc w:val="both"/>
        <w:rPr>
          <w:rFonts w:ascii="Times New Roman" w:hAnsi="Times New Roman" w:cs="Times New Roman"/>
          <w:sz w:val="24"/>
          <w:szCs w:val="24"/>
        </w:rPr>
      </w:pPr>
      <w:r w:rsidRPr="003C385D">
        <w:rPr>
          <w:rFonts w:ascii="Times New Roman" w:hAnsi="Times New Roman" w:cs="Times New Roman"/>
          <w:sz w:val="24"/>
          <w:szCs w:val="24"/>
        </w:rPr>
        <w:t xml:space="preserve">Superficie operada total (asumiendo el riesgo económico).  </w:t>
      </w:r>
    </w:p>
    <w:p w:rsidR="003C385D" w:rsidRPr="003C385D" w:rsidRDefault="003C385D" w:rsidP="003C385D">
      <w:pPr>
        <w:pStyle w:val="Prrafodelista"/>
        <w:numPr>
          <w:ilvl w:val="0"/>
          <w:numId w:val="4"/>
        </w:numPr>
        <w:spacing w:after="0" w:line="240" w:lineRule="auto"/>
        <w:jc w:val="both"/>
        <w:rPr>
          <w:rFonts w:ascii="Times New Roman" w:hAnsi="Times New Roman" w:cs="Times New Roman"/>
          <w:sz w:val="24"/>
          <w:szCs w:val="24"/>
        </w:rPr>
      </w:pPr>
      <w:r w:rsidRPr="003C385D">
        <w:rPr>
          <w:rFonts w:ascii="Times New Roman" w:hAnsi="Times New Roman" w:cs="Times New Roman"/>
          <w:sz w:val="24"/>
          <w:szCs w:val="24"/>
        </w:rPr>
        <w:t>Detallar el régimen de tenencia de la superficie agropecuaria total (especificando la superficie bajo cada régimen y su ubicación).</w:t>
      </w:r>
    </w:p>
    <w:p w:rsidR="003C385D" w:rsidRPr="003C385D" w:rsidRDefault="003C385D" w:rsidP="003C385D">
      <w:pPr>
        <w:pStyle w:val="Prrafodelista"/>
        <w:numPr>
          <w:ilvl w:val="0"/>
          <w:numId w:val="4"/>
        </w:numPr>
        <w:spacing w:after="0" w:line="240" w:lineRule="auto"/>
        <w:jc w:val="both"/>
        <w:rPr>
          <w:rFonts w:ascii="Times New Roman" w:hAnsi="Times New Roman" w:cs="Times New Roman"/>
          <w:sz w:val="24"/>
          <w:szCs w:val="24"/>
        </w:rPr>
      </w:pPr>
      <w:r w:rsidRPr="003C385D">
        <w:rPr>
          <w:rFonts w:ascii="Times New Roman" w:hAnsi="Times New Roman" w:cs="Times New Roman"/>
          <w:sz w:val="24"/>
          <w:szCs w:val="24"/>
        </w:rPr>
        <w:t>Mencione el/los criterio/s de elección de los predios a arrendar.</w:t>
      </w:r>
    </w:p>
    <w:p w:rsidR="003C385D" w:rsidRPr="003C385D" w:rsidRDefault="003C385D" w:rsidP="003C385D">
      <w:pPr>
        <w:pStyle w:val="Prrafodelista"/>
        <w:numPr>
          <w:ilvl w:val="0"/>
          <w:numId w:val="4"/>
        </w:numPr>
        <w:spacing w:after="0" w:line="240" w:lineRule="auto"/>
        <w:jc w:val="both"/>
        <w:rPr>
          <w:rFonts w:ascii="Times New Roman" w:hAnsi="Times New Roman" w:cs="Times New Roman"/>
          <w:sz w:val="24"/>
          <w:szCs w:val="24"/>
        </w:rPr>
      </w:pPr>
      <w:r w:rsidRPr="003C385D">
        <w:rPr>
          <w:rFonts w:ascii="Times New Roman" w:hAnsi="Times New Roman" w:cs="Times New Roman"/>
          <w:sz w:val="24"/>
          <w:szCs w:val="24"/>
        </w:rPr>
        <w:t>¿Quiénes deciden la elección de los predios?</w:t>
      </w:r>
    </w:p>
    <w:p w:rsidR="003C385D" w:rsidRPr="003C385D" w:rsidRDefault="003C385D" w:rsidP="003C385D">
      <w:pPr>
        <w:pStyle w:val="Prrafodelista"/>
        <w:numPr>
          <w:ilvl w:val="0"/>
          <w:numId w:val="4"/>
        </w:numPr>
        <w:spacing w:after="0" w:line="240" w:lineRule="auto"/>
        <w:jc w:val="both"/>
        <w:rPr>
          <w:rFonts w:ascii="Times New Roman" w:hAnsi="Times New Roman" w:cs="Times New Roman"/>
          <w:sz w:val="24"/>
          <w:szCs w:val="24"/>
        </w:rPr>
      </w:pPr>
      <w:r w:rsidRPr="003C385D">
        <w:rPr>
          <w:rFonts w:ascii="Times New Roman" w:hAnsi="Times New Roman" w:cs="Times New Roman"/>
          <w:sz w:val="24"/>
          <w:szCs w:val="24"/>
        </w:rPr>
        <w:t>Descripción de las actividades productivas (superficie implantada, cantidad de cabezas de ganado, etc.).</w:t>
      </w:r>
    </w:p>
    <w:p w:rsidR="003C385D" w:rsidRPr="003C385D" w:rsidRDefault="003C385D" w:rsidP="003C385D">
      <w:pPr>
        <w:pStyle w:val="Prrafodelista"/>
        <w:numPr>
          <w:ilvl w:val="0"/>
          <w:numId w:val="4"/>
        </w:numPr>
        <w:spacing w:after="0" w:line="240" w:lineRule="auto"/>
        <w:jc w:val="both"/>
        <w:rPr>
          <w:rFonts w:ascii="Times New Roman" w:hAnsi="Times New Roman" w:cs="Times New Roman"/>
          <w:sz w:val="24"/>
          <w:szCs w:val="24"/>
        </w:rPr>
      </w:pPr>
      <w:r w:rsidRPr="003C385D">
        <w:rPr>
          <w:rFonts w:ascii="Times New Roman" w:hAnsi="Times New Roman" w:cs="Times New Roman"/>
          <w:sz w:val="24"/>
          <w:szCs w:val="24"/>
          <w:lang w:val="es-ES"/>
        </w:rPr>
        <w:t>¿Cómo es la organización laboral del emprendimiento?</w:t>
      </w:r>
      <w:r w:rsidRPr="003C385D">
        <w:rPr>
          <w:rFonts w:ascii="Times New Roman" w:hAnsi="Times New Roman" w:cs="Times New Roman"/>
          <w:sz w:val="24"/>
          <w:szCs w:val="24"/>
        </w:rPr>
        <w:t xml:space="preserve"> </w:t>
      </w:r>
    </w:p>
    <w:p w:rsidR="003C385D" w:rsidRPr="003C385D" w:rsidRDefault="003C385D" w:rsidP="003C385D">
      <w:pPr>
        <w:pStyle w:val="Prrafodelista"/>
        <w:numPr>
          <w:ilvl w:val="0"/>
          <w:numId w:val="4"/>
        </w:numPr>
        <w:tabs>
          <w:tab w:val="left" w:pos="1800"/>
        </w:tabs>
        <w:spacing w:after="0" w:line="240" w:lineRule="auto"/>
        <w:jc w:val="both"/>
        <w:rPr>
          <w:rFonts w:ascii="Times New Roman" w:hAnsi="Times New Roman" w:cs="Times New Roman"/>
          <w:sz w:val="24"/>
          <w:szCs w:val="24"/>
        </w:rPr>
      </w:pPr>
      <w:r w:rsidRPr="003C385D">
        <w:rPr>
          <w:rFonts w:ascii="Times New Roman" w:hAnsi="Times New Roman" w:cs="Times New Roman"/>
          <w:sz w:val="24"/>
          <w:szCs w:val="24"/>
        </w:rPr>
        <w:t>Especifique las labores contratadas y el nivel tecnológico de las mismas.</w:t>
      </w:r>
    </w:p>
    <w:p w:rsidR="003C385D" w:rsidRPr="003C385D" w:rsidRDefault="003C385D" w:rsidP="003C385D">
      <w:pPr>
        <w:pStyle w:val="Prrafodelista"/>
        <w:numPr>
          <w:ilvl w:val="0"/>
          <w:numId w:val="4"/>
        </w:numPr>
        <w:tabs>
          <w:tab w:val="left" w:pos="1800"/>
        </w:tabs>
        <w:spacing w:after="0" w:line="240" w:lineRule="auto"/>
        <w:jc w:val="both"/>
        <w:rPr>
          <w:rFonts w:ascii="Times New Roman" w:hAnsi="Times New Roman" w:cs="Times New Roman"/>
          <w:sz w:val="24"/>
          <w:szCs w:val="24"/>
        </w:rPr>
      </w:pPr>
      <w:r w:rsidRPr="003C385D">
        <w:rPr>
          <w:rFonts w:ascii="Times New Roman" w:hAnsi="Times New Roman" w:cs="Times New Roman"/>
          <w:sz w:val="24"/>
          <w:szCs w:val="24"/>
        </w:rPr>
        <w:t>¿Considera que tiene o ha desarrollado alguna estrategia de fidelización? Si la respuesta es afirmativa ¿cómo es dicha estrategia?</w:t>
      </w:r>
    </w:p>
    <w:p w:rsidR="003C385D" w:rsidRPr="003C385D" w:rsidRDefault="003C385D" w:rsidP="003C385D">
      <w:pPr>
        <w:pStyle w:val="Prrafodelista"/>
        <w:numPr>
          <w:ilvl w:val="0"/>
          <w:numId w:val="4"/>
        </w:numPr>
        <w:tabs>
          <w:tab w:val="left" w:pos="1800"/>
        </w:tabs>
        <w:spacing w:after="0" w:line="240" w:lineRule="auto"/>
        <w:jc w:val="both"/>
        <w:rPr>
          <w:rFonts w:ascii="Times New Roman" w:hAnsi="Times New Roman" w:cs="Times New Roman"/>
          <w:sz w:val="24"/>
          <w:szCs w:val="24"/>
        </w:rPr>
      </w:pPr>
      <w:r w:rsidRPr="003C385D">
        <w:rPr>
          <w:rFonts w:ascii="Times New Roman" w:hAnsi="Times New Roman" w:cs="Times New Roman"/>
          <w:sz w:val="24"/>
          <w:szCs w:val="24"/>
        </w:rPr>
        <w:t xml:space="preserve">Descripción de otros servicios agropecuarios contratados. </w:t>
      </w:r>
    </w:p>
    <w:p w:rsidR="003C385D" w:rsidRPr="003C385D" w:rsidRDefault="003C385D" w:rsidP="003C385D">
      <w:pPr>
        <w:pStyle w:val="Prrafodelista"/>
        <w:numPr>
          <w:ilvl w:val="0"/>
          <w:numId w:val="4"/>
        </w:numPr>
        <w:spacing w:after="0" w:line="240" w:lineRule="auto"/>
        <w:jc w:val="both"/>
        <w:rPr>
          <w:rFonts w:ascii="Times New Roman" w:hAnsi="Times New Roman" w:cs="Times New Roman"/>
          <w:sz w:val="24"/>
          <w:szCs w:val="24"/>
          <w:lang w:val="es-ES"/>
        </w:rPr>
      </w:pPr>
      <w:r w:rsidRPr="003C385D">
        <w:rPr>
          <w:rFonts w:ascii="Times New Roman" w:hAnsi="Times New Roman" w:cs="Times New Roman"/>
          <w:sz w:val="24"/>
          <w:szCs w:val="24"/>
          <w:lang w:val="es-ES"/>
        </w:rPr>
        <w:t>Con respecto a la compra de insumos: ¿cómo se conforma la demanda? ¿qué canales de comercialización utilizan habitualmente? ¿obtienen beneficios debido al volumen comercializado?</w:t>
      </w:r>
    </w:p>
    <w:p w:rsidR="003C385D" w:rsidRPr="003C385D" w:rsidRDefault="003C385D" w:rsidP="003C385D">
      <w:pPr>
        <w:pStyle w:val="Prrafodelista"/>
        <w:numPr>
          <w:ilvl w:val="0"/>
          <w:numId w:val="4"/>
        </w:numPr>
        <w:spacing w:after="0" w:line="240" w:lineRule="auto"/>
        <w:jc w:val="both"/>
        <w:rPr>
          <w:rFonts w:ascii="Times New Roman" w:hAnsi="Times New Roman" w:cs="Times New Roman"/>
          <w:sz w:val="24"/>
          <w:szCs w:val="24"/>
          <w:lang w:val="es-ES"/>
        </w:rPr>
      </w:pPr>
      <w:r w:rsidRPr="003C385D">
        <w:rPr>
          <w:rFonts w:ascii="Times New Roman" w:hAnsi="Times New Roman" w:cs="Times New Roman"/>
          <w:sz w:val="24"/>
          <w:szCs w:val="24"/>
          <w:lang w:val="es-ES"/>
        </w:rPr>
        <w:t xml:space="preserve">¿Cuál es la estrategia de acopio/envío de insumos? </w:t>
      </w:r>
    </w:p>
    <w:p w:rsidR="003C385D" w:rsidRPr="003C385D" w:rsidRDefault="003C385D" w:rsidP="003C385D">
      <w:pPr>
        <w:pStyle w:val="Prrafodelista"/>
        <w:numPr>
          <w:ilvl w:val="0"/>
          <w:numId w:val="4"/>
        </w:numPr>
        <w:spacing w:after="0" w:line="240" w:lineRule="auto"/>
        <w:jc w:val="both"/>
        <w:rPr>
          <w:rFonts w:ascii="Times New Roman" w:hAnsi="Times New Roman" w:cs="Times New Roman"/>
          <w:sz w:val="24"/>
          <w:szCs w:val="24"/>
          <w:lang w:val="es-ES"/>
        </w:rPr>
      </w:pPr>
      <w:r w:rsidRPr="003C385D">
        <w:rPr>
          <w:rFonts w:ascii="Times New Roman" w:hAnsi="Times New Roman" w:cs="Times New Roman"/>
          <w:sz w:val="24"/>
          <w:szCs w:val="24"/>
          <w:lang w:val="es-ES"/>
        </w:rPr>
        <w:t xml:space="preserve">¿Contratan seguros agrícolas? ¿Para cuáles cultivos? </w:t>
      </w:r>
    </w:p>
    <w:p w:rsidR="003C385D" w:rsidRPr="003C385D" w:rsidRDefault="003C385D" w:rsidP="003C385D">
      <w:pPr>
        <w:pStyle w:val="Prrafodelista"/>
        <w:numPr>
          <w:ilvl w:val="0"/>
          <w:numId w:val="4"/>
        </w:numPr>
        <w:spacing w:after="0" w:line="240" w:lineRule="auto"/>
        <w:jc w:val="both"/>
        <w:rPr>
          <w:rFonts w:ascii="Times New Roman" w:hAnsi="Times New Roman" w:cs="Times New Roman"/>
          <w:sz w:val="24"/>
          <w:szCs w:val="24"/>
          <w:lang w:val="es-ES"/>
        </w:rPr>
      </w:pPr>
      <w:r w:rsidRPr="003C385D">
        <w:rPr>
          <w:rFonts w:ascii="Times New Roman" w:hAnsi="Times New Roman" w:cs="Times New Roman"/>
          <w:sz w:val="24"/>
          <w:szCs w:val="24"/>
          <w:lang w:val="es-ES"/>
        </w:rPr>
        <w:t>En cuanto a la comercialización de la producción: ¿qué canales de comercialización utilizan habitualmente? ¿obtienen beneficios debido al volumen comercializado?</w:t>
      </w:r>
    </w:p>
    <w:p w:rsidR="003C385D" w:rsidRPr="003C385D" w:rsidRDefault="003C385D" w:rsidP="003C385D">
      <w:pPr>
        <w:pStyle w:val="Prrafodelista"/>
        <w:numPr>
          <w:ilvl w:val="0"/>
          <w:numId w:val="4"/>
        </w:numPr>
        <w:spacing w:after="0" w:line="240" w:lineRule="auto"/>
        <w:jc w:val="both"/>
        <w:rPr>
          <w:rFonts w:ascii="Times New Roman" w:hAnsi="Times New Roman" w:cs="Times New Roman"/>
          <w:sz w:val="24"/>
          <w:szCs w:val="24"/>
          <w:lang w:val="es-ES"/>
        </w:rPr>
      </w:pPr>
      <w:r w:rsidRPr="003C385D">
        <w:rPr>
          <w:rFonts w:ascii="Times New Roman" w:hAnsi="Times New Roman" w:cs="Times New Roman"/>
          <w:sz w:val="24"/>
          <w:szCs w:val="24"/>
          <w:lang w:val="es-ES"/>
        </w:rPr>
        <w:t>¿Tienen alguna estrategia de venta? Si la respuesta es afirmativa ¿cuál es dicha estrategia? ¿operan en el mercado de futuros y opciones? Sí/no ¿por qué?</w:t>
      </w:r>
    </w:p>
    <w:p w:rsidR="003C385D" w:rsidRPr="003C385D" w:rsidRDefault="003C385D" w:rsidP="003C385D">
      <w:pPr>
        <w:pStyle w:val="Prrafodelista"/>
        <w:numPr>
          <w:ilvl w:val="0"/>
          <w:numId w:val="4"/>
        </w:numPr>
        <w:spacing w:after="0" w:line="240" w:lineRule="auto"/>
        <w:jc w:val="both"/>
        <w:rPr>
          <w:rFonts w:ascii="Times New Roman" w:hAnsi="Times New Roman" w:cs="Times New Roman"/>
          <w:sz w:val="24"/>
          <w:szCs w:val="24"/>
          <w:lang w:val="es-ES"/>
        </w:rPr>
      </w:pPr>
      <w:r w:rsidRPr="003C385D">
        <w:rPr>
          <w:rFonts w:ascii="Times New Roman" w:hAnsi="Times New Roman" w:cs="Times New Roman"/>
          <w:sz w:val="24"/>
          <w:szCs w:val="24"/>
          <w:lang w:val="es-ES"/>
        </w:rPr>
        <w:t>¿Utilizan fuentes de financiamiento? Si la respuesta es afirmativa: ¿cuáles utilizan? Ventajas/desventajas de las mismas.</w:t>
      </w:r>
    </w:p>
    <w:p w:rsidR="003C385D" w:rsidRPr="003C385D" w:rsidRDefault="003C385D" w:rsidP="003C385D">
      <w:pPr>
        <w:pStyle w:val="Prrafodelista"/>
        <w:numPr>
          <w:ilvl w:val="0"/>
          <w:numId w:val="4"/>
        </w:numPr>
        <w:spacing w:after="0" w:line="240" w:lineRule="auto"/>
        <w:jc w:val="both"/>
        <w:rPr>
          <w:rFonts w:ascii="Times New Roman" w:hAnsi="Times New Roman" w:cs="Times New Roman"/>
          <w:sz w:val="24"/>
          <w:szCs w:val="24"/>
          <w:lang w:val="es-ES"/>
        </w:rPr>
      </w:pPr>
      <w:r w:rsidRPr="003C385D">
        <w:rPr>
          <w:rFonts w:ascii="Times New Roman" w:hAnsi="Times New Roman" w:cs="Times New Roman"/>
          <w:sz w:val="24"/>
          <w:szCs w:val="24"/>
          <w:lang w:val="es-ES"/>
        </w:rPr>
        <w:t>El financiamiento es ¿de tipo estratégico o fundamental para operar?</w:t>
      </w:r>
    </w:p>
    <w:p w:rsidR="003C385D" w:rsidRPr="003C385D" w:rsidRDefault="003C385D" w:rsidP="003C385D">
      <w:pPr>
        <w:pStyle w:val="Prrafodelista"/>
        <w:numPr>
          <w:ilvl w:val="0"/>
          <w:numId w:val="4"/>
        </w:numPr>
        <w:spacing w:after="0" w:line="240" w:lineRule="auto"/>
        <w:jc w:val="both"/>
        <w:rPr>
          <w:rFonts w:ascii="Times New Roman" w:hAnsi="Times New Roman" w:cs="Times New Roman"/>
          <w:sz w:val="24"/>
          <w:szCs w:val="24"/>
          <w:lang w:val="es-ES"/>
        </w:rPr>
      </w:pPr>
      <w:r w:rsidRPr="003C385D">
        <w:rPr>
          <w:rFonts w:ascii="Times New Roman" w:hAnsi="Times New Roman" w:cs="Times New Roman"/>
          <w:sz w:val="24"/>
          <w:szCs w:val="24"/>
          <w:lang w:val="es-ES"/>
        </w:rPr>
        <w:lastRenderedPageBreak/>
        <w:t xml:space="preserve">¿Cómo es el proceso de planificación de las actividades que lleva a cabo el pool?  </w:t>
      </w:r>
    </w:p>
    <w:p w:rsidR="003C385D" w:rsidRPr="003C385D" w:rsidRDefault="003C385D" w:rsidP="003C385D">
      <w:pPr>
        <w:pStyle w:val="Prrafodelista"/>
        <w:numPr>
          <w:ilvl w:val="0"/>
          <w:numId w:val="4"/>
        </w:numPr>
        <w:spacing w:after="0" w:line="240" w:lineRule="auto"/>
        <w:jc w:val="both"/>
        <w:rPr>
          <w:rFonts w:ascii="Times New Roman" w:hAnsi="Times New Roman" w:cs="Times New Roman"/>
          <w:sz w:val="24"/>
          <w:szCs w:val="24"/>
          <w:lang w:val="es-ES"/>
        </w:rPr>
      </w:pPr>
      <w:r w:rsidRPr="003C385D">
        <w:rPr>
          <w:rFonts w:ascii="Times New Roman" w:hAnsi="Times New Roman" w:cs="Times New Roman"/>
          <w:sz w:val="24"/>
          <w:szCs w:val="24"/>
          <w:lang w:val="es-ES"/>
        </w:rPr>
        <w:t xml:space="preserve">¿Cómo es el proceso de toma de decisiones estratégicas y operativas que implica el desarrollo del emprendimiento? </w:t>
      </w:r>
    </w:p>
    <w:p w:rsidR="003C385D" w:rsidRPr="003C385D" w:rsidRDefault="003C385D" w:rsidP="003C385D">
      <w:pPr>
        <w:pStyle w:val="Prrafodelista"/>
        <w:numPr>
          <w:ilvl w:val="0"/>
          <w:numId w:val="4"/>
        </w:numPr>
        <w:spacing w:after="0" w:line="240" w:lineRule="auto"/>
        <w:jc w:val="both"/>
        <w:rPr>
          <w:rFonts w:ascii="Times New Roman" w:hAnsi="Times New Roman" w:cs="Times New Roman"/>
          <w:sz w:val="24"/>
          <w:szCs w:val="24"/>
          <w:lang w:val="es-ES"/>
        </w:rPr>
      </w:pPr>
      <w:r w:rsidRPr="003C385D">
        <w:rPr>
          <w:rFonts w:ascii="Times New Roman" w:hAnsi="Times New Roman" w:cs="Times New Roman"/>
          <w:sz w:val="24"/>
          <w:szCs w:val="24"/>
          <w:lang w:val="es-ES"/>
        </w:rPr>
        <w:t>¿Tienen algún tipo de integración de actividades?</w:t>
      </w:r>
    </w:p>
    <w:p w:rsidR="003C385D" w:rsidRPr="003C385D" w:rsidRDefault="003C385D" w:rsidP="003C385D">
      <w:pPr>
        <w:pStyle w:val="Prrafodelista"/>
        <w:numPr>
          <w:ilvl w:val="0"/>
          <w:numId w:val="4"/>
        </w:numPr>
        <w:spacing w:after="0" w:line="240" w:lineRule="auto"/>
        <w:jc w:val="both"/>
        <w:rPr>
          <w:rFonts w:ascii="Times New Roman" w:hAnsi="Times New Roman" w:cs="Times New Roman"/>
          <w:sz w:val="24"/>
          <w:szCs w:val="24"/>
          <w:lang w:val="es-ES"/>
        </w:rPr>
      </w:pPr>
      <w:r w:rsidRPr="003C385D">
        <w:rPr>
          <w:rFonts w:ascii="Times New Roman" w:hAnsi="Times New Roman" w:cs="Times New Roman"/>
          <w:sz w:val="24"/>
          <w:szCs w:val="24"/>
          <w:lang w:val="es-ES"/>
        </w:rPr>
        <w:t xml:space="preserve">Describa la infraestructura que posee el emprendimiento para su operatoria. </w:t>
      </w:r>
    </w:p>
    <w:p w:rsidR="003D4505" w:rsidRPr="003C385D" w:rsidRDefault="003D4505" w:rsidP="003C385D">
      <w:pPr>
        <w:spacing w:after="0" w:line="360" w:lineRule="auto"/>
        <w:jc w:val="both"/>
        <w:rPr>
          <w:rFonts w:ascii="Times New Roman" w:hAnsi="Times New Roman" w:cs="Times New Roman"/>
          <w:sz w:val="24"/>
          <w:szCs w:val="24"/>
          <w:lang w:val="es-ES"/>
        </w:rPr>
      </w:pPr>
    </w:p>
    <w:p w:rsidR="00EC16D0" w:rsidRPr="003C385D" w:rsidRDefault="00EC16D0" w:rsidP="003C385D">
      <w:pPr>
        <w:spacing w:after="0" w:line="360" w:lineRule="auto"/>
        <w:jc w:val="both"/>
        <w:rPr>
          <w:rFonts w:ascii="Times New Roman" w:hAnsi="Times New Roman" w:cs="Times New Roman"/>
          <w:sz w:val="24"/>
          <w:szCs w:val="24"/>
        </w:rPr>
      </w:pPr>
    </w:p>
    <w:sectPr w:rsidR="00EC16D0" w:rsidRPr="003C385D" w:rsidSect="00EC16D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CD3" w:rsidRDefault="009C2CD3" w:rsidP="003D4505">
      <w:pPr>
        <w:spacing w:after="0" w:line="240" w:lineRule="auto"/>
      </w:pPr>
      <w:r>
        <w:separator/>
      </w:r>
    </w:p>
  </w:endnote>
  <w:endnote w:type="continuationSeparator" w:id="1">
    <w:p w:rsidR="009C2CD3" w:rsidRDefault="009C2CD3" w:rsidP="003D45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CD3" w:rsidRDefault="009C2CD3" w:rsidP="003D4505">
      <w:pPr>
        <w:spacing w:after="0" w:line="240" w:lineRule="auto"/>
      </w:pPr>
      <w:r>
        <w:separator/>
      </w:r>
    </w:p>
  </w:footnote>
  <w:footnote w:type="continuationSeparator" w:id="1">
    <w:p w:rsidR="009C2CD3" w:rsidRDefault="009C2CD3" w:rsidP="003D4505">
      <w:pPr>
        <w:spacing w:after="0" w:line="240" w:lineRule="auto"/>
      </w:pPr>
      <w:r>
        <w:continuationSeparator/>
      </w:r>
    </w:p>
  </w:footnote>
  <w:footnote w:id="2">
    <w:p w:rsidR="003D4505" w:rsidRPr="003E2B3C" w:rsidRDefault="003D4505" w:rsidP="003D4505">
      <w:pPr>
        <w:pStyle w:val="Textonotapie"/>
        <w:jc w:val="both"/>
        <w:rPr>
          <w:rFonts w:ascii="Times New Roman" w:hAnsi="Times New Roman" w:cs="Times New Roman"/>
        </w:rPr>
      </w:pPr>
      <w:r w:rsidRPr="003E2B3C">
        <w:rPr>
          <w:rStyle w:val="Refdenotaalpie"/>
          <w:rFonts w:ascii="Times New Roman" w:hAnsi="Times New Roman" w:cs="Times New Roman"/>
        </w:rPr>
        <w:footnoteRef/>
      </w:r>
      <w:r w:rsidRPr="003E2B3C">
        <w:rPr>
          <w:rFonts w:ascii="Times New Roman" w:hAnsi="Times New Roman" w:cs="Times New Roman"/>
        </w:rPr>
        <w:t>El trabajo es financiado por la Universidad de Buenos Aires, Programación Científica 2018, UBACyT, 20020170100268BA, proyecto: “Formas de penetración del capital en el agro pampeano: pooles de siembra, fondos comunes de inversión agrícola y fideicomisos agropecuarios”.</w:t>
      </w:r>
    </w:p>
  </w:footnote>
  <w:footnote w:id="3">
    <w:p w:rsidR="003D4505" w:rsidRPr="003E2B3C" w:rsidRDefault="003D4505" w:rsidP="003D4505">
      <w:pPr>
        <w:pStyle w:val="Textonotapie"/>
        <w:rPr>
          <w:rFonts w:ascii="Times New Roman" w:hAnsi="Times New Roman" w:cs="Times New Roman"/>
          <w:lang w:val="es-ES"/>
        </w:rPr>
      </w:pPr>
      <w:r w:rsidRPr="003E2B3C">
        <w:rPr>
          <w:rStyle w:val="Refdenotaalpie"/>
          <w:rFonts w:ascii="Times New Roman" w:hAnsi="Times New Roman" w:cs="Times New Roman"/>
        </w:rPr>
        <w:footnoteRef/>
      </w:r>
      <w:r w:rsidRPr="003E2B3C">
        <w:rPr>
          <w:rFonts w:ascii="Times New Roman" w:hAnsi="Times New Roman" w:cs="Times New Roman"/>
        </w:rPr>
        <w:t xml:space="preserve"> </w:t>
      </w:r>
      <w:r w:rsidRPr="003E2B3C">
        <w:rPr>
          <w:rFonts w:ascii="Times New Roman" w:hAnsi="Times New Roman" w:cs="Times New Roman"/>
          <w:lang w:val="es-ES"/>
        </w:rPr>
        <w:t>Facultad de Agronomía, UBA. patricia@agro.uba.ar</w:t>
      </w:r>
    </w:p>
  </w:footnote>
  <w:footnote w:id="4">
    <w:p w:rsidR="003D4505" w:rsidRPr="003E2B3C" w:rsidRDefault="003D4505" w:rsidP="003D4505">
      <w:pPr>
        <w:pStyle w:val="Textonotapie"/>
        <w:rPr>
          <w:lang w:val="es-ES"/>
        </w:rPr>
      </w:pPr>
      <w:r>
        <w:rPr>
          <w:rStyle w:val="Refdenotaalpie"/>
        </w:rPr>
        <w:footnoteRef/>
      </w:r>
      <w:r>
        <w:t xml:space="preserve"> </w:t>
      </w:r>
      <w:r w:rsidRPr="003E2B3C">
        <w:rPr>
          <w:rFonts w:ascii="Times New Roman" w:hAnsi="Times New Roman" w:cs="Times New Roman"/>
          <w:lang w:val="es-ES"/>
        </w:rPr>
        <w:t xml:space="preserve">Facultad de Agronomía, UBA. </w:t>
      </w:r>
      <w:r>
        <w:rPr>
          <w:rFonts w:ascii="Times New Roman" w:hAnsi="Times New Roman" w:cs="Times New Roman"/>
          <w:lang w:val="es-ES"/>
        </w:rPr>
        <w:t>gcavagna</w:t>
      </w:r>
      <w:r w:rsidRPr="003E2B3C">
        <w:rPr>
          <w:rFonts w:ascii="Times New Roman" w:hAnsi="Times New Roman" w:cs="Times New Roman"/>
          <w:lang w:val="es-ES"/>
        </w:rPr>
        <w:t>@agro.uba.ar</w:t>
      </w:r>
    </w:p>
  </w:footnote>
  <w:footnote w:id="5">
    <w:p w:rsidR="003D4505" w:rsidRPr="00CA2FCD" w:rsidRDefault="003D4505" w:rsidP="003D4505">
      <w:pPr>
        <w:pStyle w:val="Textonotapie"/>
        <w:rPr>
          <w:lang w:val="es-ES"/>
        </w:rPr>
      </w:pPr>
      <w:r>
        <w:rPr>
          <w:rStyle w:val="Refdenotaalpie"/>
        </w:rPr>
        <w:footnoteRef/>
      </w:r>
      <w:r>
        <w:t xml:space="preserve"> </w:t>
      </w:r>
      <w:r w:rsidRPr="003E2B3C">
        <w:rPr>
          <w:rFonts w:ascii="Times New Roman" w:hAnsi="Times New Roman" w:cs="Times New Roman"/>
          <w:lang w:val="es-ES"/>
        </w:rPr>
        <w:t xml:space="preserve">Facultad de Agronomía, UBA. </w:t>
      </w:r>
      <w:r>
        <w:rPr>
          <w:rFonts w:ascii="Times New Roman" w:hAnsi="Times New Roman" w:cs="Times New Roman"/>
          <w:lang w:val="es-ES"/>
        </w:rPr>
        <w:t>hanickel</w:t>
      </w:r>
      <w:r w:rsidRPr="003E2B3C">
        <w:rPr>
          <w:rFonts w:ascii="Times New Roman" w:hAnsi="Times New Roman" w:cs="Times New Roman"/>
          <w:lang w:val="es-ES"/>
        </w:rPr>
        <w:t>@agro.uba.ar</w:t>
      </w:r>
    </w:p>
  </w:footnote>
  <w:footnote w:id="6">
    <w:p w:rsidR="003D4505" w:rsidRPr="00CA2FCD" w:rsidRDefault="003D4505" w:rsidP="003D4505">
      <w:pPr>
        <w:pStyle w:val="Textonotapie"/>
        <w:rPr>
          <w:lang w:val="es-ES"/>
        </w:rPr>
      </w:pPr>
      <w:r>
        <w:rPr>
          <w:rStyle w:val="Refdenotaalpie"/>
        </w:rPr>
        <w:footnoteRef/>
      </w:r>
      <w:r>
        <w:t xml:space="preserve"> </w:t>
      </w:r>
      <w:r w:rsidRPr="003E2B3C">
        <w:rPr>
          <w:rFonts w:ascii="Times New Roman" w:hAnsi="Times New Roman" w:cs="Times New Roman"/>
          <w:lang w:val="es-ES"/>
        </w:rPr>
        <w:t xml:space="preserve">Facultad de Agronomía, UBA. </w:t>
      </w:r>
      <w:r>
        <w:rPr>
          <w:rFonts w:ascii="Times New Roman" w:hAnsi="Times New Roman" w:cs="Times New Roman"/>
          <w:lang w:val="es-ES"/>
        </w:rPr>
        <w:t>rmarra</w:t>
      </w:r>
      <w:r w:rsidRPr="003E2B3C">
        <w:rPr>
          <w:rFonts w:ascii="Times New Roman" w:hAnsi="Times New Roman" w:cs="Times New Roman"/>
          <w:lang w:val="es-ES"/>
        </w:rPr>
        <w:t>@agro.uba.ar</w:t>
      </w:r>
    </w:p>
  </w:footnote>
  <w:footnote w:id="7">
    <w:p w:rsidR="003D4505" w:rsidRPr="00D04D79" w:rsidRDefault="003D4505" w:rsidP="003D4505">
      <w:pPr>
        <w:pStyle w:val="Textonotapie"/>
        <w:jc w:val="both"/>
        <w:rPr>
          <w:rFonts w:ascii="Times New Roman" w:hAnsi="Times New Roman" w:cs="Times New Roman"/>
        </w:rPr>
      </w:pPr>
      <w:r w:rsidRPr="00D04D79">
        <w:rPr>
          <w:rStyle w:val="Refdenotaalpie"/>
          <w:rFonts w:ascii="Times New Roman" w:hAnsi="Times New Roman" w:cs="Times New Roman"/>
        </w:rPr>
        <w:footnoteRef/>
      </w:r>
      <w:r w:rsidRPr="00D04D79">
        <w:rPr>
          <w:rFonts w:ascii="Times New Roman" w:hAnsi="Times New Roman" w:cs="Times New Roman"/>
        </w:rPr>
        <w:t xml:space="preserve"> Estas fuentes de financiamiento alternativo, </w:t>
      </w:r>
      <w:r w:rsidR="00BF23D8">
        <w:rPr>
          <w:rFonts w:ascii="Times New Roman" w:hAnsi="Times New Roman" w:cs="Times New Roman"/>
        </w:rPr>
        <w:t xml:space="preserve"> </w:t>
      </w:r>
      <w:r w:rsidRPr="00D04D79">
        <w:rPr>
          <w:rFonts w:ascii="Times New Roman" w:hAnsi="Times New Roman" w:cs="Times New Roman"/>
        </w:rPr>
        <w:t>les permiten obtener mejores condiciones con menor costo y riesgo más acotado.</w:t>
      </w:r>
    </w:p>
  </w:footnote>
  <w:footnote w:id="8">
    <w:p w:rsidR="00571913" w:rsidRPr="00571913" w:rsidRDefault="00571913" w:rsidP="00571913">
      <w:pPr>
        <w:pStyle w:val="Textonotapie"/>
        <w:jc w:val="both"/>
        <w:rPr>
          <w:rFonts w:ascii="Times New Roman" w:hAnsi="Times New Roman" w:cs="Times New Roman"/>
        </w:rPr>
      </w:pPr>
      <w:r w:rsidRPr="00571913">
        <w:rPr>
          <w:rStyle w:val="Refdenotaalpie"/>
          <w:rFonts w:ascii="Times New Roman" w:hAnsi="Times New Roman" w:cs="Times New Roman"/>
        </w:rPr>
        <w:footnoteRef/>
      </w:r>
      <w:r w:rsidRPr="00571913">
        <w:rPr>
          <w:rFonts w:ascii="Times New Roman" w:hAnsi="Times New Roman" w:cs="Times New Roman"/>
        </w:rPr>
        <w:t xml:space="preserve"> Unión Argentina de Trabajadores Rurales y Estibadores</w:t>
      </w:r>
      <w:r>
        <w:rPr>
          <w:rFonts w:ascii="Times New Roman" w:hAnsi="Times New Roman" w:cs="Times New Roman"/>
        </w:rPr>
        <w:t>.</w:t>
      </w:r>
    </w:p>
  </w:footnote>
  <w:footnote w:id="9">
    <w:p w:rsidR="009300BA" w:rsidRPr="00103A76" w:rsidRDefault="009300BA" w:rsidP="009300BA">
      <w:pPr>
        <w:pStyle w:val="Sangra2detindependiente"/>
        <w:spacing w:after="0" w:line="240" w:lineRule="auto"/>
        <w:ind w:left="0"/>
        <w:jc w:val="both"/>
        <w:rPr>
          <w:rFonts w:ascii="Times New Roman" w:hAnsi="Times New Roman"/>
          <w:sz w:val="20"/>
          <w:szCs w:val="20"/>
        </w:rPr>
      </w:pPr>
      <w:r w:rsidRPr="0092226E">
        <w:rPr>
          <w:rStyle w:val="Refdenotaalpie"/>
          <w:rFonts w:ascii="Times New Roman" w:hAnsi="Times New Roman"/>
          <w:sz w:val="20"/>
          <w:szCs w:val="20"/>
        </w:rPr>
        <w:footnoteRef/>
      </w:r>
      <w:r w:rsidRPr="0092226E">
        <w:rPr>
          <w:rFonts w:ascii="Times New Roman" w:hAnsi="Times New Roman"/>
          <w:sz w:val="20"/>
          <w:szCs w:val="20"/>
        </w:rPr>
        <w:t xml:space="preserve"> Son aquellos que no son propietarios de tierras ni tampoco las alquilan y sólo ofrecen los servicios de su factor productivo (maquinaria, etc.). La totalidad de su ingreso proviene de la prestación de servicios </w:t>
      </w:r>
      <w:r>
        <w:rPr>
          <w:rFonts w:ascii="Times New Roman" w:hAnsi="Times New Roman"/>
          <w:sz w:val="20"/>
          <w:szCs w:val="20"/>
        </w:rPr>
        <w:t>(Lódola y Fossati, 2003).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92EAC"/>
    <w:multiLevelType w:val="hybridMultilevel"/>
    <w:tmpl w:val="84FC2C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4ADC1662"/>
    <w:multiLevelType w:val="hybridMultilevel"/>
    <w:tmpl w:val="21ECD6C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50D66ED4"/>
    <w:multiLevelType w:val="hybridMultilevel"/>
    <w:tmpl w:val="22FEAD0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nsid w:val="6BE87F6D"/>
    <w:multiLevelType w:val="hybridMultilevel"/>
    <w:tmpl w:val="B49EC03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D4505"/>
    <w:rsid w:val="00076A42"/>
    <w:rsid w:val="000B27F8"/>
    <w:rsid w:val="000E2DBC"/>
    <w:rsid w:val="00150CD9"/>
    <w:rsid w:val="00170BCD"/>
    <w:rsid w:val="001A3552"/>
    <w:rsid w:val="001D5040"/>
    <w:rsid w:val="001E6C2B"/>
    <w:rsid w:val="0021273F"/>
    <w:rsid w:val="002162BD"/>
    <w:rsid w:val="0022482D"/>
    <w:rsid w:val="00235AE8"/>
    <w:rsid w:val="00242CBF"/>
    <w:rsid w:val="00282CEF"/>
    <w:rsid w:val="002D25C1"/>
    <w:rsid w:val="002F7561"/>
    <w:rsid w:val="00361031"/>
    <w:rsid w:val="003959CB"/>
    <w:rsid w:val="003C385D"/>
    <w:rsid w:val="003D4505"/>
    <w:rsid w:val="003E5CCF"/>
    <w:rsid w:val="0040495E"/>
    <w:rsid w:val="00444932"/>
    <w:rsid w:val="00454D5F"/>
    <w:rsid w:val="00470A4E"/>
    <w:rsid w:val="00496920"/>
    <w:rsid w:val="004A7E9D"/>
    <w:rsid w:val="004D1A98"/>
    <w:rsid w:val="004F5DCC"/>
    <w:rsid w:val="00543E26"/>
    <w:rsid w:val="00550AB7"/>
    <w:rsid w:val="005574AA"/>
    <w:rsid w:val="00571913"/>
    <w:rsid w:val="005C09A6"/>
    <w:rsid w:val="00600B86"/>
    <w:rsid w:val="00676BA6"/>
    <w:rsid w:val="006C48AB"/>
    <w:rsid w:val="007028C2"/>
    <w:rsid w:val="00707E53"/>
    <w:rsid w:val="007153AC"/>
    <w:rsid w:val="00716F55"/>
    <w:rsid w:val="007244DA"/>
    <w:rsid w:val="0072692A"/>
    <w:rsid w:val="007402D6"/>
    <w:rsid w:val="007445E7"/>
    <w:rsid w:val="00761E44"/>
    <w:rsid w:val="00765189"/>
    <w:rsid w:val="00766165"/>
    <w:rsid w:val="007834C7"/>
    <w:rsid w:val="007A6FE1"/>
    <w:rsid w:val="007C71FA"/>
    <w:rsid w:val="007D2DA7"/>
    <w:rsid w:val="007E2B55"/>
    <w:rsid w:val="007F0FF0"/>
    <w:rsid w:val="008227E9"/>
    <w:rsid w:val="0091403C"/>
    <w:rsid w:val="009300BA"/>
    <w:rsid w:val="00934C0A"/>
    <w:rsid w:val="00954A4B"/>
    <w:rsid w:val="00960F23"/>
    <w:rsid w:val="009B22D1"/>
    <w:rsid w:val="009C2CD3"/>
    <w:rsid w:val="00A1684C"/>
    <w:rsid w:val="00A4536C"/>
    <w:rsid w:val="00A45F78"/>
    <w:rsid w:val="00A66CB2"/>
    <w:rsid w:val="00AA3B3D"/>
    <w:rsid w:val="00B07688"/>
    <w:rsid w:val="00B1575C"/>
    <w:rsid w:val="00B26B1E"/>
    <w:rsid w:val="00B415B3"/>
    <w:rsid w:val="00B4471F"/>
    <w:rsid w:val="00BB23FE"/>
    <w:rsid w:val="00BE1AA7"/>
    <w:rsid w:val="00BF23D8"/>
    <w:rsid w:val="00C1643A"/>
    <w:rsid w:val="00C51C39"/>
    <w:rsid w:val="00C56117"/>
    <w:rsid w:val="00C563F3"/>
    <w:rsid w:val="00C83CC0"/>
    <w:rsid w:val="00CD252E"/>
    <w:rsid w:val="00CF251F"/>
    <w:rsid w:val="00D0126B"/>
    <w:rsid w:val="00D230C7"/>
    <w:rsid w:val="00D30F22"/>
    <w:rsid w:val="00DA2C7B"/>
    <w:rsid w:val="00DE3FC7"/>
    <w:rsid w:val="00E07E85"/>
    <w:rsid w:val="00E22792"/>
    <w:rsid w:val="00E66D0D"/>
    <w:rsid w:val="00EC16D0"/>
    <w:rsid w:val="00EC7CFB"/>
    <w:rsid w:val="00EE50F3"/>
    <w:rsid w:val="00EF3C24"/>
    <w:rsid w:val="00F1671A"/>
    <w:rsid w:val="00F56A2F"/>
    <w:rsid w:val="00F644F7"/>
    <w:rsid w:val="00FC3841"/>
    <w:rsid w:val="00FF2701"/>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50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3"/>
    <w:basedOn w:val="Normal"/>
    <w:link w:val="TextonotapieCar"/>
    <w:unhideWhenUsed/>
    <w:rsid w:val="003D4505"/>
    <w:pPr>
      <w:spacing w:after="0" w:line="240" w:lineRule="auto"/>
    </w:pPr>
    <w:rPr>
      <w:sz w:val="20"/>
      <w:szCs w:val="20"/>
    </w:rPr>
  </w:style>
  <w:style w:type="character" w:customStyle="1" w:styleId="TextonotapieCar">
    <w:name w:val="Texto nota pie Car"/>
    <w:aliases w:val=" Car3 Car"/>
    <w:basedOn w:val="Fuentedeprrafopredeter"/>
    <w:link w:val="Textonotapie"/>
    <w:rsid w:val="003D4505"/>
    <w:rPr>
      <w:sz w:val="20"/>
      <w:szCs w:val="20"/>
    </w:rPr>
  </w:style>
  <w:style w:type="character" w:styleId="Refdenotaalpie">
    <w:name w:val="footnote reference"/>
    <w:basedOn w:val="Fuentedeprrafopredeter"/>
    <w:unhideWhenUsed/>
    <w:rsid w:val="003D4505"/>
    <w:rPr>
      <w:vertAlign w:val="superscript"/>
    </w:rPr>
  </w:style>
  <w:style w:type="character" w:styleId="nfasis">
    <w:name w:val="Emphasis"/>
    <w:basedOn w:val="Fuentedeprrafopredeter"/>
    <w:uiPriority w:val="20"/>
    <w:qFormat/>
    <w:rsid w:val="003D4505"/>
    <w:rPr>
      <w:i/>
      <w:iCs/>
    </w:rPr>
  </w:style>
  <w:style w:type="character" w:styleId="Textoennegrita">
    <w:name w:val="Strong"/>
    <w:basedOn w:val="Fuentedeprrafopredeter"/>
    <w:uiPriority w:val="22"/>
    <w:qFormat/>
    <w:rsid w:val="003D4505"/>
    <w:rPr>
      <w:b/>
      <w:bCs/>
    </w:rPr>
  </w:style>
  <w:style w:type="paragraph" w:styleId="NormalWeb">
    <w:name w:val="Normal (Web)"/>
    <w:basedOn w:val="Normal"/>
    <w:uiPriority w:val="99"/>
    <w:rsid w:val="003D4505"/>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paragraph" w:customStyle="1" w:styleId="Default">
    <w:name w:val="Default"/>
    <w:rsid w:val="003D4505"/>
    <w:pPr>
      <w:autoSpaceDE w:val="0"/>
      <w:autoSpaceDN w:val="0"/>
      <w:adjustRightInd w:val="0"/>
      <w:spacing w:after="0" w:line="240" w:lineRule="auto"/>
    </w:pPr>
    <w:rPr>
      <w:rFonts w:ascii="Times New Roman" w:hAnsi="Times New Roman" w:cs="Times New Roman"/>
      <w:color w:val="000000"/>
      <w:sz w:val="24"/>
      <w:szCs w:val="24"/>
    </w:rPr>
  </w:style>
  <w:style w:type="paragraph" w:styleId="Sangra2detindependiente">
    <w:name w:val="Body Text Indent 2"/>
    <w:basedOn w:val="Normal"/>
    <w:link w:val="Sangra2detindependienteCar"/>
    <w:uiPriority w:val="99"/>
    <w:unhideWhenUsed/>
    <w:rsid w:val="003D450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D4505"/>
  </w:style>
  <w:style w:type="table" w:styleId="Tablaconcuadrcula">
    <w:name w:val="Table Grid"/>
    <w:basedOn w:val="Tablanormal"/>
    <w:uiPriority w:val="59"/>
    <w:rsid w:val="003D45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independiente3">
    <w:name w:val="Body Text 3"/>
    <w:basedOn w:val="Normal"/>
    <w:link w:val="Textoindependiente3Car"/>
    <w:uiPriority w:val="99"/>
    <w:unhideWhenUsed/>
    <w:rsid w:val="003D4505"/>
    <w:pPr>
      <w:spacing w:after="120"/>
    </w:pPr>
    <w:rPr>
      <w:sz w:val="16"/>
      <w:szCs w:val="16"/>
    </w:rPr>
  </w:style>
  <w:style w:type="character" w:customStyle="1" w:styleId="Textoindependiente3Car">
    <w:name w:val="Texto independiente 3 Car"/>
    <w:basedOn w:val="Fuentedeprrafopredeter"/>
    <w:link w:val="Textoindependiente3"/>
    <w:uiPriority w:val="99"/>
    <w:rsid w:val="003D4505"/>
    <w:rPr>
      <w:sz w:val="16"/>
      <w:szCs w:val="16"/>
    </w:rPr>
  </w:style>
  <w:style w:type="paragraph" w:styleId="Prrafodelista">
    <w:name w:val="List Paragraph"/>
    <w:basedOn w:val="Normal"/>
    <w:uiPriority w:val="34"/>
    <w:qFormat/>
    <w:rsid w:val="003D4505"/>
    <w:pPr>
      <w:ind w:left="720"/>
      <w:contextualSpacing/>
    </w:pPr>
  </w:style>
  <w:style w:type="character" w:styleId="Hipervnculo">
    <w:name w:val="Hyperlink"/>
    <w:basedOn w:val="Fuentedeprrafopredeter"/>
    <w:uiPriority w:val="99"/>
    <w:rsid w:val="003D4505"/>
    <w:rPr>
      <w:color w:val="0000FF"/>
      <w:u w:val="single"/>
    </w:rPr>
  </w:style>
  <w:style w:type="paragraph" w:styleId="Textoindependiente">
    <w:name w:val="Body Text"/>
    <w:basedOn w:val="Normal"/>
    <w:link w:val="TextoindependienteCar"/>
    <w:uiPriority w:val="99"/>
    <w:semiHidden/>
    <w:unhideWhenUsed/>
    <w:rsid w:val="003D4505"/>
    <w:pPr>
      <w:spacing w:after="120"/>
    </w:pPr>
  </w:style>
  <w:style w:type="character" w:customStyle="1" w:styleId="TextoindependienteCar">
    <w:name w:val="Texto independiente Car"/>
    <w:basedOn w:val="Fuentedeprrafopredeter"/>
    <w:link w:val="Textoindependiente"/>
    <w:uiPriority w:val="99"/>
    <w:semiHidden/>
    <w:rsid w:val="003D45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ndoagrario.unlp.edu.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undoagrario.unlp.edu.ar" TargetMode="External"/><Relationship Id="rId4" Type="http://schemas.openxmlformats.org/officeDocument/2006/relationships/settings" Target="settings.xml"/><Relationship Id="rId9" Type="http://schemas.openxmlformats.org/officeDocument/2006/relationships/hyperlink" Target="http://www.mundoagrario.unlp.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B4353-4B7B-4AF7-A5D8-731F4D25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6387</Words>
  <Characters>35129</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ecoagra</dc:creator>
  <cp:lastModifiedBy>ecoagra</cp:lastModifiedBy>
  <cp:revision>2</cp:revision>
  <dcterms:created xsi:type="dcterms:W3CDTF">2019-08-20T22:28:00Z</dcterms:created>
  <dcterms:modified xsi:type="dcterms:W3CDTF">2019-08-20T22:28:00Z</dcterms:modified>
</cp:coreProperties>
</file>