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7" w:rsidRPr="00A13F87" w:rsidRDefault="00344EF7" w:rsidP="00344EF7">
      <w:pPr>
        <w:jc w:val="center"/>
        <w:rPr>
          <w:rFonts w:ascii="Times New Roman" w:hAnsi="Times New Roman" w:cs="Times New Roman"/>
          <w:b/>
          <w:sz w:val="24"/>
          <w:szCs w:val="24"/>
        </w:rPr>
      </w:pPr>
      <w:bookmarkStart w:id="0" w:name="_GoBack"/>
      <w:bookmarkEnd w:id="0"/>
      <w:r w:rsidRPr="00A13F87">
        <w:rPr>
          <w:rFonts w:ascii="Times New Roman" w:hAnsi="Times New Roman" w:cs="Times New Roman"/>
          <w:b/>
          <w:sz w:val="24"/>
          <w:szCs w:val="24"/>
        </w:rPr>
        <w:t>LOS EFECTOS DE LA AGRICULTURIZACIÓN SOBRE LA ESTRUCTURA AGRARIA Y EL MEDIO AMBIENTE EN EL SUR DE CÓRDOBA, ARGENTINA;</w:t>
      </w:r>
    </w:p>
    <w:p w:rsidR="00344EF7" w:rsidRPr="00A13F87" w:rsidRDefault="00344EF7" w:rsidP="00344EF7">
      <w:pPr>
        <w:jc w:val="center"/>
        <w:rPr>
          <w:rFonts w:ascii="Times New Roman" w:hAnsi="Times New Roman" w:cs="Times New Roman"/>
          <w:b/>
          <w:sz w:val="24"/>
          <w:szCs w:val="24"/>
        </w:rPr>
      </w:pPr>
      <w:r w:rsidRPr="00A13F87">
        <w:rPr>
          <w:rFonts w:ascii="Times New Roman" w:hAnsi="Times New Roman" w:cs="Times New Roman"/>
          <w:b/>
          <w:sz w:val="24"/>
          <w:szCs w:val="24"/>
        </w:rPr>
        <w:t xml:space="preserve"> PERÍODO 1988 – 2008.</w:t>
      </w:r>
    </w:p>
    <w:p w:rsidR="00344EF7" w:rsidRPr="00A13F87" w:rsidRDefault="00344EF7" w:rsidP="00344EF7">
      <w:pPr>
        <w:rPr>
          <w:rFonts w:ascii="Times New Roman" w:hAnsi="Times New Roman" w:cs="Times New Roman"/>
          <w:b/>
          <w:sz w:val="24"/>
          <w:szCs w:val="24"/>
        </w:rPr>
      </w:pPr>
      <w:r w:rsidRPr="00A13F87">
        <w:rPr>
          <w:rFonts w:ascii="Times New Roman" w:hAnsi="Times New Roman" w:cs="Times New Roman"/>
          <w:b/>
          <w:sz w:val="24"/>
          <w:szCs w:val="24"/>
        </w:rPr>
        <w:t>Eje temático propuesto: Eje 9</w:t>
      </w:r>
    </w:p>
    <w:p w:rsidR="00344EF7" w:rsidRPr="00A13F87" w:rsidRDefault="00344EF7" w:rsidP="00344EF7">
      <w:pPr>
        <w:rPr>
          <w:rFonts w:ascii="Times New Roman" w:hAnsi="Times New Roman" w:cs="Times New Roman"/>
          <w:b/>
          <w:sz w:val="24"/>
          <w:szCs w:val="24"/>
        </w:rPr>
      </w:pPr>
      <w:r w:rsidRPr="00A13F87">
        <w:rPr>
          <w:rFonts w:ascii="Times New Roman" w:hAnsi="Times New Roman" w:cs="Times New Roman"/>
          <w:b/>
          <w:sz w:val="24"/>
          <w:szCs w:val="24"/>
        </w:rPr>
        <w:t>Autor: Gil, Horacio Alfredo</w:t>
      </w:r>
    </w:p>
    <w:p w:rsidR="00344EF7" w:rsidRPr="00A13F87" w:rsidRDefault="00344EF7" w:rsidP="00344EF7">
      <w:pPr>
        <w:rPr>
          <w:rFonts w:ascii="Times New Roman" w:hAnsi="Times New Roman" w:cs="Times New Roman"/>
          <w:b/>
          <w:sz w:val="24"/>
          <w:szCs w:val="24"/>
        </w:rPr>
      </w:pPr>
      <w:r w:rsidRPr="00A13F87">
        <w:rPr>
          <w:rFonts w:ascii="Times New Roman" w:hAnsi="Times New Roman" w:cs="Times New Roman"/>
          <w:b/>
          <w:sz w:val="24"/>
          <w:szCs w:val="24"/>
        </w:rPr>
        <w:t>Pertenencia institucional: Facultad de Agronomía y Veterinaria - Universidad Nacional de Río Cuarto</w:t>
      </w:r>
    </w:p>
    <w:p w:rsidR="00344EF7" w:rsidRPr="00A13F87" w:rsidRDefault="00344EF7" w:rsidP="00344EF7">
      <w:pPr>
        <w:rPr>
          <w:rFonts w:ascii="Times New Roman" w:hAnsi="Times New Roman" w:cs="Times New Roman"/>
          <w:b/>
          <w:sz w:val="24"/>
          <w:szCs w:val="24"/>
        </w:rPr>
      </w:pPr>
      <w:r w:rsidRPr="00A13F87">
        <w:rPr>
          <w:rFonts w:ascii="Times New Roman" w:hAnsi="Times New Roman" w:cs="Times New Roman"/>
          <w:b/>
          <w:sz w:val="24"/>
          <w:szCs w:val="24"/>
        </w:rPr>
        <w:t>E-mail: hgil@ayv.unrc.edu.ar</w:t>
      </w:r>
    </w:p>
    <w:p w:rsidR="00344EF7" w:rsidRPr="00A13F87" w:rsidRDefault="00344EF7" w:rsidP="00166F89">
      <w:pPr>
        <w:spacing w:after="0" w:line="360" w:lineRule="auto"/>
        <w:jc w:val="both"/>
        <w:rPr>
          <w:rFonts w:ascii="Times New Roman" w:hAnsi="Times New Roman" w:cs="Times New Roman"/>
          <w:b/>
          <w:sz w:val="24"/>
          <w:szCs w:val="24"/>
        </w:rPr>
      </w:pPr>
    </w:p>
    <w:p w:rsidR="009A4085" w:rsidRPr="00A13F87" w:rsidRDefault="00C87471" w:rsidP="002523F4">
      <w:pPr>
        <w:pStyle w:val="Ttulo1"/>
      </w:pPr>
      <w:r w:rsidRPr="00A13F87">
        <w:t>Introducción</w:t>
      </w:r>
    </w:p>
    <w:p w:rsidR="00327137" w:rsidRPr="00A13F87" w:rsidRDefault="00327137"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Hacia finales de los años 1980 comienza a producirse en la región pampeana en general y  la región de centro sur de Córdoba, en particular, un proceso de cambio en el uso de las tierras vinculado a la especialización productiva en unos pocos com</w:t>
      </w:r>
      <w:r w:rsidR="00A13F87" w:rsidRPr="00A13F87">
        <w:rPr>
          <w:rFonts w:ascii="Times New Roman" w:hAnsi="Times New Roman" w:cs="Times New Roman"/>
          <w:sz w:val="24"/>
          <w:szCs w:val="24"/>
        </w:rPr>
        <w:t>m</w:t>
      </w:r>
      <w:r w:rsidRPr="00A13F87">
        <w:rPr>
          <w:rFonts w:ascii="Times New Roman" w:hAnsi="Times New Roman" w:cs="Times New Roman"/>
          <w:sz w:val="24"/>
          <w:szCs w:val="24"/>
        </w:rPr>
        <w:t>odities agrícolas denominado agriculturización</w:t>
      </w:r>
      <w:r w:rsidR="00A13F87" w:rsidRPr="00360C00">
        <w:rPr>
          <w:rFonts w:ascii="Times New Roman" w:hAnsi="Times New Roman" w:cs="Times New Roman"/>
          <w:sz w:val="24"/>
          <w:szCs w:val="24"/>
        </w:rPr>
        <w:t>.</w:t>
      </w:r>
      <w:r w:rsidRPr="00A13F87">
        <w:rPr>
          <w:rFonts w:ascii="Times New Roman" w:hAnsi="Times New Roman" w:cs="Times New Roman"/>
          <w:sz w:val="24"/>
          <w:szCs w:val="24"/>
        </w:rPr>
        <w:t xml:space="preserve"> </w:t>
      </w:r>
      <w:r w:rsidR="00A13F87" w:rsidRPr="00360C00">
        <w:rPr>
          <w:rFonts w:ascii="Times New Roman" w:hAnsi="Times New Roman" w:cs="Times New Roman"/>
          <w:sz w:val="24"/>
          <w:szCs w:val="24"/>
        </w:rPr>
        <w:t>L</w:t>
      </w:r>
      <w:r w:rsidRPr="00A13F87">
        <w:rPr>
          <w:rFonts w:ascii="Times New Roman" w:hAnsi="Times New Roman" w:cs="Times New Roman"/>
          <w:sz w:val="24"/>
          <w:szCs w:val="24"/>
        </w:rPr>
        <w:t xml:space="preserve">a misma fue facilitada por cambios tecnológicos que </w:t>
      </w:r>
      <w:r w:rsidR="00A13F87" w:rsidRPr="00360C00">
        <w:rPr>
          <w:rFonts w:ascii="Times New Roman" w:hAnsi="Times New Roman" w:cs="Times New Roman"/>
          <w:sz w:val="24"/>
          <w:szCs w:val="24"/>
        </w:rPr>
        <w:t>simplifica</w:t>
      </w:r>
      <w:r w:rsidR="0046398E" w:rsidRPr="00360C00">
        <w:rPr>
          <w:rFonts w:ascii="Times New Roman" w:hAnsi="Times New Roman" w:cs="Times New Roman"/>
          <w:sz w:val="24"/>
          <w:szCs w:val="24"/>
        </w:rPr>
        <w:t>ron labores y esfuerzos, a la vez que ahorraron tiempos de trabajo</w:t>
      </w:r>
      <w:r w:rsidRPr="00A13F87">
        <w:rPr>
          <w:rFonts w:ascii="Times New Roman" w:hAnsi="Times New Roman" w:cs="Times New Roman"/>
          <w:sz w:val="24"/>
          <w:szCs w:val="24"/>
        </w:rPr>
        <w:t>, la promo</w:t>
      </w:r>
      <w:r w:rsidR="0046398E" w:rsidRPr="00360C00">
        <w:rPr>
          <w:rFonts w:ascii="Times New Roman" w:hAnsi="Times New Roman" w:cs="Times New Roman"/>
          <w:sz w:val="24"/>
          <w:szCs w:val="24"/>
        </w:rPr>
        <w:t xml:space="preserve">ción de estos modelos productivos a través de </w:t>
      </w:r>
      <w:r w:rsidRPr="00A13F87">
        <w:rPr>
          <w:rFonts w:ascii="Times New Roman" w:hAnsi="Times New Roman" w:cs="Times New Roman"/>
          <w:sz w:val="24"/>
          <w:szCs w:val="24"/>
        </w:rPr>
        <w:t xml:space="preserve">políticas públicas </w:t>
      </w:r>
      <w:r w:rsidR="0046398E" w:rsidRPr="00360C00">
        <w:rPr>
          <w:rFonts w:ascii="Times New Roman" w:hAnsi="Times New Roman" w:cs="Times New Roman"/>
          <w:sz w:val="24"/>
          <w:szCs w:val="24"/>
        </w:rPr>
        <w:t xml:space="preserve">y por acción de entidades  y empresas del sector agropecuario, para finalmente consolidarse </w:t>
      </w:r>
      <w:r w:rsidRPr="00A13F87">
        <w:rPr>
          <w:rFonts w:ascii="Times New Roman" w:hAnsi="Times New Roman" w:cs="Times New Roman"/>
          <w:sz w:val="24"/>
          <w:szCs w:val="24"/>
        </w:rPr>
        <w:t>al inicio del presente siglo</w:t>
      </w:r>
      <w:r w:rsidR="0046398E" w:rsidRPr="00360C00">
        <w:rPr>
          <w:rFonts w:ascii="Times New Roman" w:hAnsi="Times New Roman" w:cs="Times New Roman"/>
          <w:sz w:val="24"/>
          <w:szCs w:val="24"/>
        </w:rPr>
        <w:t>,</w:t>
      </w:r>
      <w:r w:rsidRPr="00A13F87">
        <w:rPr>
          <w:rFonts w:ascii="Times New Roman" w:hAnsi="Times New Roman" w:cs="Times New Roman"/>
          <w:sz w:val="24"/>
          <w:szCs w:val="24"/>
        </w:rPr>
        <w:t xml:space="preserve"> suba de precios de los commodities</w:t>
      </w:r>
      <w:r w:rsidR="0046398E" w:rsidRPr="00360C00">
        <w:rPr>
          <w:rFonts w:ascii="Times New Roman" w:hAnsi="Times New Roman" w:cs="Times New Roman"/>
          <w:sz w:val="24"/>
          <w:szCs w:val="24"/>
        </w:rPr>
        <w:t>,</w:t>
      </w:r>
      <w:r w:rsidR="0046398E">
        <w:rPr>
          <w:rFonts w:ascii="Times New Roman" w:hAnsi="Times New Roman" w:cs="Times New Roman"/>
          <w:sz w:val="24"/>
          <w:szCs w:val="24"/>
        </w:rPr>
        <w:t xml:space="preserve"> </w:t>
      </w:r>
      <w:r w:rsidR="0046398E" w:rsidRPr="00360C00">
        <w:rPr>
          <w:rFonts w:ascii="Times New Roman" w:hAnsi="Times New Roman" w:cs="Times New Roman"/>
          <w:sz w:val="24"/>
          <w:szCs w:val="24"/>
        </w:rPr>
        <w:t>mediante</w:t>
      </w:r>
      <w:r w:rsidRPr="00A13F87">
        <w:rPr>
          <w:rFonts w:ascii="Times New Roman" w:hAnsi="Times New Roman" w:cs="Times New Roman"/>
          <w:sz w:val="24"/>
          <w:szCs w:val="24"/>
        </w:rPr>
        <w:t>.</w:t>
      </w:r>
    </w:p>
    <w:p w:rsidR="00F4703A" w:rsidRPr="00A13F87" w:rsidRDefault="00327137"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w:t>
      </w:r>
      <w:r w:rsidR="00F4703A" w:rsidRPr="00A13F87">
        <w:rPr>
          <w:rFonts w:ascii="Times New Roman" w:hAnsi="Times New Roman" w:cs="Times New Roman"/>
          <w:sz w:val="24"/>
          <w:szCs w:val="24"/>
        </w:rPr>
        <w:t>a agriculturizaci</w:t>
      </w:r>
      <w:r w:rsidR="0046398E">
        <w:rPr>
          <w:rFonts w:ascii="Times New Roman" w:hAnsi="Times New Roman" w:cs="Times New Roman"/>
          <w:sz w:val="24"/>
          <w:szCs w:val="24"/>
        </w:rPr>
        <w:t>ó</w:t>
      </w:r>
      <w:r w:rsidR="00F4703A" w:rsidRPr="00A13F87">
        <w:rPr>
          <w:rFonts w:ascii="Times New Roman" w:hAnsi="Times New Roman" w:cs="Times New Roman"/>
          <w:sz w:val="24"/>
          <w:szCs w:val="24"/>
        </w:rPr>
        <w:t>n ha sido motivo de una gran discusión entre los que adscriben al nuevo modelo de agricultura y los que se oponen</w:t>
      </w:r>
      <w:r w:rsidR="00E875F6" w:rsidRPr="00A13F87">
        <w:rPr>
          <w:rFonts w:ascii="Times New Roman" w:hAnsi="Times New Roman" w:cs="Times New Roman"/>
          <w:sz w:val="24"/>
          <w:szCs w:val="24"/>
        </w:rPr>
        <w:t>, en relación a la sostenibilidad de</w:t>
      </w:r>
      <w:r w:rsidRPr="00A13F87">
        <w:rPr>
          <w:rFonts w:ascii="Times New Roman" w:hAnsi="Times New Roman" w:cs="Times New Roman"/>
          <w:sz w:val="24"/>
          <w:szCs w:val="24"/>
        </w:rPr>
        <w:t xml:space="preserve"> </w:t>
      </w:r>
      <w:r w:rsidR="00E875F6" w:rsidRPr="00A13F87">
        <w:rPr>
          <w:rFonts w:ascii="Times New Roman" w:hAnsi="Times New Roman" w:cs="Times New Roman"/>
          <w:sz w:val="24"/>
          <w:szCs w:val="24"/>
        </w:rPr>
        <w:t>l</w:t>
      </w:r>
      <w:r w:rsidRPr="00A13F87">
        <w:rPr>
          <w:rFonts w:ascii="Times New Roman" w:hAnsi="Times New Roman" w:cs="Times New Roman"/>
          <w:sz w:val="24"/>
          <w:szCs w:val="24"/>
        </w:rPr>
        <w:t>a</w:t>
      </w:r>
      <w:r w:rsidR="00E875F6" w:rsidRPr="00A13F87">
        <w:rPr>
          <w:rFonts w:ascii="Times New Roman" w:hAnsi="Times New Roman" w:cs="Times New Roman"/>
          <w:sz w:val="24"/>
          <w:szCs w:val="24"/>
        </w:rPr>
        <w:t xml:space="preserve"> mism</w:t>
      </w:r>
      <w:r w:rsidRPr="00A13F87">
        <w:rPr>
          <w:rFonts w:ascii="Times New Roman" w:hAnsi="Times New Roman" w:cs="Times New Roman"/>
          <w:sz w:val="24"/>
          <w:szCs w:val="24"/>
        </w:rPr>
        <w:t>a</w:t>
      </w:r>
      <w:r w:rsidR="00F4703A" w:rsidRPr="00A13F87">
        <w:rPr>
          <w:rFonts w:ascii="Times New Roman" w:hAnsi="Times New Roman" w:cs="Times New Roman"/>
          <w:sz w:val="24"/>
          <w:szCs w:val="24"/>
        </w:rPr>
        <w:t>. A nivel económico,  los primeros defienden</w:t>
      </w:r>
      <w:r w:rsidR="00F4703A" w:rsidRPr="00360C00">
        <w:rPr>
          <w:rFonts w:ascii="Times New Roman" w:hAnsi="Times New Roman" w:cs="Times New Roman"/>
          <w:sz w:val="24"/>
          <w:szCs w:val="24"/>
        </w:rPr>
        <w:t xml:space="preserve"> </w:t>
      </w:r>
      <w:r w:rsidR="0046398E" w:rsidRPr="00360C00">
        <w:rPr>
          <w:rFonts w:ascii="Times New Roman" w:hAnsi="Times New Roman" w:cs="Times New Roman"/>
          <w:sz w:val="24"/>
          <w:szCs w:val="24"/>
        </w:rPr>
        <w:t>este</w:t>
      </w:r>
      <w:r w:rsidR="00F4703A" w:rsidRPr="00A13F87">
        <w:rPr>
          <w:rFonts w:ascii="Times New Roman" w:hAnsi="Times New Roman" w:cs="Times New Roman"/>
          <w:sz w:val="24"/>
          <w:szCs w:val="24"/>
        </w:rPr>
        <w:t xml:space="preserve"> modelo</w:t>
      </w:r>
      <w:r w:rsidR="00E875F6" w:rsidRPr="00A13F87">
        <w:rPr>
          <w:rFonts w:ascii="Times New Roman" w:hAnsi="Times New Roman" w:cs="Times New Roman"/>
          <w:sz w:val="24"/>
          <w:szCs w:val="24"/>
        </w:rPr>
        <w:t xml:space="preserve"> de agriculturizaci</w:t>
      </w:r>
      <w:r w:rsidR="0046398E">
        <w:rPr>
          <w:rFonts w:ascii="Times New Roman" w:hAnsi="Times New Roman" w:cs="Times New Roman"/>
          <w:sz w:val="24"/>
          <w:szCs w:val="24"/>
        </w:rPr>
        <w:t>ó</w:t>
      </w:r>
      <w:r w:rsidR="00E875F6" w:rsidRPr="00A13F87">
        <w:rPr>
          <w:rFonts w:ascii="Times New Roman" w:hAnsi="Times New Roman" w:cs="Times New Roman"/>
          <w:sz w:val="24"/>
          <w:szCs w:val="24"/>
        </w:rPr>
        <w:t>n</w:t>
      </w:r>
      <w:r w:rsidR="00F4703A" w:rsidRPr="00A13F87">
        <w:rPr>
          <w:rFonts w:ascii="Times New Roman" w:hAnsi="Times New Roman" w:cs="Times New Roman"/>
          <w:sz w:val="24"/>
          <w:szCs w:val="24"/>
        </w:rPr>
        <w:t xml:space="preserve"> industrial en función de los aumentos de la producción logrados, mediante </w:t>
      </w:r>
      <w:r w:rsidR="003A77A8" w:rsidRPr="00A13F87">
        <w:rPr>
          <w:rFonts w:ascii="Times New Roman" w:hAnsi="Times New Roman" w:cs="Times New Roman"/>
          <w:sz w:val="24"/>
          <w:szCs w:val="24"/>
        </w:rPr>
        <w:t xml:space="preserve">la utilización de transgénicos </w:t>
      </w:r>
      <w:r w:rsidR="005B77EF" w:rsidRPr="00A13F87">
        <w:rPr>
          <w:rFonts w:ascii="Times New Roman" w:hAnsi="Times New Roman" w:cs="Times New Roman"/>
          <w:sz w:val="24"/>
          <w:szCs w:val="24"/>
        </w:rPr>
        <w:fldChar w:fldCharType="begin"/>
      </w:r>
      <w:r w:rsidR="003A77A8" w:rsidRPr="00A13F87">
        <w:rPr>
          <w:rFonts w:ascii="Times New Roman" w:hAnsi="Times New Roman" w:cs="Times New Roman"/>
          <w:sz w:val="24"/>
          <w:szCs w:val="24"/>
        </w:rPr>
        <w:instrText xml:space="preserve"> ADDIN EN.CITE &lt;EndNote&gt;&lt;Cite&gt;&lt;Author&gt;Trigo&lt;/Author&gt;&lt;Year&gt;2006&lt;/Year&gt;&lt;RecNum&gt;575&lt;/RecNum&gt;&lt;DisplayText&gt;(Trigo y Cap, 2006)&lt;/DisplayText&gt;&lt;record&gt;&lt;rec-number&gt;575&lt;/rec-number&gt;&lt;foreign-keys&gt;&lt;key app="EN" db-id="0fp5v20zhezv5pea0sd5erv8fw5xd0eevz0d"&gt;575&lt;/key&gt;&lt;/foreign-keys&gt;&lt;ref-type name="Report"&gt;27&lt;/ref-type&gt;&lt;contributors&gt;&lt;authors&gt;&lt;author&gt;Trigo, Eduardo&lt;/author&gt;&lt;author&gt;Cap, Eugenio J.&lt;/author&gt;&lt;/authors&gt;&lt;/contributors&gt;&lt;titles&gt;&lt;title&gt;Diez Años de Cultivos Genéticamente Modificados en la Agricultura Argentina &lt;/title&gt;&lt;/titles&gt;&lt;pages&gt;pp. 53&lt;/pages&gt;&lt;dates&gt;&lt;year&gt;2006&lt;/year&gt;&lt;/dates&gt;&lt;pub-location&gt;Buenos Aires&lt;/pub-location&gt;&lt;publisher&gt;Consejo Argentino para la Información y el Desarrollo de la Biotecnología – ArgenBio. &lt;/publisher&gt;&lt;urls&gt;&lt;/urls&gt;&lt;/record&gt;&lt;/Cite&gt;&lt;/EndNote&gt;</w:instrText>
      </w:r>
      <w:r w:rsidR="005B77EF" w:rsidRPr="00A13F87">
        <w:rPr>
          <w:rFonts w:ascii="Times New Roman" w:hAnsi="Times New Roman" w:cs="Times New Roman"/>
          <w:sz w:val="24"/>
          <w:szCs w:val="24"/>
        </w:rPr>
        <w:fldChar w:fldCharType="separate"/>
      </w:r>
      <w:r w:rsidR="003A77A8" w:rsidRPr="00A13F87">
        <w:rPr>
          <w:rFonts w:ascii="Times New Roman" w:hAnsi="Times New Roman" w:cs="Times New Roman"/>
          <w:noProof/>
          <w:sz w:val="24"/>
          <w:szCs w:val="24"/>
        </w:rPr>
        <w:t>(</w:t>
      </w:r>
      <w:hyperlink w:anchor="_ENREF_27" w:tooltip="Trigo, 2006 #575" w:history="1">
        <w:r w:rsidR="00A72209" w:rsidRPr="00A13F87">
          <w:rPr>
            <w:rFonts w:ascii="Times New Roman" w:hAnsi="Times New Roman" w:cs="Times New Roman"/>
            <w:noProof/>
            <w:sz w:val="24"/>
            <w:szCs w:val="24"/>
          </w:rPr>
          <w:t>Trigo y Cap, 2006</w:t>
        </w:r>
      </w:hyperlink>
      <w:r w:rsidR="003A77A8"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y los efectos multiplicadores que tienen el aumento de la producción en el resto de la economía, modernizándola y reestructurándola  (</w:t>
      </w:r>
      <w:r w:rsidR="005B77EF" w:rsidRPr="00A13F87">
        <w:rPr>
          <w:rFonts w:ascii="Times New Roman" w:hAnsi="Times New Roman" w:cs="Times New Roman"/>
          <w:sz w:val="24"/>
          <w:szCs w:val="24"/>
        </w:rPr>
        <w:fldChar w:fldCharType="begin"/>
      </w:r>
      <w:r w:rsidR="003A77A8" w:rsidRPr="00A13F87">
        <w:rPr>
          <w:rFonts w:ascii="Times New Roman" w:hAnsi="Times New Roman" w:cs="Times New Roman"/>
          <w:sz w:val="24"/>
          <w:szCs w:val="24"/>
        </w:rPr>
        <w:instrText xml:space="preserve"> ADDIN EN.CITE &lt;EndNote&gt;&lt;Cite&gt;&lt;Author&gt;Bisang&lt;/Author&gt;&lt;Year&gt;2009&lt;/Year&gt;&lt;RecNum&gt;568&lt;/RecNum&gt;&lt;DisplayText&gt;(Bisang et al., 2009)&lt;/DisplayText&gt;&lt;record&gt;&lt;rec-number&gt;568&lt;/rec-number&gt;&lt;foreign-keys&gt;&lt;key app="EN" db-id="0fp5v20zhezv5pea0sd5erv8fw5xd0eevz0d"&gt;568&lt;/key&gt;&lt;/foreign-keys&gt;&lt;ref-type name="Journal Article"&gt;17&lt;/ref-type&gt;&lt;contributors&gt;&lt;authors&gt;&lt;author&gt;Bisang, R.&lt;/author&gt;&lt;author&gt;Anlló, G.&lt;/author&gt;&lt;author&gt;Campi, M.&lt;/author&gt;&lt;/authors&gt;&lt;/contributors&gt;&lt;titles&gt;&lt;title&gt;Cambio de paradigmas, revolución biológica y realidad local. La agricultura argentina del siglo XXI&lt;/title&gt;&lt;secondary-title&gt;Academia Nacional de Agronomía y Veterinaria&lt;/secondary-title&gt;&lt;/titles&gt;&lt;periodical&gt;&lt;full-title&gt;Academia Nacional de Agronomía y Veterinaria&lt;/full-title&gt;&lt;/periodical&gt;&lt;pages&gt;pp. 393-409&lt;/pages&gt;&lt;volume&gt;LXIII&lt;/volume&gt;&lt;dates&gt;&lt;year&gt;2009&lt;/year&gt;&lt;/dates&gt;&lt;isbn&gt;0327-8093&lt;/isbn&gt;&lt;urls&gt;&lt;/urls&gt;&lt;/record&gt;&lt;/Cite&gt;&lt;/EndNote&gt;</w:instrText>
      </w:r>
      <w:r w:rsidR="005B77EF" w:rsidRPr="00A13F87">
        <w:rPr>
          <w:rFonts w:ascii="Times New Roman" w:hAnsi="Times New Roman" w:cs="Times New Roman"/>
          <w:sz w:val="24"/>
          <w:szCs w:val="24"/>
        </w:rPr>
        <w:fldChar w:fldCharType="separate"/>
      </w:r>
      <w:r w:rsidR="003A77A8" w:rsidRPr="00A13F87">
        <w:rPr>
          <w:rFonts w:ascii="Times New Roman" w:hAnsi="Times New Roman" w:cs="Times New Roman"/>
          <w:noProof/>
          <w:sz w:val="24"/>
          <w:szCs w:val="24"/>
        </w:rPr>
        <w:t>(</w:t>
      </w:r>
      <w:hyperlink w:anchor="_ENREF_6" w:tooltip="Bisang, 2009 #568" w:history="1">
        <w:r w:rsidR="00A72209" w:rsidRPr="00A13F87">
          <w:rPr>
            <w:rFonts w:ascii="Times New Roman" w:hAnsi="Times New Roman" w:cs="Times New Roman"/>
            <w:noProof/>
            <w:sz w:val="24"/>
            <w:szCs w:val="24"/>
          </w:rPr>
          <w:t>Bisang et al., 2009</w:t>
        </w:r>
      </w:hyperlink>
      <w:r w:rsidR="003A77A8"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en contraposición a los mismos hay autores que vislumbran la reprimarizacion de la economía con sus consecuencias sociales negativas </w:t>
      </w:r>
      <w:r w:rsidR="005B77EF" w:rsidRPr="00A13F87">
        <w:rPr>
          <w:rFonts w:ascii="Times New Roman" w:hAnsi="Times New Roman" w:cs="Times New Roman"/>
          <w:sz w:val="24"/>
          <w:szCs w:val="24"/>
        </w:rPr>
        <w:fldChar w:fldCharType="begin"/>
      </w:r>
      <w:r w:rsidR="003A77A8" w:rsidRPr="00A13F87">
        <w:rPr>
          <w:rFonts w:ascii="Times New Roman" w:hAnsi="Times New Roman" w:cs="Times New Roman"/>
          <w:sz w:val="24"/>
          <w:szCs w:val="24"/>
        </w:rPr>
        <w:instrText xml:space="preserve"> ADDIN EN.CITE &lt;EndNote&gt;&lt;Cite&gt;&lt;Author&gt;Teubal&lt;/Author&gt;&lt;Year&gt;2016&lt;/Year&gt;&lt;RecNum&gt;573&lt;/RecNum&gt;&lt;DisplayText&gt;(Teubal y Palmisano, 2016)&lt;/DisplayText&gt;&lt;record&gt;&lt;rec-number&gt;573&lt;/rec-number&gt;&lt;foreign-keys&gt;&lt;key app="EN" db-id="0fp5v20zhezv5pea0sd5erv8fw5xd0eevz0d"&gt;573&lt;/key&gt;&lt;/foreign-keys&gt;&lt;ref-type name="Journal Article"&gt;17&lt;/ref-type&gt;&lt;contributors&gt;&lt;authors&gt;&lt;author&gt;Teubal, M.&lt;/author&gt;&lt;author&gt;Palmisano, T.&lt;/author&gt;&lt;/authors&gt;&lt;/contributors&gt;&lt;titles&gt;&lt;title&gt;¿Hacia la reprimarización de la economía?&lt;/title&gt;&lt;secondary-title&gt;Revista de ciencias sociales Realidad Economica&lt;/secondary-title&gt;&lt;/titles&gt;&lt;periodical&gt;&lt;full-title&gt;Revista de ciencias sociales Realidad Economica&lt;/full-title&gt;&lt;/periodical&gt;&lt;pages&gt;55-75&lt;/pages&gt;&lt;volume&gt;N° 296&lt;/volume&gt;&lt;dates&gt;&lt;year&gt;2016&lt;/year&gt;&lt;pub-dates&gt;&lt;date&gt;12/2/2016&lt;/date&gt;&lt;/pub-dates&gt;&lt;/dates&gt;&lt;urls&gt;&lt;/urls&gt;&lt;/record&gt;&lt;/Cite&gt;&lt;/EndNote&gt;</w:instrText>
      </w:r>
      <w:r w:rsidR="005B77EF" w:rsidRPr="00A13F87">
        <w:rPr>
          <w:rFonts w:ascii="Times New Roman" w:hAnsi="Times New Roman" w:cs="Times New Roman"/>
          <w:sz w:val="24"/>
          <w:szCs w:val="24"/>
        </w:rPr>
        <w:fldChar w:fldCharType="separate"/>
      </w:r>
      <w:r w:rsidR="003A77A8" w:rsidRPr="00A13F87">
        <w:rPr>
          <w:rFonts w:ascii="Times New Roman" w:hAnsi="Times New Roman" w:cs="Times New Roman"/>
          <w:noProof/>
          <w:sz w:val="24"/>
          <w:szCs w:val="24"/>
        </w:rPr>
        <w:t>(</w:t>
      </w:r>
      <w:hyperlink w:anchor="_ENREF_26" w:tooltip="Teubal, 2016 #573" w:history="1">
        <w:r w:rsidR="00A72209" w:rsidRPr="00A13F87">
          <w:rPr>
            <w:rFonts w:ascii="Times New Roman" w:hAnsi="Times New Roman" w:cs="Times New Roman"/>
            <w:noProof/>
            <w:sz w:val="24"/>
            <w:szCs w:val="24"/>
          </w:rPr>
          <w:t>Teubal y Palmisano, 2016</w:t>
        </w:r>
      </w:hyperlink>
      <w:r w:rsidR="003A77A8"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y políticas </w:t>
      </w:r>
      <w:r w:rsidR="005B77EF" w:rsidRPr="00A13F87">
        <w:rPr>
          <w:rFonts w:ascii="Times New Roman" w:hAnsi="Times New Roman" w:cs="Times New Roman"/>
          <w:sz w:val="24"/>
          <w:szCs w:val="24"/>
        </w:rPr>
        <w:fldChar w:fldCharType="begin"/>
      </w:r>
      <w:r w:rsidR="003A77A8" w:rsidRPr="00A13F87">
        <w:rPr>
          <w:rFonts w:ascii="Times New Roman" w:hAnsi="Times New Roman" w:cs="Times New Roman"/>
          <w:sz w:val="24"/>
          <w:szCs w:val="24"/>
        </w:rPr>
        <w:instrText xml:space="preserve"> ADDIN EN.CITE &lt;EndNote&gt;&lt;Cite&gt;&lt;Author&gt;Svampa&lt;/Author&gt;&lt;Year&gt;06/6/2013&lt;/Year&gt;&lt;RecNum&gt;562&lt;/RecNum&gt;&lt;DisplayText&gt;(Svampa, 06/6/2013)&lt;/DisplayText&gt;&lt;record&gt;&lt;rec-number&gt;562&lt;/rec-number&gt;&lt;foreign-keys&gt;&lt;key app="EN" db-id="0fp5v20zhezv5pea0sd5erv8fw5xd0eevz0d"&gt;562&lt;/key&gt;&lt;/foreign-keys&gt;&lt;ref-type name="Newspaper Article"&gt;23&lt;/ref-type&gt;&lt;contributors&gt;&lt;authors&gt;&lt;author&gt;Svampa, Maristella&lt;/author&gt;&lt;/authors&gt;&lt;/contributors&gt;&lt;titles&gt;&lt;title&gt;Extractivismo en América Latina El Consenso de los Commodities &lt;/title&gt;&lt;secondary-title&gt;Le Monde diplomatique, edición Cono Sur&lt;/secondary-title&gt;&lt;/titles&gt;&lt;dates&gt;&lt;year&gt;06/6/2013&lt;/year&gt;&lt;/dates&gt;&lt;pub-location&gt;Buenos Aires&lt;/pub-location&gt;&lt;urls&gt;&lt;/urls&gt;&lt;/record&gt;&lt;/Cite&gt;&lt;/EndNote&gt;</w:instrText>
      </w:r>
      <w:r w:rsidR="005B77EF" w:rsidRPr="00A13F87">
        <w:rPr>
          <w:rFonts w:ascii="Times New Roman" w:hAnsi="Times New Roman" w:cs="Times New Roman"/>
          <w:sz w:val="24"/>
          <w:szCs w:val="24"/>
        </w:rPr>
        <w:fldChar w:fldCharType="separate"/>
      </w:r>
      <w:r w:rsidR="003A77A8" w:rsidRPr="00A13F87">
        <w:rPr>
          <w:rFonts w:ascii="Times New Roman" w:hAnsi="Times New Roman" w:cs="Times New Roman"/>
          <w:noProof/>
          <w:sz w:val="24"/>
          <w:szCs w:val="24"/>
        </w:rPr>
        <w:t>(</w:t>
      </w:r>
      <w:hyperlink w:anchor="_ENREF_25" w:tooltip="Svampa, 06/6/2013 #562" w:history="1">
        <w:r w:rsidR="00A72209" w:rsidRPr="00A13F87">
          <w:rPr>
            <w:rFonts w:ascii="Times New Roman" w:hAnsi="Times New Roman" w:cs="Times New Roman"/>
            <w:noProof/>
            <w:sz w:val="24"/>
            <w:szCs w:val="24"/>
          </w:rPr>
          <w:t>Svampa, 06/6/2013</w:t>
        </w:r>
      </w:hyperlink>
      <w:r w:rsidR="003A77A8"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A nivel social para los primeros, la perdida de productores es parte de la tendencia a localizarse en urbes que tiene la sociedad moderna </w:t>
      </w:r>
      <w:r w:rsidR="005B77EF" w:rsidRPr="00A13F87">
        <w:rPr>
          <w:rFonts w:ascii="Times New Roman" w:hAnsi="Times New Roman" w:cs="Times New Roman"/>
          <w:sz w:val="24"/>
          <w:szCs w:val="24"/>
        </w:rPr>
        <w:fldChar w:fldCharType="begin"/>
      </w:r>
      <w:r w:rsidR="007210C4" w:rsidRPr="00A13F87">
        <w:rPr>
          <w:rFonts w:ascii="Times New Roman" w:hAnsi="Times New Roman" w:cs="Times New Roman"/>
          <w:sz w:val="24"/>
          <w:szCs w:val="24"/>
        </w:rPr>
        <w:instrText xml:space="preserve"> ADDIN EN.CITE &lt;EndNote&gt;&lt;Cite&gt;&lt;Author&gt;Rebottari&lt;/Author&gt;&lt;Year&gt;2005&lt;/Year&gt;&lt;RecNum&gt;606&lt;/RecNum&gt;&lt;DisplayText&gt;(Rebottari, 2005)&lt;/DisplayText&gt;&lt;record&gt;&lt;rec-number&gt;606&lt;/rec-number&gt;&lt;foreign-keys&gt;&lt;key app="EN" db-id="0fp5v20zhezv5pea0sd5erv8fw5xd0eevz0d"&gt;606&lt;/key&gt;&lt;/foreign-keys&gt;&lt;ref-type name="Journal Article"&gt;17&lt;/ref-type&gt;&lt;contributors&gt;&lt;authors&gt;&lt;author&gt;Rebottari, C&lt;/author&gt;&lt;/authors&gt;&lt;/contributors&gt;&lt;titles&gt;&lt;title&gt;Efectos sociales de los cambios de la agricultura&lt;/title&gt;&lt;secondary-title&gt;Ciencia Hoy &lt;/secondary-title&gt;&lt;/titles&gt;&lt;periodical&gt;&lt;full-title&gt;Ciencia Hoy&lt;/full-title&gt;&lt;/periodical&gt;&lt;pages&gt;pp. 52-61&lt;/pages&gt;&lt;volume&gt;15&lt;/volume&gt;&lt;number&gt;N°87&lt;/number&gt;&lt;dates&gt;&lt;year&gt;2005&lt;/year&gt;&lt;/dates&gt;&lt;urls&gt;&lt;/urls&gt;&lt;/record&gt;&lt;/Cite&gt;&lt;/EndNote&gt;</w:instrText>
      </w:r>
      <w:r w:rsidR="005B77EF" w:rsidRPr="00A13F87">
        <w:rPr>
          <w:rFonts w:ascii="Times New Roman" w:hAnsi="Times New Roman" w:cs="Times New Roman"/>
          <w:sz w:val="24"/>
          <w:szCs w:val="24"/>
        </w:rPr>
        <w:fldChar w:fldCharType="separate"/>
      </w:r>
      <w:r w:rsidR="007210C4" w:rsidRPr="00A13F87">
        <w:rPr>
          <w:rFonts w:ascii="Times New Roman" w:hAnsi="Times New Roman" w:cs="Times New Roman"/>
          <w:noProof/>
          <w:sz w:val="24"/>
          <w:szCs w:val="24"/>
        </w:rPr>
        <w:t>(</w:t>
      </w:r>
      <w:hyperlink w:anchor="_ENREF_24" w:tooltip="Rebottari, 2005 #606" w:history="1">
        <w:r w:rsidR="00A72209" w:rsidRPr="00A13F87">
          <w:rPr>
            <w:rFonts w:ascii="Times New Roman" w:hAnsi="Times New Roman" w:cs="Times New Roman"/>
            <w:noProof/>
            <w:sz w:val="24"/>
            <w:szCs w:val="24"/>
          </w:rPr>
          <w:t>Rebottari, 2005</w:t>
        </w:r>
      </w:hyperlink>
      <w:r w:rsidR="007210C4"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mientras que otros advierten sobre la perdida de capital huma</w:t>
      </w:r>
      <w:r w:rsidR="00A133DA" w:rsidRPr="00A13F87">
        <w:rPr>
          <w:rFonts w:ascii="Times New Roman" w:hAnsi="Times New Roman" w:cs="Times New Roman"/>
          <w:sz w:val="24"/>
          <w:szCs w:val="24"/>
        </w:rPr>
        <w:t>no y social por la  migración (</w:t>
      </w:r>
      <w:r w:rsidR="005B77EF" w:rsidRPr="00A13F87">
        <w:rPr>
          <w:rFonts w:ascii="Times New Roman" w:hAnsi="Times New Roman" w:cs="Times New Roman"/>
          <w:sz w:val="24"/>
          <w:szCs w:val="24"/>
        </w:rPr>
        <w:fldChar w:fldCharType="begin"/>
      </w:r>
      <w:r w:rsidR="00A133DA" w:rsidRPr="00A13F87">
        <w:rPr>
          <w:rFonts w:ascii="Times New Roman" w:hAnsi="Times New Roman" w:cs="Times New Roman"/>
          <w:sz w:val="24"/>
          <w:szCs w:val="24"/>
        </w:rPr>
        <w:instrText xml:space="preserve"> ADDIN EN.CITE &lt;EndNote&gt;&lt;Cite&gt;&lt;Author&gt;Azcuy Ameghino&lt;/Author&gt;&lt;Year&gt;2005&lt;/Year&gt;&lt;RecNum&gt;515&lt;/RecNum&gt;&lt;DisplayText&gt;(Azcuy Ameghino, 2005)&lt;/DisplayText&gt;&lt;record&gt;&lt;rec-number&gt;515&lt;/rec-number&gt;&lt;foreign-keys&gt;&lt;key app="EN" db-id="0fp5v20zhezv5pea0sd5erv8fw5xd0eevz0d"&gt;515&lt;/key&gt;&lt;/foreign-keys&gt;&lt;ref-type name="Conference Paper"&gt;47&lt;/ref-type&gt;&lt;contributors&gt;&lt;authors&gt;&lt;author&gt;Azcuy Ameghino, E.&lt;/author&gt;&lt;/authors&gt;&lt;/contributors&gt;&lt;titles&gt;&lt;title&gt;La evolución del capitalismo agrario y la desaparición de explotaciones agropecuarias: evidencias estadísticas en países seleccionados y problemas de teoría e historia&lt;/title&gt;&lt;secondary-title&gt;IV Jornadas Interdisciplinarias de Estudios Agrarios y Agro - industriales.&lt;/secondary-title&gt;&lt;/titles&gt;&lt;pages&gt;20&lt;/pages&gt;&lt;dates&gt;&lt;year&gt;2005&lt;/year&gt;&lt;/dates&gt;&lt;pub-location&gt;CABA&lt;/pub-location&gt;&lt;publisher&gt;Actas IV Jornadas Interdisciplinarias de Estudios Agrarios y Agro - industriales. CIEA - FCE -. UBA&lt;/publisher&gt;&lt;urls&gt;&lt;/urls&gt;&lt;/record&gt;&lt;/Cite&gt;&lt;/EndNote&gt;</w:instrText>
      </w:r>
      <w:r w:rsidR="005B77EF" w:rsidRPr="00A13F87">
        <w:rPr>
          <w:rFonts w:ascii="Times New Roman" w:hAnsi="Times New Roman" w:cs="Times New Roman"/>
          <w:sz w:val="24"/>
          <w:szCs w:val="24"/>
        </w:rPr>
        <w:fldChar w:fldCharType="separate"/>
      </w:r>
      <w:r w:rsidR="00A133DA" w:rsidRPr="00A13F87">
        <w:rPr>
          <w:rFonts w:ascii="Times New Roman" w:hAnsi="Times New Roman" w:cs="Times New Roman"/>
          <w:noProof/>
          <w:sz w:val="24"/>
          <w:szCs w:val="24"/>
        </w:rPr>
        <w:t>(</w:t>
      </w:r>
      <w:hyperlink w:anchor="_ENREF_5" w:tooltip="Azcuy Ameghino, 2005 #515" w:history="1">
        <w:r w:rsidR="00A72209" w:rsidRPr="00A13F87">
          <w:rPr>
            <w:rFonts w:ascii="Times New Roman" w:hAnsi="Times New Roman" w:cs="Times New Roman"/>
            <w:noProof/>
            <w:sz w:val="24"/>
            <w:szCs w:val="24"/>
          </w:rPr>
          <w:t>Azcuy Ameghino, 2005</w:t>
        </w:r>
      </w:hyperlink>
      <w:r w:rsidR="00A133DA"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w:t>
      </w:r>
      <w:r w:rsidR="005B77EF" w:rsidRPr="00A13F87">
        <w:rPr>
          <w:rFonts w:ascii="Times New Roman" w:hAnsi="Times New Roman" w:cs="Times New Roman"/>
          <w:sz w:val="24"/>
          <w:szCs w:val="24"/>
        </w:rPr>
        <w:fldChar w:fldCharType="begin"/>
      </w:r>
      <w:r w:rsidR="00A133DA" w:rsidRPr="00A13F87">
        <w:rPr>
          <w:rFonts w:ascii="Times New Roman" w:hAnsi="Times New Roman" w:cs="Times New Roman"/>
          <w:sz w:val="24"/>
          <w:szCs w:val="24"/>
        </w:rPr>
        <w:instrText xml:space="preserve"> ADDIN EN.CITE &lt;EndNote&gt;&lt;Cite&gt;&lt;Author&gt;Fernández&lt;/Author&gt;&lt;Year&gt;2010&lt;/Year&gt;&lt;RecNum&gt;510&lt;/RecNum&gt;&lt;DisplayText&gt;(Fernández, 2010)&lt;/DisplayText&gt;&lt;record&gt;&lt;rec-number&gt;510&lt;/rec-number&gt;&lt;foreign-keys&gt;&lt;key app="EN" db-id="0fp5v20zhezv5pea0sd5erv8fw5xd0eevz0d"&gt;510&lt;/key&gt;&lt;/foreign-keys&gt;&lt;ref-type name="Journal Article"&gt;17&lt;/ref-type&gt;&lt;contributors&gt;&lt;authors&gt;&lt;author&gt;Fernández, Diego&lt;/author&gt;&lt;/authors&gt;&lt;/contributors&gt;&lt;titles&gt;&lt;title&gt;Analisis de los limites que propone una ley de arrendamiento a la concentracion economica en la región pampeana&lt;/title&gt;&lt;secondary-title&gt;Documentos del CIEA&lt;/secondary-title&gt;&lt;/titles&gt;&lt;periodical&gt;&lt;full-title&gt;Documentos del CIEA&lt;/full-title&gt;&lt;/periodical&gt;&lt;pages&gt;pp. 45-73&lt;/pages&gt;&lt;volume&gt;5&lt;/volume&gt;&lt;dates&gt;&lt;year&gt;2010&lt;/year&gt;&lt;/dates&gt;&lt;isbn&gt;1668-2661&lt;/isbn&gt;&lt;urls&gt;&lt;/urls&gt;&lt;/record&gt;&lt;/Cite&gt;&lt;/EndNote&gt;</w:instrText>
      </w:r>
      <w:r w:rsidR="005B77EF" w:rsidRPr="00A13F87">
        <w:rPr>
          <w:rFonts w:ascii="Times New Roman" w:hAnsi="Times New Roman" w:cs="Times New Roman"/>
          <w:sz w:val="24"/>
          <w:szCs w:val="24"/>
        </w:rPr>
        <w:fldChar w:fldCharType="separate"/>
      </w:r>
      <w:r w:rsidR="00A133DA" w:rsidRPr="00A13F87">
        <w:rPr>
          <w:rFonts w:ascii="Times New Roman" w:hAnsi="Times New Roman" w:cs="Times New Roman"/>
          <w:noProof/>
          <w:sz w:val="24"/>
          <w:szCs w:val="24"/>
        </w:rPr>
        <w:t>(</w:t>
      </w:r>
      <w:hyperlink w:anchor="_ENREF_19" w:tooltip="Fernández, 2010 #510" w:history="1">
        <w:r w:rsidR="00A72209" w:rsidRPr="00A13F87">
          <w:rPr>
            <w:rFonts w:ascii="Times New Roman" w:hAnsi="Times New Roman" w:cs="Times New Roman"/>
            <w:noProof/>
            <w:sz w:val="24"/>
            <w:szCs w:val="24"/>
          </w:rPr>
          <w:t>Fernández, 2010</w:t>
        </w:r>
      </w:hyperlink>
      <w:r w:rsidR="00A133DA"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w:t>
      </w:r>
      <w:r w:rsidR="005B77EF" w:rsidRPr="00A13F87">
        <w:rPr>
          <w:rFonts w:ascii="Times New Roman" w:hAnsi="Times New Roman" w:cs="Times New Roman"/>
          <w:sz w:val="24"/>
          <w:szCs w:val="24"/>
        </w:rPr>
        <w:fldChar w:fldCharType="begin"/>
      </w:r>
      <w:r w:rsidR="00A133DA" w:rsidRPr="00A13F87">
        <w:rPr>
          <w:rFonts w:ascii="Times New Roman" w:hAnsi="Times New Roman" w:cs="Times New Roman"/>
          <w:sz w:val="24"/>
          <w:szCs w:val="24"/>
        </w:rPr>
        <w:instrText xml:space="preserve"> ADDIN EN.CITE &lt;EndNote&gt;&lt;Cite&gt;&lt;Author&gt;Hocsman&lt;/Author&gt;&lt;Year&gt;2005&lt;/Year&gt;&lt;RecNum&gt;320&lt;/RecNum&gt;&lt;DisplayText&gt;(Hocsman y Preda, 2005)&lt;/DisplayText&gt;&lt;record&gt;&lt;rec-number&gt;320&lt;/rec-number&gt;&lt;foreign-keys&gt;&lt;key app="EN" db-id="0fp5v20zhezv5pea0sd5erv8fw5xd0eevz0d"&gt;320&lt;/key&gt;&lt;/foreign-keys&gt;&lt;ref-type name="Conference Proceedings"&gt;10&lt;/ref-type&gt;&lt;contributors&gt;&lt;authors&gt;&lt;author&gt;Hocsman, Luis Daniel &lt;/author&gt;&lt;author&gt;Preda, Graciela &lt;/author&gt;&lt;/authors&gt;&lt;secondary-authors&gt;&lt;author&gt;Facultad de Ciencias Economicas – UBA     &lt;/author&gt;&lt;/secondary-authors&gt;&lt;/contributors&gt;&lt;titles&gt;&lt;title&gt;DESARROLLO AGRARIO, ESTRUCTURA  PARCELARIA y ECONOMÍA FAMILIAR EN LA PROVINCIA DE CÓRDOBA &lt;/title&gt;&lt;secondary-title&gt;IV JORNADAS INTERDISCIPLINARIAS DE ESTUDIOS AGRARIOS Y AGROINDUSTRIALES&lt;/secondary-title&gt;&lt;/titles&gt;&lt;pages&gt;pp.20&lt;/pages&gt;&lt;dates&gt;&lt;year&gt;2005&lt;/year&gt;&lt;/dates&gt;&lt;pub-location&gt;Buenos Aires&lt;/pub-location&gt;&lt;urls&gt;&lt;/urls&gt;&lt;/record&gt;&lt;/Cite&gt;&lt;/EndNote&gt;</w:instrText>
      </w:r>
      <w:r w:rsidR="005B77EF" w:rsidRPr="00A13F87">
        <w:rPr>
          <w:rFonts w:ascii="Times New Roman" w:hAnsi="Times New Roman" w:cs="Times New Roman"/>
          <w:sz w:val="24"/>
          <w:szCs w:val="24"/>
        </w:rPr>
        <w:fldChar w:fldCharType="separate"/>
      </w:r>
      <w:r w:rsidR="00A133DA" w:rsidRPr="00A13F87">
        <w:rPr>
          <w:rFonts w:ascii="Times New Roman" w:hAnsi="Times New Roman" w:cs="Times New Roman"/>
          <w:noProof/>
          <w:sz w:val="24"/>
          <w:szCs w:val="24"/>
        </w:rPr>
        <w:t>(</w:t>
      </w:r>
      <w:hyperlink w:anchor="_ENREF_20" w:tooltip="Hocsman, 2005 #320" w:history="1">
        <w:r w:rsidR="00A72209" w:rsidRPr="00A13F87">
          <w:rPr>
            <w:rFonts w:ascii="Times New Roman" w:hAnsi="Times New Roman" w:cs="Times New Roman"/>
            <w:noProof/>
            <w:sz w:val="24"/>
            <w:szCs w:val="24"/>
          </w:rPr>
          <w:t>Hocsman y Preda, 2005</w:t>
        </w:r>
      </w:hyperlink>
      <w:r w:rsidR="00A133DA"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(Gorestein et.al., 2005). A nivel del impacto sobre el ambiente ha habido trabajos que advierten sobre los efectos perniciosos de la agriculturización, sobre el agroecosistema </w:t>
      </w:r>
      <w:r w:rsidR="005B77EF" w:rsidRPr="00A13F87">
        <w:rPr>
          <w:rFonts w:ascii="Times New Roman" w:hAnsi="Times New Roman" w:cs="Times New Roman"/>
          <w:sz w:val="24"/>
          <w:szCs w:val="24"/>
        </w:rPr>
        <w:fldChar w:fldCharType="begin"/>
      </w:r>
      <w:r w:rsidR="00A133DA" w:rsidRPr="00A13F87">
        <w:rPr>
          <w:rFonts w:ascii="Times New Roman" w:hAnsi="Times New Roman" w:cs="Times New Roman"/>
          <w:sz w:val="24"/>
          <w:szCs w:val="24"/>
        </w:rPr>
        <w:instrText xml:space="preserve"> ADDIN EN.CITE &lt;EndNote&gt;&lt;Cite&gt;&lt;Author&gt;Altieri&lt;/Author&gt;&lt;Year&gt;2006&lt;/Year&gt;&lt;RecNum&gt;290&lt;/RecNum&gt;&lt;DisplayText&gt;(Altieri y Pengue, 2006)&lt;/DisplayText&gt;&lt;record&gt;&lt;rec-number&gt;290&lt;/rec-number&gt;&lt;foreign-keys&gt;&lt;key app="EN" db-id="0fp5v20zhezv5pea0sd5erv8fw5xd0eevz0d"&gt;290&lt;/key&gt;&lt;/foreign-keys&gt;&lt;ref-type name="Electronic Article"&gt;43&lt;/ref-type&gt;&lt;contributors&gt;&lt;authors&gt;&lt;author&gt;Altieri, Miguel A.&lt;/author&gt;&lt;author&gt;Pengue, Walter&lt;/author&gt;&lt;/authors&gt;&lt;/contributors&gt;&lt;titles&gt;&lt;title&gt;La soja transgenica en America latina: una maquinaria de hambre, deforestación y desvastación socioecológica&lt;/title&gt;&lt;secondary-title&gt;http://www.biodiversidadia.org/content/view/full/23297&lt;/secondary-title&gt;&lt;/titles&gt;&lt;periodical&gt;&lt;full-title&gt;http://www.biodiversidadia.org/content/view/full/23297&lt;/full-title&gt;&lt;/periodical&gt;&lt;dates&gt;&lt;year&gt;2006&lt;/year&gt;&lt;/dates&gt;&lt;urls&gt;&lt;related-urls&gt;&lt;url&gt;http://www.biodiversidadla.org&lt;/url&gt;&lt;/related-urls&gt;&lt;/urls&gt;&lt;electronic-resource-num&gt;http://www.biodiversidadla.org&lt;/electronic-resource-num&gt;&lt;/record&gt;&lt;/Cite&gt;&lt;/EndNote&gt;</w:instrText>
      </w:r>
      <w:r w:rsidR="005B77EF" w:rsidRPr="00A13F87">
        <w:rPr>
          <w:rFonts w:ascii="Times New Roman" w:hAnsi="Times New Roman" w:cs="Times New Roman"/>
          <w:sz w:val="24"/>
          <w:szCs w:val="24"/>
        </w:rPr>
        <w:fldChar w:fldCharType="separate"/>
      </w:r>
      <w:r w:rsidR="00A133DA" w:rsidRPr="00A13F87">
        <w:rPr>
          <w:rFonts w:ascii="Times New Roman" w:hAnsi="Times New Roman" w:cs="Times New Roman"/>
          <w:noProof/>
          <w:sz w:val="24"/>
          <w:szCs w:val="24"/>
        </w:rPr>
        <w:t>(</w:t>
      </w:r>
      <w:hyperlink w:anchor="_ENREF_3" w:tooltip="Altieri, 2006 #290" w:history="1">
        <w:r w:rsidR="00A72209" w:rsidRPr="00A13F87">
          <w:rPr>
            <w:rFonts w:ascii="Times New Roman" w:hAnsi="Times New Roman" w:cs="Times New Roman"/>
            <w:noProof/>
            <w:sz w:val="24"/>
            <w:szCs w:val="24"/>
          </w:rPr>
          <w:t>Altieri y Pengue, 2006</w:t>
        </w:r>
      </w:hyperlink>
      <w:r w:rsidR="00A133DA"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sobre la salud humana (</w:t>
      </w:r>
      <w:r w:rsidR="005B77EF" w:rsidRPr="00A13F87">
        <w:rPr>
          <w:rFonts w:ascii="Times New Roman" w:hAnsi="Times New Roman" w:cs="Times New Roman"/>
          <w:sz w:val="24"/>
          <w:szCs w:val="24"/>
        </w:rPr>
        <w:fldChar w:fldCharType="begin"/>
      </w:r>
      <w:r w:rsidR="00A133DA" w:rsidRPr="00A13F87">
        <w:rPr>
          <w:rFonts w:ascii="Times New Roman" w:hAnsi="Times New Roman" w:cs="Times New Roman"/>
          <w:sz w:val="24"/>
          <w:szCs w:val="24"/>
        </w:rPr>
        <w:instrText xml:space="preserve"> ADDIN EN.CITE &lt;EndNote&gt;&lt;Cite&gt;&lt;Author&gt;Aiassa&lt;/Author&gt;&lt;Year&gt;2010&lt;/Year&gt;&lt;RecNum&gt;427&lt;/RecNum&gt;&lt;DisplayText&gt;(Aiassa et al., 2010)&lt;/DisplayText&gt;&lt;record&gt;&lt;rec-number&gt;427&lt;/rec-number&gt;&lt;foreign-keys&gt;&lt;key app="EN" db-id="0fp5v20zhezv5pea0sd5erv8fw5xd0eevz0d"&gt;427&lt;/key&gt;&lt;/foreign-keys&gt;&lt;ref-type name="Journal Article"&gt;17&lt;/ref-type&gt;&lt;contributors&gt;&lt;authors&gt;&lt;author&gt;Aiassa, D.&lt;/author&gt;&lt;author&gt;Mañas, F.&lt;/author&gt;&lt;author&gt;Bosch, B.&lt;/author&gt;&lt;author&gt;Peralta, L.&lt;/author&gt;&lt;author&gt;Gentile, N.&lt;/author&gt;&lt;author&gt;Bevilacqua, S.&lt;/author&gt;&lt;author&gt;Miralles, J. G.&lt;/author&gt;&lt;author&gt;Berrardo, S.&lt;/author&gt;&lt;author&gt;Gorla, N.&lt;/author&gt;&lt;/authors&gt;&lt;/contributors&gt;&lt;titles&gt;&lt;title&gt;Los plaguicidas, su relacion con la salud humana y ambiental en la provincia de Córdoba.&lt;/title&gt;&lt;secondary-title&gt;Revista Experiencia Medica&lt;/secondary-title&gt;&lt;/titles&gt;&lt;periodical&gt;&lt;full-title&gt;Revista Experiencia Medica&lt;/full-title&gt;&lt;/periodical&gt;&lt;volume&gt;28&lt;/volume&gt;&lt;number&gt;1&lt;/number&gt;&lt;dates&gt;&lt;year&gt;2010&lt;/year&gt;&lt;/dates&gt;&lt;isbn&gt;1851-8443&lt;/isbn&gt;&lt;urls&gt;&lt;/urls&gt;&lt;/record&gt;&lt;/Cite&gt;&lt;/EndNote&gt;</w:instrText>
      </w:r>
      <w:r w:rsidR="005B77EF" w:rsidRPr="00A13F87">
        <w:rPr>
          <w:rFonts w:ascii="Times New Roman" w:hAnsi="Times New Roman" w:cs="Times New Roman"/>
          <w:sz w:val="24"/>
          <w:szCs w:val="24"/>
        </w:rPr>
        <w:fldChar w:fldCharType="separate"/>
      </w:r>
      <w:r w:rsidR="00A133DA" w:rsidRPr="00A13F87">
        <w:rPr>
          <w:rFonts w:ascii="Times New Roman" w:hAnsi="Times New Roman" w:cs="Times New Roman"/>
          <w:noProof/>
          <w:sz w:val="24"/>
          <w:szCs w:val="24"/>
        </w:rPr>
        <w:t>(</w:t>
      </w:r>
      <w:hyperlink w:anchor="_ENREF_2" w:tooltip="Aiassa, 2010 #427" w:history="1">
        <w:r w:rsidR="00A72209" w:rsidRPr="00A13F87">
          <w:rPr>
            <w:rFonts w:ascii="Times New Roman" w:hAnsi="Times New Roman" w:cs="Times New Roman"/>
            <w:noProof/>
            <w:sz w:val="24"/>
            <w:szCs w:val="24"/>
          </w:rPr>
          <w:t>Aiassa et al., 2010</w:t>
        </w:r>
      </w:hyperlink>
      <w:r w:rsidR="00A133DA"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w:t>
      </w:r>
      <w:r w:rsidR="005B77EF" w:rsidRPr="00A13F87">
        <w:rPr>
          <w:rFonts w:ascii="Times New Roman" w:hAnsi="Times New Roman" w:cs="Times New Roman"/>
          <w:sz w:val="24"/>
          <w:szCs w:val="24"/>
        </w:rPr>
        <w:fldChar w:fldCharType="begin"/>
      </w:r>
      <w:r w:rsidR="00C57B2B" w:rsidRPr="00A13F87">
        <w:rPr>
          <w:rFonts w:ascii="Times New Roman" w:hAnsi="Times New Roman" w:cs="Times New Roman"/>
          <w:sz w:val="24"/>
          <w:szCs w:val="24"/>
        </w:rPr>
        <w:instrText xml:space="preserve"> ADDIN EN.CITE &lt;EndNote&gt;&lt;Cite&gt;&lt;Author&gt;Álvarez&lt;/Author&gt;&lt;Year&gt;2008&lt;/Year&gt;&lt;RecNum&gt;440&lt;/RecNum&gt;&lt;DisplayText&gt;(Álvarez y Bertone, 2008)&lt;/DisplayText&gt;&lt;record&gt;&lt;rec-number&gt;440&lt;/rec-number&gt;&lt;foreign-keys&gt;&lt;key app="EN" db-id="0fp5v20zhezv5pea0sd5erv8fw5xd0eevz0d"&gt;440&lt;/key&gt;&lt;/foreign-keys&gt;&lt;ref-type name="Conference Proceedings"&gt;10&lt;/ref-type&gt;&lt;contributors&gt;&lt;authors&gt;&lt;author&gt;Álvarez, María Franci Sussan &lt;/author&gt;&lt;author&gt;Bertone, Carola Leticia &lt;/author&gt;&lt;/authors&gt;&lt;/contributors&gt;&lt;titles&gt;&lt;title&gt;La agriculturización en Argentina y sus efectos en la dinámica demográfica. Estudio de caso de la provincia de Córdoba, por departamentos, 1980-2005&lt;/title&gt;&lt;secondary-title&gt;III Congreso de la Asociación Latinoamericana de Población, ALAP&lt;/secondary-title&gt;&lt;/titles&gt;&lt;pages&gt;pp. 20&lt;/pages&gt;&lt;dates&gt;&lt;year&gt;2008&lt;/year&gt;&lt;/dates&gt;&lt;pub-location&gt;Córdoba&lt;/pub-location&gt;&lt;publisher&gt;Actas del III congreso de la Asociación Latinoamericana de Población&lt;/publisher&gt;&lt;urls&gt;&lt;/urls&gt;&lt;/record&gt;&lt;/Cite&gt;&lt;/EndNote&gt;</w:instrText>
      </w:r>
      <w:r w:rsidR="005B77EF" w:rsidRPr="00A13F87">
        <w:rPr>
          <w:rFonts w:ascii="Times New Roman" w:hAnsi="Times New Roman" w:cs="Times New Roman"/>
          <w:sz w:val="24"/>
          <w:szCs w:val="24"/>
        </w:rPr>
        <w:fldChar w:fldCharType="separate"/>
      </w:r>
      <w:r w:rsidR="00C57B2B" w:rsidRPr="00A13F87">
        <w:rPr>
          <w:rFonts w:ascii="Times New Roman" w:hAnsi="Times New Roman" w:cs="Times New Roman"/>
          <w:noProof/>
          <w:sz w:val="24"/>
          <w:szCs w:val="24"/>
        </w:rPr>
        <w:t>(</w:t>
      </w:r>
      <w:hyperlink w:anchor="_ENREF_4" w:tooltip="Álvarez, 2008 #440" w:history="1">
        <w:r w:rsidR="00A72209" w:rsidRPr="00A13F87">
          <w:rPr>
            <w:rFonts w:ascii="Times New Roman" w:hAnsi="Times New Roman" w:cs="Times New Roman"/>
            <w:noProof/>
            <w:sz w:val="24"/>
            <w:szCs w:val="24"/>
          </w:rPr>
          <w:t>Álvarez y Bertone, 2008</w:t>
        </w:r>
      </w:hyperlink>
      <w:r w:rsidR="00C57B2B"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y sobre los recursos naturales (</w:t>
      </w:r>
      <w:r w:rsidR="005B77EF" w:rsidRPr="00A13F87">
        <w:rPr>
          <w:rFonts w:ascii="Times New Roman" w:hAnsi="Times New Roman" w:cs="Times New Roman"/>
          <w:sz w:val="24"/>
          <w:szCs w:val="24"/>
        </w:rPr>
        <w:fldChar w:fldCharType="begin"/>
      </w:r>
      <w:r w:rsidR="00C57B2B" w:rsidRPr="00A13F87">
        <w:rPr>
          <w:rFonts w:ascii="Times New Roman" w:hAnsi="Times New Roman" w:cs="Times New Roman"/>
          <w:sz w:val="24"/>
          <w:szCs w:val="24"/>
        </w:rPr>
        <w:instrText xml:space="preserve"> ADDIN EN.CITE &lt;EndNote&gt;&lt;Cite&gt;&lt;Author&gt;Cantero G.&lt;/Author&gt;&lt;Year&gt;1998&lt;/Year&gt;&lt;RecNum&gt;217&lt;/RecNum&gt;&lt;DisplayText&gt;(Cantero G. et al., 1998)&lt;/DisplayText&gt;&lt;record&gt;&lt;rec-number&gt;217&lt;/rec-number&gt;&lt;foreign-keys&gt;&lt;key app="EN" db-id="0fp5v20zhezv5pea0sd5erv8fw5xd0eevz0d"&gt;217&lt;/key&gt;&lt;/foreign-keys&gt;&lt;ref-type name="Book"&gt;6&lt;/ref-type&gt;&lt;contributors&gt;&lt;authors&gt;&lt;author&gt;Cantero G., Alberto &lt;/author&gt;&lt;author&gt;Cantú,  Mario P. &lt;/author&gt;&lt;author&gt;Cisneros, José M.  &lt;/author&gt;&lt;author&gt;Cantero G., Juan José   &lt;/author&gt;&lt;author&gt;Blarasín, Mónica&lt;/author&gt;&lt;author&gt;Degioanni, Américo &lt;/author&gt;&lt;author&gt;González,  Jorge &lt;/author&gt;&lt;author&gt;Becerra, Víctor &lt;/author&gt;&lt;author&gt;Gil,  Horacio&lt;/author&gt;&lt;author&gt;De Prada, Jorge&lt;/author&gt;&lt;author&gt;Degiovanni, Susana&lt;/author&gt;&lt;author&gt;Cholaky,  Carmen&lt;/author&gt;&lt;author&gt;Villegas Mónica&lt;/author&gt;&lt;author&gt;Cabrera, Adriana&lt;/author&gt;&lt;author&gt;Eric, Carlos&lt;/author&gt;&lt;/authors&gt;&lt;/contributors&gt;&lt;titles&gt;&lt;title&gt;Las Tierras y Aguas del Sur de Córdoba. Propuestas para un manejo sustentable&lt;/title&gt;&lt;/titles&gt;&lt;pages&gt;119&lt;/pages&gt;&lt;dates&gt;&lt;year&gt;1998&lt;/year&gt;&lt;/dates&gt;&lt;pub-location&gt;Río Cuarto&lt;/pub-location&gt;&lt;publisher&gt;Universidad Nacional Río Cuarto&lt;/publisher&gt;&lt;isbn&gt;950-665-101-9&lt;/isbn&gt;&lt;urls&gt;&lt;/urls&gt;&lt;/record&gt;&lt;/Cite&gt;&lt;/EndNote&gt;</w:instrText>
      </w:r>
      <w:r w:rsidR="005B77EF" w:rsidRPr="00A13F87">
        <w:rPr>
          <w:rFonts w:ascii="Times New Roman" w:hAnsi="Times New Roman" w:cs="Times New Roman"/>
          <w:sz w:val="24"/>
          <w:szCs w:val="24"/>
        </w:rPr>
        <w:fldChar w:fldCharType="separate"/>
      </w:r>
      <w:r w:rsidR="00C57B2B" w:rsidRPr="00A13F87">
        <w:rPr>
          <w:rFonts w:ascii="Times New Roman" w:hAnsi="Times New Roman" w:cs="Times New Roman"/>
          <w:noProof/>
          <w:sz w:val="24"/>
          <w:szCs w:val="24"/>
        </w:rPr>
        <w:t>(</w:t>
      </w:r>
      <w:hyperlink w:anchor="_ENREF_8" w:tooltip="Cantero G., 1998 #217" w:history="1">
        <w:r w:rsidR="00A72209" w:rsidRPr="00A13F87">
          <w:rPr>
            <w:rFonts w:ascii="Times New Roman" w:hAnsi="Times New Roman" w:cs="Times New Roman"/>
            <w:noProof/>
            <w:sz w:val="24"/>
            <w:szCs w:val="24"/>
          </w:rPr>
          <w:t>Cantero G. et al., 1998</w:t>
        </w:r>
      </w:hyperlink>
      <w:r w:rsidR="00C57B2B"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 xml:space="preserve"> y </w:t>
      </w:r>
      <w:r w:rsidR="005B77EF" w:rsidRPr="00A13F87">
        <w:rPr>
          <w:rFonts w:ascii="Times New Roman" w:hAnsi="Times New Roman" w:cs="Times New Roman"/>
          <w:sz w:val="24"/>
          <w:szCs w:val="24"/>
        </w:rPr>
        <w:fldChar w:fldCharType="begin"/>
      </w:r>
      <w:r w:rsidR="00C57B2B" w:rsidRPr="00A13F87">
        <w:rPr>
          <w:rFonts w:ascii="Times New Roman" w:hAnsi="Times New Roman" w:cs="Times New Roman"/>
          <w:sz w:val="24"/>
          <w:szCs w:val="24"/>
        </w:rPr>
        <w:instrText xml:space="preserve"> ADDIN EN.CITE &lt;EndNote&gt;&lt;Cite&gt;&lt;Author&gt;Cisneros&lt;/Author&gt;&lt;Year&gt;2004&lt;/Year&gt;&lt;RecNum&gt;164&lt;/RecNum&gt;&lt;DisplayText&gt;(Cisneros et al., 2004)&lt;/DisplayText&gt;&lt;record&gt;&lt;rec-number&gt;164&lt;/rec-number&gt;&lt;foreign-keys&gt;&lt;key app="EN" db-id="0fp5v20zhezv5pea0sd5erv8fw5xd0eevz0d"&gt;164&lt;/key&gt;&lt;/foreign-keys&gt;&lt;ref-type name="Conference Proceedings"&gt;10&lt;/ref-type&gt;&lt;contributors&gt;&lt;authors&gt;&lt;author&gt;Cisneros, José M.&lt;/author&gt;&lt;author&gt;de Prada, Jorge&lt;/author&gt;&lt;author&gt;Degioanni, Americo&lt;/author&gt;&lt;author&gt;Cantero G., Alberto&lt;/author&gt;&lt;author&gt;Gil, Horacio&lt;/author&gt;&lt;author&gt;Reynero, Miguel&lt;/author&gt;&lt;author&gt;Shah, Farhed A.&lt;/author&gt;&lt;author&gt;Bravo-Ureta, Boris&lt;/author&gt;&lt;/authors&gt;&lt;/contributors&gt;&lt;titles&gt;&lt;title&gt;Erosion hídrica y cambio de uso de los suelos en córdoba: Evaluacion mediante el modelo RUSLE 2&lt;/title&gt;&lt;secondary-title&gt;XIX Congreso Argentino de la Ciencia del Suelo&lt;/secondary-title&gt;&lt;/titles&gt;&lt;pages&gt;pp. 10&lt;/pages&gt;&lt;dates&gt;&lt;year&gt;2004&lt;/year&gt;&lt;pub-dates&gt;&lt;date&gt;22-25 de junio  de 2004&lt;/date&gt;&lt;/pub-dates&gt;&lt;/dates&gt;&lt;pub-location&gt;Parana, Entre Ríos, Argentina&lt;/pub-location&gt;&lt;urls&gt;&lt;/urls&gt;&lt;/record&gt;&lt;/Cite&gt;&lt;/EndNote&gt;</w:instrText>
      </w:r>
      <w:r w:rsidR="005B77EF" w:rsidRPr="00A13F87">
        <w:rPr>
          <w:rFonts w:ascii="Times New Roman" w:hAnsi="Times New Roman" w:cs="Times New Roman"/>
          <w:sz w:val="24"/>
          <w:szCs w:val="24"/>
        </w:rPr>
        <w:fldChar w:fldCharType="separate"/>
      </w:r>
      <w:r w:rsidR="00C57B2B" w:rsidRPr="00A13F87">
        <w:rPr>
          <w:rFonts w:ascii="Times New Roman" w:hAnsi="Times New Roman" w:cs="Times New Roman"/>
          <w:noProof/>
          <w:sz w:val="24"/>
          <w:szCs w:val="24"/>
        </w:rPr>
        <w:t>(</w:t>
      </w:r>
      <w:hyperlink w:anchor="_ENREF_11" w:tooltip="Cisneros, 2004 #164" w:history="1">
        <w:r w:rsidR="00A72209" w:rsidRPr="00A13F87">
          <w:rPr>
            <w:rFonts w:ascii="Times New Roman" w:hAnsi="Times New Roman" w:cs="Times New Roman"/>
            <w:noProof/>
            <w:sz w:val="24"/>
            <w:szCs w:val="24"/>
          </w:rPr>
          <w:t>Cisneros et al., 2004</w:t>
        </w:r>
      </w:hyperlink>
      <w:r w:rsidR="00C57B2B"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F4703A" w:rsidRPr="00A13F87">
        <w:rPr>
          <w:rFonts w:ascii="Times New Roman" w:hAnsi="Times New Roman" w:cs="Times New Roman"/>
          <w:sz w:val="24"/>
          <w:szCs w:val="24"/>
        </w:rPr>
        <w:t>).</w:t>
      </w:r>
    </w:p>
    <w:p w:rsidR="00387101" w:rsidRPr="00A13F87" w:rsidRDefault="00387101" w:rsidP="002523F4">
      <w:pPr>
        <w:pStyle w:val="Ttulo2"/>
      </w:pPr>
      <w:r w:rsidRPr="00A13F87">
        <w:t>Marco teórico</w:t>
      </w:r>
    </w:p>
    <w:p w:rsidR="00F4703A"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Según Lal </w:t>
      </w:r>
      <w:r w:rsidR="005B77EF" w:rsidRPr="00A13F87">
        <w:rPr>
          <w:rFonts w:ascii="Times New Roman" w:hAnsi="Times New Roman" w:cs="Times New Roman"/>
          <w:sz w:val="24"/>
          <w:szCs w:val="24"/>
        </w:rPr>
        <w:fldChar w:fldCharType="begin"/>
      </w:r>
      <w:r w:rsidR="00C57B2B" w:rsidRPr="00A13F87">
        <w:rPr>
          <w:rFonts w:ascii="Times New Roman" w:hAnsi="Times New Roman" w:cs="Times New Roman"/>
          <w:sz w:val="24"/>
          <w:szCs w:val="24"/>
        </w:rPr>
        <w:instrText xml:space="preserve"> ADDIN EN.CITE &lt;EndNote&gt;&lt;Cite ExcludeAuth="1"&gt;&lt;Author&gt;Lal&lt;/Author&gt;&lt;Year&gt;1989&lt;/Year&gt;&lt;RecNum&gt;564&lt;/RecNum&gt;&lt;DisplayText&gt;(1989)&lt;/DisplayText&gt;&lt;record&gt;&lt;rec-number&gt;564&lt;/rec-number&gt;&lt;foreign-keys&gt;&lt;key app="EN" db-id="0fp5v20zhezv5pea0sd5erv8fw5xd0eevz0d"&gt;564&lt;/key&gt;&lt;/foreign-keys&gt;&lt;ref-type name="Journal Article"&gt;17&lt;/ref-type&gt;&lt;contributors&gt;&lt;authors&gt;&lt;author&gt;Lal, R&lt;/author&gt;&lt;/authors&gt;&lt;/contributors&gt;&lt;titles&gt;&lt;title&gt;Conservation tillage for sustainable agriculture: tropic versus températe environments&lt;/title&gt;&lt;secondary-title&gt;Advances in Agronomy &lt;/secondary-title&gt;&lt;/titles&gt;&lt;periodical&gt;&lt;full-title&gt;Advances in Agronomy&lt;/full-title&gt;&lt;/periodical&gt;&lt;pages&gt;pp. 85-197&lt;/pages&gt;&lt;volume&gt;42&lt;/volume&gt;&lt;dates&gt;&lt;year&gt;1989&lt;/year&gt;&lt;/dates&gt;&lt;urls&gt;&lt;/urls&gt;&lt;/record&gt;&lt;/Cite&gt;&lt;/EndNote&gt;</w:instrText>
      </w:r>
      <w:r w:rsidR="005B77EF" w:rsidRPr="00A13F87">
        <w:rPr>
          <w:rFonts w:ascii="Times New Roman" w:hAnsi="Times New Roman" w:cs="Times New Roman"/>
          <w:sz w:val="24"/>
          <w:szCs w:val="24"/>
        </w:rPr>
        <w:fldChar w:fldCharType="separate"/>
      </w:r>
      <w:r w:rsidR="00C57B2B" w:rsidRPr="00A13F87">
        <w:rPr>
          <w:rFonts w:ascii="Times New Roman" w:hAnsi="Times New Roman" w:cs="Times New Roman"/>
          <w:noProof/>
          <w:sz w:val="24"/>
          <w:szCs w:val="24"/>
        </w:rPr>
        <w:t>(</w:t>
      </w:r>
      <w:hyperlink w:anchor="_ENREF_22" w:tooltip="Lal, 1989 #564" w:history="1">
        <w:r w:rsidR="00A72209" w:rsidRPr="00A13F87">
          <w:rPr>
            <w:rFonts w:ascii="Times New Roman" w:hAnsi="Times New Roman" w:cs="Times New Roman"/>
            <w:noProof/>
            <w:sz w:val="24"/>
            <w:szCs w:val="24"/>
          </w:rPr>
          <w:t>1989</w:t>
        </w:r>
      </w:hyperlink>
      <w:r w:rsidR="00C57B2B"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la agricultura sostenible es una forma de producir alimentos basado en reducir la dependencia de insumos basados en energía, lo que implica el uso de técnicas innovadoras de manejo de suelos y cultivos, el uso de insumos renovables y preservación de un balance saludable de suelo, alimentos, gente y ambiente.</w:t>
      </w:r>
      <w:r w:rsidR="00327137" w:rsidRPr="00A13F87">
        <w:rPr>
          <w:rFonts w:ascii="Times New Roman" w:hAnsi="Times New Roman" w:cs="Times New Roman"/>
          <w:sz w:val="24"/>
          <w:szCs w:val="24"/>
        </w:rPr>
        <w:t xml:space="preserve"> </w:t>
      </w:r>
      <w:r w:rsidR="00577FA7" w:rsidRPr="00A13F87">
        <w:rPr>
          <w:rFonts w:ascii="Times New Roman" w:hAnsi="Times New Roman" w:cs="Times New Roman"/>
          <w:sz w:val="24"/>
          <w:szCs w:val="24"/>
        </w:rPr>
        <w:t xml:space="preserve">Claramente, el concepto que incluye los tres elementos relevantes para marco teórico </w:t>
      </w:r>
      <w:r w:rsidR="00577FA7" w:rsidRPr="00A13F87">
        <w:rPr>
          <w:rFonts w:ascii="Times New Roman" w:hAnsi="Times New Roman" w:cs="Times New Roman"/>
          <w:sz w:val="24"/>
          <w:szCs w:val="24"/>
        </w:rPr>
        <w:lastRenderedPageBreak/>
        <w:t>adoptado en la tesis es el siguiente</w:t>
      </w:r>
      <w:r w:rsidR="00807E50" w:rsidRPr="00360C00">
        <w:rPr>
          <w:rFonts w:ascii="Times New Roman" w:hAnsi="Times New Roman" w:cs="Times New Roman"/>
          <w:sz w:val="24"/>
          <w:szCs w:val="24"/>
        </w:rPr>
        <w:t xml:space="preserve">. </w:t>
      </w:r>
      <w:r w:rsidRPr="00A13F87">
        <w:rPr>
          <w:rFonts w:ascii="Times New Roman" w:hAnsi="Times New Roman" w:cs="Times New Roman"/>
          <w:sz w:val="24"/>
          <w:szCs w:val="24"/>
        </w:rPr>
        <w:t>Un sistema integrado de producción plantas y animales aplicado en un sitio específico que contribuirá en el corto y largo plazo</w:t>
      </w:r>
      <w:r w:rsidR="00360C00" w:rsidRPr="00360C00">
        <w:rPr>
          <w:rFonts w:ascii="Times New Roman" w:hAnsi="Times New Roman" w:cs="Times New Roman"/>
          <w:sz w:val="24"/>
          <w:szCs w:val="24"/>
        </w:rPr>
        <w:t>,</w:t>
      </w:r>
      <w:r w:rsidRPr="00A13F87">
        <w:rPr>
          <w:rFonts w:ascii="Times New Roman" w:hAnsi="Times New Roman" w:cs="Times New Roman"/>
          <w:sz w:val="24"/>
          <w:szCs w:val="24"/>
        </w:rPr>
        <w:t xml:space="preserve"> a</w:t>
      </w:r>
      <w:r w:rsidR="00577FA7" w:rsidRPr="00A13F87">
        <w:rPr>
          <w:rFonts w:ascii="Times New Roman" w:hAnsi="Times New Roman" w:cs="Times New Roman"/>
          <w:sz w:val="24"/>
          <w:szCs w:val="24"/>
        </w:rPr>
        <w:t xml:space="preserve"> s</w:t>
      </w:r>
      <w:r w:rsidR="00F4703A" w:rsidRPr="00A13F87">
        <w:rPr>
          <w:rFonts w:ascii="Times New Roman" w:hAnsi="Times New Roman" w:cs="Times New Roman"/>
          <w:sz w:val="24"/>
          <w:szCs w:val="24"/>
        </w:rPr>
        <w:t>atisfacer las necesidades humana de fibra y alimentos</w:t>
      </w:r>
      <w:r w:rsidR="00577FA7" w:rsidRPr="00A13F87">
        <w:rPr>
          <w:rFonts w:ascii="Times New Roman" w:hAnsi="Times New Roman" w:cs="Times New Roman"/>
          <w:sz w:val="24"/>
          <w:szCs w:val="24"/>
        </w:rPr>
        <w:t xml:space="preserve">; </w:t>
      </w:r>
      <w:r w:rsidR="00807E50" w:rsidRPr="00360C00">
        <w:rPr>
          <w:rFonts w:ascii="Times New Roman" w:hAnsi="Times New Roman" w:cs="Times New Roman"/>
          <w:sz w:val="24"/>
          <w:szCs w:val="24"/>
        </w:rPr>
        <w:t xml:space="preserve">a </w:t>
      </w:r>
      <w:r w:rsidR="00577FA7" w:rsidRPr="00A13F87">
        <w:rPr>
          <w:rFonts w:ascii="Times New Roman" w:hAnsi="Times New Roman" w:cs="Times New Roman"/>
          <w:sz w:val="24"/>
          <w:szCs w:val="24"/>
        </w:rPr>
        <w:t>m</w:t>
      </w:r>
      <w:r w:rsidR="00F4703A" w:rsidRPr="00A13F87">
        <w:rPr>
          <w:rFonts w:ascii="Times New Roman" w:hAnsi="Times New Roman" w:cs="Times New Roman"/>
          <w:sz w:val="24"/>
          <w:szCs w:val="24"/>
        </w:rPr>
        <w:t xml:space="preserve">ejorar la calidad ambiental y </w:t>
      </w:r>
      <w:r w:rsidR="00807E50" w:rsidRPr="00360C00">
        <w:rPr>
          <w:rFonts w:ascii="Times New Roman" w:hAnsi="Times New Roman" w:cs="Times New Roman"/>
          <w:sz w:val="24"/>
          <w:szCs w:val="24"/>
        </w:rPr>
        <w:t xml:space="preserve">de </w:t>
      </w:r>
      <w:r w:rsidR="00F4703A" w:rsidRPr="00A13F87">
        <w:rPr>
          <w:rFonts w:ascii="Times New Roman" w:hAnsi="Times New Roman" w:cs="Times New Roman"/>
          <w:sz w:val="24"/>
          <w:szCs w:val="24"/>
        </w:rPr>
        <w:t xml:space="preserve">los recursos naturales </w:t>
      </w:r>
      <w:r w:rsidR="00807E50" w:rsidRPr="00360C00">
        <w:rPr>
          <w:rFonts w:ascii="Times New Roman" w:hAnsi="Times New Roman" w:cs="Times New Roman"/>
          <w:sz w:val="24"/>
          <w:szCs w:val="24"/>
        </w:rPr>
        <w:t>(</w:t>
      </w:r>
      <w:r w:rsidR="00F4703A" w:rsidRPr="00A13F87">
        <w:rPr>
          <w:rFonts w:ascii="Times New Roman" w:hAnsi="Times New Roman" w:cs="Times New Roman"/>
          <w:sz w:val="24"/>
          <w:szCs w:val="24"/>
        </w:rPr>
        <w:t xml:space="preserve">base sobre los que </w:t>
      </w:r>
      <w:r w:rsidR="00807E50" w:rsidRPr="00360C00">
        <w:rPr>
          <w:rFonts w:ascii="Times New Roman" w:hAnsi="Times New Roman" w:cs="Times New Roman"/>
          <w:sz w:val="24"/>
          <w:szCs w:val="24"/>
        </w:rPr>
        <w:t xml:space="preserve">se </w:t>
      </w:r>
      <w:r w:rsidR="00F4703A" w:rsidRPr="00A13F87">
        <w:rPr>
          <w:rFonts w:ascii="Times New Roman" w:hAnsi="Times New Roman" w:cs="Times New Roman"/>
          <w:sz w:val="24"/>
          <w:szCs w:val="24"/>
        </w:rPr>
        <w:t>soporta y depende la economía agraria</w:t>
      </w:r>
      <w:r w:rsidR="00807E50" w:rsidRPr="00360C00">
        <w:rPr>
          <w:rFonts w:ascii="Times New Roman" w:hAnsi="Times New Roman" w:cs="Times New Roman"/>
          <w:sz w:val="24"/>
          <w:szCs w:val="24"/>
        </w:rPr>
        <w:t>)</w:t>
      </w:r>
      <w:r w:rsidR="00577FA7" w:rsidRPr="00A13F87">
        <w:rPr>
          <w:rFonts w:ascii="Times New Roman" w:hAnsi="Times New Roman" w:cs="Times New Roman"/>
          <w:sz w:val="24"/>
          <w:szCs w:val="24"/>
        </w:rPr>
        <w:t>;</w:t>
      </w:r>
      <w:r w:rsidR="00F4703A" w:rsidRPr="00A13F87">
        <w:rPr>
          <w:rFonts w:ascii="Times New Roman" w:hAnsi="Times New Roman" w:cs="Times New Roman"/>
          <w:sz w:val="24"/>
          <w:szCs w:val="24"/>
        </w:rPr>
        <w:t xml:space="preserve"> </w:t>
      </w:r>
      <w:r w:rsidR="00807E50" w:rsidRPr="00360C00">
        <w:rPr>
          <w:rFonts w:ascii="Times New Roman" w:hAnsi="Times New Roman" w:cs="Times New Roman"/>
          <w:sz w:val="24"/>
          <w:szCs w:val="24"/>
        </w:rPr>
        <w:t xml:space="preserve">a </w:t>
      </w:r>
      <w:r w:rsidR="00577FA7" w:rsidRPr="00A13F87">
        <w:rPr>
          <w:rFonts w:ascii="Times New Roman" w:hAnsi="Times New Roman" w:cs="Times New Roman"/>
          <w:sz w:val="24"/>
          <w:szCs w:val="24"/>
        </w:rPr>
        <w:t>h</w:t>
      </w:r>
      <w:r w:rsidR="00F4703A" w:rsidRPr="00A13F87">
        <w:rPr>
          <w:rFonts w:ascii="Times New Roman" w:hAnsi="Times New Roman" w:cs="Times New Roman"/>
          <w:sz w:val="24"/>
          <w:szCs w:val="24"/>
        </w:rPr>
        <w:t xml:space="preserve">acer un uso más eficiente de </w:t>
      </w:r>
      <w:r w:rsidR="00807E50" w:rsidRPr="00360C00">
        <w:rPr>
          <w:rFonts w:ascii="Times New Roman" w:hAnsi="Times New Roman" w:cs="Times New Roman"/>
          <w:sz w:val="24"/>
          <w:szCs w:val="24"/>
        </w:rPr>
        <w:t xml:space="preserve">los </w:t>
      </w:r>
      <w:r w:rsidR="00F4703A" w:rsidRPr="00A13F87">
        <w:rPr>
          <w:rFonts w:ascii="Times New Roman" w:hAnsi="Times New Roman" w:cs="Times New Roman"/>
          <w:sz w:val="24"/>
          <w:szCs w:val="24"/>
        </w:rPr>
        <w:t>recursos naturales no renovables y los propios del establecimiento agropecuario</w:t>
      </w:r>
      <w:r w:rsidR="00807E50" w:rsidRPr="00360C00">
        <w:rPr>
          <w:rFonts w:ascii="Times New Roman" w:hAnsi="Times New Roman" w:cs="Times New Roman"/>
          <w:sz w:val="24"/>
          <w:szCs w:val="24"/>
        </w:rPr>
        <w:t>,</w:t>
      </w:r>
      <w:r w:rsidR="00F4703A" w:rsidRPr="00A13F87">
        <w:rPr>
          <w:rFonts w:ascii="Times New Roman" w:hAnsi="Times New Roman" w:cs="Times New Roman"/>
          <w:sz w:val="24"/>
          <w:szCs w:val="24"/>
        </w:rPr>
        <w:t xml:space="preserve"> integra</w:t>
      </w:r>
      <w:r w:rsidR="00807E50" w:rsidRPr="00360C00">
        <w:rPr>
          <w:rFonts w:ascii="Times New Roman" w:hAnsi="Times New Roman" w:cs="Times New Roman"/>
          <w:sz w:val="24"/>
          <w:szCs w:val="24"/>
        </w:rPr>
        <w:t>ndo</w:t>
      </w:r>
      <w:r w:rsidR="00F4703A" w:rsidRPr="00A13F87">
        <w:rPr>
          <w:rFonts w:ascii="Times New Roman" w:hAnsi="Times New Roman" w:cs="Times New Roman"/>
          <w:sz w:val="24"/>
          <w:szCs w:val="24"/>
        </w:rPr>
        <w:t xml:space="preserve">, donde </w:t>
      </w:r>
      <w:r w:rsidR="00807E50" w:rsidRPr="00360C00">
        <w:rPr>
          <w:rFonts w:ascii="Times New Roman" w:hAnsi="Times New Roman" w:cs="Times New Roman"/>
          <w:sz w:val="24"/>
          <w:szCs w:val="24"/>
        </w:rPr>
        <w:t>sea</w:t>
      </w:r>
      <w:r w:rsidR="00F4703A" w:rsidRPr="00A13F87">
        <w:rPr>
          <w:rFonts w:ascii="Times New Roman" w:hAnsi="Times New Roman" w:cs="Times New Roman"/>
          <w:sz w:val="24"/>
          <w:szCs w:val="24"/>
        </w:rPr>
        <w:t xml:space="preserve"> posible, el control de los ciclos biológicos naturales</w:t>
      </w:r>
      <w:r w:rsidR="00577FA7" w:rsidRPr="00A13F87">
        <w:rPr>
          <w:rFonts w:ascii="Times New Roman" w:hAnsi="Times New Roman" w:cs="Times New Roman"/>
          <w:sz w:val="24"/>
          <w:szCs w:val="24"/>
        </w:rPr>
        <w:t xml:space="preserve"> </w:t>
      </w:r>
      <w:r w:rsidR="00577FA7" w:rsidRPr="00807E50">
        <w:rPr>
          <w:rFonts w:ascii="Times New Roman" w:hAnsi="Times New Roman" w:cs="Times New Roman"/>
          <w:sz w:val="24"/>
          <w:szCs w:val="24"/>
        </w:rPr>
        <w:t>y</w:t>
      </w:r>
      <w:r w:rsidR="00577FA7" w:rsidRPr="0033157E">
        <w:rPr>
          <w:rFonts w:ascii="Times New Roman" w:hAnsi="Times New Roman" w:cs="Times New Roman"/>
          <w:sz w:val="24"/>
          <w:szCs w:val="24"/>
        </w:rPr>
        <w:t xml:space="preserve"> </w:t>
      </w:r>
      <w:r w:rsidR="00807E50" w:rsidRPr="00360C00">
        <w:rPr>
          <w:rFonts w:ascii="Times New Roman" w:hAnsi="Times New Roman" w:cs="Times New Roman"/>
          <w:sz w:val="24"/>
          <w:szCs w:val="24"/>
        </w:rPr>
        <w:t>sosteniendo</w:t>
      </w:r>
      <w:r w:rsidR="00F4703A" w:rsidRPr="00A13F87">
        <w:rPr>
          <w:rFonts w:ascii="Times New Roman" w:hAnsi="Times New Roman" w:cs="Times New Roman"/>
          <w:sz w:val="24"/>
          <w:szCs w:val="24"/>
        </w:rPr>
        <w:t xml:space="preserve"> la viabilidad económica de las operaciones en la agricultura; </w:t>
      </w:r>
      <w:r w:rsidR="0033157E" w:rsidRPr="00360C00">
        <w:rPr>
          <w:rFonts w:ascii="Times New Roman" w:hAnsi="Times New Roman" w:cs="Times New Roman"/>
          <w:sz w:val="24"/>
          <w:szCs w:val="24"/>
        </w:rPr>
        <w:t xml:space="preserve">todo ello para </w:t>
      </w:r>
      <w:r w:rsidR="00F4703A" w:rsidRPr="00A13F87">
        <w:rPr>
          <w:rFonts w:ascii="Times New Roman" w:hAnsi="Times New Roman" w:cs="Times New Roman"/>
          <w:sz w:val="24"/>
          <w:szCs w:val="24"/>
        </w:rPr>
        <w:t xml:space="preserve">mejorar la calidad de vida de los productores y la sociedad como un todo” </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partir de los postulados de la agricultura sostenible se </w:t>
      </w:r>
      <w:r w:rsidR="00577FA7" w:rsidRPr="00A13F87">
        <w:rPr>
          <w:rFonts w:ascii="Times New Roman" w:hAnsi="Times New Roman" w:cs="Times New Roman"/>
          <w:sz w:val="24"/>
          <w:szCs w:val="24"/>
        </w:rPr>
        <w:t>desarrolló</w:t>
      </w:r>
      <w:r w:rsidRPr="00A13F87">
        <w:rPr>
          <w:rFonts w:ascii="Times New Roman" w:hAnsi="Times New Roman" w:cs="Times New Roman"/>
          <w:sz w:val="24"/>
          <w:szCs w:val="24"/>
        </w:rPr>
        <w:t xml:space="preserve"> un modelo conceptual, consistente en explicitar las relaciones que tiene la región </w:t>
      </w:r>
      <w:r w:rsidR="0033157E" w:rsidRPr="00D254EE">
        <w:rPr>
          <w:rFonts w:ascii="Times New Roman" w:hAnsi="Times New Roman" w:cs="Times New Roman"/>
          <w:sz w:val="24"/>
          <w:szCs w:val="24"/>
        </w:rPr>
        <w:t xml:space="preserve">centro sur de la provincia de Córdoba </w:t>
      </w:r>
      <w:r w:rsidRPr="00A13F87">
        <w:rPr>
          <w:rFonts w:ascii="Times New Roman" w:hAnsi="Times New Roman" w:cs="Times New Roman"/>
          <w:sz w:val="24"/>
          <w:szCs w:val="24"/>
        </w:rPr>
        <w:t xml:space="preserve">hacia el exterior, entendiendo por tal a la economía nacional y regional y  hacia </w:t>
      </w:r>
      <w:r w:rsidR="0033157E" w:rsidRPr="00D254EE">
        <w:rPr>
          <w:rFonts w:ascii="Times New Roman" w:hAnsi="Times New Roman" w:cs="Times New Roman"/>
          <w:sz w:val="24"/>
          <w:szCs w:val="24"/>
        </w:rPr>
        <w:t>su propio</w:t>
      </w:r>
      <w:r w:rsidRPr="00A13F87">
        <w:rPr>
          <w:rFonts w:ascii="Times New Roman" w:hAnsi="Times New Roman" w:cs="Times New Roman"/>
          <w:sz w:val="24"/>
          <w:szCs w:val="24"/>
        </w:rPr>
        <w:t xml:space="preserve"> interior analizando los impactos directos </w:t>
      </w:r>
      <w:r w:rsidR="0033157E" w:rsidRPr="00D254EE">
        <w:rPr>
          <w:rFonts w:ascii="Times New Roman" w:hAnsi="Times New Roman" w:cs="Times New Roman"/>
          <w:sz w:val="24"/>
          <w:szCs w:val="24"/>
        </w:rPr>
        <w:t>que tales relaciones tienen</w:t>
      </w:r>
      <w:r w:rsidR="0033157E">
        <w:rPr>
          <w:rFonts w:ascii="Times New Roman" w:hAnsi="Times New Roman" w:cs="Times New Roman"/>
          <w:sz w:val="24"/>
          <w:szCs w:val="24"/>
        </w:rPr>
        <w:t xml:space="preserve"> </w:t>
      </w:r>
      <w:r w:rsidRPr="00A13F87">
        <w:rPr>
          <w:rFonts w:ascii="Times New Roman" w:hAnsi="Times New Roman" w:cs="Times New Roman"/>
          <w:sz w:val="24"/>
          <w:szCs w:val="24"/>
        </w:rPr>
        <w:t xml:space="preserve">sobre la estructura agraria regional, el resto de la economía y el medio ambiente de la región. </w:t>
      </w:r>
      <w:r w:rsidRPr="00D254EE">
        <w:rPr>
          <w:rFonts w:ascii="Times New Roman" w:hAnsi="Times New Roman" w:cs="Times New Roman"/>
          <w:sz w:val="24"/>
          <w:szCs w:val="24"/>
        </w:rPr>
        <w:t>E</w:t>
      </w:r>
      <w:r w:rsidR="0033157E" w:rsidRPr="00D254EE">
        <w:rPr>
          <w:rFonts w:ascii="Times New Roman" w:hAnsi="Times New Roman" w:cs="Times New Roman"/>
          <w:sz w:val="24"/>
          <w:szCs w:val="24"/>
        </w:rPr>
        <w:t>ste</w:t>
      </w:r>
      <w:r w:rsidRPr="00A13F87">
        <w:rPr>
          <w:rFonts w:ascii="Times New Roman" w:hAnsi="Times New Roman" w:cs="Times New Roman"/>
          <w:sz w:val="24"/>
          <w:szCs w:val="24"/>
        </w:rPr>
        <w:t xml:space="preserve"> modelo conceptual </w:t>
      </w:r>
      <w:r w:rsidR="0033157E" w:rsidRPr="00D254EE">
        <w:rPr>
          <w:rFonts w:ascii="Times New Roman" w:hAnsi="Times New Roman" w:cs="Times New Roman"/>
          <w:sz w:val="24"/>
          <w:szCs w:val="24"/>
        </w:rPr>
        <w:t>asume</w:t>
      </w:r>
      <w:r w:rsidRPr="00A13F87">
        <w:rPr>
          <w:rFonts w:ascii="Times New Roman" w:hAnsi="Times New Roman" w:cs="Times New Roman"/>
          <w:sz w:val="24"/>
          <w:szCs w:val="24"/>
        </w:rPr>
        <w:t xml:space="preserve"> que los cambios tecnológicos producido en la economía global son promovidos por la economía nacional, ingresan</w:t>
      </w:r>
      <w:r w:rsidR="0033157E" w:rsidRPr="00D254EE">
        <w:rPr>
          <w:rFonts w:ascii="Times New Roman" w:hAnsi="Times New Roman" w:cs="Times New Roman"/>
          <w:sz w:val="24"/>
          <w:szCs w:val="24"/>
        </w:rPr>
        <w:t xml:space="preserve"> y son adoptados en</w:t>
      </w:r>
      <w:r w:rsidR="00D254EE" w:rsidRPr="00D254EE">
        <w:rPr>
          <w:rFonts w:ascii="Times New Roman" w:hAnsi="Times New Roman" w:cs="Times New Roman"/>
          <w:sz w:val="24"/>
          <w:szCs w:val="24"/>
        </w:rPr>
        <w:t xml:space="preserve"> </w:t>
      </w:r>
      <w:r w:rsidRPr="00A13F87">
        <w:rPr>
          <w:rFonts w:ascii="Times New Roman" w:hAnsi="Times New Roman" w:cs="Times New Roman"/>
          <w:sz w:val="24"/>
          <w:szCs w:val="24"/>
        </w:rPr>
        <w:t>la región</w:t>
      </w:r>
      <w:r w:rsidR="00D254EE">
        <w:rPr>
          <w:rFonts w:ascii="Times New Roman" w:hAnsi="Times New Roman" w:cs="Times New Roman"/>
          <w:sz w:val="24"/>
          <w:szCs w:val="24"/>
        </w:rPr>
        <w:t xml:space="preserve"> </w:t>
      </w:r>
      <w:r w:rsidRPr="00A13F87">
        <w:rPr>
          <w:rFonts w:ascii="Times New Roman" w:hAnsi="Times New Roman" w:cs="Times New Roman"/>
          <w:sz w:val="24"/>
          <w:szCs w:val="24"/>
        </w:rPr>
        <w:t xml:space="preserve">modificando su forma de producción, generando excedentes productivos que </w:t>
      </w:r>
      <w:r w:rsidR="00487B5E" w:rsidRPr="00D254EE">
        <w:rPr>
          <w:rFonts w:ascii="Times New Roman" w:hAnsi="Times New Roman" w:cs="Times New Roman"/>
          <w:sz w:val="24"/>
          <w:szCs w:val="24"/>
        </w:rPr>
        <w:t xml:space="preserve">en </w:t>
      </w:r>
      <w:r w:rsidRPr="00A13F87">
        <w:rPr>
          <w:rFonts w:ascii="Times New Roman" w:hAnsi="Times New Roman" w:cs="Times New Roman"/>
          <w:sz w:val="24"/>
          <w:szCs w:val="24"/>
        </w:rPr>
        <w:t>parte vuelven a la economía nacional y la global, recibiendo de estas economías insumos, bienes de capital y servicios. Hacia el interior de la región, la agriculturización es adoptada directamente por los actores internos,  repercutiendo en la estructura agraria, su organización social y las relaciones con la naturaleza. Los cambios operados en la estructura agraria se proyectan sobre el resto de la economía regional genera</w:t>
      </w:r>
      <w:r w:rsidR="00EB316C" w:rsidRPr="00D254EE">
        <w:rPr>
          <w:rFonts w:ascii="Times New Roman" w:hAnsi="Times New Roman" w:cs="Times New Roman"/>
          <w:sz w:val="24"/>
          <w:szCs w:val="24"/>
        </w:rPr>
        <w:t>ndo</w:t>
      </w:r>
      <w:r w:rsidRPr="00A13F87">
        <w:rPr>
          <w:rFonts w:ascii="Times New Roman" w:hAnsi="Times New Roman" w:cs="Times New Roman"/>
          <w:sz w:val="24"/>
          <w:szCs w:val="24"/>
        </w:rPr>
        <w:t xml:space="preserve"> un flujo de bienes primarios y excedentes financieros que son captados por el resto de la economía regional</w:t>
      </w:r>
      <w:r w:rsidR="00EB316C" w:rsidRPr="00D254EE">
        <w:rPr>
          <w:rFonts w:ascii="Times New Roman" w:hAnsi="Times New Roman" w:cs="Times New Roman"/>
          <w:sz w:val="24"/>
          <w:szCs w:val="24"/>
        </w:rPr>
        <w:t>.</w:t>
      </w:r>
      <w:r w:rsidRPr="00A13F87">
        <w:rPr>
          <w:rFonts w:ascii="Times New Roman" w:hAnsi="Times New Roman" w:cs="Times New Roman"/>
          <w:sz w:val="24"/>
          <w:szCs w:val="24"/>
        </w:rPr>
        <w:t xml:space="preserve"> </w:t>
      </w:r>
      <w:r w:rsidR="00EB316C" w:rsidRPr="00D254EE">
        <w:rPr>
          <w:rFonts w:ascii="Times New Roman" w:hAnsi="Times New Roman" w:cs="Times New Roman"/>
          <w:sz w:val="24"/>
          <w:szCs w:val="24"/>
        </w:rPr>
        <w:t>L</w:t>
      </w:r>
      <w:r w:rsidRPr="00A13F87">
        <w:rPr>
          <w:rFonts w:ascii="Times New Roman" w:hAnsi="Times New Roman" w:cs="Times New Roman"/>
          <w:sz w:val="24"/>
          <w:szCs w:val="24"/>
        </w:rPr>
        <w:t>a economía regional aporta insumos, bienes de capital y servicios económicos y financieros a la estructura agraria. La nueva conformación económica</w:t>
      </w:r>
      <w:r w:rsidR="00EB316C" w:rsidRPr="00D254EE">
        <w:rPr>
          <w:rFonts w:ascii="Times New Roman" w:hAnsi="Times New Roman" w:cs="Times New Roman"/>
          <w:sz w:val="24"/>
          <w:szCs w:val="24"/>
        </w:rPr>
        <w:t>,</w:t>
      </w:r>
      <w:r w:rsidRPr="00A13F87">
        <w:rPr>
          <w:rFonts w:ascii="Times New Roman" w:hAnsi="Times New Roman" w:cs="Times New Roman"/>
          <w:sz w:val="24"/>
          <w:szCs w:val="24"/>
        </w:rPr>
        <w:t xml:space="preserve"> emergente  de los cambios operados sobre la estructura agraria y el resto de la economía impacta sobre la sociedad regional. </w:t>
      </w:r>
      <w:r w:rsidR="00EB316C" w:rsidRPr="00D254EE">
        <w:rPr>
          <w:rFonts w:ascii="Times New Roman" w:hAnsi="Times New Roman" w:cs="Times New Roman"/>
          <w:sz w:val="24"/>
          <w:szCs w:val="24"/>
        </w:rPr>
        <w:t>Sus</w:t>
      </w:r>
      <w:r w:rsidRPr="00A13F87">
        <w:rPr>
          <w:rFonts w:ascii="Times New Roman" w:hAnsi="Times New Roman" w:cs="Times New Roman"/>
          <w:sz w:val="24"/>
          <w:szCs w:val="24"/>
        </w:rPr>
        <w:t xml:space="preserve"> efectos influyen sobre la dinámica poblacional, la evolución de la pobreza y la salud de la población. En función de cómo evolucionen estas interacciones se podrá concluir si el modelo productivo adoptado es más sostenible o no.</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noProof/>
          <w:sz w:val="24"/>
          <w:szCs w:val="24"/>
          <w:lang w:eastAsia="es-AR"/>
        </w:rPr>
        <w:lastRenderedPageBreak/>
        <w:drawing>
          <wp:inline distT="0" distB="0" distL="0" distR="0">
            <wp:extent cx="5612130" cy="3470910"/>
            <wp:effectExtent l="19050" t="19050" r="26670" b="15240"/>
            <wp:docPr id="4" name="3 Marcador de contenido"/>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3 Marcador de contenido"/>
                    <pic:cNvPicPr>
                      <a:picLocks noGr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470910"/>
                    </a:xfrm>
                    <a:prstGeom prst="rect">
                      <a:avLst/>
                    </a:prstGeom>
                    <a:noFill/>
                    <a:ln>
                      <a:solidFill>
                        <a:schemeClr val="tx1"/>
                      </a:solidFill>
                    </a:ln>
                  </pic:spPr>
                </pic:pic>
              </a:graphicData>
            </a:graphic>
          </wp:inline>
        </w:drawing>
      </w:r>
    </w:p>
    <w:p w:rsidR="009A3AD8" w:rsidRPr="005728A4" w:rsidRDefault="009A3AD8" w:rsidP="002523F4">
      <w:pPr>
        <w:pStyle w:val="Ttulo2"/>
      </w:pPr>
      <w:r w:rsidRPr="005728A4">
        <w:t>Desarrollo de la investigación</w:t>
      </w:r>
    </w:p>
    <w:p w:rsidR="0001269C" w:rsidRPr="00A13F87" w:rsidRDefault="0001269C"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 investigación se </w:t>
      </w:r>
      <w:r w:rsidR="00EB316C" w:rsidRPr="00F666A5">
        <w:rPr>
          <w:rFonts w:ascii="Times New Roman" w:hAnsi="Times New Roman" w:cs="Times New Roman"/>
          <w:sz w:val="24"/>
          <w:szCs w:val="24"/>
        </w:rPr>
        <w:t>inicia</w:t>
      </w:r>
      <w:r w:rsidRPr="00A13F87">
        <w:rPr>
          <w:rFonts w:ascii="Times New Roman" w:hAnsi="Times New Roman" w:cs="Times New Roman"/>
          <w:sz w:val="24"/>
          <w:szCs w:val="24"/>
        </w:rPr>
        <w:t xml:space="preserve"> con una reseña histórica destinada a contextualizar el proceso de desarrollo agrario de la región bajo estudio</w:t>
      </w:r>
      <w:r w:rsidR="00EB316C">
        <w:rPr>
          <w:rFonts w:ascii="Times New Roman" w:hAnsi="Times New Roman" w:cs="Times New Roman"/>
          <w:sz w:val="24"/>
          <w:szCs w:val="24"/>
        </w:rPr>
        <w:t>,</w:t>
      </w:r>
      <w:r w:rsidRPr="00A13F87">
        <w:rPr>
          <w:rFonts w:ascii="Times New Roman" w:hAnsi="Times New Roman" w:cs="Times New Roman"/>
          <w:sz w:val="24"/>
          <w:szCs w:val="24"/>
        </w:rPr>
        <w:t xml:space="preserve"> considerando brevemente la evolución histórica. Seguidamente se plantea el marco teórico de análisis</w:t>
      </w:r>
      <w:r w:rsidR="00EB316C">
        <w:rPr>
          <w:rFonts w:ascii="Times New Roman" w:hAnsi="Times New Roman" w:cs="Times New Roman"/>
          <w:sz w:val="24"/>
          <w:szCs w:val="24"/>
        </w:rPr>
        <w:t xml:space="preserve"> </w:t>
      </w:r>
      <w:r w:rsidR="00EB316C" w:rsidRPr="00F666A5">
        <w:rPr>
          <w:rFonts w:ascii="Times New Roman" w:hAnsi="Times New Roman" w:cs="Times New Roman"/>
          <w:sz w:val="24"/>
          <w:szCs w:val="24"/>
        </w:rPr>
        <w:t>y se explicitan las hipótesis y objetivos de la investigación</w:t>
      </w:r>
      <w:r w:rsidRPr="00A13F87">
        <w:rPr>
          <w:rFonts w:ascii="Times New Roman" w:hAnsi="Times New Roman" w:cs="Times New Roman"/>
          <w:sz w:val="24"/>
          <w:szCs w:val="24"/>
        </w:rPr>
        <w:t xml:space="preserve">. Se continúa con la explicitación de las metodologías </w:t>
      </w:r>
      <w:r w:rsidR="00EB316C" w:rsidRPr="00F666A5">
        <w:rPr>
          <w:rFonts w:ascii="Times New Roman" w:hAnsi="Times New Roman" w:cs="Times New Roman"/>
          <w:sz w:val="24"/>
          <w:szCs w:val="24"/>
        </w:rPr>
        <w:t>a utilizar</w:t>
      </w:r>
      <w:r w:rsidRPr="00A13F87">
        <w:rPr>
          <w:rFonts w:ascii="Times New Roman" w:hAnsi="Times New Roman" w:cs="Times New Roman"/>
          <w:sz w:val="24"/>
          <w:szCs w:val="24"/>
        </w:rPr>
        <w:t xml:space="preserve"> en la investigación, </w:t>
      </w:r>
      <w:r w:rsidR="00B57168" w:rsidRPr="00F666A5">
        <w:rPr>
          <w:rFonts w:ascii="Times New Roman" w:hAnsi="Times New Roman" w:cs="Times New Roman"/>
          <w:sz w:val="24"/>
          <w:szCs w:val="24"/>
        </w:rPr>
        <w:t xml:space="preserve">estableciéndose </w:t>
      </w:r>
      <w:r w:rsidRPr="00A13F87">
        <w:rPr>
          <w:rFonts w:ascii="Times New Roman" w:hAnsi="Times New Roman" w:cs="Times New Roman"/>
          <w:sz w:val="24"/>
          <w:szCs w:val="24"/>
        </w:rPr>
        <w:t xml:space="preserve">dos secciones de estudios, </w:t>
      </w:r>
      <w:r w:rsidRPr="00B57168">
        <w:rPr>
          <w:rFonts w:ascii="Times New Roman" w:hAnsi="Times New Roman" w:cs="Times New Roman"/>
          <w:sz w:val="24"/>
          <w:szCs w:val="24"/>
        </w:rPr>
        <w:t>la sección I</w:t>
      </w:r>
      <w:r w:rsidR="00B57168" w:rsidRPr="00F666A5">
        <w:rPr>
          <w:rFonts w:ascii="Times New Roman" w:hAnsi="Times New Roman" w:cs="Times New Roman"/>
          <w:sz w:val="24"/>
          <w:szCs w:val="24"/>
        </w:rPr>
        <w:t xml:space="preserve"> </w:t>
      </w:r>
      <w:r w:rsidRPr="00A13F87">
        <w:rPr>
          <w:rFonts w:ascii="Times New Roman" w:hAnsi="Times New Roman" w:cs="Times New Roman"/>
          <w:sz w:val="24"/>
          <w:szCs w:val="24"/>
        </w:rPr>
        <w:t xml:space="preserve">vinculada a los estudios destinados a </w:t>
      </w:r>
      <w:r w:rsidR="00B57168" w:rsidRPr="00F666A5">
        <w:rPr>
          <w:rFonts w:ascii="Times New Roman" w:hAnsi="Times New Roman" w:cs="Times New Roman"/>
          <w:sz w:val="24"/>
          <w:szCs w:val="24"/>
        </w:rPr>
        <w:t>explicar</w:t>
      </w:r>
      <w:r w:rsidRPr="00A13F87">
        <w:rPr>
          <w:rFonts w:ascii="Times New Roman" w:hAnsi="Times New Roman" w:cs="Times New Roman"/>
          <w:sz w:val="24"/>
          <w:szCs w:val="24"/>
        </w:rPr>
        <w:t xml:space="preserve"> los efectos de la agriculturizacion sobre la estructura agraria, </w:t>
      </w:r>
      <w:r w:rsidR="00B57168" w:rsidRPr="00F666A5">
        <w:rPr>
          <w:rFonts w:ascii="Times New Roman" w:hAnsi="Times New Roman" w:cs="Times New Roman"/>
          <w:sz w:val="24"/>
          <w:szCs w:val="24"/>
        </w:rPr>
        <w:t xml:space="preserve">(caracterización </w:t>
      </w:r>
      <w:r w:rsidRPr="00A13F87">
        <w:rPr>
          <w:rFonts w:ascii="Times New Roman" w:hAnsi="Times New Roman" w:cs="Times New Roman"/>
          <w:sz w:val="24"/>
          <w:szCs w:val="24"/>
        </w:rPr>
        <w:t xml:space="preserve"> </w:t>
      </w:r>
      <w:r w:rsidR="00B57168" w:rsidRPr="00F666A5">
        <w:rPr>
          <w:rFonts w:ascii="Times New Roman" w:hAnsi="Times New Roman" w:cs="Times New Roman"/>
          <w:sz w:val="24"/>
          <w:szCs w:val="24"/>
        </w:rPr>
        <w:t>d</w:t>
      </w:r>
      <w:r w:rsidRPr="00A13F87">
        <w:rPr>
          <w:rFonts w:ascii="Times New Roman" w:hAnsi="Times New Roman" w:cs="Times New Roman"/>
          <w:sz w:val="24"/>
          <w:szCs w:val="24"/>
        </w:rPr>
        <w:t xml:space="preserve">el área de estudios, de la población muestreada y </w:t>
      </w:r>
      <w:r w:rsidR="00B57168" w:rsidRPr="00F666A5">
        <w:rPr>
          <w:rFonts w:ascii="Times New Roman" w:hAnsi="Times New Roman" w:cs="Times New Roman"/>
          <w:sz w:val="24"/>
          <w:szCs w:val="24"/>
        </w:rPr>
        <w:t xml:space="preserve">definición de </w:t>
      </w:r>
      <w:r w:rsidRPr="00A13F87">
        <w:rPr>
          <w:rFonts w:ascii="Times New Roman" w:hAnsi="Times New Roman" w:cs="Times New Roman"/>
          <w:sz w:val="24"/>
          <w:szCs w:val="24"/>
        </w:rPr>
        <w:t xml:space="preserve">la muestra de productores, </w:t>
      </w:r>
      <w:r w:rsidR="00B57168" w:rsidRPr="00F666A5">
        <w:rPr>
          <w:rFonts w:ascii="Times New Roman" w:hAnsi="Times New Roman" w:cs="Times New Roman"/>
          <w:sz w:val="24"/>
          <w:szCs w:val="24"/>
        </w:rPr>
        <w:t xml:space="preserve">de </w:t>
      </w:r>
      <w:r w:rsidRPr="00A13F87">
        <w:rPr>
          <w:rFonts w:ascii="Times New Roman" w:hAnsi="Times New Roman" w:cs="Times New Roman"/>
          <w:sz w:val="24"/>
          <w:szCs w:val="24"/>
        </w:rPr>
        <w:t>los instrumentos de recolección de datos tanto de los primarios como los secundarios</w:t>
      </w:r>
      <w:r w:rsidRPr="00B57168">
        <w:rPr>
          <w:rFonts w:ascii="Times New Roman" w:hAnsi="Times New Roman" w:cs="Times New Roman"/>
          <w:sz w:val="24"/>
          <w:szCs w:val="24"/>
        </w:rPr>
        <w:t>.</w:t>
      </w:r>
      <w:r w:rsidR="00B57168" w:rsidRPr="00F666A5">
        <w:rPr>
          <w:rFonts w:ascii="Times New Roman" w:hAnsi="Times New Roman" w:cs="Times New Roman"/>
          <w:sz w:val="24"/>
          <w:szCs w:val="24"/>
        </w:rPr>
        <w:t xml:space="preserve"> Esta sección se completa con </w:t>
      </w:r>
      <w:r w:rsidRPr="00A13F87">
        <w:rPr>
          <w:rFonts w:ascii="Times New Roman" w:hAnsi="Times New Roman" w:cs="Times New Roman"/>
          <w:sz w:val="24"/>
          <w:szCs w:val="24"/>
        </w:rPr>
        <w:t xml:space="preserve">las metodologías vinculadas al análisis de datos </w:t>
      </w:r>
      <w:r w:rsidR="00B57168" w:rsidRPr="00F666A5">
        <w:rPr>
          <w:rFonts w:ascii="Times New Roman" w:hAnsi="Times New Roman" w:cs="Times New Roman"/>
          <w:sz w:val="24"/>
          <w:szCs w:val="24"/>
        </w:rPr>
        <w:t>(</w:t>
      </w:r>
      <w:r w:rsidRPr="00A13F87">
        <w:rPr>
          <w:rFonts w:ascii="Times New Roman" w:hAnsi="Times New Roman" w:cs="Times New Roman"/>
          <w:sz w:val="24"/>
          <w:szCs w:val="24"/>
        </w:rPr>
        <w:t>comprenden la tipificación de productores, la estimación de indicadores económicos, la perdida de suelos y de la lámina de escurrimiento, la estimación del riesgo de contaminación con agroquímicos, el balance de energía, el análisis discriminante y el estudio de casos</w:t>
      </w:r>
      <w:r w:rsidR="00B57168" w:rsidRPr="00F666A5">
        <w:rPr>
          <w:rFonts w:ascii="Times New Roman" w:hAnsi="Times New Roman" w:cs="Times New Roman"/>
          <w:sz w:val="24"/>
          <w:szCs w:val="24"/>
        </w:rPr>
        <w:t>)</w:t>
      </w:r>
      <w:r w:rsidRPr="00A13F87">
        <w:rPr>
          <w:rFonts w:ascii="Times New Roman" w:hAnsi="Times New Roman" w:cs="Times New Roman"/>
          <w:sz w:val="24"/>
          <w:szCs w:val="24"/>
        </w:rPr>
        <w:t xml:space="preserve">. La sección II </w:t>
      </w:r>
      <w:r w:rsidR="00B57168" w:rsidRPr="00F666A5">
        <w:rPr>
          <w:rFonts w:ascii="Times New Roman" w:hAnsi="Times New Roman" w:cs="Times New Roman"/>
          <w:sz w:val="24"/>
          <w:szCs w:val="24"/>
        </w:rPr>
        <w:t>incluye</w:t>
      </w:r>
      <w:r w:rsidRPr="00A13F87">
        <w:rPr>
          <w:rFonts w:ascii="Times New Roman" w:hAnsi="Times New Roman" w:cs="Times New Roman"/>
          <w:sz w:val="24"/>
          <w:szCs w:val="24"/>
        </w:rPr>
        <w:t xml:space="preserve"> los estudios </w:t>
      </w:r>
      <w:r w:rsidR="00B57168" w:rsidRPr="00F666A5">
        <w:rPr>
          <w:rFonts w:ascii="Times New Roman" w:hAnsi="Times New Roman" w:cs="Times New Roman"/>
          <w:sz w:val="24"/>
          <w:szCs w:val="24"/>
        </w:rPr>
        <w:t xml:space="preserve">que abordan </w:t>
      </w:r>
      <w:r w:rsidRPr="00A13F87">
        <w:rPr>
          <w:rFonts w:ascii="Times New Roman" w:hAnsi="Times New Roman" w:cs="Times New Roman"/>
          <w:sz w:val="24"/>
          <w:szCs w:val="24"/>
        </w:rPr>
        <w:t xml:space="preserve">los efectos de la agriculturización sobre la economía y la sociedad regional, se describe el diseño de la investigación, el área de estudio, el periodo de análisis para cada indicador, las fuentes de datos y el análisis de los mismo que comprenden los cambios operados a nivel del producto bruto geográfico de la provincia, la región de estudio y los departamentos que la integran, mediante la estimación  de la matriz de porcentajes, el cociente de localización y el coeficiente de especialización, se analiza además la dinámica poblacional de la provincia, la región y los departamentos que la integran, la evolución de los índices de pobrezas y de la salud de la población. </w:t>
      </w:r>
    </w:p>
    <w:p w:rsidR="0001269C" w:rsidRPr="00A13F87" w:rsidRDefault="0001269C"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Los resultados obtenidos se informan para cada sección. En el análisis del componente estructura Agraria (sección 1), el estudio se centró en los dos tipos de productores predominantes en la región de estudio que son los agricultores familiares y los empresariales. Los resultados se vinculan a resultados económicos (tenencia sistemas de producción predominantes, resultados económicos), sociales (puestos de trabajo </w:t>
      </w:r>
      <w:r w:rsidRPr="00A13F87">
        <w:rPr>
          <w:rFonts w:ascii="Times New Roman" w:hAnsi="Times New Roman" w:cs="Times New Roman"/>
          <w:sz w:val="24"/>
          <w:szCs w:val="24"/>
        </w:rPr>
        <w:lastRenderedPageBreak/>
        <w:t>generados, si vive o no en el campo) y ambientales (erosión hídrica escurrimiento superficial, impacto ambiental derivado del uso de agroquímicos y eficiencia energética. Los resultados de la sección 2 se vinculan a las repercusiones de los cambios operados en la estructura agraria regional sobre el resto de la economía,  haciendo énfasis en la evolución del nivel de especialización de la región y de los departamentos que la integran, en relación a la provincia.</w:t>
      </w:r>
    </w:p>
    <w:p w:rsidR="0001269C" w:rsidRPr="00A13F87" w:rsidRDefault="0001269C"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Se caracterizaron las repercusiones sobre la sociedad regional. Presentando resultados vinculados a la dinámica poblacional,  la problemática de la salud, asociada al incremento del uso de agroquímicos y la evolución de los índices de pobreza. Finalmente se presentan las conclusiones de la investigación y la bibliografía utilizada.</w:t>
      </w:r>
    </w:p>
    <w:p w:rsidR="00387101" w:rsidRPr="00A13F87" w:rsidRDefault="00387101" w:rsidP="002523F4">
      <w:pPr>
        <w:pStyle w:val="Ttulo1"/>
      </w:pPr>
      <w:r w:rsidRPr="00A13F87">
        <w:t>Hipótesis</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La agriculturización guiada básicamente por los precios de mercado durante el periodo 1988 al 2008, ha consolidado un modelo de desarrollo menos sostenible tanto en la dimensión económica como en lo social y ambiental en el sur de Córdoba</w:t>
      </w:r>
    </w:p>
    <w:p w:rsidR="00387101" w:rsidRPr="00A13F87" w:rsidRDefault="00387101" w:rsidP="002523F4">
      <w:pPr>
        <w:pStyle w:val="Ttulo1"/>
      </w:pPr>
      <w:r w:rsidRPr="00A13F87">
        <w:t>Objetivo general</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Evaluar los efectos de la agriculturización sobre la estructura agraria, la economía, la sociedad y el medio ambiente de la región centro - sur de Córdoba durante el periodo 1988-2008.</w:t>
      </w:r>
    </w:p>
    <w:p w:rsidR="00387101" w:rsidRPr="00A13F87" w:rsidRDefault="00387101" w:rsidP="002523F4">
      <w:pPr>
        <w:pStyle w:val="Ttulo2"/>
      </w:pPr>
      <w:r w:rsidRPr="00A13F87">
        <w:t>Objetivos específicos</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Valorar los efectos de la agriculturización sobre la sostenibilidad de la estructura agraria regional considerando las estrategias de adaptación o persistencia de los tipos de productores presentes en el área, en relación a los sistemas de producción adoptados, el régimen de tenencia de la tierra, los resultados económicos obtenidos, el impacto sobre el medioambiente vinculado a la perdida de suelos y agua por erosión de los suelos, la contaminación con agroquímicos y el balance energético de sus actividades. </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Valorar los efectos de la agriculturización sobre el crecimiento económico regional, el nivel de especialización de la economía y sus consecuencias sobre la dinámica poblacional, la calidad de vida alcanzada, la salud de la población y la preservación de sus recursos naturales</w:t>
      </w:r>
    </w:p>
    <w:p w:rsidR="00387101" w:rsidRPr="00F877C2" w:rsidRDefault="00577FA7" w:rsidP="002523F4">
      <w:pPr>
        <w:pStyle w:val="Ttulo1"/>
        <w:rPr>
          <w:color w:val="FF0000"/>
        </w:rPr>
      </w:pPr>
      <w:r w:rsidRPr="00A13F87">
        <w:t>Diseño de la investigación</w:t>
      </w:r>
      <w:r w:rsidR="00F877C2">
        <w:t xml:space="preserve"> </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Para abordar la investigación se dividieron los estudios en dos grandes secciones</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Sección 1: Caracterización de la Estructura Agraria emergente del proceso de agriculturización.</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Sección 2: Caracterización de los efectos de la agriculturización sobre la economía y la sociedad</w:t>
      </w:r>
    </w:p>
    <w:p w:rsidR="00387101" w:rsidRPr="00A13F87" w:rsidRDefault="00577FA7" w:rsidP="002523F4">
      <w:pPr>
        <w:pStyle w:val="Ttulo2"/>
      </w:pPr>
      <w:r w:rsidRPr="00A13F87">
        <w:t>Sección 1(Estructura Agraria)</w:t>
      </w:r>
      <w:r w:rsidR="00387101" w:rsidRPr="00A13F87">
        <w:t>: Materiales y métodos</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Área de estudio: Corresponde a las Cuencas del Río Cuarto y arroyos menores. Está localizada  entre los 32° 55’ y 33° 55’ de latitud sur y 64° 00’ y 65° 05’ de longitud oeste.</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noProof/>
          <w:sz w:val="24"/>
          <w:szCs w:val="24"/>
          <w:lang w:eastAsia="es-AR"/>
        </w:rPr>
        <w:lastRenderedPageBreak/>
        <w:drawing>
          <wp:inline distT="0" distB="0" distL="0" distR="0">
            <wp:extent cx="5612130" cy="2551430"/>
            <wp:effectExtent l="0" t="0" r="7620" b="127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551430"/>
                    </a:xfrm>
                    <a:prstGeom prst="rect">
                      <a:avLst/>
                    </a:prstGeom>
                    <a:noFill/>
                    <a:ln>
                      <a:noFill/>
                    </a:ln>
                    <a:effectLst/>
                    <a:extLst/>
                  </pic:spPr>
                </pic:pic>
              </a:graphicData>
            </a:graphic>
          </wp:inline>
        </w:drawing>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Sección 1(Estructura Agraria) : Materiales y métodos</w:t>
      </w:r>
    </w:p>
    <w:p w:rsidR="00F4703A"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Diseño de la investigación. La búsqueda de las evidencias empíricas fue realizada a través de una encuesta realizad</w:t>
      </w:r>
      <w:r w:rsidR="00C316BD" w:rsidRPr="00A13F87">
        <w:rPr>
          <w:rFonts w:ascii="Times New Roman" w:hAnsi="Times New Roman" w:cs="Times New Roman"/>
          <w:sz w:val="24"/>
          <w:szCs w:val="24"/>
        </w:rPr>
        <w:t>a a productores agropecuarios, l</w:t>
      </w:r>
      <w:r w:rsidR="00F4703A" w:rsidRPr="00A13F87">
        <w:rPr>
          <w:rFonts w:ascii="Times New Roman" w:hAnsi="Times New Roman" w:cs="Times New Roman"/>
          <w:sz w:val="24"/>
          <w:szCs w:val="24"/>
        </w:rPr>
        <w:t>a población es de 2.276 explotaciones agropecuarias (EAP)  presentes en el área de estudio. Los productores encuestados (101) fueron seleccionados por medio del muestreo estratificado aleatorio</w:t>
      </w:r>
      <w:r w:rsidR="00C316BD" w:rsidRPr="00A13F87">
        <w:rPr>
          <w:rFonts w:ascii="Times New Roman" w:hAnsi="Times New Roman" w:cs="Times New Roman"/>
          <w:sz w:val="24"/>
          <w:szCs w:val="24"/>
        </w:rPr>
        <w:t>.</w:t>
      </w:r>
      <w:r w:rsidR="00F4703A" w:rsidRPr="00A13F87">
        <w:rPr>
          <w:rFonts w:ascii="Times New Roman" w:hAnsi="Times New Roman" w:cs="Times New Roman"/>
          <w:sz w:val="24"/>
          <w:szCs w:val="24"/>
        </w:rPr>
        <w:t xml:space="preserve"> Para la realización de la investigación se obtuvieron datos primarios (la encuesta) y secundarios de diferentes fuentes</w:t>
      </w:r>
    </w:p>
    <w:p w:rsidR="00F4703A" w:rsidRPr="00A13F87" w:rsidRDefault="00F4703A" w:rsidP="002523F4">
      <w:pPr>
        <w:pStyle w:val="Ttulo3"/>
      </w:pPr>
      <w:r w:rsidRPr="00A13F87">
        <w:t>Análisis de datos.</w:t>
      </w:r>
    </w:p>
    <w:p w:rsidR="00F4703A" w:rsidRPr="00A13F87" w:rsidRDefault="00F4703A" w:rsidP="002523F4">
      <w:pPr>
        <w:pStyle w:val="Ttulo4"/>
      </w:pPr>
      <w:r w:rsidRPr="00A13F87">
        <w:t>Estimación de indicadores económicos y sociales</w:t>
      </w:r>
    </w:p>
    <w:p w:rsidR="00F4703A"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período de análisis usado fue la campaña 2006/2007 en función de tener datos primarios obtenidos a partir de la encuesta realizada en el año 2007. La información de los itinerarios tecnológicos para la elaboración de los márgenes</w:t>
      </w:r>
      <w:r w:rsidR="00C316BD" w:rsidRPr="00A13F87">
        <w:rPr>
          <w:rFonts w:ascii="Times New Roman" w:hAnsi="Times New Roman" w:cs="Times New Roman"/>
          <w:sz w:val="24"/>
          <w:szCs w:val="24"/>
        </w:rPr>
        <w:t xml:space="preserve"> brutos por actividad</w:t>
      </w:r>
      <w:r w:rsidRPr="00A13F87">
        <w:rPr>
          <w:rFonts w:ascii="Times New Roman" w:hAnsi="Times New Roman" w:cs="Times New Roman"/>
          <w:sz w:val="24"/>
          <w:szCs w:val="24"/>
        </w:rPr>
        <w:t xml:space="preserve"> y los ingresos/egresos por cesión o toma de tierra alquilada, fue relevada en la encuesta y realizada en forma conjunta con el Instituto Económico Social del</w:t>
      </w:r>
      <w:r w:rsidR="00C316BD" w:rsidRPr="00A13F87">
        <w:rPr>
          <w:rFonts w:ascii="Times New Roman" w:hAnsi="Times New Roman" w:cs="Times New Roman"/>
          <w:sz w:val="24"/>
          <w:szCs w:val="24"/>
        </w:rPr>
        <w:t xml:space="preserve"> INTA </w:t>
      </w:r>
      <w:r w:rsidR="005B77EF" w:rsidRPr="00A13F87">
        <w:rPr>
          <w:rFonts w:ascii="Times New Roman" w:hAnsi="Times New Roman" w:cs="Times New Roman"/>
          <w:sz w:val="24"/>
          <w:szCs w:val="24"/>
        </w:rPr>
        <w:fldChar w:fldCharType="begin"/>
      </w:r>
      <w:r w:rsidR="00C07F29" w:rsidRPr="00A13F87">
        <w:rPr>
          <w:rFonts w:ascii="Times New Roman" w:hAnsi="Times New Roman" w:cs="Times New Roman"/>
          <w:sz w:val="24"/>
          <w:szCs w:val="24"/>
        </w:rPr>
        <w:instrText xml:space="preserve"> ADDIN EN.CITE &lt;EndNote&gt;&lt;Cite&gt;&lt;Author&gt;de Prada&lt;/Author&gt;&lt;Year&gt;2008&lt;/Year&gt;&lt;RecNum&gt;232&lt;/RecNum&gt;&lt;DisplayText&gt;(de Prada y Penna, 2008)&lt;/DisplayText&gt;&lt;record&gt;&lt;rec-number&gt;232&lt;/rec-number&gt;&lt;foreign-keys&gt;&lt;key app="EN" db-id="0fp5v20zhezv5pea0sd5erv8fw5xd0eevz0d"&gt;232&lt;/key&gt;&lt;/foreign-keys&gt;&lt;ref-type name="Book"&gt;6&lt;/ref-type&gt;&lt;contributors&gt;&lt;authors&gt;&lt;author&gt;de Prada, J.  &lt;/author&gt;&lt;author&gt;Penna, J.&lt;/author&gt;&lt;/authors&gt;&lt;secondary-authors&gt;&lt;author&gt;INTA&lt;/author&gt;&lt;/secondary-authors&gt;&lt;/contributors&gt;&lt;titles&gt;&lt;title&gt;Percepción economica y visión de los productores agropecuarios de los problemas ambientales en el sur de Cordoba, Argentina&lt;/title&gt;&lt;secondary-title&gt;ediciones&lt;/secondary-title&gt;&lt;/titles&gt;&lt;pages&gt;pp.94&lt;/pages&gt;&lt;keywords&gt;&lt;keyword&gt;percepción económica, visión, problematica ambiental&lt;/keyword&gt;&lt;/keywords&gt;&lt;dates&gt;&lt;year&gt;2008&lt;/year&gt;&lt;/dates&gt;&lt;pub-location&gt;Capital federal&lt;/pub-location&gt;&lt;publisher&gt;INTA, publicaciones nacionales&lt;/publisher&gt;&lt;urls&gt;&lt;/urls&gt;&lt;/record&gt;&lt;/Cite&gt;&lt;/EndNote&gt;</w:instrText>
      </w:r>
      <w:r w:rsidR="005B77EF" w:rsidRPr="00A13F87">
        <w:rPr>
          <w:rFonts w:ascii="Times New Roman" w:hAnsi="Times New Roman" w:cs="Times New Roman"/>
          <w:sz w:val="24"/>
          <w:szCs w:val="24"/>
        </w:rPr>
        <w:fldChar w:fldCharType="separate"/>
      </w:r>
      <w:r w:rsidR="00C07F29" w:rsidRPr="00A13F87">
        <w:rPr>
          <w:rFonts w:ascii="Times New Roman" w:hAnsi="Times New Roman" w:cs="Times New Roman"/>
          <w:noProof/>
          <w:sz w:val="24"/>
          <w:szCs w:val="24"/>
        </w:rPr>
        <w:t>(</w:t>
      </w:r>
      <w:hyperlink w:anchor="_ENREF_12" w:tooltip="de Prada, 2008 #232" w:history="1">
        <w:r w:rsidR="00A72209" w:rsidRPr="00A13F87">
          <w:rPr>
            <w:rFonts w:ascii="Times New Roman" w:hAnsi="Times New Roman" w:cs="Times New Roman"/>
            <w:noProof/>
            <w:sz w:val="24"/>
            <w:szCs w:val="24"/>
          </w:rPr>
          <w:t>de Prada y Penna, 2008</w:t>
        </w:r>
      </w:hyperlink>
      <w:r w:rsidR="00C07F29"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C316BD" w:rsidRPr="00A13F87">
        <w:rPr>
          <w:rFonts w:ascii="Times New Roman" w:hAnsi="Times New Roman" w:cs="Times New Roman"/>
          <w:sz w:val="24"/>
          <w:szCs w:val="24"/>
        </w:rPr>
        <w:t xml:space="preserve">, los precios </w:t>
      </w:r>
      <w:r w:rsidR="00DA2E79" w:rsidRPr="00A13F87">
        <w:rPr>
          <w:rFonts w:ascii="Times New Roman" w:hAnsi="Times New Roman" w:cs="Times New Roman"/>
          <w:sz w:val="24"/>
          <w:szCs w:val="24"/>
        </w:rPr>
        <w:t xml:space="preserve">de insumos y productos </w:t>
      </w:r>
      <w:r w:rsidR="00C316BD" w:rsidRPr="00A13F87">
        <w:rPr>
          <w:rFonts w:ascii="Times New Roman" w:hAnsi="Times New Roman" w:cs="Times New Roman"/>
          <w:sz w:val="24"/>
          <w:szCs w:val="24"/>
        </w:rPr>
        <w:t>se obtuvieron</w:t>
      </w:r>
      <w:r w:rsidR="00DA2E79" w:rsidRPr="00A13F87">
        <w:rPr>
          <w:rFonts w:ascii="Times New Roman" w:hAnsi="Times New Roman" w:cs="Times New Roman"/>
          <w:sz w:val="24"/>
          <w:szCs w:val="24"/>
        </w:rPr>
        <w:t xml:space="preserve"> de la serie de precios de AACREA </w:t>
      </w:r>
      <w:r w:rsidR="005B77EF" w:rsidRPr="00A13F87">
        <w:rPr>
          <w:rFonts w:ascii="Times New Roman" w:hAnsi="Times New Roman" w:cs="Times New Roman"/>
          <w:sz w:val="24"/>
          <w:szCs w:val="24"/>
        </w:rPr>
        <w:fldChar w:fldCharType="begin"/>
      </w:r>
      <w:r w:rsidR="00C07F29" w:rsidRPr="00A13F87">
        <w:rPr>
          <w:rFonts w:ascii="Times New Roman" w:hAnsi="Times New Roman" w:cs="Times New Roman"/>
          <w:sz w:val="24"/>
          <w:szCs w:val="24"/>
        </w:rPr>
        <w:instrText xml:space="preserve"> ADDIN EN.CITE &lt;EndNote&gt;&lt;Cite ExcludeAuth="1"&gt;&lt;Author&gt;AACREA&lt;/Author&gt;&lt;Year&gt;2009&lt;/Year&gt;&lt;RecNum&gt;236&lt;/RecNum&gt;&lt;DisplayText&gt;(2009)&lt;/DisplayText&gt;&lt;record&gt;&lt;rec-number&gt;236&lt;/rec-number&gt;&lt;foreign-keys&gt;&lt;key app="EN" db-id="0fp5v20zhezv5pea0sd5erv8fw5xd0eevz0d"&gt;236&lt;/key&gt;&lt;/foreign-keys&gt;&lt;ref-type name="Online Database"&gt;45&lt;/ref-type&gt;&lt;contributors&gt;&lt;authors&gt;&lt;author&gt;AACREA&lt;/author&gt;&lt;/authors&gt;&lt;/contributors&gt;&lt;titles&gt;&lt;title&gt;Serie de precios agropecuarios&lt;/title&gt;&lt;/titles&gt;&lt;dates&gt;&lt;year&gt;2009&lt;/year&gt;&lt;/dates&gt;&lt;publisher&gt;convenio AACREA - Banco Río&lt;/publisher&gt;&lt;urls&gt;&lt;/urls&gt;&lt;/record&gt;&lt;/Cite&gt;&lt;Cite&gt;&lt;Author&gt;AACREA&lt;/Author&gt;&lt;Year&gt;2009&lt;/Year&gt;&lt;RecNum&gt;236&lt;/RecNum&gt;&lt;record&gt;&lt;rec-number&gt;236&lt;/rec-number&gt;&lt;foreign-keys&gt;&lt;key app="EN" db-id="0fp5v20zhezv5pea0sd5erv8fw5xd0eevz0d"&gt;236&lt;/key&gt;&lt;/foreign-keys&gt;&lt;ref-type name="Online Database"&gt;45&lt;/ref-type&gt;&lt;contributors&gt;&lt;authors&gt;&lt;author&gt;AACREA&lt;/author&gt;&lt;/authors&gt;&lt;/contributors&gt;&lt;titles&gt;&lt;title&gt;Serie de precios agropecuarios&lt;/title&gt;&lt;/titles&gt;&lt;dates&gt;&lt;year&gt;2009&lt;/year&gt;&lt;/dates&gt;&lt;publisher&gt;convenio AACREA - Banco Río&lt;/publisher&gt;&lt;urls&gt;&lt;/urls&gt;&lt;/record&gt;&lt;/Cite&gt;&lt;/EndNote&gt;</w:instrText>
      </w:r>
      <w:r w:rsidR="005B77EF" w:rsidRPr="00A13F87">
        <w:rPr>
          <w:rFonts w:ascii="Times New Roman" w:hAnsi="Times New Roman" w:cs="Times New Roman"/>
          <w:sz w:val="24"/>
          <w:szCs w:val="24"/>
        </w:rPr>
        <w:fldChar w:fldCharType="separate"/>
      </w:r>
      <w:r w:rsidR="00C07F29" w:rsidRPr="00A13F87">
        <w:rPr>
          <w:rFonts w:ascii="Times New Roman" w:hAnsi="Times New Roman" w:cs="Times New Roman"/>
          <w:noProof/>
          <w:sz w:val="24"/>
          <w:szCs w:val="24"/>
        </w:rPr>
        <w:t>(</w:t>
      </w:r>
      <w:hyperlink w:anchor="_ENREF_1" w:tooltip="AACREA, 2009 #236" w:history="1">
        <w:r w:rsidR="00A72209" w:rsidRPr="00A13F87">
          <w:rPr>
            <w:rFonts w:ascii="Times New Roman" w:hAnsi="Times New Roman" w:cs="Times New Roman"/>
            <w:noProof/>
            <w:sz w:val="24"/>
            <w:szCs w:val="24"/>
          </w:rPr>
          <w:t>2009</w:t>
        </w:r>
      </w:hyperlink>
      <w:r w:rsidR="00C07F29"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00DA2E79" w:rsidRPr="00A13F87">
        <w:rPr>
          <w:rFonts w:ascii="Times New Roman" w:hAnsi="Times New Roman" w:cs="Times New Roman"/>
          <w:sz w:val="24"/>
          <w:szCs w:val="24"/>
        </w:rPr>
        <w:t xml:space="preserve"> </w:t>
      </w:r>
    </w:p>
    <w:p w:rsidR="004139FA" w:rsidRPr="00F877C2" w:rsidRDefault="00F4703A" w:rsidP="002523F4">
      <w:pPr>
        <w:pStyle w:val="Ttulo4"/>
      </w:pPr>
      <w:r w:rsidRPr="00F877C2">
        <w:t>Estimación de las pérdidas de suelo por erosión hídrica y lámina de escurrimiento.</w:t>
      </w:r>
      <w:r w:rsidR="004139FA" w:rsidRPr="00F877C2">
        <w:t xml:space="preserve"> </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Las pérdidas de suelos por erosión hídrica fueron estimada a través de la </w:t>
      </w:r>
      <w:r w:rsidR="00F877C2" w:rsidRPr="005728A4">
        <w:rPr>
          <w:rFonts w:ascii="Times New Roman" w:hAnsi="Times New Roman" w:cs="Times New Roman"/>
          <w:sz w:val="24"/>
          <w:szCs w:val="24"/>
        </w:rPr>
        <w:t>E</w:t>
      </w:r>
      <w:r w:rsidRPr="00A13F87">
        <w:rPr>
          <w:rFonts w:ascii="Times New Roman" w:hAnsi="Times New Roman" w:cs="Times New Roman"/>
          <w:sz w:val="24"/>
          <w:szCs w:val="24"/>
        </w:rPr>
        <w:t xml:space="preserve">cuación </w:t>
      </w:r>
      <w:r w:rsidR="00F877C2" w:rsidRPr="005728A4">
        <w:rPr>
          <w:rFonts w:ascii="Times New Roman" w:hAnsi="Times New Roman" w:cs="Times New Roman"/>
          <w:sz w:val="24"/>
          <w:szCs w:val="24"/>
        </w:rPr>
        <w:t>U</w:t>
      </w:r>
      <w:r w:rsidRPr="00A13F87">
        <w:rPr>
          <w:rFonts w:ascii="Times New Roman" w:hAnsi="Times New Roman" w:cs="Times New Roman"/>
          <w:sz w:val="24"/>
          <w:szCs w:val="24"/>
        </w:rPr>
        <w:t xml:space="preserve">niversal de </w:t>
      </w:r>
      <w:r w:rsidR="00F877C2" w:rsidRPr="005728A4">
        <w:rPr>
          <w:rFonts w:ascii="Times New Roman" w:hAnsi="Times New Roman" w:cs="Times New Roman"/>
          <w:sz w:val="24"/>
          <w:szCs w:val="24"/>
        </w:rPr>
        <w:t>Pé</w:t>
      </w:r>
      <w:r w:rsidRPr="00A13F87">
        <w:rPr>
          <w:rFonts w:ascii="Times New Roman" w:hAnsi="Times New Roman" w:cs="Times New Roman"/>
          <w:sz w:val="24"/>
          <w:szCs w:val="24"/>
        </w:rPr>
        <w:t xml:space="preserve">rdida de </w:t>
      </w:r>
      <w:r w:rsidR="00F877C2" w:rsidRPr="005728A4">
        <w:rPr>
          <w:rFonts w:ascii="Times New Roman" w:hAnsi="Times New Roman" w:cs="Times New Roman"/>
          <w:sz w:val="24"/>
          <w:szCs w:val="24"/>
        </w:rPr>
        <w:t>S</w:t>
      </w:r>
      <w:r w:rsidRPr="00A13F87">
        <w:rPr>
          <w:rFonts w:ascii="Times New Roman" w:hAnsi="Times New Roman" w:cs="Times New Roman"/>
          <w:sz w:val="24"/>
          <w:szCs w:val="24"/>
        </w:rPr>
        <w:t xml:space="preserve">uelos </w:t>
      </w:r>
      <w:r w:rsidR="005B77EF" w:rsidRPr="00A13F87">
        <w:rPr>
          <w:rFonts w:ascii="Times New Roman" w:hAnsi="Times New Roman" w:cs="Times New Roman"/>
          <w:sz w:val="24"/>
          <w:szCs w:val="24"/>
        </w:rPr>
        <w:fldChar w:fldCharType="begin"/>
      </w:r>
      <w:r w:rsidR="00C07F29" w:rsidRPr="00A13F87">
        <w:rPr>
          <w:rFonts w:ascii="Times New Roman" w:hAnsi="Times New Roman" w:cs="Times New Roman"/>
          <w:sz w:val="24"/>
          <w:szCs w:val="24"/>
        </w:rPr>
        <w:instrText xml:space="preserve"> ADDIN EN.CITE &lt;EndNote&gt;&lt;Cite&gt;&lt;Author&gt;Cisneros&lt;/Author&gt;&lt;Year&gt;2012&lt;/Year&gt;&lt;RecNum&gt;570&lt;/RecNum&gt;&lt;DisplayText&gt;(Cisneros et al., 2012)&lt;/DisplayText&gt;&lt;record&gt;&lt;rec-number&gt;570&lt;/rec-number&gt;&lt;foreign-keys&gt;&lt;key app="EN" db-id="0fp5v20zhezv5pea0sd5erv8fw5xd0eevz0d"&gt;570&lt;/key&gt;&lt;/foreign-keys&gt;&lt;ref-type name="Book"&gt;6&lt;/ref-type&gt;&lt;contributors&gt;&lt;authors&gt;&lt;author&gt;Cisneros, J.&lt;/author&gt;&lt;author&gt;Cholaky, C.&lt;/author&gt;&lt;author&gt;Cantero Gutierrez, A.&lt;/author&gt;&lt;author&gt;Gonzalez, J.&lt;/author&gt;&lt;author&gt;Reynero, M.&lt;/author&gt;&lt;author&gt;Diez, A.&lt;/author&gt;&lt;author&gt;Bergesio, L.&lt;/author&gt;&lt;author&gt;Cantero, J. J.&lt;/author&gt;&lt;author&gt;Nunez, C.&lt;/author&gt;&lt;author&gt;Amuchastegui, A.&lt;/author&gt;&lt;author&gt;Degioanni, A.&lt;/author&gt;&lt;/authors&gt;&lt;tertiary-authors&gt;&lt;author&gt;UniRio editora, Universidad Nacional de Río Cuarto&lt;/author&gt;&lt;/tertiary-authors&gt;&lt;/contributors&gt;&lt;titles&gt;&lt;title&gt;Erosión hídrica. Principios y tecnicas de manejo&lt;/title&gt;&lt;/titles&gt;&lt;edition&gt;primera &lt;/edition&gt;&lt;section&gt;64&lt;/section&gt;&lt;dates&gt;&lt;year&gt;2012&lt;/year&gt;&lt;/dates&gt;&lt;pub-location&gt;Río Cuarto&lt;/pub-location&gt;&lt;publisher&gt;UniRio editora, Universidad Nacional de Río Cuarto&lt;/publisher&gt;&lt;isbn&gt;978-987-688-021-3&lt;/isbn&gt;&lt;urls&gt;&lt;/urls&gt;&lt;/record&gt;&lt;/Cite&gt;&lt;/EndNote&gt;</w:instrText>
      </w:r>
      <w:r w:rsidR="005B77EF" w:rsidRPr="00A13F87">
        <w:rPr>
          <w:rFonts w:ascii="Times New Roman" w:hAnsi="Times New Roman" w:cs="Times New Roman"/>
          <w:sz w:val="24"/>
          <w:szCs w:val="24"/>
        </w:rPr>
        <w:fldChar w:fldCharType="separate"/>
      </w:r>
      <w:r w:rsidR="00C07F29" w:rsidRPr="00A13F87">
        <w:rPr>
          <w:rFonts w:ascii="Times New Roman" w:hAnsi="Times New Roman" w:cs="Times New Roman"/>
          <w:sz w:val="24"/>
          <w:szCs w:val="24"/>
        </w:rPr>
        <w:t>(</w:t>
      </w:r>
      <w:hyperlink w:anchor="_ENREF_10" w:tooltip="Cisneros, 2012 #570" w:history="1">
        <w:r w:rsidR="00A72209" w:rsidRPr="00A13F87">
          <w:rPr>
            <w:rFonts w:ascii="Times New Roman" w:hAnsi="Times New Roman" w:cs="Times New Roman"/>
            <w:sz w:val="24"/>
            <w:szCs w:val="24"/>
          </w:rPr>
          <w:t>Cisneros et al., 2012</w:t>
        </w:r>
      </w:hyperlink>
      <w:r w:rsidR="00C07F29" w:rsidRPr="00A13F87">
        <w:rPr>
          <w:rFonts w:ascii="Times New Roman" w:hAnsi="Times New Roman" w:cs="Times New Roman"/>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xml:space="preserve"> y las </w:t>
      </w:r>
      <w:r w:rsidR="00C80AFC" w:rsidRPr="00A13F87">
        <w:rPr>
          <w:rFonts w:ascii="Times New Roman" w:hAnsi="Times New Roman" w:cs="Times New Roman"/>
          <w:sz w:val="24"/>
          <w:szCs w:val="24"/>
        </w:rPr>
        <w:t>pérdidas</w:t>
      </w:r>
      <w:r w:rsidRPr="00A13F87">
        <w:rPr>
          <w:rFonts w:ascii="Times New Roman" w:hAnsi="Times New Roman" w:cs="Times New Roman"/>
          <w:sz w:val="24"/>
          <w:szCs w:val="24"/>
        </w:rPr>
        <w:t xml:space="preserve"> de agua por escurrimientos a través del método de la </w:t>
      </w:r>
      <w:r w:rsidR="00F877C2" w:rsidRPr="005728A4">
        <w:rPr>
          <w:rFonts w:ascii="Times New Roman" w:hAnsi="Times New Roman" w:cs="Times New Roman"/>
          <w:sz w:val="24"/>
          <w:szCs w:val="24"/>
        </w:rPr>
        <w:t>C</w:t>
      </w:r>
      <w:r w:rsidRPr="00A13F87">
        <w:rPr>
          <w:rFonts w:ascii="Times New Roman" w:hAnsi="Times New Roman" w:cs="Times New Roman"/>
          <w:sz w:val="24"/>
          <w:szCs w:val="24"/>
        </w:rPr>
        <w:t xml:space="preserve">urva </w:t>
      </w:r>
      <w:r w:rsidR="00F877C2" w:rsidRPr="005728A4">
        <w:rPr>
          <w:rFonts w:ascii="Times New Roman" w:hAnsi="Times New Roman" w:cs="Times New Roman"/>
          <w:sz w:val="24"/>
          <w:szCs w:val="24"/>
        </w:rPr>
        <w:t>N</w:t>
      </w:r>
      <w:r w:rsidR="00C80AFC" w:rsidRPr="00A13F87">
        <w:rPr>
          <w:rFonts w:ascii="Times New Roman" w:hAnsi="Times New Roman" w:cs="Times New Roman"/>
          <w:sz w:val="24"/>
          <w:szCs w:val="24"/>
        </w:rPr>
        <w:t>úmero</w:t>
      </w:r>
      <w:r w:rsidRPr="00A13F87">
        <w:rPr>
          <w:rFonts w:ascii="Times New Roman" w:hAnsi="Times New Roman" w:cs="Times New Roman"/>
          <w:sz w:val="24"/>
          <w:szCs w:val="24"/>
        </w:rPr>
        <w:t xml:space="preserve"> (Manual del programa TR-55 (NRCS-USDA, 1986).</w:t>
      </w:r>
      <w:r w:rsidR="00C80AFC" w:rsidRPr="00A13F87">
        <w:rPr>
          <w:rFonts w:ascii="Times New Roman" w:hAnsi="Times New Roman" w:cs="Times New Roman"/>
          <w:sz w:val="24"/>
          <w:szCs w:val="24"/>
        </w:rPr>
        <w:t xml:space="preserve"> </w:t>
      </w:r>
      <w:r w:rsidRPr="00A13F87">
        <w:rPr>
          <w:rFonts w:ascii="Times New Roman" w:hAnsi="Times New Roman" w:cs="Times New Roman"/>
          <w:sz w:val="24"/>
          <w:szCs w:val="24"/>
        </w:rPr>
        <w:t>La información de uso de la tierra, rubro de producción superficie asignada por rubro y sistema de laboreo se obtuvo de los datos relevados en la encuesta.</w:t>
      </w:r>
    </w:p>
    <w:p w:rsidR="00387101" w:rsidRPr="00F877C2" w:rsidRDefault="00387101" w:rsidP="002523F4">
      <w:pPr>
        <w:pStyle w:val="Ttulo4"/>
      </w:pPr>
      <w:r w:rsidRPr="00F877C2">
        <w:t>Estimación del riesgo de contaminación por agroquímicos.</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cociente de impacto ambiental de los agroquímicos (EIQ) utilizados por los productores de la región de estudio se obtuvo del programa Integrated pest management, desarrollado por el equipo de trabajo del Dr. Kovach de la universidad de Cornell (</w:t>
      </w:r>
      <w:r w:rsidR="005B77EF" w:rsidRPr="00A13F87">
        <w:rPr>
          <w:rFonts w:ascii="Times New Roman" w:hAnsi="Times New Roman" w:cs="Times New Roman"/>
          <w:sz w:val="24"/>
          <w:szCs w:val="24"/>
        </w:rPr>
        <w:fldChar w:fldCharType="begin"/>
      </w:r>
      <w:r w:rsidR="00C07F29" w:rsidRPr="00A13F87">
        <w:rPr>
          <w:rFonts w:ascii="Times New Roman" w:hAnsi="Times New Roman" w:cs="Times New Roman"/>
          <w:sz w:val="24"/>
          <w:szCs w:val="24"/>
        </w:rPr>
        <w:instrText xml:space="preserve"> ADDIN EN.CITE &lt;EndNote&gt;&lt;Cite ExcludeAuth="1"&gt;&lt;Author&gt;Kovach&lt;/Author&gt;&lt;Year&gt;1992&lt;/Year&gt;&lt;RecNum&gt;543&lt;/RecNum&gt;&lt;DisplayText&gt;(1992)&lt;/DisplayText&gt;&lt;record&gt;&lt;rec-number&gt;543&lt;/rec-number&gt;&lt;foreign-keys&gt;&lt;key app="EN" db-id="0fp5v20zhezv5pea0sd5erv8fw5xd0eevz0d"&gt;543&lt;/key&gt;&lt;/foreign-keys&gt;&lt;ref-type name="Journal Article"&gt;17&lt;/ref-type&gt;&lt;contributors&gt;&lt;authors&gt;&lt;author&gt;Kovach, J. &lt;/author&gt;&lt;author&gt;Petzoldt, C.&lt;/author&gt;&lt;author&gt;Degnil, J.&lt;/author&gt;&lt;author&gt;Tette, J.&lt;/author&gt;&lt;/authors&gt;&lt;/contributors&gt;&lt;titles&gt;&lt;title&gt;A method to measure the environmental impact of pesticides.&lt;/title&gt;&lt;secondary-title&gt;New York&amp;apos;s food and life Sciences Bulletin N°139&lt;/secondary-title&gt;&lt;/titles&gt;&lt;periodical&gt;&lt;full-title&gt;New York&amp;apos;s food and life Sciences Bulletin N°139&lt;/full-title&gt;&lt;/periodical&gt;&lt;pages&gt;pp.8&lt;/pages&gt;&lt;dates&gt;&lt;year&gt;1992&lt;/year&gt;&lt;/dates&gt;&lt;urls&gt;&lt;/urls&gt;&lt;/record&gt;&lt;/Cite&gt;&lt;/EndNote&gt;</w:instrText>
      </w:r>
      <w:r w:rsidR="005B77EF" w:rsidRPr="00A13F87">
        <w:rPr>
          <w:rFonts w:ascii="Times New Roman" w:hAnsi="Times New Roman" w:cs="Times New Roman"/>
          <w:sz w:val="24"/>
          <w:szCs w:val="24"/>
        </w:rPr>
        <w:fldChar w:fldCharType="separate"/>
      </w:r>
      <w:r w:rsidR="00C07F29" w:rsidRPr="00A13F87">
        <w:rPr>
          <w:rFonts w:ascii="Times New Roman" w:hAnsi="Times New Roman" w:cs="Times New Roman"/>
          <w:noProof/>
          <w:sz w:val="24"/>
          <w:szCs w:val="24"/>
        </w:rPr>
        <w:t>(</w:t>
      </w:r>
      <w:hyperlink w:anchor="_ENREF_21" w:tooltip="Kovach, 1992 #543" w:history="1">
        <w:r w:rsidR="00A72209" w:rsidRPr="00A13F87">
          <w:rPr>
            <w:rFonts w:ascii="Times New Roman" w:hAnsi="Times New Roman" w:cs="Times New Roman"/>
            <w:noProof/>
            <w:sz w:val="24"/>
            <w:szCs w:val="24"/>
          </w:rPr>
          <w:t>1992</w:t>
        </w:r>
      </w:hyperlink>
      <w:r w:rsidR="00C07F29"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xml:space="preserve">). La concentración de los productos utilizados se obtuvo de la guía de productos fitosanitarios </w:t>
      </w:r>
      <w:r w:rsidR="005B77EF" w:rsidRPr="00A13F87">
        <w:rPr>
          <w:rFonts w:ascii="Times New Roman" w:hAnsi="Times New Roman" w:cs="Times New Roman"/>
          <w:sz w:val="24"/>
          <w:szCs w:val="24"/>
        </w:rPr>
        <w:fldChar w:fldCharType="begin"/>
      </w:r>
      <w:r w:rsidR="00C07F29" w:rsidRPr="00A13F87">
        <w:rPr>
          <w:rFonts w:ascii="Times New Roman" w:hAnsi="Times New Roman" w:cs="Times New Roman"/>
          <w:sz w:val="24"/>
          <w:szCs w:val="24"/>
        </w:rPr>
        <w:instrText xml:space="preserve"> ADDIN EN.CITE &lt;EndNote&gt;&lt;Cite&gt;&lt;Author&gt;CASAFE&lt;/Author&gt;&lt;Year&gt;2015&lt;/Year&gt;&lt;RecNum&gt;590&lt;/RecNum&gt;&lt;DisplayText&gt;(CASAFE, 2015)&lt;/DisplayText&gt;&lt;record&gt;&lt;rec-number&gt;590&lt;/rec-number&gt;&lt;foreign-keys&gt;&lt;key app="EN" db-id="0fp5v20zhezv5pea0sd5erv8fw5xd0eevz0d"&gt;590&lt;/key&gt;&lt;/foreign-keys&gt;&lt;ref-type name="Book"&gt;6&lt;/ref-type&gt;&lt;contributors&gt;&lt;authors&gt;&lt;author&gt;CASAFE&lt;/author&gt;&lt;/authors&gt;&lt;/contributors&gt;&lt;titles&gt;&lt;title&gt;Guia de productos fitosanitarios&lt;/title&gt;&lt;/titles&gt;&lt;number&gt;17&lt;/number&gt;&lt;section&gt;pp. 1200&lt;/section&gt;&lt;dates&gt;&lt;year&gt;2015&lt;/year&gt;&lt;/dates&gt;&lt;pub-location&gt;Buenos Aires&lt;/pub-location&gt;&lt;publisher&gt;CASAFE Cámara de Sanidad Agropecuaria y Fertilizantes&amp;#xD;&lt;/publisher&gt;&lt;urls&gt;&lt;/urls&gt;&lt;/record&gt;&lt;/Cite&gt;&lt;/EndNote&gt;</w:instrText>
      </w:r>
      <w:r w:rsidR="005B77EF" w:rsidRPr="00A13F87">
        <w:rPr>
          <w:rFonts w:ascii="Times New Roman" w:hAnsi="Times New Roman" w:cs="Times New Roman"/>
          <w:sz w:val="24"/>
          <w:szCs w:val="24"/>
        </w:rPr>
        <w:fldChar w:fldCharType="separate"/>
      </w:r>
      <w:r w:rsidR="00C07F29" w:rsidRPr="00A13F87">
        <w:rPr>
          <w:rFonts w:ascii="Times New Roman" w:hAnsi="Times New Roman" w:cs="Times New Roman"/>
          <w:noProof/>
          <w:sz w:val="24"/>
          <w:szCs w:val="24"/>
        </w:rPr>
        <w:t>(</w:t>
      </w:r>
      <w:hyperlink w:anchor="_ENREF_9" w:tooltip="CASAFE, 2015 #590" w:history="1">
        <w:r w:rsidR="00A72209" w:rsidRPr="00A13F87">
          <w:rPr>
            <w:rFonts w:ascii="Times New Roman" w:hAnsi="Times New Roman" w:cs="Times New Roman"/>
            <w:noProof/>
            <w:sz w:val="24"/>
            <w:szCs w:val="24"/>
          </w:rPr>
          <w:t>CASAFE, 2015</w:t>
        </w:r>
      </w:hyperlink>
      <w:r w:rsidR="00C07F29"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lastRenderedPageBreak/>
        <w:t>La información de los rubros de producción a los que se aplica agroquímicos, superficie asignada, producto utilizado, dosis y número de tratamientos surgen de los datos informados por los productores en la encuesta.</w:t>
      </w:r>
    </w:p>
    <w:p w:rsidR="00387101" w:rsidRPr="00A13F87" w:rsidRDefault="00387101" w:rsidP="002523F4">
      <w:pPr>
        <w:pStyle w:val="Ttulo4"/>
      </w:pPr>
      <w:r w:rsidRPr="00E92303">
        <w:t>Estimación del balance de energía</w:t>
      </w:r>
      <w:r w:rsidRPr="00A13F87">
        <w:t>.</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Para el análisis de la eficiencia energética se utilizó el método de  Síntesis Emergética, desarrollado por Od</w:t>
      </w:r>
      <w:r w:rsidR="00C80AFC" w:rsidRPr="00A13F87">
        <w:rPr>
          <w:rFonts w:ascii="Times New Roman" w:hAnsi="Times New Roman" w:cs="Times New Roman"/>
          <w:sz w:val="24"/>
          <w:szCs w:val="24"/>
        </w:rPr>
        <w:t>ú</w:t>
      </w:r>
      <w:r w:rsidRPr="00A13F87">
        <w:rPr>
          <w:rFonts w:ascii="Times New Roman" w:hAnsi="Times New Roman" w:cs="Times New Roman"/>
          <w:sz w:val="24"/>
          <w:szCs w:val="24"/>
        </w:rPr>
        <w:t xml:space="preserve">m </w:t>
      </w:r>
      <w:r w:rsidR="005B77EF" w:rsidRPr="00A13F87">
        <w:rPr>
          <w:rFonts w:ascii="Times New Roman" w:hAnsi="Times New Roman" w:cs="Times New Roman"/>
          <w:sz w:val="24"/>
          <w:szCs w:val="24"/>
        </w:rPr>
        <w:fldChar w:fldCharType="begin"/>
      </w:r>
      <w:r w:rsidR="00D03580" w:rsidRPr="00A13F87">
        <w:rPr>
          <w:rFonts w:ascii="Times New Roman" w:hAnsi="Times New Roman" w:cs="Times New Roman"/>
          <w:sz w:val="24"/>
          <w:szCs w:val="24"/>
        </w:rPr>
        <w:instrText xml:space="preserve"> ADDIN EN.CITE &lt;EndNote&gt;&lt;Cite ExcludeAuth="1"&gt;&lt;Author&gt;Odum&lt;/Author&gt;&lt;Year&gt;1996&lt;/Year&gt;&lt;RecNum&gt;472&lt;/RecNum&gt;&lt;DisplayText&gt;(1996)&lt;/DisplayText&gt;&lt;record&gt;&lt;rec-number&gt;472&lt;/rec-number&gt;&lt;foreign-keys&gt;&lt;key app="EN" db-id="0fp5v20zhezv5pea0sd5erv8fw5xd0eevz0d"&gt;472&lt;/key&gt;&lt;/foreign-keys&gt;&lt;ref-type name="Book"&gt;6&lt;/ref-type&gt;&lt;contributors&gt;&lt;authors&gt;&lt;author&gt;Odum, H.T.&lt;/author&gt;&lt;/authors&gt;&lt;/contributors&gt;&lt;titles&gt;&lt;title&gt;Environmental Accounting. Emergy and Environmental Decision Making. &lt;/title&gt;&lt;/titles&gt;&lt;dates&gt;&lt;year&gt;1996&lt;/year&gt;&lt;/dates&gt;&lt;pub-location&gt;New York&lt;/pub-location&gt;&lt;publisher&gt;John Wiley &amp;amp; Sons, Inc.&lt;/publisher&gt;&lt;urls&gt;&lt;/urls&gt;&lt;/record&gt;&lt;/Cite&gt;&lt;/EndNote&gt;</w:instrText>
      </w:r>
      <w:r w:rsidR="005B77EF" w:rsidRPr="00A13F87">
        <w:rPr>
          <w:rFonts w:ascii="Times New Roman" w:hAnsi="Times New Roman" w:cs="Times New Roman"/>
          <w:sz w:val="24"/>
          <w:szCs w:val="24"/>
        </w:rPr>
        <w:fldChar w:fldCharType="separate"/>
      </w:r>
      <w:r w:rsidR="00D03580" w:rsidRPr="00A13F87">
        <w:rPr>
          <w:rFonts w:ascii="Times New Roman" w:hAnsi="Times New Roman" w:cs="Times New Roman"/>
          <w:noProof/>
          <w:sz w:val="24"/>
          <w:szCs w:val="24"/>
        </w:rPr>
        <w:t>(</w:t>
      </w:r>
      <w:hyperlink w:anchor="_ENREF_23" w:tooltip="Odum, 1996 #472" w:history="1">
        <w:r w:rsidR="00A72209" w:rsidRPr="00A13F87">
          <w:rPr>
            <w:rFonts w:ascii="Times New Roman" w:hAnsi="Times New Roman" w:cs="Times New Roman"/>
            <w:noProof/>
            <w:sz w:val="24"/>
            <w:szCs w:val="24"/>
          </w:rPr>
          <w:t>1996</w:t>
        </w:r>
      </w:hyperlink>
      <w:r w:rsidR="00D03580"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La información de pérdida de suelos, rubros de producción, superficie asignada, rendimientos, labores, insumos utilizados y mano de obra familiar y asalariada empleada provienen de los datos relevados a los productores en la encuesta.</w:t>
      </w:r>
      <w:r w:rsidR="00D8200D" w:rsidRPr="00A13F87">
        <w:rPr>
          <w:rFonts w:ascii="Times New Roman" w:hAnsi="Times New Roman" w:cs="Times New Roman"/>
          <w:sz w:val="24"/>
          <w:szCs w:val="24"/>
        </w:rPr>
        <w:t xml:space="preserve"> La transformidad de la emergía se obtuvo de la bibliografía especializada</w:t>
      </w:r>
    </w:p>
    <w:p w:rsidR="00387101" w:rsidRPr="00A13F87" w:rsidRDefault="00387101" w:rsidP="002523F4">
      <w:pPr>
        <w:pStyle w:val="Ttulo4"/>
      </w:pPr>
      <w:r w:rsidRPr="00E92303">
        <w:t>Análisis discriminante</w:t>
      </w:r>
      <w:r w:rsidRPr="00A13F87">
        <w:t>.</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análisis discriminante es una técnica clasificatoria; a partir de una variable dependiente cualitativa y un conjunto de una o más variables independientes cuantitativas, este análisis permite clasificar a los individuos, o casos, en alguno de los grupos establecidos por la variable dependiente. Se busca comprobar si las diferencias observadas entre los dos tipos efectivamente corresponden a dos poblaciones diferentes (A.F. y A.E.).</w:t>
      </w:r>
    </w:p>
    <w:p w:rsidR="00387101" w:rsidRPr="00E92303" w:rsidRDefault="00387101" w:rsidP="002523F4">
      <w:pPr>
        <w:pStyle w:val="Ttulo4"/>
      </w:pPr>
      <w:r w:rsidRPr="00E92303">
        <w:t>Caracterización de productores con diferentes indicadores de sostenibilidad</w:t>
      </w:r>
    </w:p>
    <w:p w:rsidR="00387101" w:rsidRPr="00A13F87" w:rsidRDefault="0038710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Se </w:t>
      </w:r>
      <w:r w:rsidR="00D8200D" w:rsidRPr="00A13F87">
        <w:rPr>
          <w:rFonts w:ascii="Times New Roman" w:hAnsi="Times New Roman" w:cs="Times New Roman"/>
          <w:sz w:val="24"/>
          <w:szCs w:val="24"/>
        </w:rPr>
        <w:t>utilizó</w:t>
      </w:r>
      <w:r w:rsidRPr="00A13F87">
        <w:rPr>
          <w:rFonts w:ascii="Times New Roman" w:hAnsi="Times New Roman" w:cs="Times New Roman"/>
          <w:sz w:val="24"/>
          <w:szCs w:val="24"/>
        </w:rPr>
        <w:t xml:space="preserve"> la metodología propuesta por Dufumier </w:t>
      </w:r>
      <w:r w:rsidR="005B77EF" w:rsidRPr="00A13F87">
        <w:rPr>
          <w:rFonts w:ascii="Times New Roman" w:hAnsi="Times New Roman" w:cs="Times New Roman"/>
          <w:sz w:val="24"/>
          <w:szCs w:val="24"/>
        </w:rPr>
        <w:fldChar w:fldCharType="begin"/>
      </w:r>
      <w:r w:rsidR="00D03580" w:rsidRPr="00A13F87">
        <w:rPr>
          <w:rFonts w:ascii="Times New Roman" w:hAnsi="Times New Roman" w:cs="Times New Roman"/>
          <w:sz w:val="24"/>
          <w:szCs w:val="24"/>
        </w:rPr>
        <w:instrText xml:space="preserve"> ADDIN EN.CITE &lt;EndNote&gt;&lt;Cite ExcludeAuth="1"&gt;&lt;Author&gt;Dufumier&lt;/Author&gt;&lt;Year&gt;1993&lt;/Year&gt;&lt;RecNum&gt;467&lt;/RecNum&gt;&lt;DisplayText&gt;(1993)&lt;/DisplayText&gt;&lt;record&gt;&lt;rec-number&gt;467&lt;/rec-number&gt;&lt;foreign-keys&gt;&lt;key app="EN" db-id="0fp5v20zhezv5pea0sd5erv8fw5xd0eevz0d"&gt;467&lt;/key&gt;&lt;/foreign-keys&gt;&lt;ref-type name="Book Section"&gt;5&lt;/ref-type&gt;&lt;contributors&gt;&lt;authors&gt;&lt;author&gt;Dufumier, Marc&lt;/author&gt;&lt;/authors&gt;&lt;secondary-authors&gt;&lt;author&gt;Navarro Garza, Hermilio &lt;/author&gt;&lt;author&gt;Colin, Jean Phillipe&lt;/author&gt;&lt;author&gt;Milleville Pierre&lt;/author&gt;&lt;/secondary-authors&gt;&lt;/contributors&gt;&lt;titles&gt;&lt;title&gt;La importancia de la tipología de las unidades de producción agrícolas en el análisis diagnóstico de realidades agrarias&lt;/title&gt;&lt;secondary-title&gt;Sistemas de producción y desarrollo agrícola&lt;/secondary-title&gt;&lt;/titles&gt;&lt;pages&gt;211-218&lt;/pages&gt;&lt;dates&gt;&lt;year&gt;1993&lt;/year&gt;&lt;/dates&gt;&lt;pub-location&gt;Mexico&lt;/pub-location&gt;&lt;publisher&gt;Consejo Nacional de Ciencia y Tecnologia de México(CONACYT), del Ministère Francais de la Recherche, del Colegio de Posgraduados y su Centro de Estudios del Desarrollo Rural y del Instituto Frances de Investigación Científica para el Desarrollo en Cooperación (ORSTOM).&lt;/publisher&gt;&lt;isbn&gt;968-839-161- 1&lt;/isbn&gt;&lt;urls&gt;&lt;/urls&gt;&lt;/record&gt;&lt;/Cite&gt;&lt;/EndNote&gt;</w:instrText>
      </w:r>
      <w:r w:rsidR="005B77EF" w:rsidRPr="00A13F87">
        <w:rPr>
          <w:rFonts w:ascii="Times New Roman" w:hAnsi="Times New Roman" w:cs="Times New Roman"/>
          <w:sz w:val="24"/>
          <w:szCs w:val="24"/>
        </w:rPr>
        <w:fldChar w:fldCharType="separate"/>
      </w:r>
      <w:r w:rsidR="00D03580" w:rsidRPr="00A13F87">
        <w:rPr>
          <w:rFonts w:ascii="Times New Roman" w:hAnsi="Times New Roman" w:cs="Times New Roman"/>
          <w:noProof/>
          <w:sz w:val="24"/>
          <w:szCs w:val="24"/>
        </w:rPr>
        <w:t>(</w:t>
      </w:r>
      <w:hyperlink w:anchor="_ENREF_18" w:tooltip="Dufumier, 1993 #467" w:history="1">
        <w:r w:rsidR="00A72209" w:rsidRPr="00A13F87">
          <w:rPr>
            <w:rFonts w:ascii="Times New Roman" w:hAnsi="Times New Roman" w:cs="Times New Roman"/>
            <w:noProof/>
            <w:sz w:val="24"/>
            <w:szCs w:val="24"/>
          </w:rPr>
          <w:t>1993</w:t>
        </w:r>
      </w:hyperlink>
      <w:r w:rsidR="00D03580"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buscando indagar la brecha existentes entre los tipos de productores y dentro de un mismo tipo</w:t>
      </w:r>
    </w:p>
    <w:p w:rsidR="00387101" w:rsidRPr="00A13F87" w:rsidRDefault="00B4792E" w:rsidP="002523F4">
      <w:pPr>
        <w:pStyle w:val="Ttulo2"/>
      </w:pPr>
      <w:r w:rsidRPr="00A13F87">
        <w:t>Sección 2 Resto de la economía y sociedad regional: Materiales y Métodos</w:t>
      </w:r>
    </w:p>
    <w:p w:rsidR="00F4703A" w:rsidRPr="00A13F87" w:rsidRDefault="00F4703A" w:rsidP="004139FA">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Área de estudio, en virtud de que la información censal se encuentra agregada a nivel de departamento, el área de estudio vinculada al componente resto de la economía y sociedad regional corresponde a los departamentos Juárez Celman, Pdte. Roque Sáenz Peña, Río Cuarto y Unión de la Provincia de Córdoba.</w:t>
      </w:r>
    </w:p>
    <w:p w:rsidR="00B4792E" w:rsidRPr="00A13F87" w:rsidRDefault="00B4792E"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noProof/>
          <w:sz w:val="24"/>
          <w:szCs w:val="24"/>
          <w:lang w:eastAsia="es-AR"/>
        </w:rPr>
        <w:drawing>
          <wp:inline distT="0" distB="0" distL="0" distR="0">
            <wp:extent cx="3121828" cy="3816424"/>
            <wp:effectExtent l="19050" t="19050" r="21590" b="12700"/>
            <wp:docPr id="8" name="7 Imagen" descr="C:\Users\Pc\Downloads\Area de estudio.png"/>
            <wp:cNvGraphicFramePr/>
            <a:graphic xmlns:a="http://schemas.openxmlformats.org/drawingml/2006/main">
              <a:graphicData uri="http://schemas.openxmlformats.org/drawingml/2006/picture">
                <pic:pic xmlns:pic="http://schemas.openxmlformats.org/drawingml/2006/picture">
                  <pic:nvPicPr>
                    <pic:cNvPr id="8" name="7 Imagen" descr="C:\Users\Pc\Downloads\Area de estudi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828" cy="3816424"/>
                    </a:xfrm>
                    <a:prstGeom prst="rect">
                      <a:avLst/>
                    </a:prstGeom>
                    <a:noFill/>
                    <a:ln>
                      <a:solidFill>
                        <a:sysClr val="windowText" lastClr="000000"/>
                      </a:solidFill>
                    </a:ln>
                  </pic:spPr>
                </pic:pic>
              </a:graphicData>
            </a:graphic>
          </wp:inline>
        </w:drawing>
      </w:r>
    </w:p>
    <w:p w:rsidR="00F4703A" w:rsidRPr="00A13F87" w:rsidRDefault="00F4703A" w:rsidP="00166F89">
      <w:pPr>
        <w:spacing w:after="0" w:line="360" w:lineRule="auto"/>
        <w:jc w:val="both"/>
        <w:rPr>
          <w:rFonts w:ascii="Times New Roman" w:hAnsi="Times New Roman" w:cs="Times New Roman"/>
          <w:sz w:val="24"/>
          <w:szCs w:val="24"/>
        </w:rPr>
      </w:pPr>
      <w:r w:rsidRPr="002523F4">
        <w:rPr>
          <w:rStyle w:val="Ttulo2Car"/>
          <w:rFonts w:eastAsiaTheme="minorHAnsi"/>
        </w:rPr>
        <w:lastRenderedPageBreak/>
        <w:t>Diseño de la investigación.</w:t>
      </w:r>
      <w:r w:rsidRPr="00A13F87">
        <w:rPr>
          <w:rFonts w:ascii="Times New Roman" w:hAnsi="Times New Roman" w:cs="Times New Roman"/>
          <w:sz w:val="24"/>
          <w:szCs w:val="24"/>
        </w:rPr>
        <w:t xml:space="preserve"> </w:t>
      </w:r>
      <w:r w:rsidR="00C864FB" w:rsidRPr="00A13F87">
        <w:rPr>
          <w:rFonts w:ascii="Times New Roman" w:hAnsi="Times New Roman" w:cs="Times New Roman"/>
          <w:sz w:val="24"/>
          <w:szCs w:val="24"/>
        </w:rPr>
        <w:t>Se</w:t>
      </w:r>
      <w:r w:rsidRPr="00A13F87">
        <w:rPr>
          <w:rFonts w:ascii="Times New Roman" w:hAnsi="Times New Roman" w:cs="Times New Roman"/>
          <w:sz w:val="24"/>
          <w:szCs w:val="24"/>
        </w:rPr>
        <w:t xml:space="preserve"> realizan mediante un diseño no experimental cuantitativo longitudinal con diferentes periodos de análisis de acuerdo a la disponibilidad de los datos secundarios. </w:t>
      </w:r>
    </w:p>
    <w:p w:rsidR="00F4703A" w:rsidRPr="00A13F87" w:rsidRDefault="00F4703A" w:rsidP="00166F89">
      <w:pPr>
        <w:spacing w:after="0" w:line="360" w:lineRule="auto"/>
        <w:jc w:val="both"/>
        <w:rPr>
          <w:rFonts w:ascii="Times New Roman" w:hAnsi="Times New Roman" w:cs="Times New Roman"/>
          <w:sz w:val="24"/>
          <w:szCs w:val="24"/>
        </w:rPr>
      </w:pPr>
      <w:r w:rsidRPr="002523F4">
        <w:rPr>
          <w:rStyle w:val="Ttulo3Car"/>
        </w:rPr>
        <w:t>Fuentes de datos</w:t>
      </w:r>
      <w:r w:rsidRPr="00A13F87">
        <w:rPr>
          <w:rFonts w:ascii="Times New Roman" w:hAnsi="Times New Roman" w:cs="Times New Roman"/>
          <w:sz w:val="24"/>
          <w:szCs w:val="24"/>
        </w:rPr>
        <w:t>, las fuentes de datos utilizados para el análisis de los dos componentes son secundarias. Los datos de producto bruto geográfico y valor agregado de la provincia y de los departamentos</w:t>
      </w:r>
      <w:r w:rsidR="00D03580" w:rsidRPr="00A13F87">
        <w:rPr>
          <w:rFonts w:ascii="Times New Roman" w:hAnsi="Times New Roman" w:cs="Times New Roman"/>
          <w:sz w:val="24"/>
          <w:szCs w:val="24"/>
        </w:rPr>
        <w:t xml:space="preserve"> se obtuvieron de la </w:t>
      </w:r>
      <w:r w:rsidR="00D03580" w:rsidRPr="00A13F87">
        <w:rPr>
          <w:rFonts w:ascii="Times New Roman" w:hAnsi="Times New Roman" w:cs="Times New Roman"/>
          <w:i/>
          <w:iCs/>
          <w:sz w:val="24"/>
          <w:szCs w:val="24"/>
        </w:rPr>
        <w:t>Dirección de Estadísticas y Censo de la Provincia de Córdoba</w:t>
      </w:r>
      <w:r w:rsidR="00D03580" w:rsidRPr="00A13F87">
        <w:rPr>
          <w:rFonts w:ascii="Times New Roman" w:hAnsi="Times New Roman" w:cs="Times New Roman"/>
          <w:sz w:val="24"/>
          <w:szCs w:val="24"/>
        </w:rPr>
        <w:t xml:space="preserve"> </w:t>
      </w:r>
      <w:r w:rsidR="005B77EF" w:rsidRPr="00A13F87">
        <w:rPr>
          <w:rFonts w:ascii="Times New Roman" w:hAnsi="Times New Roman" w:cs="Times New Roman"/>
          <w:sz w:val="24"/>
          <w:szCs w:val="24"/>
        </w:rPr>
        <w:fldChar w:fldCharType="begin"/>
      </w:r>
      <w:r w:rsidR="00EE3D95" w:rsidRPr="00A13F87">
        <w:rPr>
          <w:rFonts w:ascii="Times New Roman" w:hAnsi="Times New Roman" w:cs="Times New Roman"/>
          <w:sz w:val="24"/>
          <w:szCs w:val="24"/>
        </w:rPr>
        <w:instrText xml:space="preserve"> ADDIN EN.CITE &lt;EndNote&gt;&lt;Cite&gt;&lt;Author&gt;DGEyC&lt;/Author&gt;&lt;Year&gt;2013&lt;/Year&gt;&lt;RecNum&gt;489&lt;/RecNum&gt;&lt;DisplayText&gt;(DGEyC, 2013; DGEyC, 2014a)&lt;/DisplayText&gt;&lt;record&gt;&lt;rec-number&gt;489&lt;/rec-number&gt;&lt;foreign-keys&gt;&lt;key app="EN" db-id="0fp5v20zhezv5pea0sd5erv8fw5xd0eevz0d"&gt;489&lt;/key&gt;&lt;/foreign-keys&gt;&lt;ref-type name="Report"&gt;27&lt;/ref-type&gt;&lt;contributors&gt;&lt;authors&gt;&lt;author&gt;DGEyC&lt;/author&gt;&lt;/authors&gt;&lt;tertiary-authors&gt;&lt;author&gt;Direccion General de Estadisticas y Censos de la Provincia de Córdoba&lt;/author&gt;&lt;/tertiary-authors&gt;&lt;/contributors&gt;&lt;titles&gt;&lt;title&gt;Producto Geográfico Bruto de la Provincia de Córdoba por departamento, a precios de productor, por categoría, en precios constantes de 1993&lt;/title&gt;&lt;/titles&gt;&lt;pages&gt;pp. 12&lt;/pages&gt;&lt;dates&gt;&lt;year&gt;2013&lt;/year&gt;&lt;/dates&gt;&lt;pub-location&gt;Córdoba&lt;/pub-location&gt;&lt;publisher&gt;Direccion General de Estadisticas y Censos de la Provincia de Córdoba&lt;/publisher&gt;&lt;urls&gt;&lt;/urls&gt;&lt;/record&gt;&lt;/Cite&gt;&lt;Cite&gt;&lt;Author&gt;DGEyC&lt;/Author&gt;&lt;Year&gt;2014&lt;/Year&gt;&lt;RecNum&gt;572&lt;/RecNum&gt;&lt;record&gt;&lt;rec-number&gt;572&lt;/rec-number&gt;&lt;foreign-keys&gt;&lt;key app="EN" db-id="0fp5v20zhezv5pea0sd5erv8fw5xd0eevz0d"&gt;572&lt;/key&gt;&lt;/foreign-keys&gt;&lt;ref-type name="Report"&gt;27&lt;/ref-type&gt;&lt;contributors&gt;&lt;authors&gt;&lt;author&gt;DGEyC&lt;/author&gt;&lt;/authors&gt;&lt;tertiary-authors&gt;&lt;author&gt;Direccion General de Estadisticas y Censos de la Provincia de Córdoba&lt;/author&gt;&lt;/tertiary-authors&gt;&lt;/contributors&gt;&lt;titles&gt;&lt;title&gt;Producto Geográfico Bruto de la Provincia de Córdoba por departamento, a precios de productor, por categoría, en precios constantes de 1993&lt;/title&gt;&lt;/titles&gt;&lt;pages&gt;pp. 12&lt;/pages&gt;&lt;dates&gt;&lt;year&gt;2014&lt;/year&gt;&lt;/dates&gt;&lt;pub-location&gt;Córdoba&lt;/pub-location&gt;&lt;publisher&gt;Direccion General de Estadisticas y Censos de la Provincia de Córdoba&lt;/publisher&gt;&lt;urls&gt;&lt;/urls&gt;&lt;/record&gt;&lt;/Cite&gt;&lt;/EndNote&gt;</w:instrText>
      </w:r>
      <w:r w:rsidR="005B77EF" w:rsidRPr="00A13F87">
        <w:rPr>
          <w:rFonts w:ascii="Times New Roman" w:hAnsi="Times New Roman" w:cs="Times New Roman"/>
          <w:sz w:val="24"/>
          <w:szCs w:val="24"/>
        </w:rPr>
        <w:fldChar w:fldCharType="separate"/>
      </w:r>
      <w:r w:rsidR="00EE3D95" w:rsidRPr="00A13F87">
        <w:rPr>
          <w:rFonts w:ascii="Times New Roman" w:hAnsi="Times New Roman" w:cs="Times New Roman"/>
          <w:noProof/>
          <w:sz w:val="24"/>
          <w:szCs w:val="24"/>
        </w:rPr>
        <w:t>(</w:t>
      </w:r>
      <w:hyperlink w:anchor="_ENREF_13" w:tooltip="DGEyC, 2013 #489" w:history="1">
        <w:r w:rsidR="00A72209" w:rsidRPr="00A13F87">
          <w:rPr>
            <w:rFonts w:ascii="Times New Roman" w:hAnsi="Times New Roman" w:cs="Times New Roman"/>
            <w:noProof/>
            <w:sz w:val="24"/>
            <w:szCs w:val="24"/>
          </w:rPr>
          <w:t>DGEyC, 2013</w:t>
        </w:r>
      </w:hyperlink>
      <w:r w:rsidR="00EE3D95" w:rsidRPr="00A13F87">
        <w:rPr>
          <w:rFonts w:ascii="Times New Roman" w:hAnsi="Times New Roman" w:cs="Times New Roman"/>
          <w:noProof/>
          <w:sz w:val="24"/>
          <w:szCs w:val="24"/>
        </w:rPr>
        <w:t xml:space="preserve">; </w:t>
      </w:r>
      <w:hyperlink w:anchor="_ENREF_14" w:tooltip="DGEyC, 2014 #572" w:history="1">
        <w:r w:rsidR="00A72209" w:rsidRPr="00A13F87">
          <w:rPr>
            <w:rFonts w:ascii="Times New Roman" w:hAnsi="Times New Roman" w:cs="Times New Roman"/>
            <w:noProof/>
            <w:sz w:val="24"/>
            <w:szCs w:val="24"/>
          </w:rPr>
          <w:t>DGEyC, 2014a</w:t>
        </w:r>
      </w:hyperlink>
      <w:r w:rsidR="00EE3D95"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xml:space="preserve">, los datos de la dinámica poblacional se obtuvieron de los censos nacionales de población (1980, 1991, 2001 y 2010) y de estimaciones anuales para el período 2000 al 2010, realizadas por la </w:t>
      </w:r>
      <w:r w:rsidRPr="00A13F87">
        <w:rPr>
          <w:rFonts w:ascii="Times New Roman" w:hAnsi="Times New Roman" w:cs="Times New Roman"/>
          <w:i/>
          <w:iCs/>
          <w:sz w:val="24"/>
          <w:szCs w:val="24"/>
        </w:rPr>
        <w:t>Dirección de Estadísticas y Censo de la Provincia de Córdoba</w:t>
      </w:r>
      <w:r w:rsidR="00EE3D95" w:rsidRPr="00A13F87">
        <w:rPr>
          <w:rFonts w:ascii="Times New Roman" w:hAnsi="Times New Roman" w:cs="Times New Roman"/>
          <w:i/>
          <w:iCs/>
          <w:sz w:val="24"/>
          <w:szCs w:val="24"/>
        </w:rPr>
        <w:t xml:space="preserve"> </w:t>
      </w:r>
      <w:r w:rsidR="005B77EF" w:rsidRPr="00A13F87">
        <w:rPr>
          <w:rFonts w:ascii="Times New Roman" w:hAnsi="Times New Roman" w:cs="Times New Roman"/>
          <w:i/>
          <w:iCs/>
          <w:sz w:val="24"/>
          <w:szCs w:val="24"/>
        </w:rPr>
        <w:fldChar w:fldCharType="begin"/>
      </w:r>
      <w:r w:rsidR="00EE3D95" w:rsidRPr="00A13F87">
        <w:rPr>
          <w:rFonts w:ascii="Times New Roman" w:hAnsi="Times New Roman" w:cs="Times New Roman"/>
          <w:i/>
          <w:iCs/>
          <w:sz w:val="24"/>
          <w:szCs w:val="24"/>
        </w:rPr>
        <w:instrText xml:space="preserve"> ADDIN EN.CITE &lt;EndNote&gt;&lt;Cite&gt;&lt;Author&gt;DGEyC&lt;/Author&gt;&lt;Year&gt;2014&lt;/Year&gt;&lt;RecNum&gt;492&lt;/RecNum&gt;&lt;DisplayText&gt;(DGEyC, 2014b)&lt;/DisplayText&gt;&lt;record&gt;&lt;rec-number&gt;492&lt;/rec-number&gt;&lt;foreign-keys&gt;&lt;key app="EN" db-id="0fp5v20zhezv5pea0sd5erv8fw5xd0eevz0d"&gt;492&lt;/key&gt;&lt;/foreign-keys&gt;&lt;ref-type name="Report"&gt;27&lt;/ref-type&gt;&lt;contributors&gt;&lt;authors&gt;&lt;author&gt;DGEyC&lt;/author&gt;&lt;/authors&gt;&lt;/contributors&gt;&lt;titles&gt;&lt;title&gt;Evolucion del total de poblacion por departamento, periodo 1980-2010&lt;/title&gt;&lt;/titles&gt;&lt;dates&gt;&lt;year&gt;2014&lt;/year&gt;&lt;/dates&gt;&lt;publisher&gt;Dirección General de Estadística y Censos de la Provincia de Cordoba&lt;/publisher&gt;&lt;urls&gt;&lt;related-urls&gt;&lt;url&gt;http://estadistica.cba.gov.ar/Poblaci%C3%B3n/Poblaci%C3%B3n/tabid/82/language/es-AR/Default.aspx&lt;/url&gt;&lt;/related-urls&gt;&lt;/urls&gt;&lt;/record&gt;&lt;/Cite&gt;&lt;/EndNote&gt;</w:instrText>
      </w:r>
      <w:r w:rsidR="005B77EF" w:rsidRPr="00A13F87">
        <w:rPr>
          <w:rFonts w:ascii="Times New Roman" w:hAnsi="Times New Roman" w:cs="Times New Roman"/>
          <w:i/>
          <w:iCs/>
          <w:sz w:val="24"/>
          <w:szCs w:val="24"/>
        </w:rPr>
        <w:fldChar w:fldCharType="separate"/>
      </w:r>
      <w:r w:rsidR="00EE3D95" w:rsidRPr="00A13F87">
        <w:rPr>
          <w:rFonts w:ascii="Times New Roman" w:hAnsi="Times New Roman" w:cs="Times New Roman"/>
          <w:i/>
          <w:iCs/>
          <w:noProof/>
          <w:sz w:val="24"/>
          <w:szCs w:val="24"/>
        </w:rPr>
        <w:t>(</w:t>
      </w:r>
      <w:hyperlink w:anchor="_ENREF_15" w:tooltip="DGEyC, 2014 #492" w:history="1">
        <w:r w:rsidR="00A72209" w:rsidRPr="00A13F87">
          <w:rPr>
            <w:rFonts w:ascii="Times New Roman" w:hAnsi="Times New Roman" w:cs="Times New Roman"/>
            <w:i/>
            <w:iCs/>
            <w:noProof/>
            <w:sz w:val="24"/>
            <w:szCs w:val="24"/>
          </w:rPr>
          <w:t>DGEyC, 2014b</w:t>
        </w:r>
      </w:hyperlink>
      <w:r w:rsidR="00EE3D95" w:rsidRPr="00A13F87">
        <w:rPr>
          <w:rFonts w:ascii="Times New Roman" w:hAnsi="Times New Roman" w:cs="Times New Roman"/>
          <w:i/>
          <w:iCs/>
          <w:noProof/>
          <w:sz w:val="24"/>
          <w:szCs w:val="24"/>
        </w:rPr>
        <w:t>)</w:t>
      </w:r>
      <w:r w:rsidR="005B77EF" w:rsidRPr="00A13F87">
        <w:rPr>
          <w:rFonts w:ascii="Times New Roman" w:hAnsi="Times New Roman" w:cs="Times New Roman"/>
          <w:i/>
          <w:iCs/>
          <w:sz w:val="24"/>
          <w:szCs w:val="24"/>
        </w:rPr>
        <w:fldChar w:fldCharType="end"/>
      </w:r>
      <w:r w:rsidRPr="00A13F87">
        <w:rPr>
          <w:rFonts w:ascii="Times New Roman" w:hAnsi="Times New Roman" w:cs="Times New Roman"/>
          <w:sz w:val="24"/>
          <w:szCs w:val="24"/>
        </w:rPr>
        <w:t>, como así también las tasas anuales de natalidad y mortalidad</w:t>
      </w:r>
      <w:r w:rsidR="00EE3D95" w:rsidRPr="00A13F87">
        <w:rPr>
          <w:rFonts w:ascii="Times New Roman" w:hAnsi="Times New Roman" w:cs="Times New Roman"/>
          <w:sz w:val="24"/>
          <w:szCs w:val="24"/>
        </w:rPr>
        <w:t xml:space="preserve"> </w:t>
      </w:r>
      <w:r w:rsidR="005B77EF" w:rsidRPr="00A13F87">
        <w:rPr>
          <w:rFonts w:ascii="Times New Roman" w:hAnsi="Times New Roman" w:cs="Times New Roman"/>
          <w:sz w:val="24"/>
          <w:szCs w:val="24"/>
        </w:rPr>
        <w:fldChar w:fldCharType="begin"/>
      </w:r>
      <w:r w:rsidR="00EE3D95" w:rsidRPr="00A13F87">
        <w:rPr>
          <w:rFonts w:ascii="Times New Roman" w:hAnsi="Times New Roman" w:cs="Times New Roman"/>
          <w:sz w:val="24"/>
          <w:szCs w:val="24"/>
        </w:rPr>
        <w:instrText xml:space="preserve"> ADDIN EN.CITE &lt;EndNote&gt;&lt;Cite&gt;&lt;Author&gt;DGEyC&lt;/Author&gt;&lt;Year&gt;2014&lt;/Year&gt;&lt;RecNum&gt;493&lt;/RecNum&gt;&lt;DisplayText&gt;(DGEyC, 2014c)&lt;/DisplayText&gt;&lt;record&gt;&lt;rec-number&gt;493&lt;/rec-number&gt;&lt;foreign-keys&gt;&lt;key app="EN" db-id="0fp5v20zhezv5pea0sd5erv8fw5xd0eevz0d"&gt;493&lt;/key&gt;&lt;/foreign-keys&gt;&lt;ref-type name="Report"&gt;27&lt;/ref-type&gt;&lt;contributors&gt;&lt;authors&gt;&lt;author&gt;DGEyC&lt;/author&gt;&lt;/authors&gt;&lt;/contributors&gt;&lt;titles&gt;&lt;title&gt;Tasa bruta de mortalidad - por mil - según departamentos Años 1998 - 2010&lt;/title&gt;&lt;/titles&gt;&lt;dates&gt;&lt;year&gt;2014&lt;/year&gt;&lt;/dates&gt;&lt;urls&gt;&lt;related-urls&gt;&lt;url&gt;http://estadistica.cba.gov.ar/Sociedad/Salud/Mortalidad/tabid/144/language/es-AR/Default.aspx&lt;/url&gt;&lt;/related-urls&gt;&lt;/urls&gt;&lt;/record&gt;&lt;/Cite&gt;&lt;/EndNote&gt;</w:instrText>
      </w:r>
      <w:r w:rsidR="005B77EF" w:rsidRPr="00A13F87">
        <w:rPr>
          <w:rFonts w:ascii="Times New Roman" w:hAnsi="Times New Roman" w:cs="Times New Roman"/>
          <w:sz w:val="24"/>
          <w:szCs w:val="24"/>
        </w:rPr>
        <w:fldChar w:fldCharType="separate"/>
      </w:r>
      <w:r w:rsidR="00EE3D95" w:rsidRPr="00A13F87">
        <w:rPr>
          <w:rFonts w:ascii="Times New Roman" w:hAnsi="Times New Roman" w:cs="Times New Roman"/>
          <w:noProof/>
          <w:sz w:val="24"/>
          <w:szCs w:val="24"/>
        </w:rPr>
        <w:t>(</w:t>
      </w:r>
      <w:hyperlink w:anchor="_ENREF_16" w:tooltip="DGEyC, 2014 #493" w:history="1">
        <w:r w:rsidR="00A72209" w:rsidRPr="00A13F87">
          <w:rPr>
            <w:rFonts w:ascii="Times New Roman" w:hAnsi="Times New Roman" w:cs="Times New Roman"/>
            <w:noProof/>
            <w:sz w:val="24"/>
            <w:szCs w:val="24"/>
          </w:rPr>
          <w:t>DGEyC, 2014c</w:t>
        </w:r>
      </w:hyperlink>
      <w:r w:rsidR="00EE3D95"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xml:space="preserve">. Las estadísticas de los indicadores de necesidades básicas insatisfechas y del índice de privación material de los hogares y de tasa de mortalidad de enfermedades vinculadas al contacto con agroquímicos se obtuvieron de la </w:t>
      </w:r>
      <w:r w:rsidRPr="00A13F87">
        <w:rPr>
          <w:rFonts w:ascii="Times New Roman" w:hAnsi="Times New Roman" w:cs="Times New Roman"/>
          <w:i/>
          <w:iCs/>
          <w:sz w:val="24"/>
          <w:szCs w:val="24"/>
        </w:rPr>
        <w:t>Dirección de  estadísticas y censo de la Provincia de Córdoba</w:t>
      </w:r>
      <w:r w:rsidR="00EE3D95" w:rsidRPr="00A13F87">
        <w:rPr>
          <w:rFonts w:ascii="Times New Roman" w:hAnsi="Times New Roman" w:cs="Times New Roman"/>
          <w:i/>
          <w:iCs/>
          <w:sz w:val="24"/>
          <w:szCs w:val="24"/>
        </w:rPr>
        <w:t xml:space="preserve"> </w:t>
      </w:r>
      <w:r w:rsidR="005B77EF" w:rsidRPr="00A13F87">
        <w:rPr>
          <w:rFonts w:ascii="Times New Roman" w:hAnsi="Times New Roman" w:cs="Times New Roman"/>
          <w:i/>
          <w:iCs/>
          <w:sz w:val="24"/>
          <w:szCs w:val="24"/>
        </w:rPr>
        <w:fldChar w:fldCharType="begin"/>
      </w:r>
      <w:r w:rsidR="00EE3D95" w:rsidRPr="00A13F87">
        <w:rPr>
          <w:rFonts w:ascii="Times New Roman" w:hAnsi="Times New Roman" w:cs="Times New Roman"/>
          <w:i/>
          <w:iCs/>
          <w:sz w:val="24"/>
          <w:szCs w:val="24"/>
        </w:rPr>
        <w:instrText xml:space="preserve"> ADDIN EN.CITE &lt;EndNote&gt;&lt;Cite&gt;&lt;Author&gt;DGEyC&lt;/Author&gt;&lt;Year&gt;2014&lt;/Year&gt;&lt;RecNum&gt;494&lt;/RecNum&gt;&lt;DisplayText&gt;(DGEyC, 2014d)&lt;/DisplayText&gt;&lt;record&gt;&lt;rec-number&gt;494&lt;/rec-number&gt;&lt;foreign-keys&gt;&lt;key app="EN" db-id="0fp5v20zhezv5pea0sd5erv8fw5xd0eevz0d"&gt;494&lt;/key&gt;&lt;/foreign-keys&gt;&lt;ref-type name="Report"&gt;27&lt;/ref-type&gt;&lt;contributors&gt;&lt;authors&gt;&lt;author&gt;DGEyC&lt;/author&gt;&lt;/authors&gt;&lt;/contributors&gt;&lt;titles&gt;&lt;title&gt;Total de personas en hogares según tipo de necesidades básicas insatisfechas. Años 2001 y 2008&lt;/title&gt;&lt;/titles&gt;&lt;dates&gt;&lt;year&gt;2014&lt;/year&gt;&lt;/dates&gt;&lt;publisher&gt;Direccion Provincial de Estadisticas y Censos de la Provincia de Córdoba&lt;/publisher&gt;&lt;urls&gt;&lt;related-urls&gt;&lt;url&gt;http://estadistica.cba.gov.ar/Poblaci%C3%B3n/Poblaci%C3%B3n/tabid/82/language/es-AR/Default.aspx&lt;/url&gt;&lt;/related-urls&gt;&lt;/urls&gt;&lt;/record&gt;&lt;/Cite&gt;&lt;/EndNote&gt;</w:instrText>
      </w:r>
      <w:r w:rsidR="005B77EF" w:rsidRPr="00A13F87">
        <w:rPr>
          <w:rFonts w:ascii="Times New Roman" w:hAnsi="Times New Roman" w:cs="Times New Roman"/>
          <w:i/>
          <w:iCs/>
          <w:sz w:val="24"/>
          <w:szCs w:val="24"/>
        </w:rPr>
        <w:fldChar w:fldCharType="separate"/>
      </w:r>
      <w:r w:rsidR="00EE3D95" w:rsidRPr="00A13F87">
        <w:rPr>
          <w:rFonts w:ascii="Times New Roman" w:hAnsi="Times New Roman" w:cs="Times New Roman"/>
          <w:i/>
          <w:iCs/>
          <w:noProof/>
          <w:sz w:val="24"/>
          <w:szCs w:val="24"/>
        </w:rPr>
        <w:t>(</w:t>
      </w:r>
      <w:hyperlink w:anchor="_ENREF_17" w:tooltip="DGEyC, 2014 #494" w:history="1">
        <w:r w:rsidR="00A72209" w:rsidRPr="00A13F87">
          <w:rPr>
            <w:rFonts w:ascii="Times New Roman" w:hAnsi="Times New Roman" w:cs="Times New Roman"/>
            <w:i/>
            <w:iCs/>
            <w:noProof/>
            <w:sz w:val="24"/>
            <w:szCs w:val="24"/>
          </w:rPr>
          <w:t>DGEyC, 2014d</w:t>
        </w:r>
      </w:hyperlink>
      <w:r w:rsidR="00EE3D95" w:rsidRPr="00A13F87">
        <w:rPr>
          <w:rFonts w:ascii="Times New Roman" w:hAnsi="Times New Roman" w:cs="Times New Roman"/>
          <w:i/>
          <w:iCs/>
          <w:noProof/>
          <w:sz w:val="24"/>
          <w:szCs w:val="24"/>
        </w:rPr>
        <w:t>)</w:t>
      </w:r>
      <w:r w:rsidR="005B77EF" w:rsidRPr="00A13F87">
        <w:rPr>
          <w:rFonts w:ascii="Times New Roman" w:hAnsi="Times New Roman" w:cs="Times New Roman"/>
          <w:i/>
          <w:iCs/>
          <w:sz w:val="24"/>
          <w:szCs w:val="24"/>
        </w:rPr>
        <w:fldChar w:fldCharType="end"/>
      </w:r>
      <w:r w:rsidRPr="00A13F87">
        <w:rPr>
          <w:rFonts w:ascii="Times New Roman" w:hAnsi="Times New Roman" w:cs="Times New Roman"/>
          <w:sz w:val="24"/>
          <w:szCs w:val="24"/>
        </w:rPr>
        <w:t>.</w:t>
      </w:r>
    </w:p>
    <w:p w:rsidR="00F4703A" w:rsidRPr="00A13F87" w:rsidRDefault="00F4703A" w:rsidP="00166F89">
      <w:pPr>
        <w:spacing w:after="0" w:line="360" w:lineRule="auto"/>
        <w:jc w:val="both"/>
        <w:rPr>
          <w:rFonts w:ascii="Times New Roman" w:hAnsi="Times New Roman" w:cs="Times New Roman"/>
          <w:sz w:val="24"/>
          <w:szCs w:val="24"/>
        </w:rPr>
      </w:pPr>
      <w:r w:rsidRPr="002523F4">
        <w:rPr>
          <w:rStyle w:val="Ttulo3Car"/>
        </w:rPr>
        <w:t>Análisis de datos</w:t>
      </w:r>
      <w:r w:rsidRPr="00A13F87">
        <w:rPr>
          <w:rFonts w:ascii="Times New Roman" w:hAnsi="Times New Roman" w:cs="Times New Roman"/>
          <w:sz w:val="24"/>
          <w:szCs w:val="24"/>
        </w:rPr>
        <w:t xml:space="preserve">. El análisis de la evolución del PBG de las diferentes jurisdicciones en estudio se </w:t>
      </w:r>
      <w:r w:rsidR="00C00DFF" w:rsidRPr="00A13F87">
        <w:rPr>
          <w:rFonts w:ascii="Times New Roman" w:hAnsi="Times New Roman" w:cs="Times New Roman"/>
          <w:sz w:val="24"/>
          <w:szCs w:val="24"/>
        </w:rPr>
        <w:t>realizó</w:t>
      </w:r>
      <w:r w:rsidRPr="00A13F87">
        <w:rPr>
          <w:rFonts w:ascii="Times New Roman" w:hAnsi="Times New Roman" w:cs="Times New Roman"/>
          <w:sz w:val="24"/>
          <w:szCs w:val="24"/>
        </w:rPr>
        <w:t xml:space="preserve"> mediante la utilización de técnicas de análisis regional </w:t>
      </w:r>
      <w:r w:rsidR="005B77EF" w:rsidRPr="00A13F87">
        <w:rPr>
          <w:rFonts w:ascii="Times New Roman" w:hAnsi="Times New Roman" w:cs="Times New Roman"/>
          <w:sz w:val="24"/>
          <w:szCs w:val="24"/>
        </w:rPr>
        <w:fldChar w:fldCharType="begin"/>
      </w:r>
      <w:r w:rsidR="00EE3D95" w:rsidRPr="00A13F87">
        <w:rPr>
          <w:rFonts w:ascii="Times New Roman" w:hAnsi="Times New Roman" w:cs="Times New Roman"/>
          <w:sz w:val="24"/>
          <w:szCs w:val="24"/>
        </w:rPr>
        <w:instrText xml:space="preserve"> ADDIN EN.CITE &lt;EndNote&gt;&lt;Cite&gt;&lt;Author&gt;Boisier&lt;/Author&gt;&lt;Year&gt;1980&lt;/Year&gt;&lt;RecNum&gt;433&lt;/RecNum&gt;&lt;DisplayText&gt;(Boisier, 1980)&lt;/DisplayText&gt;&lt;record&gt;&lt;rec-number&gt;433&lt;/rec-number&gt;&lt;foreign-keys&gt;&lt;key app="EN" db-id="0fp5v20zhezv5pea0sd5erv8fw5xd0eevz0d"&gt;433&lt;/key&gt;&lt;/foreign-keys&gt;&lt;ref-type name="Magazine Article"&gt;19&lt;/ref-type&gt;&lt;contributors&gt;&lt;authors&gt;&lt;author&gt;Boisier, Sergio&lt;/author&gt;&lt;/authors&gt;&lt;/contributors&gt;&lt;titles&gt;&lt;title&gt;Técnicas de análisis regional con información limitada&lt;/title&gt;&lt;secondary-title&gt;Cuadernos del ILPES&lt;/secondary-title&gt;&lt;/titles&gt;&lt;pages&gt;pp. 170&lt;/pages&gt;&lt;volume&gt;Nº 27&lt;/volume&gt;&lt;dates&gt;&lt;year&gt;1980&lt;/year&gt;&lt;/dates&gt;&lt;pub-location&gt;Santiago de Chile&lt;/pub-location&gt;&lt;publisher&gt;CEPAL&lt;/publisher&gt;&lt;urls&gt;&lt;/urls&gt;&lt;/record&gt;&lt;/Cite&gt;&lt;/EndNote&gt;</w:instrText>
      </w:r>
      <w:r w:rsidR="005B77EF" w:rsidRPr="00A13F87">
        <w:rPr>
          <w:rFonts w:ascii="Times New Roman" w:hAnsi="Times New Roman" w:cs="Times New Roman"/>
          <w:sz w:val="24"/>
          <w:szCs w:val="24"/>
        </w:rPr>
        <w:fldChar w:fldCharType="separate"/>
      </w:r>
      <w:r w:rsidR="00EE3D95" w:rsidRPr="00A13F87">
        <w:rPr>
          <w:rFonts w:ascii="Times New Roman" w:hAnsi="Times New Roman" w:cs="Times New Roman"/>
          <w:noProof/>
          <w:sz w:val="24"/>
          <w:szCs w:val="24"/>
        </w:rPr>
        <w:t>(</w:t>
      </w:r>
      <w:hyperlink w:anchor="_ENREF_7" w:tooltip="Boisier, 1980 #433" w:history="1">
        <w:r w:rsidR="00A72209" w:rsidRPr="00A13F87">
          <w:rPr>
            <w:rFonts w:ascii="Times New Roman" w:hAnsi="Times New Roman" w:cs="Times New Roman"/>
            <w:noProof/>
            <w:sz w:val="24"/>
            <w:szCs w:val="24"/>
          </w:rPr>
          <w:t>Boisier, 1980</w:t>
        </w:r>
      </w:hyperlink>
      <w:r w:rsidR="00EE3D95"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estimándose  la matriz de porcentaje, el cociente de localización, el  coeficiente de especialización y el producto bruto geográfico per cápita provincial, regional, departamental y sectorial.</w:t>
      </w:r>
      <w:r w:rsidRPr="00A13F87">
        <w:rPr>
          <w:rFonts w:ascii="Times New Roman" w:hAnsi="Times New Roman" w:cs="Times New Roman"/>
          <w:sz w:val="24"/>
          <w:szCs w:val="24"/>
        </w:rPr>
        <w:tab/>
      </w:r>
    </w:p>
    <w:p w:rsidR="00F4703A" w:rsidRPr="00A13F87" w:rsidRDefault="00F4703A" w:rsidP="00166F89">
      <w:pPr>
        <w:spacing w:after="0" w:line="360" w:lineRule="auto"/>
        <w:jc w:val="both"/>
        <w:rPr>
          <w:rFonts w:ascii="Times New Roman" w:hAnsi="Times New Roman" w:cs="Times New Roman"/>
          <w:sz w:val="24"/>
          <w:szCs w:val="24"/>
        </w:rPr>
      </w:pPr>
      <w:r w:rsidRPr="002523F4">
        <w:rPr>
          <w:rStyle w:val="Ttulo3Car"/>
        </w:rPr>
        <w:t>Estimación de la dinámica poblacional</w:t>
      </w:r>
      <w:r w:rsidRPr="00A13F87">
        <w:rPr>
          <w:rFonts w:ascii="Times New Roman" w:hAnsi="Times New Roman" w:cs="Times New Roman"/>
          <w:sz w:val="24"/>
          <w:szCs w:val="24"/>
        </w:rPr>
        <w:t>, se utilizaron los datos estadísticos de población disponibles de la Dirección Provincial de Estadísticas y Censos de la Provincia de Córdoba. Se evalúo la dinámica de la población censada para el periodo 1980, 1991, 2001 y 2010, tomando como datos, en función de la agregación de la información, la dinámica poblacional para la región de estudio</w:t>
      </w:r>
    </w:p>
    <w:p w:rsidR="00F4703A" w:rsidRPr="00A13F87" w:rsidRDefault="00F4703A" w:rsidP="00166F89">
      <w:pPr>
        <w:spacing w:after="0" w:line="360" w:lineRule="auto"/>
        <w:jc w:val="both"/>
        <w:rPr>
          <w:rFonts w:ascii="Times New Roman" w:hAnsi="Times New Roman" w:cs="Times New Roman"/>
          <w:sz w:val="24"/>
          <w:szCs w:val="24"/>
        </w:rPr>
      </w:pPr>
      <w:r w:rsidRPr="002523F4">
        <w:rPr>
          <w:rStyle w:val="Ttulo3Car"/>
        </w:rPr>
        <w:t>Salud de la población</w:t>
      </w:r>
      <w:r w:rsidRPr="00E92303">
        <w:rPr>
          <w:rFonts w:ascii="Times New Roman" w:hAnsi="Times New Roman" w:cs="Times New Roman"/>
          <w:b/>
          <w:sz w:val="24"/>
          <w:szCs w:val="24"/>
        </w:rPr>
        <w:t>,</w:t>
      </w:r>
      <w:r w:rsidRPr="00A13F87">
        <w:rPr>
          <w:rFonts w:ascii="Times New Roman" w:hAnsi="Times New Roman" w:cs="Times New Roman"/>
          <w:sz w:val="24"/>
          <w:szCs w:val="24"/>
        </w:rPr>
        <w:t xml:space="preserve"> se centró el análisis en enfermedades vinculadas con la exposición a agroquímicos (tumores, endocrinas</w:t>
      </w:r>
      <w:r w:rsidR="003355B3" w:rsidRPr="003355B3">
        <w:rPr>
          <w:rFonts w:ascii="Times New Roman" w:hAnsi="Times New Roman" w:cs="Times New Roman"/>
          <w:color w:val="FF0000"/>
          <w:sz w:val="24"/>
          <w:szCs w:val="24"/>
          <w:highlight w:val="yellow"/>
        </w:rPr>
        <w:t>,</w:t>
      </w:r>
      <w:r w:rsidRPr="00A13F87">
        <w:rPr>
          <w:rFonts w:ascii="Times New Roman" w:hAnsi="Times New Roman" w:cs="Times New Roman"/>
          <w:sz w:val="24"/>
          <w:szCs w:val="24"/>
        </w:rPr>
        <w:t xml:space="preserve"> metabólicas) siguiendo la metodología propuesta por Álvarez y Bertona </w:t>
      </w:r>
      <w:r w:rsidR="005B77EF" w:rsidRPr="00A13F87">
        <w:rPr>
          <w:rFonts w:ascii="Times New Roman" w:hAnsi="Times New Roman" w:cs="Times New Roman"/>
          <w:sz w:val="24"/>
          <w:szCs w:val="24"/>
        </w:rPr>
        <w:fldChar w:fldCharType="begin"/>
      </w:r>
      <w:r w:rsidR="00613F82" w:rsidRPr="00A13F87">
        <w:rPr>
          <w:rFonts w:ascii="Times New Roman" w:hAnsi="Times New Roman" w:cs="Times New Roman"/>
          <w:sz w:val="24"/>
          <w:szCs w:val="24"/>
        </w:rPr>
        <w:instrText xml:space="preserve"> ADDIN EN.CITE &lt;EndNote&gt;&lt;Cite ExcludeAuth="1"&gt;&lt;Author&gt;Álvarez&lt;/Author&gt;&lt;Year&gt;2008&lt;/Year&gt;&lt;RecNum&gt;440&lt;/RecNum&gt;&lt;DisplayText&gt;(2008)&lt;/DisplayText&gt;&lt;record&gt;&lt;rec-number&gt;440&lt;/rec-number&gt;&lt;foreign-keys&gt;&lt;key app="EN" db-id="0fp5v20zhezv5pea0sd5erv8fw5xd0eevz0d"&gt;440&lt;/key&gt;&lt;/foreign-keys&gt;&lt;ref-type name="Conference Proceedings"&gt;10&lt;/ref-type&gt;&lt;contributors&gt;&lt;authors&gt;&lt;author&gt;Álvarez, María Franci Sussan &lt;/author&gt;&lt;author&gt;Bertone, Carola Leticia &lt;/author&gt;&lt;/authors&gt;&lt;/contributors&gt;&lt;titles&gt;&lt;title&gt;La agriculturización en Argentina y sus efectos en la dinámica demográfica. Estudio de caso de la provincia de Córdoba, por departamentos, 1980-2005&lt;/title&gt;&lt;secondary-title&gt;III Congreso de la Asociación Latinoamericana de Población, ALAP&lt;/secondary-title&gt;&lt;/titles&gt;&lt;pages&gt;pp. 20&lt;/pages&gt;&lt;dates&gt;&lt;year&gt;2008&lt;/year&gt;&lt;/dates&gt;&lt;pub-location&gt;Córdoba&lt;/pub-location&gt;&lt;publisher&gt;Actas del III congreso de la Asociación Latinoamericana de Población&lt;/publisher&gt;&lt;urls&gt;&lt;/urls&gt;&lt;/record&gt;&lt;/Cite&gt;&lt;/EndNote&gt;</w:instrText>
      </w:r>
      <w:r w:rsidR="005B77EF" w:rsidRPr="00A13F87">
        <w:rPr>
          <w:rFonts w:ascii="Times New Roman" w:hAnsi="Times New Roman" w:cs="Times New Roman"/>
          <w:sz w:val="24"/>
          <w:szCs w:val="24"/>
        </w:rPr>
        <w:fldChar w:fldCharType="separate"/>
      </w:r>
      <w:r w:rsidR="00613F82" w:rsidRPr="00A13F87">
        <w:rPr>
          <w:rFonts w:ascii="Times New Roman" w:hAnsi="Times New Roman" w:cs="Times New Roman"/>
          <w:noProof/>
          <w:sz w:val="24"/>
          <w:szCs w:val="24"/>
        </w:rPr>
        <w:t>(</w:t>
      </w:r>
      <w:hyperlink w:anchor="_ENREF_4" w:tooltip="Álvarez, 2008 #440" w:history="1">
        <w:r w:rsidR="00A72209" w:rsidRPr="00A13F87">
          <w:rPr>
            <w:rFonts w:ascii="Times New Roman" w:hAnsi="Times New Roman" w:cs="Times New Roman"/>
            <w:noProof/>
            <w:sz w:val="24"/>
            <w:szCs w:val="24"/>
          </w:rPr>
          <w:t>2008</w:t>
        </w:r>
      </w:hyperlink>
      <w:r w:rsidR="00613F82" w:rsidRPr="00A13F87">
        <w:rPr>
          <w:rFonts w:ascii="Times New Roman" w:hAnsi="Times New Roman" w:cs="Times New Roman"/>
          <w:noProof/>
          <w:sz w:val="24"/>
          <w:szCs w:val="24"/>
        </w:rPr>
        <w:t>)</w:t>
      </w:r>
      <w:r w:rsidR="005B77EF" w:rsidRPr="00A13F87">
        <w:rPr>
          <w:rFonts w:ascii="Times New Roman" w:hAnsi="Times New Roman" w:cs="Times New Roman"/>
          <w:sz w:val="24"/>
          <w:szCs w:val="24"/>
        </w:rPr>
        <w:fldChar w:fldCharType="end"/>
      </w:r>
      <w:r w:rsidRPr="00A13F87">
        <w:rPr>
          <w:rFonts w:ascii="Times New Roman" w:hAnsi="Times New Roman" w:cs="Times New Roman"/>
          <w:sz w:val="24"/>
          <w:szCs w:val="24"/>
        </w:rPr>
        <w:t xml:space="preserve">. </w:t>
      </w:r>
    </w:p>
    <w:p w:rsidR="00C00DFF" w:rsidRPr="00A13F87" w:rsidRDefault="00C00DFF" w:rsidP="002523F4">
      <w:pPr>
        <w:pStyle w:val="Ttulo1"/>
      </w:pPr>
      <w:r w:rsidRPr="003355B3">
        <w:t>Resu</w:t>
      </w:r>
      <w:r w:rsidRPr="00A13F87">
        <w:t>ltados de la Sección 1 (Estructura Agraria)</w:t>
      </w:r>
    </w:p>
    <w:p w:rsidR="000E0C0A" w:rsidRPr="00A13F87" w:rsidRDefault="0065232F" w:rsidP="00166F89">
      <w:pPr>
        <w:spacing w:after="0" w:line="360" w:lineRule="auto"/>
        <w:jc w:val="both"/>
        <w:rPr>
          <w:rFonts w:ascii="Times New Roman" w:hAnsi="Times New Roman" w:cs="Times New Roman"/>
          <w:sz w:val="24"/>
          <w:szCs w:val="24"/>
        </w:rPr>
      </w:pPr>
      <w:r w:rsidRPr="002523F4">
        <w:rPr>
          <w:rStyle w:val="Ttulo3Car"/>
        </w:rPr>
        <w:t>Tipos de productores</w:t>
      </w:r>
      <w:r w:rsidR="00203740" w:rsidRPr="00A13F87">
        <w:rPr>
          <w:rFonts w:ascii="Times New Roman" w:hAnsi="Times New Roman" w:cs="Times New Roman"/>
          <w:sz w:val="24"/>
          <w:szCs w:val="24"/>
        </w:rPr>
        <w:t>:</w:t>
      </w:r>
      <w:r w:rsidRPr="00A13F87">
        <w:rPr>
          <w:rFonts w:ascii="Times New Roman" w:hAnsi="Times New Roman" w:cs="Times New Roman"/>
          <w:sz w:val="24"/>
          <w:szCs w:val="24"/>
        </w:rPr>
        <w:t xml:space="preserve"> los dos tipos de productores predominantes en la región de estudio son los productores empresariales</w:t>
      </w:r>
      <w:r w:rsidR="00E92303">
        <w:rPr>
          <w:rFonts w:ascii="Times New Roman" w:hAnsi="Times New Roman" w:cs="Times New Roman"/>
          <w:sz w:val="24"/>
          <w:szCs w:val="24"/>
        </w:rPr>
        <w:t xml:space="preserve"> </w:t>
      </w:r>
      <w:r w:rsidR="00CA0BC9" w:rsidRPr="00A13F87">
        <w:rPr>
          <w:rFonts w:ascii="Times New Roman" w:hAnsi="Times New Roman" w:cs="Times New Roman"/>
          <w:sz w:val="24"/>
          <w:szCs w:val="24"/>
        </w:rPr>
        <w:t>(AE)</w:t>
      </w:r>
      <w:r w:rsidRPr="00A13F87">
        <w:rPr>
          <w:rFonts w:ascii="Times New Roman" w:hAnsi="Times New Roman" w:cs="Times New Roman"/>
          <w:sz w:val="24"/>
          <w:szCs w:val="24"/>
        </w:rPr>
        <w:t xml:space="preserve"> y los familiares</w:t>
      </w:r>
      <w:r w:rsidR="00CA0BC9" w:rsidRPr="00A13F87">
        <w:rPr>
          <w:rFonts w:ascii="Times New Roman" w:hAnsi="Times New Roman" w:cs="Times New Roman"/>
          <w:sz w:val="24"/>
          <w:szCs w:val="24"/>
        </w:rPr>
        <w:t xml:space="preserve"> (AF)</w:t>
      </w:r>
      <w:r w:rsidRPr="00A13F87">
        <w:rPr>
          <w:rFonts w:ascii="Times New Roman" w:hAnsi="Times New Roman" w:cs="Times New Roman"/>
          <w:sz w:val="24"/>
          <w:szCs w:val="24"/>
        </w:rPr>
        <w:t xml:space="preserve">, los primeros </w:t>
      </w:r>
      <w:r w:rsidR="00203740" w:rsidRPr="00A13F87">
        <w:rPr>
          <w:rFonts w:ascii="Times New Roman" w:hAnsi="Times New Roman" w:cs="Times New Roman"/>
          <w:sz w:val="24"/>
          <w:szCs w:val="24"/>
        </w:rPr>
        <w:t xml:space="preserve">totalizan 1311 productores, </w:t>
      </w:r>
      <w:r w:rsidRPr="00A13F87">
        <w:rPr>
          <w:rFonts w:ascii="Times New Roman" w:hAnsi="Times New Roman" w:cs="Times New Roman"/>
          <w:sz w:val="24"/>
          <w:szCs w:val="24"/>
        </w:rPr>
        <w:t>representan</w:t>
      </w:r>
      <w:r w:rsidR="00203740" w:rsidRPr="00A13F87">
        <w:rPr>
          <w:rFonts w:ascii="Times New Roman" w:hAnsi="Times New Roman" w:cs="Times New Roman"/>
          <w:sz w:val="24"/>
          <w:szCs w:val="24"/>
        </w:rPr>
        <w:t>do</w:t>
      </w:r>
      <w:r w:rsidRPr="00A13F87">
        <w:rPr>
          <w:rFonts w:ascii="Times New Roman" w:hAnsi="Times New Roman" w:cs="Times New Roman"/>
          <w:sz w:val="24"/>
          <w:szCs w:val="24"/>
        </w:rPr>
        <w:t xml:space="preserve"> el 57.6% de los productores del área de estudio,</w:t>
      </w:r>
      <w:r w:rsidR="00203740" w:rsidRPr="00A13F87">
        <w:rPr>
          <w:rFonts w:ascii="Times New Roman" w:hAnsi="Times New Roman" w:cs="Times New Roman"/>
          <w:sz w:val="24"/>
          <w:szCs w:val="24"/>
        </w:rPr>
        <w:t xml:space="preserve"> operan 894.922 hectáreas, que representan el 83.4% de la superficie operada</w:t>
      </w:r>
      <w:r w:rsidR="00CA0BC9" w:rsidRPr="00A13F87">
        <w:rPr>
          <w:rFonts w:ascii="Times New Roman" w:hAnsi="Times New Roman" w:cs="Times New Roman"/>
          <w:sz w:val="24"/>
          <w:szCs w:val="24"/>
        </w:rPr>
        <w:t>, los AE trabajan en promedio 684 has.</w:t>
      </w:r>
      <w:r w:rsidR="00203740" w:rsidRPr="00A13F87">
        <w:rPr>
          <w:rFonts w:ascii="Times New Roman" w:hAnsi="Times New Roman" w:cs="Times New Roman"/>
          <w:sz w:val="24"/>
          <w:szCs w:val="24"/>
        </w:rPr>
        <w:t xml:space="preserve">. Las principales </w:t>
      </w:r>
      <w:r w:rsidR="000E0C0A" w:rsidRPr="00A13F87">
        <w:rPr>
          <w:rFonts w:ascii="Times New Roman" w:hAnsi="Times New Roman" w:cs="Times New Roman"/>
          <w:sz w:val="24"/>
          <w:szCs w:val="24"/>
        </w:rPr>
        <w:t>características</w:t>
      </w:r>
      <w:r w:rsidR="00203740" w:rsidRPr="00A13F87">
        <w:rPr>
          <w:rFonts w:ascii="Times New Roman" w:hAnsi="Times New Roman" w:cs="Times New Roman"/>
          <w:sz w:val="24"/>
          <w:szCs w:val="24"/>
        </w:rPr>
        <w:t xml:space="preserve"> </w:t>
      </w:r>
      <w:r w:rsidR="000E0C0A" w:rsidRPr="00A13F87">
        <w:rPr>
          <w:rFonts w:ascii="Times New Roman" w:hAnsi="Times New Roman" w:cs="Times New Roman"/>
          <w:sz w:val="24"/>
          <w:szCs w:val="24"/>
        </w:rPr>
        <w:t>que los definen son las de presentar algunas de las siguientes variables: superar las 500 hectáreas de operación, tener uno o más empleados permanentes y tener como personería jurídica una sociedad comercial.</w:t>
      </w:r>
      <w:r w:rsidR="00783629" w:rsidRPr="00A13F87">
        <w:rPr>
          <w:rFonts w:ascii="Times New Roman" w:hAnsi="Times New Roman" w:cs="Times New Roman"/>
          <w:sz w:val="24"/>
          <w:szCs w:val="24"/>
        </w:rPr>
        <w:t xml:space="preserve"> </w:t>
      </w:r>
      <w:r w:rsidR="000E0C0A" w:rsidRPr="00A13F87">
        <w:rPr>
          <w:rFonts w:ascii="Times New Roman" w:hAnsi="Times New Roman" w:cs="Times New Roman"/>
          <w:sz w:val="24"/>
          <w:szCs w:val="24"/>
        </w:rPr>
        <w:t>Los agricultores familiares alcanza</w:t>
      </w:r>
      <w:r w:rsidR="00CA0BC9" w:rsidRPr="00A13F87">
        <w:rPr>
          <w:rFonts w:ascii="Times New Roman" w:hAnsi="Times New Roman" w:cs="Times New Roman"/>
          <w:sz w:val="24"/>
          <w:szCs w:val="24"/>
        </w:rPr>
        <w:t>n en el área de estudio</w:t>
      </w:r>
      <w:r w:rsidR="000E0C0A" w:rsidRPr="00A13F87">
        <w:rPr>
          <w:rFonts w:ascii="Times New Roman" w:hAnsi="Times New Roman" w:cs="Times New Roman"/>
          <w:sz w:val="24"/>
          <w:szCs w:val="24"/>
        </w:rPr>
        <w:t xml:space="preserve"> los </w:t>
      </w:r>
      <w:r w:rsidR="00CA0BC9" w:rsidRPr="00A13F87">
        <w:rPr>
          <w:rFonts w:ascii="Times New Roman" w:hAnsi="Times New Roman" w:cs="Times New Roman"/>
          <w:sz w:val="24"/>
          <w:szCs w:val="24"/>
        </w:rPr>
        <w:t xml:space="preserve">965 productores, representando el 42.4% de los productores de la misma, trabajan 179.036 has., que representa  el 16.6% de la superficie en operación,  las principales variables que lo definen </w:t>
      </w:r>
      <w:r w:rsidR="003D1E57" w:rsidRPr="00A13F87">
        <w:rPr>
          <w:rFonts w:ascii="Times New Roman" w:hAnsi="Times New Roman" w:cs="Times New Roman"/>
          <w:sz w:val="24"/>
          <w:szCs w:val="24"/>
        </w:rPr>
        <w:t>son las de presentar algunas de la siguiente variables, mano de obra familiar admitiendo la presencia de empleados contratados que no superen los 60 jornales por año, superficie de operación menor a las 50</w:t>
      </w:r>
      <w:r w:rsidR="00783629" w:rsidRPr="00A13F87">
        <w:rPr>
          <w:rFonts w:ascii="Times New Roman" w:hAnsi="Times New Roman" w:cs="Times New Roman"/>
          <w:sz w:val="24"/>
          <w:szCs w:val="24"/>
        </w:rPr>
        <w:t>0</w:t>
      </w:r>
      <w:r w:rsidR="003D1E57" w:rsidRPr="00A13F87">
        <w:rPr>
          <w:rFonts w:ascii="Times New Roman" w:hAnsi="Times New Roman" w:cs="Times New Roman"/>
          <w:sz w:val="24"/>
          <w:szCs w:val="24"/>
        </w:rPr>
        <w:t xml:space="preserve"> has y personería jurídica personas físicas, sociedades de hecho y sociedades no comerciales.</w:t>
      </w:r>
    </w:p>
    <w:p w:rsidR="00F4703A" w:rsidRPr="00A13F87" w:rsidRDefault="00F4703A" w:rsidP="002523F4">
      <w:pPr>
        <w:pStyle w:val="Ttulo3"/>
      </w:pPr>
      <w:r w:rsidRPr="00A13F87">
        <w:lastRenderedPageBreak/>
        <w:t>Uso de la tierra por tipo de productor</w:t>
      </w:r>
    </w:p>
    <w:p w:rsidR="00F666A5" w:rsidRDefault="00F666A5" w:rsidP="00166F89">
      <w:pPr>
        <w:spacing w:after="0" w:line="360" w:lineRule="auto"/>
        <w:jc w:val="both"/>
        <w:rPr>
          <w:rFonts w:ascii="Times New Roman" w:hAnsi="Times New Roman" w:cs="Times New Roman"/>
          <w:sz w:val="24"/>
          <w:szCs w:val="24"/>
        </w:rPr>
      </w:pPr>
      <w:r w:rsidRPr="00F666A5">
        <w:rPr>
          <w:rFonts w:ascii="Times New Roman" w:hAnsi="Times New Roman" w:cs="Times New Roman"/>
          <w:sz w:val="24"/>
          <w:szCs w:val="24"/>
        </w:rPr>
        <w:t>A</w:t>
      </w:r>
      <w:r w:rsidRPr="00A13F87">
        <w:rPr>
          <w:rFonts w:ascii="Times New Roman" w:hAnsi="Times New Roman" w:cs="Times New Roman"/>
          <w:sz w:val="24"/>
          <w:szCs w:val="24"/>
        </w:rPr>
        <w:t xml:space="preserve"> nivel </w:t>
      </w:r>
      <w:r>
        <w:rPr>
          <w:rFonts w:ascii="Times New Roman" w:hAnsi="Times New Roman" w:cs="Times New Roman"/>
          <w:sz w:val="24"/>
          <w:szCs w:val="24"/>
        </w:rPr>
        <w:t xml:space="preserve">general </w:t>
      </w:r>
      <w:r w:rsidRPr="00A13F87">
        <w:rPr>
          <w:rFonts w:ascii="Times New Roman" w:hAnsi="Times New Roman" w:cs="Times New Roman"/>
          <w:sz w:val="24"/>
          <w:szCs w:val="24"/>
        </w:rPr>
        <w:t xml:space="preserve">de área de estudio </w:t>
      </w:r>
      <w:r>
        <w:rPr>
          <w:rFonts w:ascii="Times New Roman" w:hAnsi="Times New Roman" w:cs="Times New Roman"/>
          <w:sz w:val="24"/>
          <w:szCs w:val="24"/>
        </w:rPr>
        <w:t>el uso de la tierra presenta un</w:t>
      </w:r>
      <w:r w:rsidRPr="00A13F87">
        <w:rPr>
          <w:rFonts w:ascii="Times New Roman" w:hAnsi="Times New Roman" w:cs="Times New Roman"/>
          <w:sz w:val="24"/>
          <w:szCs w:val="24"/>
        </w:rPr>
        <w:t xml:space="preserve"> 74.53% de la</w:t>
      </w:r>
      <w:r w:rsidR="00E00174">
        <w:rPr>
          <w:rFonts w:ascii="Times New Roman" w:hAnsi="Times New Roman" w:cs="Times New Roman"/>
          <w:sz w:val="24"/>
          <w:szCs w:val="24"/>
        </w:rPr>
        <w:t xml:space="preserve"> superficie </w:t>
      </w:r>
      <w:r w:rsidRPr="00A13F87">
        <w:rPr>
          <w:rFonts w:ascii="Times New Roman" w:hAnsi="Times New Roman" w:cs="Times New Roman"/>
          <w:sz w:val="24"/>
          <w:szCs w:val="24"/>
        </w:rPr>
        <w:t>bajo uso agrícola y el 25,47% en uso ganadero</w:t>
      </w:r>
      <w:r>
        <w:rPr>
          <w:rFonts w:ascii="Times New Roman" w:hAnsi="Times New Roman" w:cs="Times New Roman"/>
          <w:sz w:val="24"/>
          <w:szCs w:val="24"/>
        </w:rPr>
        <w:t>.</w:t>
      </w:r>
      <w:r w:rsidR="00E00174">
        <w:rPr>
          <w:rFonts w:ascii="Times New Roman" w:hAnsi="Times New Roman" w:cs="Times New Roman"/>
          <w:sz w:val="24"/>
          <w:szCs w:val="24"/>
        </w:rPr>
        <w:t xml:space="preserve"> En relación a los tipos de productores en estudio, l</w:t>
      </w:r>
      <w:r w:rsidR="00DC0F47" w:rsidRPr="00A13F87">
        <w:rPr>
          <w:rFonts w:ascii="Times New Roman" w:hAnsi="Times New Roman" w:cs="Times New Roman"/>
          <w:sz w:val="24"/>
          <w:szCs w:val="24"/>
        </w:rPr>
        <w:t xml:space="preserve">os AF  presentan el 61.68% de la tierra bajo su tenencia en uso agrícola y el 38.2% en uso ganadero, mientras que los AE utilizan el 76.63% de la tierra bajo su tenencia en uso agrícola y </w:t>
      </w:r>
      <w:r w:rsidR="00493CD3" w:rsidRPr="00A13F87">
        <w:rPr>
          <w:rFonts w:ascii="Times New Roman" w:hAnsi="Times New Roman" w:cs="Times New Roman"/>
          <w:sz w:val="24"/>
          <w:szCs w:val="24"/>
        </w:rPr>
        <w:t>el 23.37% en uso ganadero</w:t>
      </w:r>
      <w:r w:rsidR="00D462FC" w:rsidRPr="00D462FC">
        <w:rPr>
          <w:rFonts w:ascii="Times New Roman" w:hAnsi="Times New Roman" w:cs="Times New Roman"/>
          <w:color w:val="FF0000"/>
          <w:sz w:val="24"/>
          <w:szCs w:val="24"/>
        </w:rPr>
        <w:t xml:space="preserve">. </w:t>
      </w:r>
      <w:r w:rsidR="001803E4" w:rsidRPr="00A13F87">
        <w:rPr>
          <w:rFonts w:ascii="Times New Roman" w:hAnsi="Times New Roman" w:cs="Times New Roman"/>
          <w:sz w:val="24"/>
          <w:szCs w:val="24"/>
        </w:rPr>
        <w:t xml:space="preserve"> </w:t>
      </w:r>
    </w:p>
    <w:p w:rsidR="00E24318" w:rsidRPr="00A13F87" w:rsidRDefault="00F4703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 </w:t>
      </w:r>
      <w:r w:rsidR="00D2389C" w:rsidRPr="00A13F87">
        <w:rPr>
          <w:rFonts w:ascii="Times New Roman" w:hAnsi="Times New Roman" w:cs="Times New Roman"/>
          <w:sz w:val="24"/>
          <w:szCs w:val="24"/>
        </w:rPr>
        <w:t xml:space="preserve">Los sistemas de producción predominantes en el área son los mixtos, los agrícolas y los ganaderos. Los mixtos presentan un uso de la tierra donde la característica principal es que ninguno de los subsistemas agrícolas o ganaderos </w:t>
      </w:r>
      <w:r w:rsidR="00F0617F" w:rsidRPr="00A13F87">
        <w:rPr>
          <w:rFonts w:ascii="Times New Roman" w:hAnsi="Times New Roman" w:cs="Times New Roman"/>
          <w:sz w:val="24"/>
          <w:szCs w:val="24"/>
        </w:rPr>
        <w:t>supera</w:t>
      </w:r>
      <w:r w:rsidR="00D2389C" w:rsidRPr="00A13F87">
        <w:rPr>
          <w:rFonts w:ascii="Times New Roman" w:hAnsi="Times New Roman" w:cs="Times New Roman"/>
          <w:sz w:val="24"/>
          <w:szCs w:val="24"/>
        </w:rPr>
        <w:t xml:space="preserve"> el 80% de</w:t>
      </w:r>
      <w:r w:rsidR="00F0617F" w:rsidRPr="00A13F87">
        <w:rPr>
          <w:rFonts w:ascii="Times New Roman" w:hAnsi="Times New Roman" w:cs="Times New Roman"/>
          <w:sz w:val="24"/>
          <w:szCs w:val="24"/>
        </w:rPr>
        <w:t xml:space="preserve"> la superficie en operación</w:t>
      </w:r>
      <w:r w:rsidR="00D2389C" w:rsidRPr="00A13F87">
        <w:rPr>
          <w:rFonts w:ascii="Times New Roman" w:hAnsi="Times New Roman" w:cs="Times New Roman"/>
          <w:sz w:val="24"/>
          <w:szCs w:val="24"/>
        </w:rPr>
        <w:t xml:space="preserve">, </w:t>
      </w:r>
      <w:r w:rsidR="00A74CB8" w:rsidRPr="00A13F87">
        <w:rPr>
          <w:rFonts w:ascii="Times New Roman" w:hAnsi="Times New Roman" w:cs="Times New Roman"/>
          <w:sz w:val="24"/>
          <w:szCs w:val="24"/>
        </w:rPr>
        <w:t>Los agrícolas, se caracterizan por presentar un uso agrícola en más del 80% de la superficie operada y los ganaderos que también se caracterizan por usar más del 80% de la superficie operada en uso ganadero.</w:t>
      </w:r>
    </w:p>
    <w:p w:rsidR="00A74CB8" w:rsidRPr="00A13F87" w:rsidRDefault="00A74C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nivel del área de estudio el sistema de producción </w:t>
      </w:r>
      <w:r w:rsidR="00F02A84" w:rsidRPr="00A13F87">
        <w:rPr>
          <w:rFonts w:ascii="Times New Roman" w:hAnsi="Times New Roman" w:cs="Times New Roman"/>
          <w:sz w:val="24"/>
          <w:szCs w:val="24"/>
        </w:rPr>
        <w:t>más</w:t>
      </w:r>
      <w:r w:rsidRPr="00A13F87">
        <w:rPr>
          <w:rFonts w:ascii="Times New Roman" w:hAnsi="Times New Roman" w:cs="Times New Roman"/>
          <w:sz w:val="24"/>
          <w:szCs w:val="24"/>
        </w:rPr>
        <w:t xml:space="preserve"> generalizado es el mixto, 980 productores del área de estudio lo utilizan</w:t>
      </w:r>
      <w:r w:rsidR="00F02A84" w:rsidRPr="00A13F87">
        <w:rPr>
          <w:rFonts w:ascii="Times New Roman" w:hAnsi="Times New Roman" w:cs="Times New Roman"/>
          <w:sz w:val="24"/>
          <w:szCs w:val="24"/>
        </w:rPr>
        <w:t>,</w:t>
      </w:r>
      <w:r w:rsidRPr="00A13F87">
        <w:rPr>
          <w:rFonts w:ascii="Times New Roman" w:hAnsi="Times New Roman" w:cs="Times New Roman"/>
          <w:sz w:val="24"/>
          <w:szCs w:val="24"/>
        </w:rPr>
        <w:t xml:space="preserve"> representando el 43% de la</w:t>
      </w:r>
      <w:r w:rsidR="00F02A84" w:rsidRPr="00A13F87">
        <w:rPr>
          <w:rFonts w:ascii="Times New Roman" w:hAnsi="Times New Roman" w:cs="Times New Roman"/>
          <w:sz w:val="24"/>
          <w:szCs w:val="24"/>
        </w:rPr>
        <w:t>s</w:t>
      </w:r>
      <w:r w:rsidRPr="00A13F87">
        <w:rPr>
          <w:rFonts w:ascii="Times New Roman" w:hAnsi="Times New Roman" w:cs="Times New Roman"/>
          <w:sz w:val="24"/>
          <w:szCs w:val="24"/>
        </w:rPr>
        <w:t xml:space="preserve"> EAP, a nivel de tipo de productor, 356  AF </w:t>
      </w:r>
      <w:r w:rsidR="00F66695" w:rsidRPr="00A13F87">
        <w:rPr>
          <w:rFonts w:ascii="Times New Roman" w:hAnsi="Times New Roman" w:cs="Times New Roman"/>
          <w:sz w:val="24"/>
          <w:szCs w:val="24"/>
        </w:rPr>
        <w:t xml:space="preserve"> y 624 AE </w:t>
      </w:r>
      <w:r w:rsidRPr="00A13F87">
        <w:rPr>
          <w:rFonts w:ascii="Times New Roman" w:hAnsi="Times New Roman" w:cs="Times New Roman"/>
          <w:sz w:val="24"/>
          <w:szCs w:val="24"/>
        </w:rPr>
        <w:t>adoptan este sistema</w:t>
      </w:r>
      <w:r w:rsidR="00F02A84" w:rsidRPr="00A13F87">
        <w:rPr>
          <w:rFonts w:ascii="Times New Roman" w:hAnsi="Times New Roman" w:cs="Times New Roman"/>
          <w:sz w:val="24"/>
          <w:szCs w:val="24"/>
        </w:rPr>
        <w:t>,</w:t>
      </w:r>
      <w:r w:rsidRPr="00A13F87">
        <w:rPr>
          <w:rFonts w:ascii="Times New Roman" w:hAnsi="Times New Roman" w:cs="Times New Roman"/>
          <w:sz w:val="24"/>
          <w:szCs w:val="24"/>
        </w:rPr>
        <w:t xml:space="preserve"> siendo el de mayor predominancia </w:t>
      </w:r>
      <w:r w:rsidR="00F66695" w:rsidRPr="00A13F87">
        <w:rPr>
          <w:rFonts w:ascii="Times New Roman" w:hAnsi="Times New Roman" w:cs="Times New Roman"/>
          <w:sz w:val="24"/>
          <w:szCs w:val="24"/>
        </w:rPr>
        <w:t xml:space="preserve">para ambos tipos de productores. El sistema agrícola es adoptado por 835 productores de los cuales 289 son AF y 546 son AE, representa el 37% de las EAP del área de estudio, siendo para los AE el segundo sistema de producción de preferencia. El sistema ganadero es el menos generalizado, es adoptado por el 20% de EAP del </w:t>
      </w:r>
      <w:r w:rsidR="00F02A84" w:rsidRPr="00A13F87">
        <w:rPr>
          <w:rFonts w:ascii="Times New Roman" w:hAnsi="Times New Roman" w:cs="Times New Roman"/>
          <w:sz w:val="24"/>
          <w:szCs w:val="24"/>
        </w:rPr>
        <w:t>área</w:t>
      </w:r>
      <w:r w:rsidR="00F66695" w:rsidRPr="00A13F87">
        <w:rPr>
          <w:rFonts w:ascii="Times New Roman" w:hAnsi="Times New Roman" w:cs="Times New Roman"/>
          <w:sz w:val="24"/>
          <w:szCs w:val="24"/>
        </w:rPr>
        <w:t xml:space="preserve"> de estudio, alcanzando las 461 EAP, de las cuales 320 son de AF y 141 de AE, </w:t>
      </w:r>
      <w:r w:rsidR="00F02A84" w:rsidRPr="00A13F87">
        <w:rPr>
          <w:rFonts w:ascii="Times New Roman" w:hAnsi="Times New Roman" w:cs="Times New Roman"/>
          <w:sz w:val="24"/>
          <w:szCs w:val="24"/>
        </w:rPr>
        <w:t>representando</w:t>
      </w:r>
      <w:r w:rsidR="00F66695" w:rsidRPr="00A13F87">
        <w:rPr>
          <w:rFonts w:ascii="Times New Roman" w:hAnsi="Times New Roman" w:cs="Times New Roman"/>
          <w:sz w:val="24"/>
          <w:szCs w:val="24"/>
        </w:rPr>
        <w:t xml:space="preserve"> para los AF </w:t>
      </w:r>
      <w:r w:rsidR="00F02A84" w:rsidRPr="00A13F87">
        <w:rPr>
          <w:rFonts w:ascii="Times New Roman" w:hAnsi="Times New Roman" w:cs="Times New Roman"/>
          <w:sz w:val="24"/>
          <w:szCs w:val="24"/>
        </w:rPr>
        <w:t>el segundo sistema de producción más adoptado.</w:t>
      </w:r>
    </w:p>
    <w:p w:rsidR="00F4703A" w:rsidRPr="00A13F87" w:rsidRDefault="00F4703A" w:rsidP="002523F4">
      <w:pPr>
        <w:pStyle w:val="Ttulo3"/>
      </w:pPr>
      <w:r w:rsidRPr="00A13F87">
        <w:t>Producción ganadera bovina por tipo de productor.</w:t>
      </w:r>
    </w:p>
    <w:p w:rsidR="002D33D0" w:rsidRPr="00A13F87" w:rsidRDefault="002D33D0"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A nivel del área de estudios</w:t>
      </w:r>
      <w:r w:rsidR="00AB0412" w:rsidRPr="00A13F87">
        <w:rPr>
          <w:rFonts w:ascii="Times New Roman" w:hAnsi="Times New Roman" w:cs="Times New Roman"/>
          <w:sz w:val="24"/>
          <w:szCs w:val="24"/>
        </w:rPr>
        <w:t>,</w:t>
      </w:r>
      <w:r w:rsidRPr="00A13F87">
        <w:rPr>
          <w:rFonts w:ascii="Times New Roman" w:hAnsi="Times New Roman" w:cs="Times New Roman"/>
          <w:sz w:val="24"/>
          <w:szCs w:val="24"/>
        </w:rPr>
        <w:t xml:space="preserve"> la superficie afectada a la </w:t>
      </w:r>
      <w:r w:rsidR="00AB0412" w:rsidRPr="00A13F87">
        <w:rPr>
          <w:rFonts w:ascii="Times New Roman" w:hAnsi="Times New Roman" w:cs="Times New Roman"/>
          <w:sz w:val="24"/>
          <w:szCs w:val="24"/>
        </w:rPr>
        <w:t>producción</w:t>
      </w:r>
      <w:r w:rsidR="00361D38" w:rsidRPr="00A13F87">
        <w:rPr>
          <w:rFonts w:ascii="Times New Roman" w:hAnsi="Times New Roman" w:cs="Times New Roman"/>
          <w:sz w:val="24"/>
          <w:szCs w:val="24"/>
        </w:rPr>
        <w:t xml:space="preserve"> de bovinos es de 270.060 </w:t>
      </w:r>
      <w:r w:rsidRPr="00A13F87">
        <w:rPr>
          <w:rFonts w:ascii="Times New Roman" w:hAnsi="Times New Roman" w:cs="Times New Roman"/>
          <w:sz w:val="24"/>
          <w:szCs w:val="24"/>
        </w:rPr>
        <w:t>has.</w:t>
      </w:r>
      <w:r w:rsidR="00AB0412" w:rsidRPr="00A13F87">
        <w:rPr>
          <w:rFonts w:ascii="Times New Roman" w:hAnsi="Times New Roman" w:cs="Times New Roman"/>
          <w:sz w:val="24"/>
          <w:szCs w:val="24"/>
        </w:rPr>
        <w:t>, correspondiendo al 25,15% de la superficie total.</w:t>
      </w:r>
      <w:r w:rsidR="00361D38" w:rsidRPr="00A13F87">
        <w:rPr>
          <w:rFonts w:ascii="Times New Roman" w:hAnsi="Times New Roman" w:cs="Times New Roman"/>
          <w:sz w:val="24"/>
          <w:szCs w:val="24"/>
        </w:rPr>
        <w:t xml:space="preserve"> De esta superficie el 21% es ocupada por AF y el 29% por AE, a nivel de eficiencia productiva los AF presentan mejores desempeños que los AE, ya que exhiben una mayor carga </w:t>
      </w:r>
      <w:r w:rsidR="007019E5" w:rsidRPr="00A13F87">
        <w:rPr>
          <w:rFonts w:ascii="Times New Roman" w:hAnsi="Times New Roman" w:cs="Times New Roman"/>
          <w:sz w:val="24"/>
          <w:szCs w:val="24"/>
        </w:rPr>
        <w:t>animal</w:t>
      </w:r>
      <w:r w:rsidR="00361D38" w:rsidRPr="00A13F87">
        <w:rPr>
          <w:rFonts w:ascii="Times New Roman" w:hAnsi="Times New Roman" w:cs="Times New Roman"/>
          <w:sz w:val="24"/>
          <w:szCs w:val="24"/>
        </w:rPr>
        <w:t xml:space="preserve"> por ha., 1,79 EV/ha. versus 1.33 EV/ha., que presentan los AE, un mayor </w:t>
      </w:r>
      <w:r w:rsidR="007019E5" w:rsidRPr="00A13F87">
        <w:rPr>
          <w:rFonts w:ascii="Times New Roman" w:hAnsi="Times New Roman" w:cs="Times New Roman"/>
          <w:sz w:val="24"/>
          <w:szCs w:val="24"/>
        </w:rPr>
        <w:t>número</w:t>
      </w:r>
      <w:r w:rsidR="00361D38" w:rsidRPr="00A13F87">
        <w:rPr>
          <w:rFonts w:ascii="Times New Roman" w:hAnsi="Times New Roman" w:cs="Times New Roman"/>
          <w:sz w:val="24"/>
          <w:szCs w:val="24"/>
        </w:rPr>
        <w:t xml:space="preserve"> de terneros destetados por unidad de superficie de producción bovina</w:t>
      </w:r>
      <w:r w:rsidR="007019E5" w:rsidRPr="00A13F87">
        <w:rPr>
          <w:rFonts w:ascii="Times New Roman" w:hAnsi="Times New Roman" w:cs="Times New Roman"/>
          <w:sz w:val="24"/>
          <w:szCs w:val="24"/>
        </w:rPr>
        <w:t xml:space="preserve"> (23% de los terneros del área de estudio lo producen los AF en el 21% de la superficie ganadera). Los AF además presentan un sistema de producción de invernada bovina más pastoril produciendo el 36% de los novillos criados a pasto, mientras que los AE presentan una mayor producción relativa en el engorde  en confinamiento, produciendo el 84% de los novillos confinados del área de estudio. </w:t>
      </w:r>
    </w:p>
    <w:p w:rsidR="00F4703A" w:rsidRPr="00A13F87" w:rsidRDefault="00F4703A" w:rsidP="002523F4">
      <w:pPr>
        <w:pStyle w:val="Ttulo3"/>
      </w:pPr>
      <w:r w:rsidRPr="00A13F87">
        <w:t>Otras producciones pecuarias por tipo de productor</w:t>
      </w:r>
    </w:p>
    <w:p w:rsidR="00435618" w:rsidRPr="00A13F87" w:rsidRDefault="0043561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 producción de leche bovina solo es realizada por los AE., mientras que la producción de cerdos es </w:t>
      </w:r>
      <w:r w:rsidR="004B5DCC" w:rsidRPr="00A13F87">
        <w:rPr>
          <w:rFonts w:ascii="Times New Roman" w:hAnsi="Times New Roman" w:cs="Times New Roman"/>
          <w:sz w:val="24"/>
          <w:szCs w:val="24"/>
        </w:rPr>
        <w:t xml:space="preserve">adoptada </w:t>
      </w:r>
      <w:r w:rsidRPr="00A13F87">
        <w:rPr>
          <w:rFonts w:ascii="Times New Roman" w:hAnsi="Times New Roman" w:cs="Times New Roman"/>
          <w:sz w:val="24"/>
          <w:szCs w:val="24"/>
        </w:rPr>
        <w:t>mayoritariamente</w:t>
      </w:r>
      <w:r w:rsidR="004B5DCC" w:rsidRPr="00A13F87">
        <w:rPr>
          <w:rFonts w:ascii="Times New Roman" w:hAnsi="Times New Roman" w:cs="Times New Roman"/>
          <w:sz w:val="24"/>
          <w:szCs w:val="24"/>
        </w:rPr>
        <w:t xml:space="preserve"> por agricultores</w:t>
      </w:r>
      <w:r w:rsidRPr="00A13F87">
        <w:rPr>
          <w:rFonts w:ascii="Times New Roman" w:hAnsi="Times New Roman" w:cs="Times New Roman"/>
          <w:sz w:val="24"/>
          <w:szCs w:val="24"/>
        </w:rPr>
        <w:t xml:space="preserve"> familiar</w:t>
      </w:r>
      <w:r w:rsidR="004B5DCC" w:rsidRPr="00A13F87">
        <w:rPr>
          <w:rFonts w:ascii="Times New Roman" w:hAnsi="Times New Roman" w:cs="Times New Roman"/>
          <w:sz w:val="24"/>
          <w:szCs w:val="24"/>
        </w:rPr>
        <w:t>es</w:t>
      </w:r>
      <w:r w:rsidR="00D462FC">
        <w:rPr>
          <w:rFonts w:ascii="Times New Roman" w:hAnsi="Times New Roman" w:cs="Times New Roman"/>
          <w:sz w:val="24"/>
          <w:szCs w:val="24"/>
        </w:rPr>
        <w:t>.</w:t>
      </w:r>
      <w:r w:rsidRPr="00A13F87">
        <w:rPr>
          <w:rFonts w:ascii="Times New Roman" w:hAnsi="Times New Roman" w:cs="Times New Roman"/>
          <w:sz w:val="24"/>
          <w:szCs w:val="24"/>
        </w:rPr>
        <w:t xml:space="preserve"> </w:t>
      </w:r>
      <w:r w:rsidR="00D462FC" w:rsidRPr="00E00174">
        <w:rPr>
          <w:rFonts w:ascii="Times New Roman" w:hAnsi="Times New Roman" w:cs="Times New Roman"/>
          <w:sz w:val="24"/>
          <w:szCs w:val="24"/>
        </w:rPr>
        <w:t xml:space="preserve">Está presente </w:t>
      </w:r>
      <w:r w:rsidRPr="00A13F87">
        <w:rPr>
          <w:rFonts w:ascii="Times New Roman" w:hAnsi="Times New Roman" w:cs="Times New Roman"/>
          <w:sz w:val="24"/>
          <w:szCs w:val="24"/>
        </w:rPr>
        <w:t>en 228 EAP de AF</w:t>
      </w:r>
      <w:r w:rsidR="004B5DCC" w:rsidRPr="00A13F87">
        <w:rPr>
          <w:rFonts w:ascii="Times New Roman" w:hAnsi="Times New Roman" w:cs="Times New Roman"/>
          <w:sz w:val="24"/>
          <w:szCs w:val="24"/>
        </w:rPr>
        <w:t xml:space="preserve"> (alrededor del 24% de la EAP familiares), mientras que en los AE,  solo 123 EAP se dedican a dicha producción (alrededor del 9% de la EAP empresariales)</w:t>
      </w:r>
      <w:r w:rsidR="00D462FC" w:rsidRPr="00E00174">
        <w:rPr>
          <w:rFonts w:ascii="Times New Roman" w:hAnsi="Times New Roman" w:cs="Times New Roman"/>
          <w:sz w:val="24"/>
          <w:szCs w:val="24"/>
        </w:rPr>
        <w:t>. U</w:t>
      </w:r>
      <w:r w:rsidR="004B5DCC" w:rsidRPr="00A13F87">
        <w:rPr>
          <w:rFonts w:ascii="Times New Roman" w:hAnsi="Times New Roman" w:cs="Times New Roman"/>
          <w:sz w:val="24"/>
          <w:szCs w:val="24"/>
        </w:rPr>
        <w:t xml:space="preserve">na situación similar ocurre con la ganadería ovina en donde 209 EAP de AF registran la actividad mientras que solo 79 EAP de AE se dedican a la producción ovina. </w:t>
      </w:r>
      <w:r w:rsidR="00D402C0" w:rsidRPr="00A13F87">
        <w:rPr>
          <w:rFonts w:ascii="Times New Roman" w:hAnsi="Times New Roman" w:cs="Times New Roman"/>
          <w:sz w:val="24"/>
          <w:szCs w:val="24"/>
        </w:rPr>
        <w:t xml:space="preserve"> La producción de miel solo ha quedad</w:t>
      </w:r>
      <w:r w:rsidR="005334F1">
        <w:rPr>
          <w:rFonts w:ascii="Times New Roman" w:hAnsi="Times New Roman" w:cs="Times New Roman"/>
          <w:sz w:val="24"/>
          <w:szCs w:val="24"/>
        </w:rPr>
        <w:t>o</w:t>
      </w:r>
      <w:r w:rsidR="00D402C0" w:rsidRPr="00A13F87">
        <w:rPr>
          <w:rFonts w:ascii="Times New Roman" w:hAnsi="Times New Roman" w:cs="Times New Roman"/>
          <w:sz w:val="24"/>
          <w:szCs w:val="24"/>
        </w:rPr>
        <w:t xml:space="preserve"> en mano de los productores empresariales </w:t>
      </w:r>
      <w:r w:rsidR="005334F1" w:rsidRPr="00E00174">
        <w:rPr>
          <w:rFonts w:ascii="Times New Roman" w:hAnsi="Times New Roman" w:cs="Times New Roman"/>
          <w:sz w:val="24"/>
          <w:szCs w:val="24"/>
        </w:rPr>
        <w:t>siendo</w:t>
      </w:r>
      <w:r w:rsidR="00D402C0" w:rsidRPr="00A13F87">
        <w:rPr>
          <w:rFonts w:ascii="Times New Roman" w:hAnsi="Times New Roman" w:cs="Times New Roman"/>
          <w:sz w:val="24"/>
          <w:szCs w:val="24"/>
        </w:rPr>
        <w:t xml:space="preserve"> 44 EAP  de AE </w:t>
      </w:r>
      <w:r w:rsidR="005334F1" w:rsidRPr="00E00174">
        <w:rPr>
          <w:rFonts w:ascii="Times New Roman" w:hAnsi="Times New Roman" w:cs="Times New Roman"/>
          <w:sz w:val="24"/>
          <w:szCs w:val="24"/>
        </w:rPr>
        <w:t xml:space="preserve">las </w:t>
      </w:r>
      <w:r w:rsidR="00D402C0" w:rsidRPr="00A13F87">
        <w:rPr>
          <w:rFonts w:ascii="Times New Roman" w:hAnsi="Times New Roman" w:cs="Times New Roman"/>
          <w:sz w:val="24"/>
          <w:szCs w:val="24"/>
        </w:rPr>
        <w:t>que se dedican a dicha producción, no registrándose ninguna EAP de AF que produzcan miel</w:t>
      </w:r>
      <w:r w:rsidR="007D7134" w:rsidRPr="00A13F87">
        <w:rPr>
          <w:rFonts w:ascii="Times New Roman" w:hAnsi="Times New Roman" w:cs="Times New Roman"/>
          <w:sz w:val="24"/>
          <w:szCs w:val="24"/>
        </w:rPr>
        <w:t xml:space="preserve">. La producción de pollo no está extendida en la región de estudio, verificándose 69 EAP de AF y 83 EAP de AE que se dedican a dicha </w:t>
      </w:r>
      <w:r w:rsidR="007D7134" w:rsidRPr="00A13F87">
        <w:rPr>
          <w:rFonts w:ascii="Times New Roman" w:hAnsi="Times New Roman" w:cs="Times New Roman"/>
          <w:sz w:val="24"/>
          <w:szCs w:val="24"/>
        </w:rPr>
        <w:lastRenderedPageBreak/>
        <w:t>actividad</w:t>
      </w:r>
      <w:r w:rsidR="005334F1">
        <w:rPr>
          <w:rFonts w:ascii="Times New Roman" w:hAnsi="Times New Roman" w:cs="Times New Roman"/>
          <w:sz w:val="24"/>
          <w:szCs w:val="24"/>
        </w:rPr>
        <w:t>.</w:t>
      </w:r>
      <w:r w:rsidR="007D7134" w:rsidRPr="00A13F87">
        <w:rPr>
          <w:rFonts w:ascii="Times New Roman" w:hAnsi="Times New Roman" w:cs="Times New Roman"/>
          <w:sz w:val="24"/>
          <w:szCs w:val="24"/>
        </w:rPr>
        <w:t xml:space="preserve"> </w:t>
      </w:r>
      <w:r w:rsidR="005334F1" w:rsidRPr="00E00174">
        <w:rPr>
          <w:rFonts w:ascii="Times New Roman" w:hAnsi="Times New Roman" w:cs="Times New Roman"/>
          <w:sz w:val="24"/>
          <w:szCs w:val="24"/>
        </w:rPr>
        <w:t xml:space="preserve">Ocurre </w:t>
      </w:r>
      <w:r w:rsidR="007D7134" w:rsidRPr="00A13F87">
        <w:rPr>
          <w:rFonts w:ascii="Times New Roman" w:hAnsi="Times New Roman" w:cs="Times New Roman"/>
          <w:sz w:val="24"/>
          <w:szCs w:val="24"/>
        </w:rPr>
        <w:t>un hech</w:t>
      </w:r>
      <w:r w:rsidR="00577A54" w:rsidRPr="00A13F87">
        <w:rPr>
          <w:rFonts w:ascii="Times New Roman" w:hAnsi="Times New Roman" w:cs="Times New Roman"/>
          <w:sz w:val="24"/>
          <w:szCs w:val="24"/>
        </w:rPr>
        <w:t>o</w:t>
      </w:r>
      <w:r w:rsidR="007D7134" w:rsidRPr="00A13F87">
        <w:rPr>
          <w:rFonts w:ascii="Times New Roman" w:hAnsi="Times New Roman" w:cs="Times New Roman"/>
          <w:sz w:val="24"/>
          <w:szCs w:val="24"/>
        </w:rPr>
        <w:t xml:space="preserve"> simila</w:t>
      </w:r>
      <w:r w:rsidR="00577A54" w:rsidRPr="00A13F87">
        <w:rPr>
          <w:rFonts w:ascii="Times New Roman" w:hAnsi="Times New Roman" w:cs="Times New Roman"/>
          <w:sz w:val="24"/>
          <w:szCs w:val="24"/>
        </w:rPr>
        <w:t xml:space="preserve">r </w:t>
      </w:r>
      <w:r w:rsidR="007D7134" w:rsidRPr="00A13F87">
        <w:rPr>
          <w:rFonts w:ascii="Times New Roman" w:hAnsi="Times New Roman" w:cs="Times New Roman"/>
          <w:sz w:val="24"/>
          <w:szCs w:val="24"/>
        </w:rPr>
        <w:t>con la producción de huevos,</w:t>
      </w:r>
      <w:r w:rsidR="00577A54" w:rsidRPr="00A13F87">
        <w:rPr>
          <w:rFonts w:ascii="Times New Roman" w:hAnsi="Times New Roman" w:cs="Times New Roman"/>
          <w:sz w:val="24"/>
          <w:szCs w:val="24"/>
        </w:rPr>
        <w:t xml:space="preserve"> </w:t>
      </w:r>
      <w:r w:rsidR="007D7134" w:rsidRPr="00A13F87">
        <w:rPr>
          <w:rFonts w:ascii="Times New Roman" w:hAnsi="Times New Roman" w:cs="Times New Roman"/>
          <w:sz w:val="24"/>
          <w:szCs w:val="24"/>
        </w:rPr>
        <w:t xml:space="preserve"> esta</w:t>
      </w:r>
      <w:r w:rsidR="00577A54" w:rsidRPr="00A13F87">
        <w:rPr>
          <w:rFonts w:ascii="Times New Roman" w:hAnsi="Times New Roman" w:cs="Times New Roman"/>
          <w:sz w:val="24"/>
          <w:szCs w:val="24"/>
        </w:rPr>
        <w:t>ndo</w:t>
      </w:r>
      <w:r w:rsidR="007D7134" w:rsidRPr="00A13F87">
        <w:rPr>
          <w:rFonts w:ascii="Times New Roman" w:hAnsi="Times New Roman" w:cs="Times New Roman"/>
          <w:sz w:val="24"/>
          <w:szCs w:val="24"/>
        </w:rPr>
        <w:t xml:space="preserve"> un poco </w:t>
      </w:r>
      <w:r w:rsidR="00577A54" w:rsidRPr="00A13F87">
        <w:rPr>
          <w:rFonts w:ascii="Times New Roman" w:hAnsi="Times New Roman" w:cs="Times New Roman"/>
          <w:sz w:val="24"/>
          <w:szCs w:val="24"/>
        </w:rPr>
        <w:t>más</w:t>
      </w:r>
      <w:r w:rsidR="007D7134" w:rsidRPr="00A13F87">
        <w:rPr>
          <w:rFonts w:ascii="Times New Roman" w:hAnsi="Times New Roman" w:cs="Times New Roman"/>
          <w:sz w:val="24"/>
          <w:szCs w:val="24"/>
        </w:rPr>
        <w:t xml:space="preserve"> generalizada en los AF, (122 EAP de AF y 72 EAP de AE se dedican a la producción de huevos)</w:t>
      </w:r>
      <w:r w:rsidR="00577A54" w:rsidRPr="00A13F87">
        <w:rPr>
          <w:rFonts w:ascii="Times New Roman" w:hAnsi="Times New Roman" w:cs="Times New Roman"/>
          <w:sz w:val="24"/>
          <w:szCs w:val="24"/>
        </w:rPr>
        <w:t>.</w:t>
      </w:r>
    </w:p>
    <w:p w:rsidR="00F4703A" w:rsidRPr="00A13F87" w:rsidRDefault="00F4703A" w:rsidP="002523F4">
      <w:pPr>
        <w:pStyle w:val="Ttulo3"/>
      </w:pPr>
      <w:r w:rsidRPr="00A13F87">
        <w:t>Sistemas de laboreos implementados por tipo de productor</w:t>
      </w:r>
    </w:p>
    <w:p w:rsidR="00577A54" w:rsidRPr="00A13F87" w:rsidRDefault="00A71B39"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A nivel del área de estudio el sistema de laboreo más generalizado es el de siembra directa</w:t>
      </w:r>
      <w:r w:rsidR="000D6875" w:rsidRPr="00A13F87">
        <w:rPr>
          <w:rFonts w:ascii="Times New Roman" w:hAnsi="Times New Roman" w:cs="Times New Roman"/>
          <w:sz w:val="24"/>
          <w:szCs w:val="24"/>
        </w:rPr>
        <w:t xml:space="preserve"> que se aplica en el 80% de la superficie de cultivo</w:t>
      </w:r>
      <w:r w:rsidR="0001269C" w:rsidRPr="00A13F87">
        <w:rPr>
          <w:rFonts w:ascii="Times New Roman" w:hAnsi="Times New Roman" w:cs="Times New Roman"/>
          <w:sz w:val="24"/>
          <w:szCs w:val="24"/>
        </w:rPr>
        <w:t xml:space="preserve"> (848.468 ha.)</w:t>
      </w:r>
      <w:r w:rsidR="000D6875" w:rsidRPr="00A13F87">
        <w:rPr>
          <w:rFonts w:ascii="Times New Roman" w:hAnsi="Times New Roman" w:cs="Times New Roman"/>
          <w:sz w:val="24"/>
          <w:szCs w:val="24"/>
        </w:rPr>
        <w:t xml:space="preserve">, mientras que la labranza convencional y reducida se </w:t>
      </w:r>
      <w:r w:rsidR="00E00174" w:rsidRPr="00E00174">
        <w:rPr>
          <w:rFonts w:ascii="Times New Roman" w:hAnsi="Times New Roman" w:cs="Times New Roman"/>
          <w:sz w:val="24"/>
          <w:szCs w:val="24"/>
        </w:rPr>
        <w:t>distribuye</w:t>
      </w:r>
      <w:r w:rsidR="000D6875" w:rsidRPr="00A13F87">
        <w:rPr>
          <w:rFonts w:ascii="Times New Roman" w:hAnsi="Times New Roman" w:cs="Times New Roman"/>
          <w:sz w:val="24"/>
          <w:szCs w:val="24"/>
        </w:rPr>
        <w:t xml:space="preserve"> </w:t>
      </w:r>
      <w:r w:rsidR="00E00174">
        <w:rPr>
          <w:rFonts w:ascii="Times New Roman" w:hAnsi="Times New Roman" w:cs="Times New Roman"/>
          <w:sz w:val="24"/>
          <w:szCs w:val="24"/>
        </w:rPr>
        <w:t xml:space="preserve">en </w:t>
      </w:r>
      <w:r w:rsidR="005334F1" w:rsidRPr="00E00174">
        <w:rPr>
          <w:rFonts w:ascii="Times New Roman" w:hAnsi="Times New Roman" w:cs="Times New Roman"/>
          <w:sz w:val="24"/>
          <w:szCs w:val="24"/>
        </w:rPr>
        <w:t>e</w:t>
      </w:r>
      <w:r w:rsidR="000D6875" w:rsidRPr="00A13F87">
        <w:rPr>
          <w:rFonts w:ascii="Times New Roman" w:hAnsi="Times New Roman" w:cs="Times New Roman"/>
          <w:sz w:val="24"/>
          <w:szCs w:val="24"/>
        </w:rPr>
        <w:t>l 20% restante</w:t>
      </w:r>
      <w:r w:rsidR="0001269C" w:rsidRPr="00A13F87">
        <w:rPr>
          <w:rFonts w:ascii="Times New Roman" w:hAnsi="Times New Roman" w:cs="Times New Roman"/>
          <w:sz w:val="24"/>
          <w:szCs w:val="24"/>
        </w:rPr>
        <w:t xml:space="preserve"> (213.589 ha.).</w:t>
      </w:r>
      <w:r w:rsidR="000D6875" w:rsidRPr="00A13F87">
        <w:rPr>
          <w:rFonts w:ascii="Times New Roman" w:hAnsi="Times New Roman" w:cs="Times New Roman"/>
          <w:sz w:val="24"/>
          <w:szCs w:val="24"/>
        </w:rPr>
        <w:t xml:space="preserve"> A nivel de tipo de productor los AF </w:t>
      </w:r>
      <w:r w:rsidR="005334F1" w:rsidRPr="00E00174">
        <w:rPr>
          <w:rFonts w:ascii="Times New Roman" w:hAnsi="Times New Roman" w:cs="Times New Roman"/>
          <w:sz w:val="24"/>
          <w:szCs w:val="24"/>
        </w:rPr>
        <w:t>utilizan</w:t>
      </w:r>
      <w:r w:rsidR="000D6875" w:rsidRPr="00A13F87">
        <w:rPr>
          <w:rFonts w:ascii="Times New Roman" w:hAnsi="Times New Roman" w:cs="Times New Roman"/>
          <w:sz w:val="24"/>
          <w:szCs w:val="24"/>
        </w:rPr>
        <w:t xml:space="preserve"> la siembra directa </w:t>
      </w:r>
      <w:r w:rsidR="005334F1" w:rsidRPr="00E00174">
        <w:rPr>
          <w:rFonts w:ascii="Times New Roman" w:hAnsi="Times New Roman" w:cs="Times New Roman"/>
          <w:sz w:val="24"/>
          <w:szCs w:val="24"/>
        </w:rPr>
        <w:t>en e</w:t>
      </w:r>
      <w:r w:rsidR="000D6875" w:rsidRPr="00A13F87">
        <w:rPr>
          <w:rFonts w:ascii="Times New Roman" w:hAnsi="Times New Roman" w:cs="Times New Roman"/>
          <w:sz w:val="24"/>
          <w:szCs w:val="24"/>
        </w:rPr>
        <w:t>l 64% de la superficie laboreada</w:t>
      </w:r>
      <w:r w:rsidR="0001269C" w:rsidRPr="00A13F87">
        <w:rPr>
          <w:rFonts w:ascii="Times New Roman" w:hAnsi="Times New Roman" w:cs="Times New Roman"/>
          <w:sz w:val="24"/>
          <w:szCs w:val="24"/>
        </w:rPr>
        <w:t xml:space="preserve"> (100.885 ha.)</w:t>
      </w:r>
      <w:r w:rsidR="000D6875" w:rsidRPr="00A13F87">
        <w:rPr>
          <w:rFonts w:ascii="Times New Roman" w:hAnsi="Times New Roman" w:cs="Times New Roman"/>
          <w:sz w:val="24"/>
          <w:szCs w:val="24"/>
        </w:rPr>
        <w:t>, el 36 % restante se realiza con los sistemas convencionales o reducidos</w:t>
      </w:r>
      <w:r w:rsidR="0001269C" w:rsidRPr="00A13F87">
        <w:rPr>
          <w:rFonts w:ascii="Times New Roman" w:hAnsi="Times New Roman" w:cs="Times New Roman"/>
          <w:sz w:val="24"/>
          <w:szCs w:val="24"/>
        </w:rPr>
        <w:t xml:space="preserve"> (57.490 ha.)</w:t>
      </w:r>
      <w:r w:rsidR="000D6875" w:rsidRPr="00A13F87">
        <w:rPr>
          <w:rFonts w:ascii="Times New Roman" w:hAnsi="Times New Roman" w:cs="Times New Roman"/>
          <w:sz w:val="24"/>
          <w:szCs w:val="24"/>
        </w:rPr>
        <w:t>. Los AE utilizan la siembra directa en el 83% de la superficie laboreada</w:t>
      </w:r>
      <w:r w:rsidR="0001269C" w:rsidRPr="00A13F87">
        <w:rPr>
          <w:rFonts w:ascii="Times New Roman" w:hAnsi="Times New Roman" w:cs="Times New Roman"/>
          <w:sz w:val="24"/>
          <w:szCs w:val="24"/>
        </w:rPr>
        <w:t xml:space="preserve"> (747.583 ha.)</w:t>
      </w:r>
      <w:r w:rsidR="000D6875" w:rsidRPr="00A13F87">
        <w:rPr>
          <w:rFonts w:ascii="Times New Roman" w:hAnsi="Times New Roman" w:cs="Times New Roman"/>
          <w:sz w:val="24"/>
          <w:szCs w:val="24"/>
        </w:rPr>
        <w:t>.</w:t>
      </w:r>
    </w:p>
    <w:p w:rsidR="00F4703A" w:rsidRPr="00A13F87" w:rsidRDefault="00F4703A" w:rsidP="002523F4">
      <w:pPr>
        <w:pStyle w:val="Ttulo3"/>
      </w:pPr>
      <w:r w:rsidRPr="00A13F87">
        <w:t>Contratación de labores por tipo de productor.</w:t>
      </w:r>
    </w:p>
    <w:p w:rsidR="00383581" w:rsidRPr="00A13F87" w:rsidRDefault="0038358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nivel de contratación de labores, la </w:t>
      </w:r>
      <w:r w:rsidR="000D311C" w:rsidRPr="00A13F87">
        <w:rPr>
          <w:rFonts w:ascii="Times New Roman" w:hAnsi="Times New Roman" w:cs="Times New Roman"/>
          <w:sz w:val="24"/>
          <w:szCs w:val="24"/>
        </w:rPr>
        <w:t>práctica</w:t>
      </w:r>
      <w:r w:rsidRPr="00A13F87">
        <w:rPr>
          <w:rFonts w:ascii="Times New Roman" w:hAnsi="Times New Roman" w:cs="Times New Roman"/>
          <w:sz w:val="24"/>
          <w:szCs w:val="24"/>
        </w:rPr>
        <w:t xml:space="preserve"> está más generalizada en los AF, en donde el 42% de sus EAP contrata labores</w:t>
      </w:r>
      <w:r w:rsidR="00D66E08" w:rsidRPr="00A13F87">
        <w:rPr>
          <w:rFonts w:ascii="Times New Roman" w:hAnsi="Times New Roman" w:cs="Times New Roman"/>
          <w:sz w:val="24"/>
          <w:szCs w:val="24"/>
        </w:rPr>
        <w:t xml:space="preserve"> (410 EAP)</w:t>
      </w:r>
      <w:r w:rsidRPr="00A13F87">
        <w:rPr>
          <w:rFonts w:ascii="Times New Roman" w:hAnsi="Times New Roman" w:cs="Times New Roman"/>
          <w:sz w:val="24"/>
          <w:szCs w:val="24"/>
        </w:rPr>
        <w:t>, mientras que en los AE solo el 32% de EAP contrata labores a terceros</w:t>
      </w:r>
      <w:r w:rsidR="00D66E08" w:rsidRPr="00A13F87">
        <w:rPr>
          <w:rFonts w:ascii="Times New Roman" w:hAnsi="Times New Roman" w:cs="Times New Roman"/>
          <w:sz w:val="24"/>
          <w:szCs w:val="24"/>
        </w:rPr>
        <w:t xml:space="preserve"> (421 EAP)</w:t>
      </w:r>
      <w:r w:rsidRPr="00A13F87">
        <w:rPr>
          <w:rFonts w:ascii="Times New Roman" w:hAnsi="Times New Roman" w:cs="Times New Roman"/>
          <w:sz w:val="24"/>
          <w:szCs w:val="24"/>
        </w:rPr>
        <w:t>.</w:t>
      </w:r>
    </w:p>
    <w:p w:rsidR="00F4703A" w:rsidRPr="00A13F87" w:rsidRDefault="00F4703A" w:rsidP="002523F4">
      <w:pPr>
        <w:pStyle w:val="Ttulo3"/>
      </w:pPr>
      <w:r w:rsidRPr="00A13F87">
        <w:t>Residencia en su establecimiento por tipo de productor</w:t>
      </w:r>
    </w:p>
    <w:p w:rsidR="00B816CE" w:rsidRPr="00A13F87" w:rsidRDefault="000D311C"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51% de los AF residen en su predio</w:t>
      </w:r>
      <w:r w:rsidR="00966225" w:rsidRPr="00A13F87">
        <w:rPr>
          <w:rFonts w:ascii="Times New Roman" w:hAnsi="Times New Roman" w:cs="Times New Roman"/>
          <w:sz w:val="24"/>
          <w:szCs w:val="24"/>
        </w:rPr>
        <w:t xml:space="preserve"> (493 productores)</w:t>
      </w:r>
      <w:r w:rsidRPr="00A13F87">
        <w:rPr>
          <w:rFonts w:ascii="Times New Roman" w:hAnsi="Times New Roman" w:cs="Times New Roman"/>
          <w:sz w:val="24"/>
          <w:szCs w:val="24"/>
        </w:rPr>
        <w:t>, mientras que solo el 26% de los AE residen en su establecimiento</w:t>
      </w:r>
      <w:r w:rsidR="00966225" w:rsidRPr="00A13F87">
        <w:rPr>
          <w:rFonts w:ascii="Times New Roman" w:hAnsi="Times New Roman" w:cs="Times New Roman"/>
          <w:sz w:val="24"/>
          <w:szCs w:val="24"/>
        </w:rPr>
        <w:t xml:space="preserve"> (334 productores)</w:t>
      </w:r>
      <w:r w:rsidRPr="00A13F87">
        <w:rPr>
          <w:rFonts w:ascii="Times New Roman" w:hAnsi="Times New Roman" w:cs="Times New Roman"/>
          <w:sz w:val="24"/>
          <w:szCs w:val="24"/>
        </w:rPr>
        <w:t>.</w:t>
      </w:r>
    </w:p>
    <w:p w:rsidR="00F4703A" w:rsidRPr="00A13F87" w:rsidRDefault="00F4703A" w:rsidP="002523F4">
      <w:pPr>
        <w:pStyle w:val="Ttulo3"/>
      </w:pPr>
      <w:r w:rsidRPr="00A13F87">
        <w:t>Asignación de superficie por rubro agrícola</w:t>
      </w:r>
    </w:p>
    <w:p w:rsidR="000D311C" w:rsidRPr="00A13F87" w:rsidRDefault="000D311C"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Con relación a asignación de superficie p</w:t>
      </w:r>
      <w:r w:rsidR="00517A25" w:rsidRPr="00A13F87">
        <w:rPr>
          <w:rFonts w:ascii="Times New Roman" w:hAnsi="Times New Roman" w:cs="Times New Roman"/>
          <w:sz w:val="24"/>
          <w:szCs w:val="24"/>
        </w:rPr>
        <w:t>or</w:t>
      </w:r>
      <w:r w:rsidRPr="00A13F87">
        <w:rPr>
          <w:rFonts w:ascii="Times New Roman" w:hAnsi="Times New Roman" w:cs="Times New Roman"/>
          <w:sz w:val="24"/>
          <w:szCs w:val="24"/>
        </w:rPr>
        <w:t xml:space="preserve"> rubro </w:t>
      </w:r>
      <w:r w:rsidR="00517A25" w:rsidRPr="00A13F87">
        <w:rPr>
          <w:rFonts w:ascii="Times New Roman" w:hAnsi="Times New Roman" w:cs="Times New Roman"/>
          <w:sz w:val="24"/>
          <w:szCs w:val="24"/>
        </w:rPr>
        <w:t xml:space="preserve">de producción </w:t>
      </w:r>
      <w:r w:rsidRPr="00A13F87">
        <w:rPr>
          <w:rFonts w:ascii="Times New Roman" w:hAnsi="Times New Roman" w:cs="Times New Roman"/>
          <w:sz w:val="24"/>
          <w:szCs w:val="24"/>
        </w:rPr>
        <w:t>agrícola</w:t>
      </w:r>
      <w:r w:rsidR="00517A25" w:rsidRPr="00A13F87">
        <w:rPr>
          <w:rFonts w:ascii="Times New Roman" w:hAnsi="Times New Roman" w:cs="Times New Roman"/>
          <w:sz w:val="24"/>
          <w:szCs w:val="24"/>
        </w:rPr>
        <w:t>,</w:t>
      </w:r>
      <w:r w:rsidRPr="00A13F87">
        <w:rPr>
          <w:rFonts w:ascii="Times New Roman" w:hAnsi="Times New Roman" w:cs="Times New Roman"/>
          <w:sz w:val="24"/>
          <w:szCs w:val="24"/>
        </w:rPr>
        <w:t xml:space="preserve"> no</w:t>
      </w:r>
      <w:r w:rsidR="00517A25" w:rsidRPr="00A13F87">
        <w:rPr>
          <w:rFonts w:ascii="Times New Roman" w:hAnsi="Times New Roman" w:cs="Times New Roman"/>
          <w:sz w:val="24"/>
          <w:szCs w:val="24"/>
        </w:rPr>
        <w:t xml:space="preserve"> </w:t>
      </w:r>
      <w:r w:rsidRPr="00A13F87">
        <w:rPr>
          <w:rFonts w:ascii="Times New Roman" w:hAnsi="Times New Roman" w:cs="Times New Roman"/>
          <w:sz w:val="24"/>
          <w:szCs w:val="24"/>
        </w:rPr>
        <w:t>s</w:t>
      </w:r>
      <w:r w:rsidR="00517A25" w:rsidRPr="00A13F87">
        <w:rPr>
          <w:rFonts w:ascii="Times New Roman" w:hAnsi="Times New Roman" w:cs="Times New Roman"/>
          <w:sz w:val="24"/>
          <w:szCs w:val="24"/>
        </w:rPr>
        <w:t>e</w:t>
      </w:r>
      <w:r w:rsidRPr="00A13F87">
        <w:rPr>
          <w:rFonts w:ascii="Times New Roman" w:hAnsi="Times New Roman" w:cs="Times New Roman"/>
          <w:sz w:val="24"/>
          <w:szCs w:val="24"/>
        </w:rPr>
        <w:t xml:space="preserve"> han observado diferencias </w:t>
      </w:r>
      <w:r w:rsidR="00517A25" w:rsidRPr="00A13F87">
        <w:rPr>
          <w:rFonts w:ascii="Times New Roman" w:hAnsi="Times New Roman" w:cs="Times New Roman"/>
          <w:sz w:val="24"/>
          <w:szCs w:val="24"/>
        </w:rPr>
        <w:t>relevantes</w:t>
      </w:r>
      <w:r w:rsidRPr="00A13F87">
        <w:rPr>
          <w:rFonts w:ascii="Times New Roman" w:hAnsi="Times New Roman" w:cs="Times New Roman"/>
          <w:sz w:val="24"/>
          <w:szCs w:val="24"/>
        </w:rPr>
        <w:t xml:space="preserve"> entre los dos tipos de productores estudiados</w:t>
      </w:r>
      <w:r w:rsidR="00517A25" w:rsidRPr="00A13F87">
        <w:rPr>
          <w:rFonts w:ascii="Times New Roman" w:hAnsi="Times New Roman" w:cs="Times New Roman"/>
          <w:sz w:val="24"/>
          <w:szCs w:val="24"/>
        </w:rPr>
        <w:t>.</w:t>
      </w:r>
    </w:p>
    <w:p w:rsidR="00F4703A" w:rsidRPr="00A13F87" w:rsidRDefault="00F4703A" w:rsidP="002523F4">
      <w:pPr>
        <w:pStyle w:val="Ttulo3"/>
      </w:pPr>
      <w:r w:rsidRPr="00A13F87">
        <w:t>Rendimientos agrícolas</w:t>
      </w:r>
    </w:p>
    <w:p w:rsidR="00517A25" w:rsidRPr="00A13F87" w:rsidRDefault="00517A25"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En cuanto a rendimiento</w:t>
      </w:r>
      <w:r w:rsidR="005334F1">
        <w:rPr>
          <w:rFonts w:ascii="Times New Roman" w:hAnsi="Times New Roman" w:cs="Times New Roman"/>
          <w:sz w:val="24"/>
          <w:szCs w:val="24"/>
        </w:rPr>
        <w:t>s</w:t>
      </w:r>
      <w:r w:rsidRPr="00A13F87">
        <w:rPr>
          <w:rFonts w:ascii="Times New Roman" w:hAnsi="Times New Roman" w:cs="Times New Roman"/>
          <w:sz w:val="24"/>
          <w:szCs w:val="24"/>
        </w:rPr>
        <w:t xml:space="preserve"> agrícolas, si bien los AE empresariales muestran promedios superiores de rendimientos en casi todos los cultivos, el nivel de desv</w:t>
      </w:r>
      <w:r w:rsidR="00E92303">
        <w:rPr>
          <w:rFonts w:ascii="Times New Roman" w:hAnsi="Times New Roman" w:cs="Times New Roman"/>
          <w:sz w:val="24"/>
          <w:szCs w:val="24"/>
        </w:rPr>
        <w:t>ío</w:t>
      </w:r>
      <w:r w:rsidRPr="00A13F87">
        <w:rPr>
          <w:rFonts w:ascii="Times New Roman" w:hAnsi="Times New Roman" w:cs="Times New Roman"/>
          <w:sz w:val="24"/>
          <w:szCs w:val="24"/>
        </w:rPr>
        <w:t xml:space="preserve"> estándar observado en la variable es tan elevado que permite afirmar que las diferencias de rendimientos son no significativas </w:t>
      </w:r>
    </w:p>
    <w:p w:rsidR="00F4703A" w:rsidRPr="00E00174" w:rsidRDefault="00F4703A" w:rsidP="002523F4">
      <w:pPr>
        <w:pStyle w:val="Ttulo3"/>
      </w:pPr>
      <w:r w:rsidRPr="00E00174">
        <w:t>Resultados económicos</w:t>
      </w:r>
    </w:p>
    <w:p w:rsidR="00AD259F" w:rsidRPr="00A13F87" w:rsidRDefault="00CE0075"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w:t>
      </w:r>
      <w:r w:rsidR="00AD259F" w:rsidRPr="00A13F87">
        <w:rPr>
          <w:rFonts w:ascii="Times New Roman" w:hAnsi="Times New Roman" w:cs="Times New Roman"/>
          <w:sz w:val="24"/>
          <w:szCs w:val="24"/>
        </w:rPr>
        <w:t xml:space="preserve">os resultados de los promedios de márgenes brutos por hectárea y los resultados operativos por hectárea de ambos tipos, no </w:t>
      </w:r>
      <w:r w:rsidR="005334F1" w:rsidRPr="00E00174">
        <w:rPr>
          <w:rFonts w:ascii="Times New Roman" w:hAnsi="Times New Roman" w:cs="Times New Roman"/>
          <w:sz w:val="24"/>
          <w:szCs w:val="24"/>
        </w:rPr>
        <w:t>presentan</w:t>
      </w:r>
      <w:r w:rsidR="00AD259F" w:rsidRPr="00A13F87">
        <w:rPr>
          <w:rFonts w:ascii="Times New Roman" w:hAnsi="Times New Roman" w:cs="Times New Roman"/>
          <w:sz w:val="24"/>
          <w:szCs w:val="24"/>
        </w:rPr>
        <w:t xml:space="preserve"> diferencias significativas</w:t>
      </w:r>
      <w:r w:rsidR="005334F1">
        <w:rPr>
          <w:rFonts w:ascii="Times New Roman" w:hAnsi="Times New Roman" w:cs="Times New Roman"/>
          <w:sz w:val="24"/>
          <w:szCs w:val="24"/>
        </w:rPr>
        <w:t>.</w:t>
      </w:r>
      <w:r w:rsidR="00AD259F" w:rsidRPr="00A13F87">
        <w:rPr>
          <w:rFonts w:ascii="Times New Roman" w:hAnsi="Times New Roman" w:cs="Times New Roman"/>
          <w:sz w:val="24"/>
          <w:szCs w:val="24"/>
        </w:rPr>
        <w:t xml:space="preserve"> </w:t>
      </w:r>
      <w:r w:rsidR="005334F1" w:rsidRPr="00E00174">
        <w:rPr>
          <w:rFonts w:ascii="Times New Roman" w:hAnsi="Times New Roman" w:cs="Times New Roman"/>
          <w:sz w:val="24"/>
          <w:szCs w:val="24"/>
        </w:rPr>
        <w:t>A</w:t>
      </w:r>
      <w:r w:rsidR="00AD259F" w:rsidRPr="00A13F87">
        <w:rPr>
          <w:rFonts w:ascii="Times New Roman" w:hAnsi="Times New Roman" w:cs="Times New Roman"/>
          <w:sz w:val="24"/>
          <w:szCs w:val="24"/>
        </w:rPr>
        <w:t>demás los desvíos estándares son elevados</w:t>
      </w:r>
      <w:r w:rsidR="005334F1">
        <w:rPr>
          <w:rFonts w:ascii="Times New Roman" w:hAnsi="Times New Roman" w:cs="Times New Roman"/>
          <w:sz w:val="24"/>
          <w:szCs w:val="24"/>
        </w:rPr>
        <w:t>,</w:t>
      </w:r>
      <w:r w:rsidR="00AD259F" w:rsidRPr="00A13F87">
        <w:rPr>
          <w:rFonts w:ascii="Times New Roman" w:hAnsi="Times New Roman" w:cs="Times New Roman"/>
          <w:sz w:val="24"/>
          <w:szCs w:val="24"/>
        </w:rPr>
        <w:t xml:space="preserve"> </w:t>
      </w:r>
      <w:r w:rsidR="005334F1" w:rsidRPr="00E00174">
        <w:rPr>
          <w:rFonts w:ascii="Times New Roman" w:hAnsi="Times New Roman" w:cs="Times New Roman"/>
          <w:sz w:val="24"/>
          <w:szCs w:val="24"/>
        </w:rPr>
        <w:t xml:space="preserve">lo que </w:t>
      </w:r>
      <w:r w:rsidR="00AD259F" w:rsidRPr="00A13F87">
        <w:rPr>
          <w:rFonts w:ascii="Times New Roman" w:hAnsi="Times New Roman" w:cs="Times New Roman"/>
          <w:sz w:val="24"/>
          <w:szCs w:val="24"/>
        </w:rPr>
        <w:t xml:space="preserve">muestra, en ambos tipos, una eficiencia económica y productiva global muy semejante. </w:t>
      </w:r>
      <w:r w:rsidRPr="00A13F87">
        <w:rPr>
          <w:rFonts w:ascii="Times New Roman" w:hAnsi="Times New Roman" w:cs="Times New Roman"/>
          <w:sz w:val="24"/>
          <w:szCs w:val="24"/>
        </w:rPr>
        <w:t xml:space="preserve">Cuando se compara márgenes brutos y resultados operativos globales las diferencias son significativas y se explican solamente por </w:t>
      </w:r>
      <w:r w:rsidR="005334F1" w:rsidRPr="00E00174">
        <w:rPr>
          <w:rFonts w:ascii="Times New Roman" w:hAnsi="Times New Roman" w:cs="Times New Roman"/>
          <w:sz w:val="24"/>
          <w:szCs w:val="24"/>
        </w:rPr>
        <w:t xml:space="preserve">la diferencia de </w:t>
      </w:r>
      <w:r w:rsidRPr="00A13F87">
        <w:rPr>
          <w:rFonts w:ascii="Times New Roman" w:hAnsi="Times New Roman" w:cs="Times New Roman"/>
          <w:sz w:val="24"/>
          <w:szCs w:val="24"/>
        </w:rPr>
        <w:t>tamaño de las explotaciones.</w:t>
      </w:r>
    </w:p>
    <w:p w:rsidR="00AD259F" w:rsidRPr="00A13F87" w:rsidRDefault="00E6785E" w:rsidP="002523F4">
      <w:pPr>
        <w:pStyle w:val="Ttulo3"/>
      </w:pPr>
      <w:r w:rsidRPr="00A13F87">
        <w:t xml:space="preserve">Impacto ambiental </w:t>
      </w:r>
    </w:p>
    <w:p w:rsidR="00B94D84" w:rsidRPr="00A13F87" w:rsidRDefault="00A42EBC" w:rsidP="00166F89">
      <w:pPr>
        <w:spacing w:after="0" w:line="360" w:lineRule="auto"/>
        <w:jc w:val="both"/>
        <w:rPr>
          <w:rFonts w:ascii="Times New Roman" w:hAnsi="Times New Roman" w:cs="Times New Roman"/>
          <w:sz w:val="24"/>
          <w:szCs w:val="24"/>
        </w:rPr>
      </w:pPr>
      <w:r w:rsidRPr="005728A4">
        <w:rPr>
          <w:rFonts w:ascii="Times New Roman" w:hAnsi="Times New Roman" w:cs="Times New Roman"/>
          <w:sz w:val="24"/>
          <w:szCs w:val="24"/>
        </w:rPr>
        <w:t>En relación con l</w:t>
      </w:r>
      <w:r w:rsidR="00B94D84" w:rsidRPr="00A13F87">
        <w:rPr>
          <w:rFonts w:ascii="Times New Roman" w:hAnsi="Times New Roman" w:cs="Times New Roman"/>
          <w:sz w:val="24"/>
          <w:szCs w:val="24"/>
        </w:rPr>
        <w:t>as p</w:t>
      </w:r>
      <w:r w:rsidR="005334F1">
        <w:rPr>
          <w:rFonts w:ascii="Times New Roman" w:hAnsi="Times New Roman" w:cs="Times New Roman"/>
          <w:sz w:val="24"/>
          <w:szCs w:val="24"/>
        </w:rPr>
        <w:t>é</w:t>
      </w:r>
      <w:r w:rsidR="00B94D84" w:rsidRPr="00A13F87">
        <w:rPr>
          <w:rFonts w:ascii="Times New Roman" w:hAnsi="Times New Roman" w:cs="Times New Roman"/>
          <w:sz w:val="24"/>
          <w:szCs w:val="24"/>
        </w:rPr>
        <w:t>rdida</w:t>
      </w:r>
      <w:r w:rsidR="005334F1">
        <w:rPr>
          <w:rFonts w:ascii="Times New Roman" w:hAnsi="Times New Roman" w:cs="Times New Roman"/>
          <w:sz w:val="24"/>
          <w:szCs w:val="24"/>
        </w:rPr>
        <w:t>s</w:t>
      </w:r>
      <w:r w:rsidR="00B94D84" w:rsidRPr="00A13F87">
        <w:rPr>
          <w:rFonts w:ascii="Times New Roman" w:hAnsi="Times New Roman" w:cs="Times New Roman"/>
          <w:sz w:val="24"/>
          <w:szCs w:val="24"/>
        </w:rPr>
        <w:t xml:space="preserve"> de suelos por erosión hídrica y de agua por escurrimiento, si bien los AE empresariales muestran promedios inferiores de p</w:t>
      </w:r>
      <w:r w:rsidR="00BC1C5F">
        <w:rPr>
          <w:rFonts w:ascii="Times New Roman" w:hAnsi="Times New Roman" w:cs="Times New Roman"/>
          <w:sz w:val="24"/>
          <w:szCs w:val="24"/>
        </w:rPr>
        <w:t>é</w:t>
      </w:r>
      <w:r w:rsidR="00B94D84" w:rsidRPr="00A13F87">
        <w:rPr>
          <w:rFonts w:ascii="Times New Roman" w:hAnsi="Times New Roman" w:cs="Times New Roman"/>
          <w:sz w:val="24"/>
          <w:szCs w:val="24"/>
        </w:rPr>
        <w:t>rdida de suelos y de agua, el nivel de desv</w:t>
      </w:r>
      <w:r w:rsidR="00BC1C5F">
        <w:rPr>
          <w:rFonts w:ascii="Times New Roman" w:hAnsi="Times New Roman" w:cs="Times New Roman"/>
          <w:sz w:val="24"/>
          <w:szCs w:val="24"/>
        </w:rPr>
        <w:t>ío</w:t>
      </w:r>
      <w:r w:rsidR="00B94D84" w:rsidRPr="00A13F87">
        <w:rPr>
          <w:rFonts w:ascii="Times New Roman" w:hAnsi="Times New Roman" w:cs="Times New Roman"/>
          <w:sz w:val="24"/>
          <w:szCs w:val="24"/>
        </w:rPr>
        <w:t xml:space="preserve"> estándar observado en las variables es tan elevado que permite afirmar que las diferencias son no significativas. Es  de destacar que la pérdida de suelo por erosión hídrica sigue siendo importante</w:t>
      </w:r>
      <w:r>
        <w:rPr>
          <w:rFonts w:ascii="Times New Roman" w:hAnsi="Times New Roman" w:cs="Times New Roman"/>
          <w:sz w:val="24"/>
          <w:szCs w:val="24"/>
        </w:rPr>
        <w:t>.</w:t>
      </w:r>
      <w:r w:rsidR="00B94D84" w:rsidRPr="00A13F87">
        <w:rPr>
          <w:rFonts w:ascii="Times New Roman" w:hAnsi="Times New Roman" w:cs="Times New Roman"/>
          <w:sz w:val="24"/>
          <w:szCs w:val="24"/>
        </w:rPr>
        <w:t xml:space="preserve"> </w:t>
      </w:r>
      <w:r w:rsidRPr="005728A4">
        <w:rPr>
          <w:rFonts w:ascii="Times New Roman" w:hAnsi="Times New Roman" w:cs="Times New Roman"/>
          <w:sz w:val="24"/>
          <w:szCs w:val="24"/>
        </w:rPr>
        <w:t>A</w:t>
      </w:r>
      <w:r w:rsidR="00B94D84" w:rsidRPr="00A13F87">
        <w:rPr>
          <w:rFonts w:ascii="Times New Roman" w:hAnsi="Times New Roman" w:cs="Times New Roman"/>
          <w:sz w:val="24"/>
          <w:szCs w:val="24"/>
        </w:rPr>
        <w:t xml:space="preserve"> nivel de la región ronda las 11,77 ton/ha., valor muy elevado cuando se compara con las pérdidas anuales admisibles por erosión hídrica que según Marelli (2003),  deberían ser inferiores a las 5 ton/ha. </w:t>
      </w:r>
    </w:p>
    <w:p w:rsidR="00B94D84" w:rsidRPr="00A13F87" w:rsidRDefault="00EB4377" w:rsidP="00166F89">
      <w:pPr>
        <w:spacing w:after="0" w:line="360" w:lineRule="auto"/>
        <w:jc w:val="both"/>
        <w:rPr>
          <w:rFonts w:ascii="Times New Roman" w:hAnsi="Times New Roman" w:cs="Times New Roman"/>
          <w:b/>
          <w:sz w:val="24"/>
          <w:szCs w:val="24"/>
        </w:rPr>
      </w:pPr>
      <w:r w:rsidRPr="00A13F87">
        <w:rPr>
          <w:rFonts w:ascii="Times New Roman" w:hAnsi="Times New Roman" w:cs="Times New Roman"/>
          <w:sz w:val="24"/>
          <w:szCs w:val="24"/>
        </w:rPr>
        <w:lastRenderedPageBreak/>
        <w:t>A nivel de impacto ambiental por el uso de agroquímicos</w:t>
      </w:r>
      <w:r w:rsidR="00A42EBC">
        <w:rPr>
          <w:rFonts w:ascii="Times New Roman" w:hAnsi="Times New Roman" w:cs="Times New Roman"/>
          <w:sz w:val="24"/>
          <w:szCs w:val="24"/>
        </w:rPr>
        <w:t>,</w:t>
      </w:r>
      <w:r w:rsidRPr="00A13F87">
        <w:rPr>
          <w:rFonts w:ascii="Times New Roman" w:hAnsi="Times New Roman" w:cs="Times New Roman"/>
          <w:sz w:val="24"/>
          <w:szCs w:val="24"/>
        </w:rPr>
        <w:t xml:space="preserve"> los agricultores familiares provocan un impacto menor sobre el ambiente que los empresariales</w:t>
      </w:r>
      <w:r w:rsidR="005728A4">
        <w:rPr>
          <w:rFonts w:ascii="Times New Roman" w:hAnsi="Times New Roman" w:cs="Times New Roman"/>
          <w:sz w:val="24"/>
          <w:szCs w:val="24"/>
        </w:rPr>
        <w:t>,</w:t>
      </w:r>
      <w:r w:rsidRPr="00A13F87">
        <w:rPr>
          <w:rFonts w:ascii="Times New Roman" w:hAnsi="Times New Roman" w:cs="Times New Roman"/>
          <w:sz w:val="24"/>
          <w:szCs w:val="24"/>
        </w:rPr>
        <w:t xml:space="preserve"> </w:t>
      </w:r>
      <w:r w:rsidR="00A42EBC" w:rsidRPr="005728A4">
        <w:rPr>
          <w:rFonts w:ascii="Times New Roman" w:hAnsi="Times New Roman" w:cs="Times New Roman"/>
          <w:sz w:val="24"/>
          <w:szCs w:val="24"/>
        </w:rPr>
        <w:t>debido</w:t>
      </w:r>
      <w:r w:rsidRPr="00A13F87">
        <w:rPr>
          <w:rFonts w:ascii="Times New Roman" w:hAnsi="Times New Roman" w:cs="Times New Roman"/>
          <w:sz w:val="24"/>
          <w:szCs w:val="24"/>
        </w:rPr>
        <w:t xml:space="preserve"> al tipo y</w:t>
      </w:r>
      <w:r w:rsidR="005728A4">
        <w:rPr>
          <w:rFonts w:ascii="Times New Roman" w:hAnsi="Times New Roman" w:cs="Times New Roman"/>
          <w:sz w:val="24"/>
          <w:szCs w:val="24"/>
        </w:rPr>
        <w:t xml:space="preserve"> menor</w:t>
      </w:r>
      <w:r w:rsidRPr="00A13F87">
        <w:rPr>
          <w:rFonts w:ascii="Times New Roman" w:hAnsi="Times New Roman" w:cs="Times New Roman"/>
          <w:sz w:val="24"/>
          <w:szCs w:val="24"/>
        </w:rPr>
        <w:t xml:space="preserve"> cantidad de agroquímico utilizado, </w:t>
      </w:r>
      <w:r w:rsidR="00A42EBC" w:rsidRPr="005728A4">
        <w:rPr>
          <w:rFonts w:ascii="Times New Roman" w:hAnsi="Times New Roman" w:cs="Times New Roman"/>
          <w:sz w:val="24"/>
          <w:szCs w:val="24"/>
        </w:rPr>
        <w:t>determinando</w:t>
      </w:r>
      <w:r w:rsidRPr="00A13F87">
        <w:rPr>
          <w:rFonts w:ascii="Times New Roman" w:hAnsi="Times New Roman" w:cs="Times New Roman"/>
          <w:sz w:val="24"/>
          <w:szCs w:val="24"/>
        </w:rPr>
        <w:t xml:space="preserve"> un menor valor de EIQ sobre la superficie pulverizada con resultados estadísticamente significativos (un EIQ de 32 en los A.F. versus 48 en los A.E.).</w:t>
      </w:r>
    </w:p>
    <w:p w:rsidR="00F4703A" w:rsidRPr="00A13F87" w:rsidRDefault="00EB4377" w:rsidP="002523F4">
      <w:pPr>
        <w:pStyle w:val="Ttulo3"/>
      </w:pPr>
      <w:r w:rsidRPr="00A13F87">
        <w:t>Balance emergético</w:t>
      </w:r>
    </w:p>
    <w:p w:rsidR="00B816CE" w:rsidRPr="00A13F87" w:rsidRDefault="00EB4377"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Los A.F. presentan un balance emergético muy similar al de los A.E., si bien varían las relaciones en las diferentes variables que integran el balance emergético, a nivel de resultado final, el balance emergético por unidad de superficie es similar para ambos tipos de productores.</w:t>
      </w:r>
    </w:p>
    <w:p w:rsidR="00B816CE" w:rsidRPr="005728A4" w:rsidRDefault="00B816CE" w:rsidP="002523F4">
      <w:pPr>
        <w:pStyle w:val="Ttulo3"/>
      </w:pPr>
      <w:r w:rsidRPr="005728A4">
        <w:t>Análisis discriminante:</w:t>
      </w:r>
    </w:p>
    <w:p w:rsidR="00F4703A" w:rsidRPr="00A13F87" w:rsidRDefault="00791AB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los fines de corroborar si los dos tipos analizados corresponden  efectivamente a dos poblaciones diferentes se realizó el análisis discriminantes utilizando 15 variables </w:t>
      </w:r>
      <w:r w:rsidR="00A42EBC" w:rsidRPr="005728A4">
        <w:rPr>
          <w:rFonts w:ascii="Times New Roman" w:hAnsi="Times New Roman" w:cs="Times New Roman"/>
          <w:sz w:val="24"/>
          <w:szCs w:val="24"/>
        </w:rPr>
        <w:t>de</w:t>
      </w:r>
      <w:r w:rsidRPr="00A13F87">
        <w:rPr>
          <w:rFonts w:ascii="Times New Roman" w:hAnsi="Times New Roman" w:cs="Times New Roman"/>
          <w:sz w:val="24"/>
          <w:szCs w:val="24"/>
        </w:rPr>
        <w:t xml:space="preserve"> la investigación </w:t>
      </w:r>
      <w:r w:rsidR="00A42EBC" w:rsidRPr="005728A4">
        <w:rPr>
          <w:rFonts w:ascii="Times New Roman" w:hAnsi="Times New Roman" w:cs="Times New Roman"/>
          <w:sz w:val="24"/>
          <w:szCs w:val="24"/>
        </w:rPr>
        <w:t>a excepción de</w:t>
      </w:r>
      <w:r w:rsidRPr="00A13F87">
        <w:rPr>
          <w:rFonts w:ascii="Times New Roman" w:hAnsi="Times New Roman" w:cs="Times New Roman"/>
          <w:sz w:val="24"/>
          <w:szCs w:val="24"/>
        </w:rPr>
        <w:t xml:space="preserve"> la variables que se utilizaron para discriminar los tipos (tamaño</w:t>
      </w:r>
      <w:r w:rsidR="005728A4">
        <w:rPr>
          <w:rFonts w:ascii="Times New Roman" w:hAnsi="Times New Roman" w:cs="Times New Roman"/>
          <w:sz w:val="24"/>
          <w:szCs w:val="24"/>
        </w:rPr>
        <w:t>,</w:t>
      </w:r>
      <w:r w:rsidRPr="00A13F87">
        <w:rPr>
          <w:rFonts w:ascii="Times New Roman" w:hAnsi="Times New Roman" w:cs="Times New Roman"/>
          <w:sz w:val="24"/>
          <w:szCs w:val="24"/>
        </w:rPr>
        <w:t xml:space="preserve"> empleo y personería jurídica)</w:t>
      </w:r>
      <w:r w:rsidR="007F0931">
        <w:rPr>
          <w:rFonts w:ascii="Times New Roman" w:hAnsi="Times New Roman" w:cs="Times New Roman"/>
          <w:sz w:val="24"/>
          <w:szCs w:val="24"/>
        </w:rPr>
        <w:t>.</w:t>
      </w:r>
      <w:r w:rsidRPr="00A13F87">
        <w:rPr>
          <w:rFonts w:ascii="Times New Roman" w:hAnsi="Times New Roman" w:cs="Times New Roman"/>
          <w:sz w:val="24"/>
          <w:szCs w:val="24"/>
        </w:rPr>
        <w:t xml:space="preserve"> </w:t>
      </w:r>
      <w:r w:rsidR="007F0931" w:rsidRPr="005728A4">
        <w:rPr>
          <w:rFonts w:ascii="Times New Roman" w:hAnsi="Times New Roman" w:cs="Times New Roman"/>
          <w:sz w:val="24"/>
          <w:szCs w:val="24"/>
        </w:rPr>
        <w:t>E</w:t>
      </w:r>
      <w:r w:rsidRPr="00A13F87">
        <w:rPr>
          <w:rFonts w:ascii="Times New Roman" w:hAnsi="Times New Roman" w:cs="Times New Roman"/>
          <w:sz w:val="24"/>
          <w:szCs w:val="24"/>
        </w:rPr>
        <w:t>l resultado del análisis discriminante muestra que clasifica</w:t>
      </w:r>
      <w:r w:rsidR="00F4703A" w:rsidRPr="00A13F87">
        <w:rPr>
          <w:rFonts w:ascii="Times New Roman" w:hAnsi="Times New Roman" w:cs="Times New Roman"/>
          <w:sz w:val="24"/>
          <w:szCs w:val="24"/>
        </w:rPr>
        <w:t xml:space="preserve"> correctamente el 76,2% de los casos agrupados originales</w:t>
      </w:r>
      <w:r w:rsidRPr="00A13F87">
        <w:rPr>
          <w:rFonts w:ascii="Times New Roman" w:hAnsi="Times New Roman" w:cs="Times New Roman"/>
          <w:sz w:val="24"/>
          <w:szCs w:val="24"/>
        </w:rPr>
        <w:t>, lo que permite afirmar que las dos poblaciones son diferentes.</w:t>
      </w:r>
    </w:p>
    <w:p w:rsidR="002B6632" w:rsidRPr="005728A4" w:rsidRDefault="002B6632" w:rsidP="002523F4">
      <w:pPr>
        <w:pStyle w:val="Ttulo3"/>
      </w:pPr>
      <w:bookmarkStart w:id="1" w:name="_Toc501007895"/>
      <w:r w:rsidRPr="005728A4">
        <w:t>Características de los productores con diferentes indicadores de sostenibilidad.</w:t>
      </w:r>
      <w:bookmarkEnd w:id="1"/>
    </w:p>
    <w:p w:rsidR="002B6632" w:rsidRPr="00A13F87" w:rsidRDefault="002B6632"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En este apartado, se </w:t>
      </w:r>
      <w:r w:rsidR="007F0931" w:rsidRPr="005728A4">
        <w:rPr>
          <w:rFonts w:ascii="Times New Roman" w:hAnsi="Times New Roman" w:cs="Times New Roman"/>
          <w:sz w:val="24"/>
          <w:szCs w:val="24"/>
        </w:rPr>
        <w:t xml:space="preserve">pone foco sobre las </w:t>
      </w:r>
      <w:r w:rsidRPr="00A13F87">
        <w:rPr>
          <w:rFonts w:ascii="Times New Roman" w:hAnsi="Times New Roman" w:cs="Times New Roman"/>
          <w:sz w:val="24"/>
          <w:szCs w:val="24"/>
        </w:rPr>
        <w:t xml:space="preserve"> características </w:t>
      </w:r>
      <w:r w:rsidR="007F0931" w:rsidRPr="005728A4">
        <w:rPr>
          <w:rFonts w:ascii="Times New Roman" w:hAnsi="Times New Roman" w:cs="Times New Roman"/>
          <w:sz w:val="24"/>
          <w:szCs w:val="24"/>
        </w:rPr>
        <w:t xml:space="preserve">de los sistemas productivos </w:t>
      </w:r>
      <w:r w:rsidRPr="00A13F87">
        <w:rPr>
          <w:rFonts w:ascii="Times New Roman" w:hAnsi="Times New Roman" w:cs="Times New Roman"/>
          <w:sz w:val="24"/>
          <w:szCs w:val="24"/>
        </w:rPr>
        <w:t>familiares y empresarios que presentan los más altos y más bajos indicadores de sostenibilidad.</w:t>
      </w:r>
    </w:p>
    <w:p w:rsidR="00CE5083" w:rsidRPr="00A13F87" w:rsidRDefault="00CE5083" w:rsidP="002523F4">
      <w:pPr>
        <w:pStyle w:val="Ttulo4"/>
      </w:pPr>
      <w:r w:rsidRPr="00A13F87">
        <w:t xml:space="preserve">Resultados dentro de una misma tipología: </w:t>
      </w:r>
    </w:p>
    <w:p w:rsidR="00CE5083" w:rsidRPr="00A13F87" w:rsidRDefault="00CE5083" w:rsidP="00166F89">
      <w:pPr>
        <w:spacing w:after="0" w:line="360" w:lineRule="auto"/>
        <w:jc w:val="both"/>
        <w:rPr>
          <w:rFonts w:ascii="Times New Roman" w:hAnsi="Times New Roman" w:cs="Times New Roman"/>
          <w:sz w:val="24"/>
          <w:szCs w:val="24"/>
        </w:rPr>
      </w:pPr>
      <w:r w:rsidRPr="00CF465F">
        <w:rPr>
          <w:rStyle w:val="Ttulo4Car"/>
        </w:rPr>
        <w:t>Agricultores familiares</w:t>
      </w:r>
      <w:r w:rsidR="00910F64" w:rsidRPr="00910F64">
        <w:rPr>
          <w:rFonts w:ascii="Times New Roman" w:hAnsi="Times New Roman" w:cs="Times New Roman"/>
          <w:sz w:val="24"/>
          <w:szCs w:val="24"/>
        </w:rPr>
        <w:t>.</w:t>
      </w:r>
      <w:r w:rsidR="00910F64">
        <w:rPr>
          <w:rFonts w:ascii="Times New Roman" w:hAnsi="Times New Roman" w:cs="Times New Roman"/>
          <w:sz w:val="24"/>
          <w:szCs w:val="24"/>
        </w:rPr>
        <w:t xml:space="preserve"> </w:t>
      </w:r>
      <w:r w:rsidRPr="00A13F87">
        <w:rPr>
          <w:rFonts w:ascii="Times New Roman" w:hAnsi="Times New Roman" w:cs="Times New Roman"/>
          <w:sz w:val="24"/>
          <w:szCs w:val="24"/>
        </w:rPr>
        <w:t xml:space="preserve"> Los resultados generales que avalan un mejor desempeño de Agricultores familiar</w:t>
      </w:r>
      <w:r w:rsidR="007F0931">
        <w:rPr>
          <w:rFonts w:ascii="Times New Roman" w:hAnsi="Times New Roman" w:cs="Times New Roman"/>
          <w:sz w:val="24"/>
          <w:szCs w:val="24"/>
        </w:rPr>
        <w:t>es</w:t>
      </w:r>
      <w:r w:rsidRPr="00A13F87">
        <w:rPr>
          <w:rFonts w:ascii="Times New Roman" w:hAnsi="Times New Roman" w:cs="Times New Roman"/>
          <w:sz w:val="24"/>
          <w:szCs w:val="24"/>
        </w:rPr>
        <w:t xml:space="preserve"> con altos indicadores de sostenibilidad (AFAIS) se justificarían por la diversidad y nivel de intensificación en el uso de los recursos disponibles</w:t>
      </w:r>
      <w:r w:rsidR="007F0931">
        <w:rPr>
          <w:rFonts w:ascii="Times New Roman" w:hAnsi="Times New Roman" w:cs="Times New Roman"/>
          <w:sz w:val="24"/>
          <w:szCs w:val="24"/>
        </w:rPr>
        <w:t>,</w:t>
      </w:r>
      <w:r w:rsidRPr="00A13F87">
        <w:rPr>
          <w:rFonts w:ascii="Times New Roman" w:hAnsi="Times New Roman" w:cs="Times New Roman"/>
          <w:sz w:val="24"/>
          <w:szCs w:val="24"/>
        </w:rPr>
        <w:t xml:space="preserve"> sobre todo el del trabajo</w:t>
      </w:r>
      <w:r w:rsidR="007F0931">
        <w:rPr>
          <w:rFonts w:ascii="Times New Roman" w:hAnsi="Times New Roman" w:cs="Times New Roman"/>
          <w:sz w:val="24"/>
          <w:szCs w:val="24"/>
        </w:rPr>
        <w:t>.</w:t>
      </w:r>
      <w:r w:rsidRPr="00A13F87">
        <w:rPr>
          <w:rFonts w:ascii="Times New Roman" w:hAnsi="Times New Roman" w:cs="Times New Roman"/>
          <w:sz w:val="24"/>
          <w:szCs w:val="24"/>
        </w:rPr>
        <w:t xml:space="preserve"> </w:t>
      </w:r>
      <w:r w:rsidR="007F0931" w:rsidRPr="00910F64">
        <w:rPr>
          <w:rFonts w:ascii="Times New Roman" w:hAnsi="Times New Roman" w:cs="Times New Roman"/>
          <w:sz w:val="24"/>
          <w:szCs w:val="24"/>
        </w:rPr>
        <w:t>Los</w:t>
      </w:r>
      <w:r w:rsidRPr="00A13F87">
        <w:rPr>
          <w:rFonts w:ascii="Times New Roman" w:hAnsi="Times New Roman" w:cs="Times New Roman"/>
          <w:sz w:val="24"/>
          <w:szCs w:val="24"/>
        </w:rPr>
        <w:t xml:space="preserve"> Agricultores familiar</w:t>
      </w:r>
      <w:r w:rsidR="007F0931" w:rsidRPr="00910F64">
        <w:rPr>
          <w:rFonts w:ascii="Times New Roman" w:hAnsi="Times New Roman" w:cs="Times New Roman"/>
          <w:sz w:val="24"/>
          <w:szCs w:val="24"/>
        </w:rPr>
        <w:t>es</w:t>
      </w:r>
      <w:r w:rsidRPr="00A13F87">
        <w:rPr>
          <w:rFonts w:ascii="Times New Roman" w:hAnsi="Times New Roman" w:cs="Times New Roman"/>
          <w:sz w:val="24"/>
          <w:szCs w:val="24"/>
        </w:rPr>
        <w:t xml:space="preserve"> con bajos indicadores de sostenibilidad (AFBIS)</w:t>
      </w:r>
      <w:r w:rsidR="00910F64" w:rsidRPr="00910F64">
        <w:rPr>
          <w:rFonts w:ascii="Times New Roman" w:hAnsi="Times New Roman" w:cs="Times New Roman"/>
          <w:sz w:val="24"/>
          <w:szCs w:val="24"/>
        </w:rPr>
        <w:t>,</w:t>
      </w:r>
      <w:r w:rsidRPr="00A13F87">
        <w:rPr>
          <w:rFonts w:ascii="Times New Roman" w:hAnsi="Times New Roman" w:cs="Times New Roman"/>
          <w:sz w:val="24"/>
          <w:szCs w:val="24"/>
        </w:rPr>
        <w:t xml:space="preserve"> deberían</w:t>
      </w:r>
      <w:r w:rsidR="007F0931">
        <w:rPr>
          <w:rFonts w:ascii="Times New Roman" w:hAnsi="Times New Roman" w:cs="Times New Roman"/>
          <w:sz w:val="24"/>
          <w:szCs w:val="24"/>
        </w:rPr>
        <w:t xml:space="preserve"> </w:t>
      </w:r>
      <w:r w:rsidR="007F0931" w:rsidRPr="00910F64">
        <w:rPr>
          <w:rFonts w:ascii="Times New Roman" w:hAnsi="Times New Roman" w:cs="Times New Roman"/>
          <w:sz w:val="24"/>
          <w:szCs w:val="24"/>
        </w:rPr>
        <w:t>tal situación,</w:t>
      </w:r>
      <w:r w:rsidRPr="00A13F87">
        <w:rPr>
          <w:rFonts w:ascii="Times New Roman" w:hAnsi="Times New Roman" w:cs="Times New Roman"/>
          <w:sz w:val="24"/>
          <w:szCs w:val="24"/>
        </w:rPr>
        <w:t xml:space="preserve">  básicamente a la escasa intensidad de uso de los recursos tierra</w:t>
      </w:r>
      <w:r w:rsidR="007F0931">
        <w:rPr>
          <w:rFonts w:ascii="Times New Roman" w:hAnsi="Times New Roman" w:cs="Times New Roman"/>
          <w:sz w:val="24"/>
          <w:szCs w:val="24"/>
        </w:rPr>
        <w:t>,</w:t>
      </w:r>
      <w:r w:rsidRPr="00A13F87">
        <w:rPr>
          <w:rFonts w:ascii="Times New Roman" w:hAnsi="Times New Roman" w:cs="Times New Roman"/>
          <w:sz w:val="24"/>
          <w:szCs w:val="24"/>
        </w:rPr>
        <w:t xml:space="preserve"> trabajo y capital que se observa, presumiblemente atribuible a la edad del productor y no tener </w:t>
      </w:r>
      <w:r w:rsidR="005209D9" w:rsidRPr="00910F64">
        <w:rPr>
          <w:rFonts w:ascii="Times New Roman" w:hAnsi="Times New Roman" w:cs="Times New Roman"/>
          <w:sz w:val="24"/>
          <w:szCs w:val="24"/>
        </w:rPr>
        <w:t xml:space="preserve">perspectivas de </w:t>
      </w:r>
      <w:r w:rsidRPr="00A13F87">
        <w:rPr>
          <w:rFonts w:ascii="Times New Roman" w:hAnsi="Times New Roman" w:cs="Times New Roman"/>
          <w:sz w:val="24"/>
          <w:szCs w:val="24"/>
        </w:rPr>
        <w:t xml:space="preserve">continuidad </w:t>
      </w:r>
      <w:r w:rsidR="005209D9" w:rsidRPr="00910F64">
        <w:rPr>
          <w:rFonts w:ascii="Times New Roman" w:hAnsi="Times New Roman" w:cs="Times New Roman"/>
          <w:sz w:val="24"/>
          <w:szCs w:val="24"/>
        </w:rPr>
        <w:t xml:space="preserve">del establecimiento ni disponibilidad </w:t>
      </w:r>
      <w:r w:rsidRPr="00A13F87">
        <w:rPr>
          <w:rFonts w:ascii="Times New Roman" w:hAnsi="Times New Roman" w:cs="Times New Roman"/>
          <w:sz w:val="24"/>
          <w:szCs w:val="24"/>
        </w:rPr>
        <w:t xml:space="preserve">de mano de obra familiar. Por otra parte es de destacar que los valores de sostenibilidad que presenta el productor AFAIS son muy similares a los obtenidos en promedio </w:t>
      </w:r>
      <w:r w:rsidR="005209D9" w:rsidRPr="00910F64">
        <w:rPr>
          <w:rFonts w:ascii="Times New Roman" w:hAnsi="Times New Roman" w:cs="Times New Roman"/>
          <w:sz w:val="24"/>
          <w:szCs w:val="24"/>
        </w:rPr>
        <w:t xml:space="preserve">por </w:t>
      </w:r>
      <w:r w:rsidRPr="00A13F87">
        <w:rPr>
          <w:rFonts w:ascii="Times New Roman" w:hAnsi="Times New Roman" w:cs="Times New Roman"/>
          <w:sz w:val="24"/>
          <w:szCs w:val="24"/>
        </w:rPr>
        <w:t xml:space="preserve">toda la población de agricultores familiares, </w:t>
      </w:r>
      <w:r w:rsidR="005209D9" w:rsidRPr="00910F64">
        <w:rPr>
          <w:rFonts w:ascii="Times New Roman" w:hAnsi="Times New Roman" w:cs="Times New Roman"/>
          <w:sz w:val="24"/>
          <w:szCs w:val="24"/>
        </w:rPr>
        <w:t>resultando</w:t>
      </w:r>
      <w:r w:rsidRPr="00A13F87">
        <w:rPr>
          <w:rFonts w:ascii="Times New Roman" w:hAnsi="Times New Roman" w:cs="Times New Roman"/>
          <w:sz w:val="24"/>
          <w:szCs w:val="24"/>
        </w:rPr>
        <w:t xml:space="preserve"> muy aceptables en relación a otros sistemas de producción</w:t>
      </w:r>
    </w:p>
    <w:p w:rsidR="001127CA" w:rsidRPr="00A13F87" w:rsidRDefault="00CE5083" w:rsidP="00166F89">
      <w:pPr>
        <w:spacing w:after="0" w:line="360" w:lineRule="auto"/>
        <w:jc w:val="both"/>
        <w:rPr>
          <w:rFonts w:ascii="Times New Roman" w:hAnsi="Times New Roman" w:cs="Times New Roman"/>
          <w:sz w:val="24"/>
          <w:szCs w:val="24"/>
        </w:rPr>
      </w:pPr>
      <w:r w:rsidRPr="00CF465F">
        <w:rPr>
          <w:rStyle w:val="Ttulo4Car"/>
        </w:rPr>
        <w:t>Agricultores empresariales</w:t>
      </w:r>
      <w:r w:rsidR="005209D9" w:rsidRPr="00CF465F">
        <w:rPr>
          <w:rStyle w:val="Ttulo4Car"/>
        </w:rPr>
        <w:t>.</w:t>
      </w:r>
      <w:r w:rsidR="00E24749" w:rsidRPr="00A13F87">
        <w:rPr>
          <w:rFonts w:ascii="Times New Roman" w:hAnsi="Times New Roman" w:cs="Times New Roman"/>
          <w:sz w:val="24"/>
          <w:szCs w:val="24"/>
        </w:rPr>
        <w:t xml:space="preserve"> En relación </w:t>
      </w:r>
      <w:r w:rsidR="005209D9" w:rsidRPr="00910F64">
        <w:rPr>
          <w:rFonts w:ascii="Times New Roman" w:hAnsi="Times New Roman" w:cs="Times New Roman"/>
          <w:sz w:val="24"/>
          <w:szCs w:val="24"/>
        </w:rPr>
        <w:t xml:space="preserve">con </w:t>
      </w:r>
      <w:r w:rsidR="00E24749" w:rsidRPr="00A13F87">
        <w:rPr>
          <w:rFonts w:ascii="Times New Roman" w:hAnsi="Times New Roman" w:cs="Times New Roman"/>
          <w:sz w:val="24"/>
          <w:szCs w:val="24"/>
        </w:rPr>
        <w:t xml:space="preserve">las diferencias observadas entre los productores empresariales, las mismas son muy claras a nivel económico y contrastantes en lo ambiental. A nivel económico  el productor con altos indicadores de sostenibilidad (AEAIS) presenta un desempeño muy superior debido a que los precios que paga por el arrendamiento de tierras son un 35% menor que los precios promedio de mercado y además obtiene mejores rendimientos que el productor que presenta bajos indicadores de sostenibilidad (AEBIS). </w:t>
      </w:r>
      <w:r w:rsidR="001127CA" w:rsidRPr="00A13F87">
        <w:rPr>
          <w:rFonts w:ascii="Times New Roman" w:hAnsi="Times New Roman" w:cs="Times New Roman"/>
          <w:sz w:val="24"/>
          <w:szCs w:val="24"/>
        </w:rPr>
        <w:t>A nivel ambiental se observa en general un mejor desempeño del productor AEAIS no obstante</w:t>
      </w:r>
      <w:r w:rsidR="005209D9" w:rsidRPr="00910F64">
        <w:rPr>
          <w:rFonts w:ascii="Times New Roman" w:hAnsi="Times New Roman" w:cs="Times New Roman"/>
          <w:sz w:val="24"/>
          <w:szCs w:val="24"/>
        </w:rPr>
        <w:t xml:space="preserve"> algunos</w:t>
      </w:r>
      <w:r w:rsidR="001127CA" w:rsidRPr="00A13F87">
        <w:rPr>
          <w:rFonts w:ascii="Times New Roman" w:hAnsi="Times New Roman" w:cs="Times New Roman"/>
          <w:sz w:val="24"/>
          <w:szCs w:val="24"/>
        </w:rPr>
        <w:t xml:space="preserve"> resultados contrastantes</w:t>
      </w:r>
      <w:r w:rsidR="005209D9">
        <w:rPr>
          <w:rFonts w:ascii="Times New Roman" w:hAnsi="Times New Roman" w:cs="Times New Roman"/>
          <w:sz w:val="24"/>
          <w:szCs w:val="24"/>
        </w:rPr>
        <w:t>.</w:t>
      </w:r>
      <w:r w:rsidR="001127CA" w:rsidRPr="00A13F87">
        <w:rPr>
          <w:rFonts w:ascii="Times New Roman" w:hAnsi="Times New Roman" w:cs="Times New Roman"/>
          <w:sz w:val="24"/>
          <w:szCs w:val="24"/>
        </w:rPr>
        <w:t xml:space="preserve"> </w:t>
      </w:r>
      <w:r w:rsidR="005209D9" w:rsidRPr="00910F64">
        <w:rPr>
          <w:rFonts w:ascii="Times New Roman" w:hAnsi="Times New Roman" w:cs="Times New Roman"/>
          <w:sz w:val="24"/>
          <w:szCs w:val="24"/>
        </w:rPr>
        <w:t xml:space="preserve">En </w:t>
      </w:r>
      <w:r w:rsidR="001127CA" w:rsidRPr="00A13F87">
        <w:rPr>
          <w:rFonts w:ascii="Times New Roman" w:hAnsi="Times New Roman" w:cs="Times New Roman"/>
          <w:sz w:val="24"/>
          <w:szCs w:val="24"/>
        </w:rPr>
        <w:t xml:space="preserve">relación </w:t>
      </w:r>
      <w:r w:rsidR="005209D9" w:rsidRPr="00910F64">
        <w:rPr>
          <w:rFonts w:ascii="Times New Roman" w:hAnsi="Times New Roman" w:cs="Times New Roman"/>
          <w:sz w:val="24"/>
          <w:szCs w:val="24"/>
        </w:rPr>
        <w:t>con</w:t>
      </w:r>
      <w:r w:rsidR="001127CA" w:rsidRPr="00A13F87">
        <w:rPr>
          <w:rFonts w:ascii="Times New Roman" w:hAnsi="Times New Roman" w:cs="Times New Roman"/>
          <w:sz w:val="24"/>
          <w:szCs w:val="24"/>
        </w:rPr>
        <w:t xml:space="preserve"> la cantidad de energía contenida en los productos</w:t>
      </w:r>
      <w:r w:rsidR="005209D9" w:rsidRPr="00910F64">
        <w:rPr>
          <w:rFonts w:ascii="Times New Roman" w:hAnsi="Times New Roman" w:cs="Times New Roman"/>
          <w:sz w:val="24"/>
          <w:szCs w:val="24"/>
        </w:rPr>
        <w:t>,</w:t>
      </w:r>
      <w:r w:rsidR="001127CA" w:rsidRPr="00A13F87">
        <w:rPr>
          <w:rFonts w:ascii="Times New Roman" w:hAnsi="Times New Roman" w:cs="Times New Roman"/>
          <w:sz w:val="24"/>
          <w:szCs w:val="24"/>
        </w:rPr>
        <w:t xml:space="preserve"> el productor AEBIS produce más del doble de producto medido en energía por hectárea que el AEAIS, </w:t>
      </w:r>
      <w:r w:rsidR="005209D9" w:rsidRPr="00910F64">
        <w:rPr>
          <w:rFonts w:ascii="Times New Roman" w:hAnsi="Times New Roman" w:cs="Times New Roman"/>
          <w:sz w:val="24"/>
          <w:szCs w:val="24"/>
        </w:rPr>
        <w:t>Respecto</w:t>
      </w:r>
      <w:r w:rsidR="001127CA" w:rsidRPr="00A13F87">
        <w:rPr>
          <w:rFonts w:ascii="Times New Roman" w:hAnsi="Times New Roman" w:cs="Times New Roman"/>
          <w:sz w:val="24"/>
          <w:szCs w:val="24"/>
        </w:rPr>
        <w:t xml:space="preserve"> a la p</w:t>
      </w:r>
      <w:r w:rsidR="005209D9">
        <w:rPr>
          <w:rFonts w:ascii="Times New Roman" w:hAnsi="Times New Roman" w:cs="Times New Roman"/>
          <w:sz w:val="24"/>
          <w:szCs w:val="24"/>
        </w:rPr>
        <w:t>é</w:t>
      </w:r>
      <w:r w:rsidR="001127CA" w:rsidRPr="00A13F87">
        <w:rPr>
          <w:rFonts w:ascii="Times New Roman" w:hAnsi="Times New Roman" w:cs="Times New Roman"/>
          <w:sz w:val="24"/>
          <w:szCs w:val="24"/>
        </w:rPr>
        <w:t xml:space="preserve">rdida de suelos y aguas por erosión hídrica ambos productores presentan valores </w:t>
      </w:r>
      <w:r w:rsidR="001127CA" w:rsidRPr="00A13F87">
        <w:rPr>
          <w:rFonts w:ascii="Times New Roman" w:hAnsi="Times New Roman" w:cs="Times New Roman"/>
          <w:sz w:val="24"/>
          <w:szCs w:val="24"/>
        </w:rPr>
        <w:lastRenderedPageBreak/>
        <w:t xml:space="preserve">muy semejantes siendo levemente inferiores en el productor AEBIS. </w:t>
      </w:r>
      <w:r w:rsidR="00C726F2" w:rsidRPr="00910F64">
        <w:rPr>
          <w:rFonts w:ascii="Times New Roman" w:hAnsi="Times New Roman" w:cs="Times New Roman"/>
          <w:sz w:val="24"/>
          <w:szCs w:val="24"/>
        </w:rPr>
        <w:t>Donde sí  e</w:t>
      </w:r>
      <w:r w:rsidR="001127CA" w:rsidRPr="00A13F87">
        <w:rPr>
          <w:rFonts w:ascii="Times New Roman" w:hAnsi="Times New Roman" w:cs="Times New Roman"/>
          <w:sz w:val="24"/>
          <w:szCs w:val="24"/>
        </w:rPr>
        <w:t>xisten</w:t>
      </w:r>
      <w:r w:rsidR="005209D9" w:rsidRPr="00C726F2">
        <w:rPr>
          <w:rFonts w:ascii="Times New Roman" w:hAnsi="Times New Roman" w:cs="Times New Roman"/>
          <w:sz w:val="24"/>
          <w:szCs w:val="24"/>
        </w:rPr>
        <w:t>,</w:t>
      </w:r>
      <w:r w:rsidR="001127CA" w:rsidRPr="00A13F87">
        <w:rPr>
          <w:rFonts w:ascii="Times New Roman" w:hAnsi="Times New Roman" w:cs="Times New Roman"/>
          <w:sz w:val="24"/>
          <w:szCs w:val="24"/>
        </w:rPr>
        <w:t xml:space="preserve"> diferencias marcadas </w:t>
      </w:r>
      <w:r w:rsidR="005209D9" w:rsidRPr="00910F64">
        <w:rPr>
          <w:rFonts w:ascii="Times New Roman" w:hAnsi="Times New Roman" w:cs="Times New Roman"/>
          <w:sz w:val="24"/>
          <w:szCs w:val="24"/>
        </w:rPr>
        <w:t>e</w:t>
      </w:r>
      <w:r w:rsidR="00C726F2" w:rsidRPr="00910F64">
        <w:rPr>
          <w:rFonts w:ascii="Times New Roman" w:hAnsi="Times New Roman" w:cs="Times New Roman"/>
          <w:sz w:val="24"/>
          <w:szCs w:val="24"/>
        </w:rPr>
        <w:t>s e</w:t>
      </w:r>
      <w:r w:rsidR="005209D9" w:rsidRPr="00910F64">
        <w:rPr>
          <w:rFonts w:ascii="Times New Roman" w:hAnsi="Times New Roman" w:cs="Times New Roman"/>
          <w:sz w:val="24"/>
          <w:szCs w:val="24"/>
        </w:rPr>
        <w:t xml:space="preserve">n </w:t>
      </w:r>
      <w:r w:rsidR="001127CA" w:rsidRPr="00A13F87">
        <w:rPr>
          <w:rFonts w:ascii="Times New Roman" w:hAnsi="Times New Roman" w:cs="Times New Roman"/>
          <w:sz w:val="24"/>
          <w:szCs w:val="24"/>
        </w:rPr>
        <w:t xml:space="preserve">el impacto ambiental por uso de agroquímicos, </w:t>
      </w:r>
      <w:r w:rsidR="00C726F2" w:rsidRPr="00910F64">
        <w:rPr>
          <w:rFonts w:ascii="Times New Roman" w:hAnsi="Times New Roman" w:cs="Times New Roman"/>
          <w:sz w:val="24"/>
          <w:szCs w:val="24"/>
        </w:rPr>
        <w:t>ya que</w:t>
      </w:r>
      <w:r w:rsidR="001127CA" w:rsidRPr="00A13F87">
        <w:rPr>
          <w:rFonts w:ascii="Times New Roman" w:hAnsi="Times New Roman" w:cs="Times New Roman"/>
          <w:sz w:val="24"/>
          <w:szCs w:val="24"/>
        </w:rPr>
        <w:t xml:space="preserve"> el productor AFAIS presenta valores de cociente de impacto ambiental por uso de agroquímicos (EIQ) casi un 50% más bajos que el producto AEBIS (EIQ= 23.63 (AFAIS) vs EIQ= 44.08 (AEBIS).</w:t>
      </w:r>
    </w:p>
    <w:p w:rsidR="001127CA" w:rsidRPr="00A13F87" w:rsidRDefault="001127CA" w:rsidP="00CF465F">
      <w:pPr>
        <w:pStyle w:val="Ttulo4"/>
      </w:pPr>
      <w:r w:rsidRPr="00A13F87">
        <w:t>Comparación de resultados entre los dos tipos de productores:</w:t>
      </w:r>
    </w:p>
    <w:p w:rsidR="00CD1C62" w:rsidRPr="00A13F87" w:rsidRDefault="00CD1C62"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Cuando se compara el nivel de desempeño de los casos de ambos tipos se puede observar que a nivel económico los A.E. presentan resultados económicos ligeramente superiores tanto para los niveles de alto y bajo desempeño respecto a los A.F. de alto y bajo nivel de desempeño</w:t>
      </w:r>
      <w:r w:rsidR="00C726F2" w:rsidRPr="00910F64">
        <w:rPr>
          <w:rFonts w:ascii="Times New Roman" w:hAnsi="Times New Roman" w:cs="Times New Roman"/>
          <w:sz w:val="24"/>
          <w:szCs w:val="24"/>
        </w:rPr>
        <w:t>.</w:t>
      </w:r>
      <w:r w:rsidRPr="00A13F87">
        <w:rPr>
          <w:rFonts w:ascii="Times New Roman" w:hAnsi="Times New Roman" w:cs="Times New Roman"/>
          <w:sz w:val="24"/>
          <w:szCs w:val="24"/>
        </w:rPr>
        <w:t xml:space="preserve"> </w:t>
      </w:r>
      <w:r w:rsidR="00C726F2" w:rsidRPr="00910F64">
        <w:rPr>
          <w:rFonts w:ascii="Times New Roman" w:hAnsi="Times New Roman" w:cs="Times New Roman"/>
          <w:sz w:val="24"/>
          <w:szCs w:val="24"/>
        </w:rPr>
        <w:t>E</w:t>
      </w:r>
      <w:r w:rsidRPr="00A13F87">
        <w:rPr>
          <w:rFonts w:ascii="Times New Roman" w:hAnsi="Times New Roman" w:cs="Times New Roman"/>
          <w:sz w:val="24"/>
          <w:szCs w:val="24"/>
        </w:rPr>
        <w:t xml:space="preserve">n relación </w:t>
      </w:r>
      <w:r w:rsidR="00C726F2" w:rsidRPr="00910F64">
        <w:rPr>
          <w:rFonts w:ascii="Times New Roman" w:hAnsi="Times New Roman" w:cs="Times New Roman"/>
          <w:sz w:val="24"/>
          <w:szCs w:val="24"/>
        </w:rPr>
        <w:t>con e</w:t>
      </w:r>
      <w:r w:rsidRPr="00A13F87">
        <w:rPr>
          <w:rFonts w:ascii="Times New Roman" w:hAnsi="Times New Roman" w:cs="Times New Roman"/>
          <w:sz w:val="24"/>
          <w:szCs w:val="24"/>
        </w:rPr>
        <w:t>l ambiente hay resultados contrastantes</w:t>
      </w:r>
      <w:r w:rsidR="00C726F2" w:rsidRPr="00910F64">
        <w:rPr>
          <w:rFonts w:ascii="Times New Roman" w:hAnsi="Times New Roman" w:cs="Times New Roman"/>
          <w:sz w:val="24"/>
          <w:szCs w:val="24"/>
        </w:rPr>
        <w:t>;</w:t>
      </w:r>
      <w:r w:rsidRPr="00A13F87">
        <w:rPr>
          <w:rFonts w:ascii="Times New Roman" w:hAnsi="Times New Roman" w:cs="Times New Roman"/>
          <w:sz w:val="24"/>
          <w:szCs w:val="24"/>
        </w:rPr>
        <w:t xml:space="preserve"> </w:t>
      </w:r>
      <w:r w:rsidR="00C726F2" w:rsidRPr="00910F64">
        <w:rPr>
          <w:rFonts w:ascii="Times New Roman" w:hAnsi="Times New Roman" w:cs="Times New Roman"/>
          <w:sz w:val="24"/>
          <w:szCs w:val="24"/>
        </w:rPr>
        <w:t>a</w:t>
      </w:r>
      <w:r w:rsidRPr="00A13F87">
        <w:rPr>
          <w:rFonts w:ascii="Times New Roman" w:hAnsi="Times New Roman" w:cs="Times New Roman"/>
          <w:sz w:val="24"/>
          <w:szCs w:val="24"/>
        </w:rPr>
        <w:t xml:space="preserve"> nivel de energía contenida en los productos los A.F. presentan los valores más altos en el productor de alto desempeño y más bajos que los A.E.</w:t>
      </w:r>
      <w:r w:rsidR="00412F72" w:rsidRPr="00A13F87">
        <w:rPr>
          <w:rFonts w:ascii="Times New Roman" w:hAnsi="Times New Roman" w:cs="Times New Roman"/>
          <w:sz w:val="24"/>
          <w:szCs w:val="24"/>
        </w:rPr>
        <w:t>,</w:t>
      </w:r>
      <w:r w:rsidRPr="00A13F87">
        <w:rPr>
          <w:rFonts w:ascii="Times New Roman" w:hAnsi="Times New Roman" w:cs="Times New Roman"/>
          <w:sz w:val="24"/>
          <w:szCs w:val="24"/>
        </w:rPr>
        <w:t xml:space="preserve"> en el A.F. de bajo desempeño</w:t>
      </w:r>
      <w:r w:rsidR="004139FA" w:rsidRPr="00A13F87">
        <w:rPr>
          <w:rFonts w:ascii="Times New Roman" w:hAnsi="Times New Roman" w:cs="Times New Roman"/>
          <w:sz w:val="24"/>
          <w:szCs w:val="24"/>
        </w:rPr>
        <w:t>.</w:t>
      </w:r>
      <w:r w:rsidRPr="00A13F87">
        <w:rPr>
          <w:rFonts w:ascii="Times New Roman" w:hAnsi="Times New Roman" w:cs="Times New Roman"/>
          <w:sz w:val="24"/>
          <w:szCs w:val="24"/>
        </w:rPr>
        <w:t xml:space="preserve"> La pérdida  de suelos por erosión hídrica son ligeramente superiores en el A.F. de alto nivel de desempeño y significativamente superiores en el A.F. de bajo nivel de desempeño respecto a los dos </w:t>
      </w:r>
      <w:r w:rsidR="00C726F2" w:rsidRPr="00910F64">
        <w:rPr>
          <w:rFonts w:ascii="Times New Roman" w:hAnsi="Times New Roman" w:cs="Times New Roman"/>
          <w:sz w:val="24"/>
          <w:szCs w:val="24"/>
        </w:rPr>
        <w:t xml:space="preserve">tipos de </w:t>
      </w:r>
      <w:r w:rsidRPr="00A13F87">
        <w:rPr>
          <w:rFonts w:ascii="Times New Roman" w:hAnsi="Times New Roman" w:cs="Times New Roman"/>
          <w:sz w:val="24"/>
          <w:szCs w:val="24"/>
        </w:rPr>
        <w:t>A.E. que presenta</w:t>
      </w:r>
      <w:r w:rsidR="00C726F2" w:rsidRPr="00910F64">
        <w:rPr>
          <w:rFonts w:ascii="Times New Roman" w:hAnsi="Times New Roman" w:cs="Times New Roman"/>
          <w:sz w:val="24"/>
          <w:szCs w:val="24"/>
        </w:rPr>
        <w:t>n</w:t>
      </w:r>
      <w:r w:rsidRPr="00A13F87">
        <w:rPr>
          <w:rFonts w:ascii="Times New Roman" w:hAnsi="Times New Roman" w:cs="Times New Roman"/>
          <w:sz w:val="24"/>
          <w:szCs w:val="24"/>
        </w:rPr>
        <w:t xml:space="preserve"> niveles de erosión similares. </w:t>
      </w:r>
      <w:r w:rsidR="00C726F2" w:rsidRPr="00910F64">
        <w:rPr>
          <w:rFonts w:ascii="Times New Roman" w:hAnsi="Times New Roman" w:cs="Times New Roman"/>
          <w:sz w:val="24"/>
          <w:szCs w:val="24"/>
        </w:rPr>
        <w:t>Respecto</w:t>
      </w:r>
      <w:r w:rsidRPr="00A13F87">
        <w:rPr>
          <w:rFonts w:ascii="Times New Roman" w:hAnsi="Times New Roman" w:cs="Times New Roman"/>
          <w:sz w:val="24"/>
          <w:szCs w:val="24"/>
        </w:rPr>
        <w:t xml:space="preserve"> de</w:t>
      </w:r>
      <w:r w:rsidR="00C726F2" w:rsidRPr="00910F64">
        <w:rPr>
          <w:rFonts w:ascii="Times New Roman" w:hAnsi="Times New Roman" w:cs="Times New Roman"/>
          <w:sz w:val="24"/>
          <w:szCs w:val="24"/>
        </w:rPr>
        <w:t>l</w:t>
      </w:r>
      <w:r w:rsidRPr="00A13F87">
        <w:rPr>
          <w:rFonts w:ascii="Times New Roman" w:hAnsi="Times New Roman" w:cs="Times New Roman"/>
          <w:sz w:val="24"/>
          <w:szCs w:val="24"/>
        </w:rPr>
        <w:t xml:space="preserve"> escurrimiento hídrico los valores son bastantes similares presentando el A.E</w:t>
      </w:r>
      <w:r w:rsidR="00C726F2">
        <w:rPr>
          <w:rFonts w:ascii="Times New Roman" w:hAnsi="Times New Roman" w:cs="Times New Roman"/>
          <w:sz w:val="24"/>
          <w:szCs w:val="24"/>
        </w:rPr>
        <w:t>.</w:t>
      </w:r>
      <w:r w:rsidRPr="00A13F87">
        <w:rPr>
          <w:rFonts w:ascii="Times New Roman" w:hAnsi="Times New Roman" w:cs="Times New Roman"/>
          <w:sz w:val="24"/>
          <w:szCs w:val="24"/>
        </w:rPr>
        <w:t xml:space="preserve"> de alto nivel de desempeño los valores más altos. En cuanto al impacto ambiental por el uso de agroquímicos los A.F. presentan valores más bajos que los A.E.</w:t>
      </w:r>
    </w:p>
    <w:p w:rsidR="005D218B" w:rsidRPr="00A13F87" w:rsidRDefault="005D218B" w:rsidP="00CF465F">
      <w:pPr>
        <w:pStyle w:val="Ttulo3"/>
      </w:pPr>
      <w:bookmarkStart w:id="2" w:name="_Toc501007896"/>
      <w:r w:rsidRPr="00A13F87">
        <w:t>Efecto de la agricultura sobre la estructura agraria.</w:t>
      </w:r>
      <w:bookmarkEnd w:id="2"/>
    </w:p>
    <w:p w:rsidR="005D218B" w:rsidRPr="00A13F87" w:rsidRDefault="005D218B"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proceso de agriculturización ha impactado en forma diferencial en los dos tipos de productores predominantes. Se observa las principales diferencias en las estrategias de producción adoptadas, los productores empresariales adoptan mayoritariamente el modelo de agricultura industrial enfocándose en la maximización de beneficios, a través de la escalarización de la producción vía el arrendamiento de tierras y la especialización productiva en cultivos agrícolas. Por su parte  los agricultores familiares presentan una lógica de persistencia en el sector mediante la integración parcial al modelo de agriculturización manteniendo la diversificación de sus producciones con una estrategia asentada en la minimización del riesgo.</w:t>
      </w:r>
    </w:p>
    <w:p w:rsidR="005D218B" w:rsidRPr="00A13F87" w:rsidRDefault="005D218B"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Las causas que determinan estas diferencias se vinculan </w:t>
      </w:r>
      <w:r w:rsidR="00C726F2" w:rsidRPr="003821C1">
        <w:rPr>
          <w:rFonts w:ascii="Times New Roman" w:hAnsi="Times New Roman" w:cs="Times New Roman"/>
          <w:sz w:val="24"/>
          <w:szCs w:val="24"/>
        </w:rPr>
        <w:t>con</w:t>
      </w:r>
      <w:r w:rsidRPr="00A13F87">
        <w:rPr>
          <w:rFonts w:ascii="Times New Roman" w:hAnsi="Times New Roman" w:cs="Times New Roman"/>
          <w:sz w:val="24"/>
          <w:szCs w:val="24"/>
        </w:rPr>
        <w:t xml:space="preserve"> la forma de adopción de la agriculturizacion</w:t>
      </w:r>
      <w:r w:rsidRPr="003821C1">
        <w:rPr>
          <w:rFonts w:ascii="Times New Roman" w:hAnsi="Times New Roman" w:cs="Times New Roman"/>
          <w:sz w:val="24"/>
          <w:szCs w:val="24"/>
        </w:rPr>
        <w:t>,</w:t>
      </w:r>
      <w:r w:rsidR="00070AEB" w:rsidRPr="003821C1">
        <w:rPr>
          <w:rFonts w:ascii="Times New Roman" w:hAnsi="Times New Roman" w:cs="Times New Roman"/>
          <w:sz w:val="24"/>
          <w:szCs w:val="24"/>
        </w:rPr>
        <w:t xml:space="preserve"> .</w:t>
      </w:r>
      <w:r w:rsidRPr="00A13F87">
        <w:rPr>
          <w:rFonts w:ascii="Times New Roman" w:hAnsi="Times New Roman" w:cs="Times New Roman"/>
          <w:sz w:val="24"/>
          <w:szCs w:val="24"/>
        </w:rPr>
        <w:t xml:space="preserve"> Los A.E. la adoptaron completamente y el nivel de desempeño logrado se vincula </w:t>
      </w:r>
      <w:r w:rsidR="00070AEB" w:rsidRPr="003821C1">
        <w:rPr>
          <w:rFonts w:ascii="Times New Roman" w:hAnsi="Times New Roman" w:cs="Times New Roman"/>
          <w:sz w:val="24"/>
          <w:szCs w:val="24"/>
        </w:rPr>
        <w:t>con e</w:t>
      </w:r>
      <w:r w:rsidRPr="00A13F87">
        <w:rPr>
          <w:rFonts w:ascii="Times New Roman" w:hAnsi="Times New Roman" w:cs="Times New Roman"/>
          <w:sz w:val="24"/>
          <w:szCs w:val="24"/>
        </w:rPr>
        <w:t>l nivel de experticia alcanzado tanto en lo productivo, como en lo comercial y financiero. Los A.F. hicieron una adopción adaptativa, combinando la adopción de los cambios tecnológicos con los saberes de la familia, la vida en el campo y los vínculos generacionales</w:t>
      </w:r>
      <w:r w:rsidR="00070AEB">
        <w:rPr>
          <w:rFonts w:ascii="Times New Roman" w:hAnsi="Times New Roman" w:cs="Times New Roman"/>
          <w:sz w:val="24"/>
          <w:szCs w:val="24"/>
        </w:rPr>
        <w:t>;</w:t>
      </w:r>
      <w:r w:rsidRPr="00A13F87">
        <w:rPr>
          <w:rFonts w:ascii="Times New Roman" w:hAnsi="Times New Roman" w:cs="Times New Roman"/>
          <w:sz w:val="24"/>
          <w:szCs w:val="24"/>
        </w:rPr>
        <w:t xml:space="preserve"> </w:t>
      </w:r>
      <w:r w:rsidR="00070AEB" w:rsidRPr="003821C1">
        <w:rPr>
          <w:rFonts w:ascii="Times New Roman" w:hAnsi="Times New Roman" w:cs="Times New Roman"/>
          <w:sz w:val="24"/>
          <w:szCs w:val="24"/>
        </w:rPr>
        <w:t>a</w:t>
      </w:r>
      <w:r w:rsidR="00070AEB">
        <w:rPr>
          <w:rFonts w:ascii="Times New Roman" w:hAnsi="Times New Roman" w:cs="Times New Roman"/>
          <w:sz w:val="24"/>
          <w:szCs w:val="24"/>
        </w:rPr>
        <w:t xml:space="preserve"> </w:t>
      </w:r>
      <w:r w:rsidRPr="00A13F87">
        <w:rPr>
          <w:rFonts w:ascii="Times New Roman" w:hAnsi="Times New Roman" w:cs="Times New Roman"/>
          <w:sz w:val="24"/>
          <w:szCs w:val="24"/>
        </w:rPr>
        <w:t xml:space="preserve">partir de estos valores despliegan diferentes lógicas productivas vinculadas a ciclo de vida de la empresa, la edad de los tomadores de decisiones y el grado de integración laboral de los hijos.  </w:t>
      </w:r>
    </w:p>
    <w:p w:rsidR="005D218B" w:rsidRPr="00A13F87" w:rsidRDefault="005D218B"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En lo económico las diferencias más importantes </w:t>
      </w:r>
      <w:r w:rsidR="00070AEB" w:rsidRPr="003821C1">
        <w:rPr>
          <w:rFonts w:ascii="Times New Roman" w:hAnsi="Times New Roman" w:cs="Times New Roman"/>
          <w:sz w:val="24"/>
          <w:szCs w:val="24"/>
        </w:rPr>
        <w:t>están determinadas por e</w:t>
      </w:r>
      <w:r w:rsidRPr="00A13F87">
        <w:rPr>
          <w:rFonts w:ascii="Times New Roman" w:hAnsi="Times New Roman" w:cs="Times New Roman"/>
          <w:sz w:val="24"/>
          <w:szCs w:val="24"/>
        </w:rPr>
        <w:t xml:space="preserve">l tamaño de las explotaciones y </w:t>
      </w:r>
      <w:r w:rsidR="00070AEB" w:rsidRPr="003821C1">
        <w:rPr>
          <w:rFonts w:ascii="Times New Roman" w:hAnsi="Times New Roman" w:cs="Times New Roman"/>
          <w:sz w:val="24"/>
          <w:szCs w:val="24"/>
        </w:rPr>
        <w:t>e</w:t>
      </w:r>
      <w:r w:rsidRPr="00A13F87">
        <w:rPr>
          <w:rFonts w:ascii="Times New Roman" w:hAnsi="Times New Roman" w:cs="Times New Roman"/>
          <w:sz w:val="24"/>
          <w:szCs w:val="24"/>
        </w:rPr>
        <w:t>l nivel de capitalización alcanzado</w:t>
      </w:r>
      <w:r w:rsidR="00070AEB">
        <w:rPr>
          <w:rFonts w:ascii="Times New Roman" w:hAnsi="Times New Roman" w:cs="Times New Roman"/>
          <w:sz w:val="24"/>
          <w:szCs w:val="24"/>
        </w:rPr>
        <w:t>.</w:t>
      </w:r>
      <w:r w:rsidRPr="00A13F87">
        <w:rPr>
          <w:rFonts w:ascii="Times New Roman" w:hAnsi="Times New Roman" w:cs="Times New Roman"/>
          <w:sz w:val="24"/>
          <w:szCs w:val="24"/>
        </w:rPr>
        <w:t xml:space="preserve"> </w:t>
      </w:r>
      <w:r w:rsidR="00070AEB" w:rsidRPr="003821C1">
        <w:rPr>
          <w:rFonts w:ascii="Times New Roman" w:hAnsi="Times New Roman" w:cs="Times New Roman"/>
          <w:sz w:val="24"/>
          <w:szCs w:val="24"/>
        </w:rPr>
        <w:t>E</w:t>
      </w:r>
      <w:r w:rsidRPr="00A13F87">
        <w:rPr>
          <w:rFonts w:ascii="Times New Roman" w:hAnsi="Times New Roman" w:cs="Times New Roman"/>
          <w:sz w:val="24"/>
          <w:szCs w:val="24"/>
        </w:rPr>
        <w:t>n este aspecto se destaca la inexistencia de inversiones en capital fijo (maquinarias e implementos)  por parte de lo A.F. estudiados.</w:t>
      </w:r>
    </w:p>
    <w:p w:rsidR="005D218B" w:rsidRPr="00A13F87" w:rsidRDefault="005D218B"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En lo ambiental los resultados obtenidos por los A.E. presentan en t</w:t>
      </w:r>
      <w:r w:rsidR="00070AEB" w:rsidRPr="003821C1">
        <w:rPr>
          <w:rFonts w:ascii="Times New Roman" w:hAnsi="Times New Roman" w:cs="Times New Roman"/>
          <w:sz w:val="24"/>
          <w:szCs w:val="24"/>
        </w:rPr>
        <w:t>é</w:t>
      </w:r>
      <w:r w:rsidRPr="00A13F87">
        <w:rPr>
          <w:rFonts w:ascii="Times New Roman" w:hAnsi="Times New Roman" w:cs="Times New Roman"/>
          <w:sz w:val="24"/>
          <w:szCs w:val="24"/>
        </w:rPr>
        <w:t>rmino</w:t>
      </w:r>
      <w:r w:rsidR="00070AEB" w:rsidRPr="003821C1">
        <w:rPr>
          <w:rFonts w:ascii="Times New Roman" w:hAnsi="Times New Roman" w:cs="Times New Roman"/>
          <w:sz w:val="24"/>
          <w:szCs w:val="24"/>
        </w:rPr>
        <w:t>s</w:t>
      </w:r>
      <w:r w:rsidRPr="00A13F87">
        <w:rPr>
          <w:rFonts w:ascii="Times New Roman" w:hAnsi="Times New Roman" w:cs="Times New Roman"/>
          <w:sz w:val="24"/>
          <w:szCs w:val="24"/>
        </w:rPr>
        <w:t xml:space="preserve"> generales indicadores de sostenibilidad ambiental aceptables, no obstante, se observa que las decisiones tecnológicas adoptadas a nivel de los sistemas de rotación implementados, han sido mayoritariamente influenciadas por los costos de </w:t>
      </w:r>
      <w:r w:rsidRPr="00A13F87">
        <w:rPr>
          <w:rFonts w:ascii="Times New Roman" w:hAnsi="Times New Roman" w:cs="Times New Roman"/>
          <w:sz w:val="24"/>
          <w:szCs w:val="24"/>
        </w:rPr>
        <w:lastRenderedPageBreak/>
        <w:t>producción y los precios de los productos, lo que ha determinado la elección de una secuencia de cultivo donde se advierte un predominio del monocultivo de soja.</w:t>
      </w:r>
    </w:p>
    <w:p w:rsidR="005D218B" w:rsidRPr="00A13F87" w:rsidRDefault="005D218B"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Los A.F. tiene</w:t>
      </w:r>
      <w:r w:rsidR="00070AEB" w:rsidRPr="003821C1">
        <w:rPr>
          <w:rFonts w:ascii="Times New Roman" w:hAnsi="Times New Roman" w:cs="Times New Roman"/>
          <w:sz w:val="24"/>
          <w:szCs w:val="24"/>
        </w:rPr>
        <w:t>n</w:t>
      </w:r>
      <w:r w:rsidRPr="00A13F87">
        <w:rPr>
          <w:rFonts w:ascii="Times New Roman" w:hAnsi="Times New Roman" w:cs="Times New Roman"/>
          <w:sz w:val="24"/>
          <w:szCs w:val="24"/>
        </w:rPr>
        <w:t xml:space="preserve"> una lógica productiva basada en la conservación de los recursos</w:t>
      </w:r>
      <w:r w:rsidR="00070AEB">
        <w:rPr>
          <w:rFonts w:ascii="Times New Roman" w:hAnsi="Times New Roman" w:cs="Times New Roman"/>
          <w:sz w:val="24"/>
          <w:szCs w:val="24"/>
        </w:rPr>
        <w:t>,</w:t>
      </w:r>
      <w:r w:rsidRPr="00A13F87">
        <w:rPr>
          <w:rFonts w:ascii="Times New Roman" w:hAnsi="Times New Roman" w:cs="Times New Roman"/>
          <w:sz w:val="24"/>
          <w:szCs w:val="24"/>
        </w:rPr>
        <w:t xml:space="preserve"> </w:t>
      </w:r>
      <w:r w:rsidR="00070AEB" w:rsidRPr="003821C1">
        <w:rPr>
          <w:rFonts w:ascii="Times New Roman" w:hAnsi="Times New Roman" w:cs="Times New Roman"/>
          <w:sz w:val="24"/>
          <w:szCs w:val="24"/>
        </w:rPr>
        <w:t>que</w:t>
      </w:r>
      <w:r w:rsidRPr="00A13F87">
        <w:rPr>
          <w:rFonts w:ascii="Times New Roman" w:hAnsi="Times New Roman" w:cs="Times New Roman"/>
          <w:sz w:val="24"/>
          <w:szCs w:val="24"/>
        </w:rPr>
        <w:t xml:space="preserve"> se manifiesta en los sistemas de producción adoptados (mixtos y ganaderos)</w:t>
      </w:r>
      <w:r w:rsidR="00070AEB">
        <w:rPr>
          <w:rFonts w:ascii="Times New Roman" w:hAnsi="Times New Roman" w:cs="Times New Roman"/>
          <w:sz w:val="24"/>
          <w:szCs w:val="24"/>
        </w:rPr>
        <w:t>,</w:t>
      </w:r>
      <w:r w:rsidRPr="00A13F87">
        <w:rPr>
          <w:rFonts w:ascii="Times New Roman" w:hAnsi="Times New Roman" w:cs="Times New Roman"/>
          <w:sz w:val="24"/>
          <w:szCs w:val="24"/>
        </w:rPr>
        <w:t xml:space="preserve"> por ende más amigables con el ambiente. Sin embargo la obsolescencia tecnológica de su maquinarias e implementos de labranza que utilizan en sus cultivos forrajeros, producen una mayor pérdida de suelo por erosión hídrica, por lo que sus resultados ambientales en general no difieren demasiado de los obtenidos por los A.E.</w:t>
      </w:r>
    </w:p>
    <w:p w:rsidR="00315CCB" w:rsidRPr="00A13F87" w:rsidRDefault="00315CCB" w:rsidP="00CF465F">
      <w:pPr>
        <w:pStyle w:val="Ttulo1"/>
      </w:pPr>
      <w:r w:rsidRPr="00A13F87">
        <w:t>Resultados de la Sección 2 (Resto de la Economía</w:t>
      </w:r>
      <w:r w:rsidR="00CE3F92" w:rsidRPr="00A13F87">
        <w:t xml:space="preserve"> y sociedad regional</w:t>
      </w:r>
      <w:r w:rsidRPr="00A13F87">
        <w:t>)</w:t>
      </w:r>
    </w:p>
    <w:p w:rsidR="00DE684F" w:rsidRPr="00A13F87" w:rsidRDefault="00DE684F" w:rsidP="00CF465F">
      <w:pPr>
        <w:pStyle w:val="Ttulo3"/>
      </w:pPr>
      <w:bookmarkStart w:id="3" w:name="_Toc501007900"/>
      <w:r w:rsidRPr="001A6BD4">
        <w:t>Evolución del producto bruto geográfico provincial y regional</w:t>
      </w:r>
      <w:r w:rsidRPr="00A13F87">
        <w:t>.</w:t>
      </w:r>
      <w:bookmarkEnd w:id="3"/>
    </w:p>
    <w:p w:rsidR="00DE684F" w:rsidRPr="00A13F87" w:rsidRDefault="00DE684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Producto Geográfico Bruto de la provincia aumento en mayor porcentaje que el de la región entre los años 2001 y 2011, observándose además cambios en la composición relativa sectorial tanto en la provincia como en la región. La economía provincial para el per</w:t>
      </w:r>
      <w:r w:rsidR="00070AEB">
        <w:rPr>
          <w:rFonts w:ascii="Times New Roman" w:hAnsi="Times New Roman" w:cs="Times New Roman"/>
          <w:sz w:val="24"/>
          <w:szCs w:val="24"/>
        </w:rPr>
        <w:t>í</w:t>
      </w:r>
      <w:r w:rsidRPr="00A13F87">
        <w:rPr>
          <w:rFonts w:ascii="Times New Roman" w:hAnsi="Times New Roman" w:cs="Times New Roman"/>
          <w:sz w:val="24"/>
          <w:szCs w:val="24"/>
        </w:rPr>
        <w:t>odo 2001 al 2011 creció un 58%</w:t>
      </w:r>
      <w:r w:rsidR="007547AB" w:rsidRPr="00A13F87">
        <w:rPr>
          <w:rFonts w:ascii="Times New Roman" w:hAnsi="Times New Roman" w:cs="Times New Roman"/>
          <w:sz w:val="24"/>
          <w:szCs w:val="24"/>
        </w:rPr>
        <w:t xml:space="preserve"> (de 20.640.837 a 32.555.626 miles de pesos),</w:t>
      </w:r>
      <w:r w:rsidRPr="00A13F87">
        <w:rPr>
          <w:rFonts w:ascii="Times New Roman" w:hAnsi="Times New Roman" w:cs="Times New Roman"/>
          <w:sz w:val="24"/>
          <w:szCs w:val="24"/>
        </w:rPr>
        <w:t xml:space="preserve"> mientras que la región alcanzo un 53% de crecimiento</w:t>
      </w:r>
      <w:r w:rsidR="0080174A" w:rsidRPr="00A13F87">
        <w:rPr>
          <w:rFonts w:ascii="Times New Roman" w:hAnsi="Times New Roman" w:cs="Times New Roman"/>
          <w:sz w:val="24"/>
          <w:szCs w:val="24"/>
        </w:rPr>
        <w:t xml:space="preserve"> (de 3.303.215 a 5.067.360 miles de pesos)</w:t>
      </w:r>
      <w:r w:rsidRPr="00A13F87">
        <w:rPr>
          <w:rFonts w:ascii="Times New Roman" w:hAnsi="Times New Roman" w:cs="Times New Roman"/>
          <w:sz w:val="24"/>
          <w:szCs w:val="24"/>
        </w:rPr>
        <w:t xml:space="preserve">. </w:t>
      </w:r>
      <w:r w:rsidR="00615467" w:rsidRPr="00A13F87">
        <w:rPr>
          <w:rFonts w:ascii="Times New Roman" w:hAnsi="Times New Roman" w:cs="Times New Roman"/>
          <w:sz w:val="24"/>
          <w:szCs w:val="24"/>
        </w:rPr>
        <w:t>E</w:t>
      </w:r>
      <w:r w:rsidRPr="00A13F87">
        <w:rPr>
          <w:rFonts w:ascii="Times New Roman" w:hAnsi="Times New Roman" w:cs="Times New Roman"/>
          <w:sz w:val="24"/>
          <w:szCs w:val="24"/>
        </w:rPr>
        <w:t>l crecimiento del PBG regional fue un 5% inferior que el provincial. No obstante cuando el análisis se realiza a nivel sectorial se observa que el sector primario regional creció un 58%</w:t>
      </w:r>
      <w:r w:rsidR="00450DE4" w:rsidRPr="00A13F87">
        <w:rPr>
          <w:rFonts w:ascii="Times New Roman" w:hAnsi="Times New Roman" w:cs="Times New Roman"/>
          <w:sz w:val="24"/>
          <w:szCs w:val="24"/>
        </w:rPr>
        <w:t xml:space="preserve"> (de 700.565 a</w:t>
      </w:r>
      <w:r w:rsidRPr="00A13F87">
        <w:rPr>
          <w:rFonts w:ascii="Times New Roman" w:hAnsi="Times New Roman" w:cs="Times New Roman"/>
          <w:sz w:val="24"/>
          <w:szCs w:val="24"/>
        </w:rPr>
        <w:t xml:space="preserve"> </w:t>
      </w:r>
      <w:r w:rsidR="00450DE4" w:rsidRPr="00A13F87">
        <w:rPr>
          <w:rFonts w:ascii="Times New Roman" w:hAnsi="Times New Roman" w:cs="Times New Roman"/>
          <w:sz w:val="24"/>
          <w:szCs w:val="24"/>
        </w:rPr>
        <w:t xml:space="preserve">1.109.759 miles de pesos), </w:t>
      </w:r>
      <w:r w:rsidRPr="00A13F87">
        <w:rPr>
          <w:rFonts w:ascii="Times New Roman" w:hAnsi="Times New Roman" w:cs="Times New Roman"/>
          <w:sz w:val="24"/>
          <w:szCs w:val="24"/>
        </w:rPr>
        <w:t xml:space="preserve">mientras que el provincial solo alcanzo un crecimiento del 23 % </w:t>
      </w:r>
      <w:r w:rsidR="00450DE4" w:rsidRPr="00A13F87">
        <w:rPr>
          <w:rFonts w:ascii="Times New Roman" w:hAnsi="Times New Roman" w:cs="Times New Roman"/>
          <w:sz w:val="24"/>
          <w:szCs w:val="24"/>
        </w:rPr>
        <w:t xml:space="preserve">(de 2.611.407 a 3.220.023 miles de pesos), </w:t>
      </w:r>
      <w:r w:rsidRPr="00A13F87">
        <w:rPr>
          <w:rFonts w:ascii="Times New Roman" w:hAnsi="Times New Roman" w:cs="Times New Roman"/>
          <w:sz w:val="24"/>
          <w:szCs w:val="24"/>
        </w:rPr>
        <w:t>muy por debajo del crecimiento general de la economía provincial. Una situación contrapuesta se observa en el sector secundario en donde la provincia creció un 93%</w:t>
      </w:r>
      <w:r w:rsidR="00450DE4" w:rsidRPr="00A13F87">
        <w:rPr>
          <w:rFonts w:ascii="Times New Roman" w:hAnsi="Times New Roman" w:cs="Times New Roman"/>
          <w:sz w:val="24"/>
          <w:szCs w:val="24"/>
        </w:rPr>
        <w:t xml:space="preserve"> (de 3.883.974 a 7.512.540 miles de pesos)</w:t>
      </w:r>
      <w:r w:rsidR="001E277B" w:rsidRPr="00A13F87">
        <w:rPr>
          <w:rFonts w:ascii="Times New Roman" w:hAnsi="Times New Roman" w:cs="Times New Roman"/>
          <w:sz w:val="24"/>
          <w:szCs w:val="24"/>
        </w:rPr>
        <w:t>,</w:t>
      </w:r>
      <w:r w:rsidRPr="00A13F87">
        <w:rPr>
          <w:rFonts w:ascii="Times New Roman" w:hAnsi="Times New Roman" w:cs="Times New Roman"/>
          <w:sz w:val="24"/>
          <w:szCs w:val="24"/>
        </w:rPr>
        <w:t xml:space="preserve"> mientras que la región alcanzo un 60% de crecimiento</w:t>
      </w:r>
      <w:r w:rsidR="001E277B" w:rsidRPr="00A13F87">
        <w:rPr>
          <w:rFonts w:ascii="Times New Roman" w:hAnsi="Times New Roman" w:cs="Times New Roman"/>
          <w:sz w:val="24"/>
          <w:szCs w:val="24"/>
        </w:rPr>
        <w:t xml:space="preserve"> (de 602.931 a 967.139 miles de pesos)</w:t>
      </w:r>
      <w:r w:rsidRPr="00A13F87">
        <w:rPr>
          <w:rFonts w:ascii="Times New Roman" w:hAnsi="Times New Roman" w:cs="Times New Roman"/>
          <w:sz w:val="24"/>
          <w:szCs w:val="24"/>
        </w:rPr>
        <w:t xml:space="preserve">. Finalmente  el sector terciario tanto para la provincia como la región alcanza crecimiento levemente inferiores </w:t>
      </w:r>
      <w:r w:rsidRPr="003821C1">
        <w:rPr>
          <w:rFonts w:ascii="Times New Roman" w:hAnsi="Times New Roman" w:cs="Times New Roman"/>
          <w:sz w:val="24"/>
          <w:szCs w:val="24"/>
        </w:rPr>
        <w:t>que lo de</w:t>
      </w:r>
      <w:r w:rsidR="003821C1">
        <w:rPr>
          <w:rFonts w:ascii="Times New Roman" w:hAnsi="Times New Roman" w:cs="Times New Roman"/>
          <w:sz w:val="24"/>
          <w:szCs w:val="24"/>
        </w:rPr>
        <w:t>l</w:t>
      </w:r>
      <w:r w:rsidRPr="003821C1">
        <w:rPr>
          <w:rFonts w:ascii="Times New Roman" w:hAnsi="Times New Roman" w:cs="Times New Roman"/>
          <w:sz w:val="24"/>
          <w:szCs w:val="24"/>
        </w:rPr>
        <w:t xml:space="preserve"> PBG</w:t>
      </w:r>
      <w:r w:rsidR="003821C1">
        <w:rPr>
          <w:rFonts w:ascii="Times New Roman" w:hAnsi="Times New Roman" w:cs="Times New Roman"/>
          <w:sz w:val="24"/>
          <w:szCs w:val="24"/>
        </w:rPr>
        <w:t xml:space="preserve"> total</w:t>
      </w:r>
      <w:r w:rsidR="003821C1" w:rsidRPr="003821C1">
        <w:rPr>
          <w:rFonts w:ascii="Times New Roman" w:hAnsi="Times New Roman" w:cs="Times New Roman"/>
          <w:sz w:val="24"/>
          <w:szCs w:val="24"/>
        </w:rPr>
        <w:t xml:space="preserve">, </w:t>
      </w:r>
      <w:r w:rsidRPr="00A13F87">
        <w:rPr>
          <w:rFonts w:ascii="Times New Roman" w:hAnsi="Times New Roman" w:cs="Times New Roman"/>
          <w:sz w:val="24"/>
          <w:szCs w:val="24"/>
        </w:rPr>
        <w:t xml:space="preserve">pudiendo observarse para la provincia un crecimiento del 54% </w:t>
      </w:r>
      <w:r w:rsidR="002453B4" w:rsidRPr="00A13F87">
        <w:rPr>
          <w:rFonts w:ascii="Times New Roman" w:hAnsi="Times New Roman" w:cs="Times New Roman"/>
          <w:sz w:val="24"/>
          <w:szCs w:val="24"/>
        </w:rPr>
        <w:t>(</w:t>
      </w:r>
      <w:r w:rsidR="001E277B" w:rsidRPr="00A13F87">
        <w:rPr>
          <w:rFonts w:ascii="Times New Roman" w:hAnsi="Times New Roman" w:cs="Times New Roman"/>
          <w:sz w:val="24"/>
          <w:szCs w:val="24"/>
        </w:rPr>
        <w:t>de 14.145.455 a 21.823.063 miles de pesos)</w:t>
      </w:r>
      <w:r w:rsidR="002453B4" w:rsidRPr="00A13F87">
        <w:rPr>
          <w:rFonts w:ascii="Times New Roman" w:hAnsi="Times New Roman" w:cs="Times New Roman"/>
          <w:sz w:val="24"/>
          <w:szCs w:val="24"/>
        </w:rPr>
        <w:t xml:space="preserve"> </w:t>
      </w:r>
      <w:r w:rsidRPr="00A13F87">
        <w:rPr>
          <w:rFonts w:ascii="Times New Roman" w:hAnsi="Times New Roman" w:cs="Times New Roman"/>
          <w:sz w:val="24"/>
          <w:szCs w:val="24"/>
        </w:rPr>
        <w:t>y para la región del 50</w:t>
      </w:r>
      <w:r w:rsidR="002453B4" w:rsidRPr="00A13F87">
        <w:rPr>
          <w:rFonts w:ascii="Times New Roman" w:hAnsi="Times New Roman" w:cs="Times New Roman"/>
          <w:sz w:val="24"/>
          <w:szCs w:val="24"/>
        </w:rPr>
        <w:t>% (de 1.999.719 a 2.990.462 miles de pesos).</w:t>
      </w:r>
    </w:p>
    <w:p w:rsidR="00DE684F" w:rsidRPr="00A13F87" w:rsidRDefault="002453B4" w:rsidP="00F53D15">
      <w:pPr>
        <w:spacing w:after="0" w:line="360" w:lineRule="auto"/>
        <w:jc w:val="both"/>
        <w:rPr>
          <w:rFonts w:ascii="Times New Roman" w:hAnsi="Times New Roman" w:cs="Times New Roman"/>
          <w:sz w:val="24"/>
          <w:szCs w:val="24"/>
        </w:rPr>
      </w:pPr>
      <w:bookmarkStart w:id="4" w:name="_Toc501729756"/>
      <w:r w:rsidRPr="00A13F87">
        <w:rPr>
          <w:rFonts w:ascii="Times New Roman" w:hAnsi="Times New Roman" w:cs="Times New Roman"/>
          <w:sz w:val="24"/>
          <w:szCs w:val="24"/>
        </w:rPr>
        <w:t>En relación a los c</w:t>
      </w:r>
      <w:r w:rsidR="00DE684F" w:rsidRPr="00A13F87">
        <w:rPr>
          <w:rFonts w:ascii="Times New Roman" w:hAnsi="Times New Roman" w:cs="Times New Roman"/>
          <w:sz w:val="24"/>
          <w:szCs w:val="24"/>
        </w:rPr>
        <w:t xml:space="preserve">ambios </w:t>
      </w:r>
      <w:r w:rsidRPr="00A13F87">
        <w:rPr>
          <w:rFonts w:ascii="Times New Roman" w:hAnsi="Times New Roman" w:cs="Times New Roman"/>
          <w:sz w:val="24"/>
          <w:szCs w:val="24"/>
        </w:rPr>
        <w:t xml:space="preserve">porcentuales </w:t>
      </w:r>
      <w:r w:rsidR="00DE684F" w:rsidRPr="00A13F87">
        <w:rPr>
          <w:rFonts w:ascii="Times New Roman" w:hAnsi="Times New Roman" w:cs="Times New Roman"/>
          <w:sz w:val="24"/>
          <w:szCs w:val="24"/>
        </w:rPr>
        <w:t>en la participación sectorial en el PBG regional años 2001 y 2011</w:t>
      </w:r>
      <w:bookmarkEnd w:id="4"/>
      <w:r w:rsidR="00F53D15" w:rsidRPr="00A13F87">
        <w:rPr>
          <w:rFonts w:ascii="Times New Roman" w:hAnsi="Times New Roman" w:cs="Times New Roman"/>
          <w:sz w:val="24"/>
          <w:szCs w:val="24"/>
        </w:rPr>
        <w:t>, a</w:t>
      </w:r>
      <w:r w:rsidR="00DE684F" w:rsidRPr="00A13F87">
        <w:rPr>
          <w:rFonts w:ascii="Times New Roman" w:hAnsi="Times New Roman" w:cs="Times New Roman"/>
          <w:sz w:val="24"/>
          <w:szCs w:val="24"/>
        </w:rPr>
        <w:t>l igual que la provincia la región muestra leve</w:t>
      </w:r>
      <w:r w:rsidR="00387325" w:rsidRPr="003821C1">
        <w:rPr>
          <w:rFonts w:ascii="Times New Roman" w:hAnsi="Times New Roman" w:cs="Times New Roman"/>
          <w:sz w:val="24"/>
          <w:szCs w:val="24"/>
        </w:rPr>
        <w:t>s</w:t>
      </w:r>
      <w:r w:rsidR="00DE684F" w:rsidRPr="00A13F87">
        <w:rPr>
          <w:rFonts w:ascii="Times New Roman" w:hAnsi="Times New Roman" w:cs="Times New Roman"/>
          <w:sz w:val="24"/>
          <w:szCs w:val="24"/>
        </w:rPr>
        <w:t xml:space="preserve"> cambios en la composición porcentual de los sectores que integra</w:t>
      </w:r>
      <w:r w:rsidR="00387325" w:rsidRPr="003821C1">
        <w:rPr>
          <w:rFonts w:ascii="Times New Roman" w:hAnsi="Times New Roman" w:cs="Times New Roman"/>
          <w:sz w:val="24"/>
          <w:szCs w:val="24"/>
        </w:rPr>
        <w:t>n</w:t>
      </w:r>
      <w:r w:rsidR="00DE684F" w:rsidRPr="00A13F87">
        <w:rPr>
          <w:rFonts w:ascii="Times New Roman" w:hAnsi="Times New Roman" w:cs="Times New Roman"/>
          <w:sz w:val="24"/>
          <w:szCs w:val="24"/>
        </w:rPr>
        <w:t xml:space="preserve"> el PBG regional. El </w:t>
      </w:r>
      <w:r w:rsidR="005768A2" w:rsidRPr="00A13F87">
        <w:rPr>
          <w:rFonts w:ascii="Times New Roman" w:hAnsi="Times New Roman" w:cs="Times New Roman"/>
          <w:sz w:val="24"/>
          <w:szCs w:val="24"/>
        </w:rPr>
        <w:t>sector terciario</w:t>
      </w:r>
      <w:r w:rsidR="00DE684F" w:rsidRPr="00A13F87">
        <w:rPr>
          <w:rFonts w:ascii="Times New Roman" w:hAnsi="Times New Roman" w:cs="Times New Roman"/>
          <w:sz w:val="24"/>
          <w:szCs w:val="24"/>
        </w:rPr>
        <w:t xml:space="preserve"> muestra una leve caída en su participación en la conformación del PBG regional</w:t>
      </w:r>
      <w:r w:rsidR="00387325">
        <w:rPr>
          <w:rFonts w:ascii="Times New Roman" w:hAnsi="Times New Roman" w:cs="Times New Roman"/>
          <w:sz w:val="24"/>
          <w:szCs w:val="24"/>
        </w:rPr>
        <w:t>,</w:t>
      </w:r>
      <w:r w:rsidR="00DE684F" w:rsidRPr="00A13F87">
        <w:rPr>
          <w:rFonts w:ascii="Times New Roman" w:hAnsi="Times New Roman" w:cs="Times New Roman"/>
          <w:sz w:val="24"/>
          <w:szCs w:val="24"/>
        </w:rPr>
        <w:t xml:space="preserve"> pasando del 61% que exhibía en el año 2001 al 59% en el año 2011. En contraposición tanto el </w:t>
      </w:r>
      <w:r w:rsidR="005768A2" w:rsidRPr="00A13F87">
        <w:rPr>
          <w:rFonts w:ascii="Times New Roman" w:hAnsi="Times New Roman" w:cs="Times New Roman"/>
          <w:sz w:val="24"/>
          <w:szCs w:val="24"/>
        </w:rPr>
        <w:t>sector primario</w:t>
      </w:r>
      <w:r w:rsidR="00387325" w:rsidRPr="003821C1">
        <w:rPr>
          <w:rFonts w:ascii="Times New Roman" w:hAnsi="Times New Roman" w:cs="Times New Roman"/>
          <w:sz w:val="24"/>
          <w:szCs w:val="24"/>
        </w:rPr>
        <w:t xml:space="preserve"> como </w:t>
      </w:r>
      <w:r w:rsidR="00DE684F" w:rsidRPr="00A13F87">
        <w:rPr>
          <w:rFonts w:ascii="Times New Roman" w:hAnsi="Times New Roman" w:cs="Times New Roman"/>
          <w:sz w:val="24"/>
          <w:szCs w:val="24"/>
        </w:rPr>
        <w:t xml:space="preserve">el </w:t>
      </w:r>
      <w:r w:rsidR="005768A2" w:rsidRPr="00A13F87">
        <w:rPr>
          <w:rFonts w:ascii="Times New Roman" w:hAnsi="Times New Roman" w:cs="Times New Roman"/>
          <w:sz w:val="24"/>
          <w:szCs w:val="24"/>
        </w:rPr>
        <w:t xml:space="preserve">sector secundario </w:t>
      </w:r>
      <w:r w:rsidR="00DE684F" w:rsidRPr="00A13F87">
        <w:rPr>
          <w:rFonts w:ascii="Times New Roman" w:hAnsi="Times New Roman" w:cs="Times New Roman"/>
          <w:sz w:val="24"/>
          <w:szCs w:val="24"/>
        </w:rPr>
        <w:t>aumentan su participación en la conformación del PBG regional en un uno por ciento</w:t>
      </w:r>
      <w:r w:rsidR="005768A2" w:rsidRPr="00A13F87">
        <w:rPr>
          <w:rFonts w:ascii="Times New Roman" w:hAnsi="Times New Roman" w:cs="Times New Roman"/>
          <w:sz w:val="24"/>
          <w:szCs w:val="24"/>
        </w:rPr>
        <w:t xml:space="preserve">  (18% al 19% el sector secundario y del 22% al 23% e sector primario</w:t>
      </w:r>
      <w:r w:rsidRPr="00A13F87">
        <w:rPr>
          <w:rFonts w:ascii="Times New Roman" w:hAnsi="Times New Roman" w:cs="Times New Roman"/>
          <w:sz w:val="24"/>
          <w:szCs w:val="24"/>
        </w:rPr>
        <w:t>)</w:t>
      </w:r>
      <w:r w:rsidR="00DE684F" w:rsidRPr="00A13F87">
        <w:rPr>
          <w:rFonts w:ascii="Times New Roman" w:hAnsi="Times New Roman" w:cs="Times New Roman"/>
          <w:sz w:val="24"/>
          <w:szCs w:val="24"/>
        </w:rPr>
        <w:t>.</w:t>
      </w:r>
    </w:p>
    <w:p w:rsidR="00F4703A" w:rsidRPr="00A13F87" w:rsidRDefault="00F4703A" w:rsidP="00CF465F">
      <w:pPr>
        <w:pStyle w:val="Ttulo3"/>
      </w:pPr>
      <w:r w:rsidRPr="00A13F87">
        <w:t>Cambios en el PBG regional</w:t>
      </w:r>
      <w:r w:rsidR="00BD69A2" w:rsidRPr="00A13F87">
        <w:t xml:space="preserve"> y en la participación sectorial </w:t>
      </w:r>
      <w:r w:rsidRPr="00A13F87">
        <w:t xml:space="preserve"> de los departamentos que la integran, años 2001 y 2011</w:t>
      </w:r>
    </w:p>
    <w:p w:rsidR="00163BE8" w:rsidRPr="00A13F87" w:rsidRDefault="00163BE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Al interior de la región los cambios operados </w:t>
      </w:r>
      <w:r w:rsidR="00BD69A2" w:rsidRPr="00A13F87">
        <w:rPr>
          <w:rFonts w:ascii="Times New Roman" w:hAnsi="Times New Roman" w:cs="Times New Roman"/>
          <w:sz w:val="24"/>
          <w:szCs w:val="24"/>
        </w:rPr>
        <w:t xml:space="preserve">a nivel de producto bruto y de la participación sectorial no </w:t>
      </w:r>
      <w:r w:rsidR="003821C1" w:rsidRPr="00A13F87">
        <w:rPr>
          <w:rFonts w:ascii="Times New Roman" w:hAnsi="Times New Roman" w:cs="Times New Roman"/>
          <w:sz w:val="24"/>
          <w:szCs w:val="24"/>
        </w:rPr>
        <w:t>muestran</w:t>
      </w:r>
      <w:r w:rsidR="00BD69A2" w:rsidRPr="00A13F87">
        <w:rPr>
          <w:rFonts w:ascii="Times New Roman" w:hAnsi="Times New Roman" w:cs="Times New Roman"/>
          <w:sz w:val="24"/>
          <w:szCs w:val="24"/>
        </w:rPr>
        <w:t xml:space="preserve"> un comportamiento similar</w:t>
      </w:r>
      <w:r w:rsidR="00387325" w:rsidRPr="003821C1">
        <w:rPr>
          <w:rFonts w:ascii="Times New Roman" w:hAnsi="Times New Roman" w:cs="Times New Roman"/>
          <w:sz w:val="24"/>
          <w:szCs w:val="24"/>
        </w:rPr>
        <w:t>.</w:t>
      </w:r>
      <w:r w:rsidR="00BD69A2" w:rsidRPr="00A13F87">
        <w:rPr>
          <w:rFonts w:ascii="Times New Roman" w:hAnsi="Times New Roman" w:cs="Times New Roman"/>
          <w:sz w:val="24"/>
          <w:szCs w:val="24"/>
        </w:rPr>
        <w:t xml:space="preserve"> </w:t>
      </w:r>
      <w:r w:rsidR="003821C1" w:rsidRPr="00A13F87">
        <w:rPr>
          <w:rFonts w:ascii="Times New Roman" w:hAnsi="Times New Roman" w:cs="Times New Roman"/>
          <w:sz w:val="24"/>
          <w:szCs w:val="24"/>
        </w:rPr>
        <w:t>A</w:t>
      </w:r>
      <w:r w:rsidR="003821C1" w:rsidRPr="003821C1">
        <w:rPr>
          <w:rFonts w:ascii="Times New Roman" w:hAnsi="Times New Roman" w:cs="Times New Roman"/>
          <w:sz w:val="24"/>
          <w:szCs w:val="24"/>
        </w:rPr>
        <w:t>sí</w:t>
      </w:r>
      <w:r w:rsidR="006F1035" w:rsidRPr="003821C1">
        <w:rPr>
          <w:rFonts w:ascii="Times New Roman" w:hAnsi="Times New Roman" w:cs="Times New Roman"/>
          <w:sz w:val="24"/>
          <w:szCs w:val="24"/>
        </w:rPr>
        <w:t xml:space="preserve">, el PGB regional </w:t>
      </w:r>
      <w:r w:rsidR="00BD69A2" w:rsidRPr="00A13F87">
        <w:rPr>
          <w:rFonts w:ascii="Times New Roman" w:hAnsi="Times New Roman" w:cs="Times New Roman"/>
          <w:sz w:val="24"/>
          <w:szCs w:val="24"/>
        </w:rPr>
        <w:t>para el periodo de análisis crece un 53%</w:t>
      </w:r>
      <w:r w:rsidR="00B96629" w:rsidRPr="00A13F87">
        <w:rPr>
          <w:rFonts w:ascii="Times New Roman" w:hAnsi="Times New Roman" w:cs="Times New Roman"/>
          <w:sz w:val="24"/>
          <w:szCs w:val="24"/>
        </w:rPr>
        <w:t>,</w:t>
      </w:r>
      <w:r w:rsidR="00BD69A2" w:rsidRPr="00A13F87">
        <w:rPr>
          <w:rFonts w:ascii="Times New Roman" w:hAnsi="Times New Roman" w:cs="Times New Roman"/>
          <w:sz w:val="24"/>
          <w:szCs w:val="24"/>
        </w:rPr>
        <w:t xml:space="preserve"> mientras que el departamento Juárez Celman (DJC) lo hace al 37%, el Presidente Roque Sáenz Peña al 61% (D</w:t>
      </w:r>
      <w:r w:rsidR="00B96629" w:rsidRPr="00A13F87">
        <w:rPr>
          <w:rFonts w:ascii="Times New Roman" w:hAnsi="Times New Roman" w:cs="Times New Roman"/>
          <w:sz w:val="24"/>
          <w:szCs w:val="24"/>
        </w:rPr>
        <w:t>P</w:t>
      </w:r>
      <w:r w:rsidR="00BD69A2" w:rsidRPr="00A13F87">
        <w:rPr>
          <w:rFonts w:ascii="Times New Roman" w:hAnsi="Times New Roman" w:cs="Times New Roman"/>
          <w:sz w:val="24"/>
          <w:szCs w:val="24"/>
        </w:rPr>
        <w:t xml:space="preserve">RSP), Río Cuarto (DRC), alcanza el 56% y </w:t>
      </w:r>
      <w:r w:rsidR="00B96629" w:rsidRPr="00A13F87">
        <w:rPr>
          <w:rFonts w:ascii="Times New Roman" w:hAnsi="Times New Roman" w:cs="Times New Roman"/>
          <w:sz w:val="24"/>
          <w:szCs w:val="24"/>
        </w:rPr>
        <w:t>Unión</w:t>
      </w:r>
      <w:r w:rsidR="00BD69A2" w:rsidRPr="00A13F87">
        <w:rPr>
          <w:rFonts w:ascii="Times New Roman" w:hAnsi="Times New Roman" w:cs="Times New Roman"/>
          <w:sz w:val="24"/>
          <w:szCs w:val="24"/>
        </w:rPr>
        <w:t xml:space="preserve"> (DU) el 61%</w:t>
      </w:r>
      <w:r w:rsidR="00B96629" w:rsidRPr="00A13F87">
        <w:rPr>
          <w:rFonts w:ascii="Times New Roman" w:hAnsi="Times New Roman" w:cs="Times New Roman"/>
          <w:sz w:val="24"/>
          <w:szCs w:val="24"/>
        </w:rPr>
        <w:t>.</w:t>
      </w:r>
    </w:p>
    <w:p w:rsidR="00B96629" w:rsidRPr="00A13F87" w:rsidRDefault="00B96629"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lastRenderedPageBreak/>
        <w:t>A nivel sectorial, el sector primario regional crece un 58%, destacándose el crecimiento en el DPRSP que llego a un 108%, seguido por el DU</w:t>
      </w:r>
      <w:r w:rsidR="005532FD" w:rsidRPr="00A13F87">
        <w:rPr>
          <w:rFonts w:ascii="Times New Roman" w:hAnsi="Times New Roman" w:cs="Times New Roman"/>
          <w:sz w:val="24"/>
          <w:szCs w:val="24"/>
        </w:rPr>
        <w:t xml:space="preserve"> con </w:t>
      </w:r>
      <w:r w:rsidRPr="00A13F87">
        <w:rPr>
          <w:rFonts w:ascii="Times New Roman" w:hAnsi="Times New Roman" w:cs="Times New Roman"/>
          <w:sz w:val="24"/>
          <w:szCs w:val="24"/>
        </w:rPr>
        <w:t xml:space="preserve">un 61%, mientras que DRC alcanza un 45 % y el del DJC un 10%,. El sector secundario regional crece un 60%, </w:t>
      </w:r>
      <w:r w:rsidR="005532FD" w:rsidRPr="00A13F87">
        <w:rPr>
          <w:rFonts w:ascii="Times New Roman" w:hAnsi="Times New Roman" w:cs="Times New Roman"/>
          <w:sz w:val="24"/>
          <w:szCs w:val="24"/>
        </w:rPr>
        <w:t xml:space="preserve">destacándose los DU y DRC que </w:t>
      </w:r>
      <w:r w:rsidR="006F1035" w:rsidRPr="003821C1">
        <w:rPr>
          <w:rFonts w:ascii="Times New Roman" w:hAnsi="Times New Roman" w:cs="Times New Roman"/>
          <w:sz w:val="24"/>
          <w:szCs w:val="24"/>
        </w:rPr>
        <w:t xml:space="preserve">aportan </w:t>
      </w:r>
      <w:r w:rsidR="005532FD" w:rsidRPr="00A13F87">
        <w:rPr>
          <w:rFonts w:ascii="Times New Roman" w:hAnsi="Times New Roman" w:cs="Times New Roman"/>
          <w:sz w:val="24"/>
          <w:szCs w:val="24"/>
        </w:rPr>
        <w:t>un 87% y 79% respectivamente, seguidos por los DPRSP y DJC que muestran un 46% y 40% de aumento de crecimiento.  Finalmente el sector terciario muestra a</w:t>
      </w:r>
      <w:r w:rsidR="00340A8A" w:rsidRPr="00A13F87">
        <w:rPr>
          <w:rFonts w:ascii="Times New Roman" w:hAnsi="Times New Roman" w:cs="Times New Roman"/>
          <w:sz w:val="24"/>
          <w:szCs w:val="24"/>
        </w:rPr>
        <w:t xml:space="preserve"> </w:t>
      </w:r>
      <w:r w:rsidR="005532FD" w:rsidRPr="00A13F87">
        <w:rPr>
          <w:rFonts w:ascii="Times New Roman" w:hAnsi="Times New Roman" w:cs="Times New Roman"/>
          <w:sz w:val="24"/>
          <w:szCs w:val="24"/>
        </w:rPr>
        <w:t>nivel regional un incremento del 50%, destacándose el DRC con un crecimiento del orden del 55%, seguido por DJC (45%), DU (4</w:t>
      </w:r>
      <w:r w:rsidR="00732023" w:rsidRPr="00A13F87">
        <w:rPr>
          <w:rFonts w:ascii="Times New Roman" w:hAnsi="Times New Roman" w:cs="Times New Roman"/>
          <w:sz w:val="24"/>
          <w:szCs w:val="24"/>
        </w:rPr>
        <w:t>3</w:t>
      </w:r>
      <w:r w:rsidR="005532FD" w:rsidRPr="00A13F87">
        <w:rPr>
          <w:rFonts w:ascii="Times New Roman" w:hAnsi="Times New Roman" w:cs="Times New Roman"/>
          <w:sz w:val="24"/>
          <w:szCs w:val="24"/>
        </w:rPr>
        <w:t>%) y DPRSP (</w:t>
      </w:r>
      <w:r w:rsidR="00732023" w:rsidRPr="00A13F87">
        <w:rPr>
          <w:rFonts w:ascii="Times New Roman" w:hAnsi="Times New Roman" w:cs="Times New Roman"/>
          <w:sz w:val="24"/>
          <w:szCs w:val="24"/>
        </w:rPr>
        <w:t>41%)</w:t>
      </w:r>
      <w:r w:rsidR="00967FD2" w:rsidRPr="00A13F87">
        <w:rPr>
          <w:rFonts w:ascii="Times New Roman" w:hAnsi="Times New Roman" w:cs="Times New Roman"/>
          <w:sz w:val="24"/>
          <w:szCs w:val="24"/>
        </w:rPr>
        <w:t>.</w:t>
      </w:r>
    </w:p>
    <w:p w:rsidR="00F4703A" w:rsidRPr="00A13F87" w:rsidRDefault="00F4703A" w:rsidP="00CF465F">
      <w:pPr>
        <w:pStyle w:val="Ttulo3"/>
      </w:pPr>
      <w:r w:rsidRPr="00A13F87">
        <w:t>Evolución del Cociente de localización de los diferentes sectores productivos de la región con respecto a la provincia años 2001 y 2011.</w:t>
      </w:r>
    </w:p>
    <w:p w:rsidR="00F4703A" w:rsidRPr="00A13F87" w:rsidRDefault="003A5869"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los fines de conocer el nivel de especialización alcanzado por la región y los departamentos que la integran en comparación con la provincia, se estimó el indicador </w:t>
      </w:r>
      <w:r w:rsidR="006F1035" w:rsidRPr="00603CCC">
        <w:rPr>
          <w:rFonts w:ascii="Times New Roman" w:hAnsi="Times New Roman" w:cs="Times New Roman"/>
          <w:sz w:val="24"/>
          <w:szCs w:val="24"/>
        </w:rPr>
        <w:t>C</w:t>
      </w:r>
      <w:r w:rsidRPr="00A13F87">
        <w:rPr>
          <w:rFonts w:ascii="Times New Roman" w:hAnsi="Times New Roman" w:cs="Times New Roman"/>
          <w:sz w:val="24"/>
          <w:szCs w:val="24"/>
        </w:rPr>
        <w:t xml:space="preserve">ociente de </w:t>
      </w:r>
      <w:r w:rsidR="006F1035" w:rsidRPr="00603CCC">
        <w:rPr>
          <w:rFonts w:ascii="Times New Roman" w:hAnsi="Times New Roman" w:cs="Times New Roman"/>
          <w:sz w:val="24"/>
          <w:szCs w:val="24"/>
        </w:rPr>
        <w:t>L</w:t>
      </w:r>
      <w:r w:rsidRPr="00A13F87">
        <w:rPr>
          <w:rFonts w:ascii="Times New Roman" w:hAnsi="Times New Roman" w:cs="Times New Roman"/>
          <w:sz w:val="24"/>
          <w:szCs w:val="24"/>
        </w:rPr>
        <w:t>ocalización. A nivel de la región los resultados muestran un incremento de</w:t>
      </w:r>
      <w:r w:rsidRPr="00603CCC">
        <w:rPr>
          <w:rFonts w:ascii="Times New Roman" w:hAnsi="Times New Roman" w:cs="Times New Roman"/>
          <w:sz w:val="24"/>
          <w:szCs w:val="24"/>
        </w:rPr>
        <w:t>l</w:t>
      </w:r>
      <w:r w:rsidRPr="00A13F87">
        <w:rPr>
          <w:rFonts w:ascii="Times New Roman" w:hAnsi="Times New Roman" w:cs="Times New Roman"/>
          <w:sz w:val="24"/>
          <w:szCs w:val="24"/>
        </w:rPr>
        <w:t xml:space="preserve"> </w:t>
      </w:r>
      <w:r w:rsidR="006F1035" w:rsidRPr="00603CCC">
        <w:rPr>
          <w:rFonts w:ascii="Times New Roman" w:hAnsi="Times New Roman" w:cs="Times New Roman"/>
          <w:sz w:val="24"/>
          <w:szCs w:val="24"/>
        </w:rPr>
        <w:t xml:space="preserve">este indicador </w:t>
      </w:r>
      <w:r w:rsidRPr="00A13F87">
        <w:rPr>
          <w:rFonts w:ascii="Times New Roman" w:hAnsi="Times New Roman" w:cs="Times New Roman"/>
          <w:sz w:val="24"/>
          <w:szCs w:val="24"/>
        </w:rPr>
        <w:t xml:space="preserve">en el sector primario del orden del 32% indicando que la región ha acrecentado la diferencia de tamaño del sector primario en comparación con la provincia en los últimos 10 años del periodo de análisis. El sector secundario muestra una disminución del 14% del cociente de localización </w:t>
      </w:r>
      <w:r w:rsidR="0013748E" w:rsidRPr="00A13F87">
        <w:rPr>
          <w:rFonts w:ascii="Times New Roman" w:hAnsi="Times New Roman" w:cs="Times New Roman"/>
          <w:sz w:val="24"/>
          <w:szCs w:val="24"/>
        </w:rPr>
        <w:t>mostrando una disminución del sector industrial regional respecto al alcanzado por la provincia. El sector terciario no muestra diferencias significativas</w:t>
      </w:r>
      <w:r w:rsidRPr="00A13F87">
        <w:rPr>
          <w:rFonts w:ascii="Times New Roman" w:hAnsi="Times New Roman" w:cs="Times New Roman"/>
          <w:sz w:val="24"/>
          <w:szCs w:val="24"/>
        </w:rPr>
        <w:t xml:space="preserve"> </w:t>
      </w:r>
    </w:p>
    <w:p w:rsidR="00F4703A" w:rsidRPr="00A13F87" w:rsidRDefault="0013748E" w:rsidP="00CF465F">
      <w:pPr>
        <w:pStyle w:val="Ttulo3"/>
      </w:pPr>
      <w:r w:rsidRPr="00A13F87">
        <w:t>E</w:t>
      </w:r>
      <w:r w:rsidR="00F4703A" w:rsidRPr="00A13F87">
        <w:t>volución del Cociente de localización de los diferentes sectores productivos de los departamentos que integran la región con respecto a la región años 2001 y 2011.</w:t>
      </w:r>
    </w:p>
    <w:p w:rsidR="00F4703A" w:rsidRPr="00A13F87" w:rsidRDefault="00340A8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La evolución del tamaño relativo de los sectores que integran el PBG de los departamentos que integran la región en relación a la región, ha sido disímil.</w:t>
      </w:r>
    </w:p>
    <w:p w:rsidR="00340A8A" w:rsidRPr="00A13F87" w:rsidRDefault="00340A8A"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 El DJC muestra una pérdida de tamaño relativo en el sector primario departamental respecto a la región de un 22</w:t>
      </w:r>
      <w:r w:rsidR="0005378D" w:rsidRPr="00A13F87">
        <w:rPr>
          <w:rFonts w:ascii="Times New Roman" w:hAnsi="Times New Roman" w:cs="Times New Roman"/>
          <w:sz w:val="24"/>
          <w:szCs w:val="24"/>
        </w:rPr>
        <w:t>%</w:t>
      </w:r>
      <w:r w:rsidRPr="00A13F87">
        <w:rPr>
          <w:rFonts w:ascii="Times New Roman" w:hAnsi="Times New Roman" w:cs="Times New Roman"/>
          <w:sz w:val="24"/>
          <w:szCs w:val="24"/>
        </w:rPr>
        <w:t xml:space="preserve"> en el periodo 2001 al </w:t>
      </w:r>
      <w:r w:rsidRPr="006F1035">
        <w:rPr>
          <w:rFonts w:ascii="Times New Roman" w:hAnsi="Times New Roman" w:cs="Times New Roman"/>
          <w:sz w:val="24"/>
          <w:szCs w:val="24"/>
        </w:rPr>
        <w:t>201</w:t>
      </w:r>
      <w:r w:rsidR="006F1035" w:rsidRPr="00603CCC">
        <w:rPr>
          <w:rFonts w:ascii="Times New Roman" w:hAnsi="Times New Roman" w:cs="Times New Roman"/>
          <w:sz w:val="24"/>
          <w:szCs w:val="24"/>
        </w:rPr>
        <w:t>1</w:t>
      </w:r>
      <w:r w:rsidRPr="00A13F87">
        <w:rPr>
          <w:rFonts w:ascii="Times New Roman" w:hAnsi="Times New Roman" w:cs="Times New Roman"/>
          <w:sz w:val="24"/>
          <w:szCs w:val="24"/>
        </w:rPr>
        <w:t>, el sector primario prácticamente no presenta diferencias y el terciario muestra un incremento de tamaño del 9% en el periodo de análisis respecto al regional.</w:t>
      </w:r>
    </w:p>
    <w:p w:rsidR="0005378D" w:rsidRPr="00A13F87" w:rsidRDefault="0005378D"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DRC muestra un decrecimiento del sector primario departamental respecto al regional del orden del 10% para el periodo en análisis, un incremento del 10% en el sector industrial respecto a la región y en el sector servicio no se observan diferencias destacables.</w:t>
      </w:r>
    </w:p>
    <w:p w:rsidR="0005378D" w:rsidRPr="00A13F87" w:rsidRDefault="0005378D"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El DPRSP muestra una situación diferente a los departamentos antes analizados, </w:t>
      </w:r>
      <w:r w:rsidR="006F1035" w:rsidRPr="00603CCC">
        <w:rPr>
          <w:rFonts w:ascii="Times New Roman" w:hAnsi="Times New Roman" w:cs="Times New Roman"/>
          <w:sz w:val="24"/>
          <w:szCs w:val="24"/>
        </w:rPr>
        <w:t>con</w:t>
      </w:r>
      <w:r w:rsidR="006F1035">
        <w:rPr>
          <w:rFonts w:ascii="Times New Roman" w:hAnsi="Times New Roman" w:cs="Times New Roman"/>
          <w:sz w:val="24"/>
          <w:szCs w:val="24"/>
        </w:rPr>
        <w:t xml:space="preserve"> </w:t>
      </w:r>
      <w:r w:rsidRPr="00A13F87">
        <w:rPr>
          <w:rFonts w:ascii="Times New Roman" w:hAnsi="Times New Roman" w:cs="Times New Roman"/>
          <w:sz w:val="24"/>
          <w:szCs w:val="24"/>
        </w:rPr>
        <w:t>un incremento del sector primario del orden del 17%, y una caída de tamaño relativo respecto al regional del 14% para el sector secundario y del 10% para el sector terciario.</w:t>
      </w:r>
    </w:p>
    <w:p w:rsidR="0005378D" w:rsidRPr="00A13F87" w:rsidRDefault="0005378D"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Finalmente el DU </w:t>
      </w:r>
      <w:r w:rsidR="006F1035" w:rsidRPr="00603CCC">
        <w:rPr>
          <w:rFonts w:ascii="Times New Roman" w:hAnsi="Times New Roman" w:cs="Times New Roman"/>
          <w:sz w:val="24"/>
          <w:szCs w:val="24"/>
        </w:rPr>
        <w:t xml:space="preserve">presenta </w:t>
      </w:r>
      <w:r w:rsidRPr="00A13F87">
        <w:rPr>
          <w:rFonts w:ascii="Times New Roman" w:hAnsi="Times New Roman" w:cs="Times New Roman"/>
          <w:sz w:val="24"/>
          <w:szCs w:val="24"/>
        </w:rPr>
        <w:t>un crecimiento relativ</w:t>
      </w:r>
      <w:r w:rsidR="006F1035" w:rsidRPr="00603CCC">
        <w:rPr>
          <w:rFonts w:ascii="Times New Roman" w:hAnsi="Times New Roman" w:cs="Times New Roman"/>
          <w:sz w:val="24"/>
          <w:szCs w:val="24"/>
        </w:rPr>
        <w:t>o</w:t>
      </w:r>
      <w:r w:rsidRPr="00A13F87">
        <w:rPr>
          <w:rFonts w:ascii="Times New Roman" w:hAnsi="Times New Roman" w:cs="Times New Roman"/>
          <w:sz w:val="24"/>
          <w:szCs w:val="24"/>
        </w:rPr>
        <w:t xml:space="preserve"> a la región en los sectores primarios y secundarios </w:t>
      </w:r>
      <w:r w:rsidR="006F1035" w:rsidRPr="00603CCC">
        <w:rPr>
          <w:rFonts w:ascii="Times New Roman" w:hAnsi="Times New Roman" w:cs="Times New Roman"/>
          <w:sz w:val="24"/>
          <w:szCs w:val="24"/>
        </w:rPr>
        <w:t xml:space="preserve">en </w:t>
      </w:r>
      <w:r w:rsidRPr="00A13F87">
        <w:rPr>
          <w:rFonts w:ascii="Times New Roman" w:hAnsi="Times New Roman" w:cs="Times New Roman"/>
          <w:sz w:val="24"/>
          <w:szCs w:val="24"/>
        </w:rPr>
        <w:t>magnitud</w:t>
      </w:r>
      <w:r w:rsidR="006F1035" w:rsidRPr="00603CCC">
        <w:rPr>
          <w:rFonts w:ascii="Times New Roman" w:hAnsi="Times New Roman" w:cs="Times New Roman"/>
          <w:sz w:val="24"/>
          <w:szCs w:val="24"/>
        </w:rPr>
        <w:t>es</w:t>
      </w:r>
      <w:r w:rsidRPr="00A13F87">
        <w:rPr>
          <w:rFonts w:ascii="Times New Roman" w:hAnsi="Times New Roman" w:cs="Times New Roman"/>
          <w:sz w:val="24"/>
          <w:szCs w:val="24"/>
        </w:rPr>
        <w:t xml:space="preserve"> del 13% y 11% respectivamente y una caída de tamaño relativo del sector servicios respecto al regional del orden del 8%.</w:t>
      </w:r>
    </w:p>
    <w:p w:rsidR="004D68E5" w:rsidRPr="00A13F87" w:rsidRDefault="004D68E5" w:rsidP="00CF465F">
      <w:pPr>
        <w:pStyle w:val="Ttulo3"/>
      </w:pPr>
      <w:r w:rsidRPr="00A13F87">
        <w:t>Coeficiente de Especialización de los departamentos que integran la región respecto a la región periodo</w:t>
      </w:r>
      <w:r w:rsidR="00B0257D" w:rsidRPr="00A13F87">
        <w:t xml:space="preserve"> 2001-2011</w:t>
      </w:r>
    </w:p>
    <w:p w:rsidR="00B0257D" w:rsidRPr="00A13F87" w:rsidRDefault="00B0257D"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 evolución del coeficiente de especialización presenta diferencias entre los departamentos que integran la región. El DJC desde el 2001 al 2011 aumenta ligeramente su coeficiente de  especialización de 0.21 a 0.22, siendo el sector secundario el más especializado, El DPRSP pasa de un coeficiente de 0.07 a 0.15 promovido por un aumento del sector primario. El DRC aumenta levemente su coeficiente de especialización (de 0.10 </w:t>
      </w:r>
      <w:r w:rsidRPr="00A13F87">
        <w:rPr>
          <w:rFonts w:ascii="Times New Roman" w:hAnsi="Times New Roman" w:cs="Times New Roman"/>
          <w:sz w:val="24"/>
          <w:szCs w:val="24"/>
        </w:rPr>
        <w:lastRenderedPageBreak/>
        <w:t>del 2001 a 0.11 en el 2011) traccionado por el sector servicios. El DU incrementa su diversificación económica reduciendo su coeficiente de localización de 0.15 a 0.12 entre los años 2001 y el 2011.</w:t>
      </w:r>
    </w:p>
    <w:p w:rsidR="00B0257D" w:rsidRPr="00A13F87" w:rsidRDefault="00B0257D"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En relación a la región el departamento que presenta una mayor especialización relativa a la provincia es Juárez C</w:t>
      </w:r>
      <w:r w:rsidR="00E31315">
        <w:rPr>
          <w:rFonts w:ascii="Times New Roman" w:hAnsi="Times New Roman" w:cs="Times New Roman"/>
          <w:sz w:val="24"/>
          <w:szCs w:val="24"/>
        </w:rPr>
        <w:t>e</w:t>
      </w:r>
      <w:r w:rsidRPr="00A13F87">
        <w:rPr>
          <w:rFonts w:ascii="Times New Roman" w:hAnsi="Times New Roman" w:cs="Times New Roman"/>
          <w:sz w:val="24"/>
          <w:szCs w:val="24"/>
        </w:rPr>
        <w:t>lman. El resto de los departamentos, en general, muestran un nivel de especialización bastante similar al regional.</w:t>
      </w:r>
    </w:p>
    <w:p w:rsidR="006615F0" w:rsidRPr="00A13F87" w:rsidRDefault="004A1FB8" w:rsidP="00CF465F">
      <w:pPr>
        <w:pStyle w:val="Ttulo3"/>
      </w:pPr>
      <w:r w:rsidRPr="00A13F87">
        <w:t xml:space="preserve">Evolución del PBG per cápita general, rural </w:t>
      </w:r>
      <w:r w:rsidR="00B0257D" w:rsidRPr="00A13F87">
        <w:t>y urbana de la provincia y la región,</w:t>
      </w:r>
      <w:r w:rsidRPr="00A13F87">
        <w:t xml:space="preserve"> años 2001 y 2011</w:t>
      </w:r>
    </w:p>
    <w:p w:rsidR="00704AFF" w:rsidRPr="00A13F87" w:rsidRDefault="00220F63"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El crecimiento relativo del  PBG per cápita de la provincia respecto a la región es mayor, </w:t>
      </w:r>
      <w:r w:rsidR="00704AFF" w:rsidRPr="00A13F87">
        <w:rPr>
          <w:rFonts w:ascii="Times New Roman" w:hAnsi="Times New Roman" w:cs="Times New Roman"/>
          <w:sz w:val="24"/>
          <w:szCs w:val="24"/>
        </w:rPr>
        <w:t>el PBG per cápita general provincial pasa de 6.730$ a 9.145$ (incrementa un 36%) mientras que el PBG per cápita general regional pasa de 7.868$ a 10.400$ (incrementa un 32%).</w:t>
      </w:r>
    </w:p>
    <w:p w:rsidR="00704AFF" w:rsidRPr="00A13F87" w:rsidRDefault="00704AF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N</w:t>
      </w:r>
      <w:r w:rsidR="00220F63" w:rsidRPr="00A13F87">
        <w:rPr>
          <w:rFonts w:ascii="Times New Roman" w:hAnsi="Times New Roman" w:cs="Times New Roman"/>
          <w:sz w:val="24"/>
          <w:szCs w:val="24"/>
        </w:rPr>
        <w:t xml:space="preserve">o se observa lo mismo a nivel PBG </w:t>
      </w:r>
      <w:r w:rsidR="00E31315" w:rsidRPr="00603CCC">
        <w:rPr>
          <w:rFonts w:ascii="Times New Roman" w:hAnsi="Times New Roman" w:cs="Times New Roman"/>
          <w:sz w:val="24"/>
          <w:szCs w:val="24"/>
        </w:rPr>
        <w:t>rural</w:t>
      </w:r>
      <w:r w:rsidR="00E31315" w:rsidRPr="00A13F87">
        <w:rPr>
          <w:rFonts w:ascii="Times New Roman" w:hAnsi="Times New Roman" w:cs="Times New Roman"/>
          <w:sz w:val="24"/>
          <w:szCs w:val="24"/>
        </w:rPr>
        <w:t xml:space="preserve"> </w:t>
      </w:r>
      <w:r w:rsidR="00220F63" w:rsidRPr="00A13F87">
        <w:rPr>
          <w:rFonts w:ascii="Times New Roman" w:hAnsi="Times New Roman" w:cs="Times New Roman"/>
          <w:sz w:val="24"/>
          <w:szCs w:val="24"/>
        </w:rPr>
        <w:t>per cápita</w:t>
      </w:r>
      <w:r w:rsidR="00E31315">
        <w:rPr>
          <w:rFonts w:ascii="Times New Roman" w:hAnsi="Times New Roman" w:cs="Times New Roman"/>
          <w:sz w:val="24"/>
          <w:szCs w:val="24"/>
        </w:rPr>
        <w:t>,</w:t>
      </w:r>
      <w:r w:rsidR="00220F63" w:rsidRPr="00A13F87">
        <w:rPr>
          <w:rFonts w:ascii="Times New Roman" w:hAnsi="Times New Roman" w:cs="Times New Roman"/>
          <w:sz w:val="24"/>
          <w:szCs w:val="24"/>
        </w:rPr>
        <w:t xml:space="preserve"> donde la región tiene un crecimiento sensiblemente superior</w:t>
      </w:r>
      <w:r w:rsidR="00E31315" w:rsidRPr="00603CCC">
        <w:rPr>
          <w:rFonts w:ascii="Times New Roman" w:hAnsi="Times New Roman" w:cs="Times New Roman"/>
          <w:sz w:val="24"/>
          <w:szCs w:val="24"/>
        </w:rPr>
        <w:t>.</w:t>
      </w:r>
      <w:r w:rsidRPr="00A13F87">
        <w:rPr>
          <w:rFonts w:ascii="Times New Roman" w:hAnsi="Times New Roman" w:cs="Times New Roman"/>
          <w:sz w:val="24"/>
          <w:szCs w:val="24"/>
        </w:rPr>
        <w:t xml:space="preserve"> </w:t>
      </w:r>
      <w:r w:rsidR="00E31315" w:rsidRPr="00603CCC">
        <w:rPr>
          <w:rFonts w:ascii="Times New Roman" w:hAnsi="Times New Roman" w:cs="Times New Roman"/>
          <w:sz w:val="24"/>
          <w:szCs w:val="24"/>
        </w:rPr>
        <w:t>C</w:t>
      </w:r>
      <w:r w:rsidRPr="00A13F87">
        <w:rPr>
          <w:rFonts w:ascii="Times New Roman" w:hAnsi="Times New Roman" w:cs="Times New Roman"/>
          <w:sz w:val="24"/>
          <w:szCs w:val="24"/>
        </w:rPr>
        <w:t>uando analizamos el espacio rural</w:t>
      </w:r>
      <w:r w:rsidR="00E31315">
        <w:rPr>
          <w:rFonts w:ascii="Times New Roman" w:hAnsi="Times New Roman" w:cs="Times New Roman"/>
          <w:sz w:val="24"/>
          <w:szCs w:val="24"/>
        </w:rPr>
        <w:t>,</w:t>
      </w:r>
      <w:r w:rsidRPr="00A13F87">
        <w:rPr>
          <w:rFonts w:ascii="Times New Roman" w:hAnsi="Times New Roman" w:cs="Times New Roman"/>
          <w:sz w:val="24"/>
          <w:szCs w:val="24"/>
        </w:rPr>
        <w:t xml:space="preserve"> la provincia crece en 25% el PBG </w:t>
      </w:r>
      <w:r w:rsidR="00E31315" w:rsidRPr="00603CCC">
        <w:rPr>
          <w:rFonts w:ascii="Times New Roman" w:hAnsi="Times New Roman" w:cs="Times New Roman"/>
          <w:sz w:val="24"/>
          <w:szCs w:val="24"/>
        </w:rPr>
        <w:t>rural</w:t>
      </w:r>
      <w:r w:rsidR="00E31315" w:rsidRPr="00A13F87">
        <w:rPr>
          <w:rFonts w:ascii="Times New Roman" w:hAnsi="Times New Roman" w:cs="Times New Roman"/>
          <w:sz w:val="24"/>
          <w:szCs w:val="24"/>
        </w:rPr>
        <w:t xml:space="preserve"> </w:t>
      </w:r>
      <w:r w:rsidRPr="00A13F87">
        <w:rPr>
          <w:rFonts w:ascii="Times New Roman" w:hAnsi="Times New Roman" w:cs="Times New Roman"/>
          <w:sz w:val="24"/>
          <w:szCs w:val="24"/>
        </w:rPr>
        <w:t>per cápita (pasa de 7.354$ año 2001  a 9.2034$ año 2010), mientras que la región alcanza un incremento del 67% (crece de 10.789$ año 2001 a 17.693$ año 2011), situación explicable por el incremento del producto bruto agropecuario acaecido en el periodo</w:t>
      </w:r>
    </w:p>
    <w:p w:rsidR="00704AFF" w:rsidRPr="00A13F87" w:rsidRDefault="00704AF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T</w:t>
      </w:r>
      <w:r w:rsidR="00220F63" w:rsidRPr="00A13F87">
        <w:rPr>
          <w:rFonts w:ascii="Times New Roman" w:hAnsi="Times New Roman" w:cs="Times New Roman"/>
          <w:sz w:val="24"/>
          <w:szCs w:val="24"/>
        </w:rPr>
        <w:t xml:space="preserve">ampoco </w:t>
      </w:r>
      <w:r w:rsidRPr="00A13F87">
        <w:rPr>
          <w:rFonts w:ascii="Times New Roman" w:hAnsi="Times New Roman" w:cs="Times New Roman"/>
          <w:sz w:val="24"/>
          <w:szCs w:val="24"/>
        </w:rPr>
        <w:t>h</w:t>
      </w:r>
      <w:r w:rsidR="00220F63" w:rsidRPr="00A13F87">
        <w:rPr>
          <w:rFonts w:ascii="Times New Roman" w:hAnsi="Times New Roman" w:cs="Times New Roman"/>
          <w:sz w:val="24"/>
          <w:szCs w:val="24"/>
        </w:rPr>
        <w:t>a</w:t>
      </w:r>
      <w:r w:rsidRPr="00A13F87">
        <w:rPr>
          <w:rFonts w:ascii="Times New Roman" w:hAnsi="Times New Roman" w:cs="Times New Roman"/>
          <w:sz w:val="24"/>
          <w:szCs w:val="24"/>
        </w:rPr>
        <w:t>y semejanzas a</w:t>
      </w:r>
      <w:r w:rsidR="00220F63" w:rsidRPr="00A13F87">
        <w:rPr>
          <w:rFonts w:ascii="Times New Roman" w:hAnsi="Times New Roman" w:cs="Times New Roman"/>
          <w:sz w:val="24"/>
          <w:szCs w:val="24"/>
        </w:rPr>
        <w:t xml:space="preserve"> nivel de per cápita urbano en donde la provincia muestra un crecimiento mucho mayor que el de la región</w:t>
      </w:r>
      <w:r w:rsidR="0060718A" w:rsidRPr="00A13F87">
        <w:rPr>
          <w:rFonts w:ascii="Times New Roman" w:hAnsi="Times New Roman" w:cs="Times New Roman"/>
          <w:sz w:val="24"/>
          <w:szCs w:val="24"/>
        </w:rPr>
        <w:t>,</w:t>
      </w:r>
      <w:r w:rsidR="00220F63" w:rsidRPr="00A13F87">
        <w:rPr>
          <w:rFonts w:ascii="Times New Roman" w:hAnsi="Times New Roman" w:cs="Times New Roman"/>
          <w:sz w:val="24"/>
          <w:szCs w:val="24"/>
        </w:rPr>
        <w:t xml:space="preserve"> </w:t>
      </w:r>
      <w:r w:rsidRPr="00A13F87">
        <w:rPr>
          <w:rFonts w:ascii="Times New Roman" w:hAnsi="Times New Roman" w:cs="Times New Roman"/>
          <w:sz w:val="24"/>
          <w:szCs w:val="24"/>
        </w:rPr>
        <w:t xml:space="preserve">alcanzando un incremento en el PBG </w:t>
      </w:r>
      <w:r w:rsidR="00E31315" w:rsidRPr="00603CCC">
        <w:rPr>
          <w:rFonts w:ascii="Times New Roman" w:hAnsi="Times New Roman" w:cs="Times New Roman"/>
          <w:sz w:val="24"/>
          <w:szCs w:val="24"/>
        </w:rPr>
        <w:t>urbano</w:t>
      </w:r>
      <w:r w:rsidR="00E31315" w:rsidRPr="00A13F87">
        <w:rPr>
          <w:rFonts w:ascii="Times New Roman" w:hAnsi="Times New Roman" w:cs="Times New Roman"/>
          <w:sz w:val="24"/>
          <w:szCs w:val="24"/>
        </w:rPr>
        <w:t xml:space="preserve"> </w:t>
      </w:r>
      <w:r w:rsidRPr="00A13F87">
        <w:rPr>
          <w:rFonts w:ascii="Times New Roman" w:hAnsi="Times New Roman" w:cs="Times New Roman"/>
          <w:sz w:val="24"/>
          <w:szCs w:val="24"/>
        </w:rPr>
        <w:t>per cápita del 57% mientras que la región incrementa en un 37%.</w:t>
      </w:r>
    </w:p>
    <w:p w:rsidR="00220F63" w:rsidRPr="00A13F87" w:rsidRDefault="00220F63"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Las causas de estas diferencias obedecen a dos razones por un lado el diferente nivel de crecimiento poblacional entre la provincia y la región y por el otro, las diferencias de evolución del sector primario localizado en el espacio rural y de los sectores secundarios y terciarios localizados en espacio urbano, observados entre la provincia y la región.</w:t>
      </w:r>
    </w:p>
    <w:p w:rsidR="006615F0" w:rsidRPr="00A13F87" w:rsidRDefault="004A1FB8" w:rsidP="00CF465F">
      <w:pPr>
        <w:pStyle w:val="Ttulo3"/>
      </w:pPr>
      <w:r w:rsidRPr="00A13F87">
        <w:t>Crecimiento poblacional de la provincia de Córdoba por jurisdicciones de análisis. Período 1980-2010.</w:t>
      </w:r>
    </w:p>
    <w:p w:rsidR="00A54D1F" w:rsidRPr="00A13F87" w:rsidRDefault="00A54D1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crecimiento poblacional observado muestra diferencias importantes en su comportamiento a nivel provincial, regional e intrarregional. Cuando se compara todo el periodo 1980-2010, vemos en el cuadro 58, que la provincia aumenta su población en un 37.43%; la región sólo alcanza el 24.89%.  Cuando se analizan las diferencias en el interior de la región se observa que los departamentos Juárez Celman y Río Cuarto crecen un 34.05% y un 29% respectivamente. Los departamentos Presidente Roque Sáenz Peña y Unión presentan un crecimiento poblacional inferior a los anteriores mencionados, y muy inferior al crecimiento poblacional provincial. De hecho, el departamento Unión alcanza un crecimiento del 16.36% y el Presidente Roque Sáenz Peña de 11.77%.</w:t>
      </w:r>
    </w:p>
    <w:p w:rsidR="006615F0" w:rsidRPr="00A13F87" w:rsidRDefault="004A1FB8" w:rsidP="00CF465F">
      <w:pPr>
        <w:pStyle w:val="Ttulo3"/>
      </w:pPr>
      <w:r w:rsidRPr="00A13F87">
        <w:t>Diferencias observadas en los años 1980 y 2010, entre población censada y proyectada, con el índice de crecimiento vegetativo años 2001-2010.</w:t>
      </w:r>
    </w:p>
    <w:p w:rsidR="00050F35" w:rsidRPr="00A13F87" w:rsidRDefault="00050F35"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Cuando se realiza la comparación de la población existente, medida a través de los censos, y la que debería existir en función del índice de crecimiento vegetativo, se observa que la provincia ha crecido en población. Se nota un nivel de captación de la población extra provincial del 5% entre los años 1980 y 2010. Ello ocurrió entre los períodos 1980/2001, ya que en el 2001/2010 la provincia pierde población.</w:t>
      </w:r>
    </w:p>
    <w:p w:rsidR="00617843" w:rsidRPr="00A13F87" w:rsidRDefault="00617843"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lastRenderedPageBreak/>
        <w:t>La región decrece su población un 1%. El análisis intra regional arroja diferencias: los departamentos Juárez Celman y Río Cuarto atraen población de otros lugares a una tasa de 2% y 4%, respectivamente, mientras que los departamentos Pdte. Roque Sáenz Peña y Unión, en el mismo periodo expulsan población a una tasa de 12% el primero y 6% el segundo.</w:t>
      </w:r>
    </w:p>
    <w:p w:rsidR="00B743E8" w:rsidRPr="00A13F87" w:rsidRDefault="004A1FB8" w:rsidP="00CF465F">
      <w:pPr>
        <w:pStyle w:val="Ttulo1"/>
      </w:pPr>
      <w:r w:rsidRPr="00A13F87">
        <w:t>Conclusiones</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A título de conclusión general entendemos que el modelo de desarrollo rural adoptado es menos sostenible</w:t>
      </w:r>
      <w:r w:rsidR="00E06C74">
        <w:rPr>
          <w:rFonts w:ascii="Times New Roman" w:hAnsi="Times New Roman" w:cs="Times New Roman"/>
          <w:color w:val="FF0000"/>
          <w:sz w:val="24"/>
          <w:szCs w:val="24"/>
        </w:rPr>
        <w:t>.</w:t>
      </w:r>
      <w:r w:rsidRPr="00A13F87">
        <w:rPr>
          <w:rFonts w:ascii="Times New Roman" w:hAnsi="Times New Roman" w:cs="Times New Roman"/>
          <w:sz w:val="24"/>
          <w:szCs w:val="24"/>
        </w:rPr>
        <w:t xml:space="preserve"> </w:t>
      </w:r>
      <w:r w:rsidR="00E06C74" w:rsidRPr="00603CCC">
        <w:rPr>
          <w:rFonts w:ascii="Times New Roman" w:hAnsi="Times New Roman" w:cs="Times New Roman"/>
          <w:sz w:val="24"/>
          <w:szCs w:val="24"/>
        </w:rPr>
        <w:t>E</w:t>
      </w:r>
      <w:r w:rsidRPr="00A13F87">
        <w:rPr>
          <w:rFonts w:ascii="Times New Roman" w:hAnsi="Times New Roman" w:cs="Times New Roman"/>
          <w:sz w:val="24"/>
          <w:szCs w:val="24"/>
        </w:rPr>
        <w:t xml:space="preserve">n función de los hallazgos realizados en el trabajo de investigación se ha podido demostrar que a nivel del componente </w:t>
      </w:r>
      <w:r w:rsidRPr="00603CCC">
        <w:rPr>
          <w:rFonts w:ascii="Times New Roman" w:hAnsi="Times New Roman" w:cs="Times New Roman"/>
          <w:sz w:val="24"/>
          <w:szCs w:val="24"/>
        </w:rPr>
        <w:t xml:space="preserve">Estructura Agraria </w:t>
      </w:r>
      <w:r w:rsidR="00E06C74" w:rsidRPr="00603CCC">
        <w:rPr>
          <w:rFonts w:ascii="Times New Roman" w:hAnsi="Times New Roman" w:cs="Times New Roman"/>
          <w:sz w:val="24"/>
          <w:szCs w:val="24"/>
        </w:rPr>
        <w:t xml:space="preserve">es previsible </w:t>
      </w:r>
      <w:r w:rsidRPr="00A13F87">
        <w:rPr>
          <w:rFonts w:ascii="Times New Roman" w:hAnsi="Times New Roman" w:cs="Times New Roman"/>
          <w:sz w:val="24"/>
          <w:szCs w:val="24"/>
        </w:rPr>
        <w:t>un aumento de la conflictividad social por la tenencia de la tierra, debido a que el modelo tiende a la concentración de la misma</w:t>
      </w:r>
      <w:r w:rsidR="00E06C74" w:rsidRPr="00603CCC">
        <w:rPr>
          <w:rFonts w:ascii="Times New Roman" w:hAnsi="Times New Roman" w:cs="Times New Roman"/>
          <w:sz w:val="24"/>
          <w:szCs w:val="24"/>
        </w:rPr>
        <w:t>.</w:t>
      </w:r>
      <w:r w:rsidRPr="00A13F87">
        <w:rPr>
          <w:rFonts w:ascii="Times New Roman" w:hAnsi="Times New Roman" w:cs="Times New Roman"/>
          <w:sz w:val="24"/>
          <w:szCs w:val="24"/>
        </w:rPr>
        <w:t xml:space="preserve"> </w:t>
      </w:r>
      <w:r w:rsidR="00E06C74" w:rsidRPr="00603CCC">
        <w:rPr>
          <w:rFonts w:ascii="Times New Roman" w:hAnsi="Times New Roman" w:cs="Times New Roman"/>
          <w:sz w:val="24"/>
          <w:szCs w:val="24"/>
        </w:rPr>
        <w:t>E</w:t>
      </w:r>
      <w:r w:rsidRPr="00A13F87">
        <w:rPr>
          <w:rFonts w:ascii="Times New Roman" w:hAnsi="Times New Roman" w:cs="Times New Roman"/>
          <w:sz w:val="24"/>
          <w:szCs w:val="24"/>
        </w:rPr>
        <w:t>n el periodo intercensal 1988-2002 Córdoba perdió el 35 % de sus explotaciones</w:t>
      </w:r>
      <w:r w:rsidRPr="00E06C74">
        <w:rPr>
          <w:rFonts w:ascii="Times New Roman" w:hAnsi="Times New Roman" w:cs="Times New Roman"/>
          <w:sz w:val="24"/>
          <w:szCs w:val="24"/>
        </w:rPr>
        <w:t>,</w:t>
      </w:r>
      <w:r w:rsidR="00E06C74" w:rsidRPr="00603CCC">
        <w:rPr>
          <w:rFonts w:ascii="Times New Roman" w:hAnsi="Times New Roman" w:cs="Times New Roman"/>
          <w:sz w:val="24"/>
          <w:szCs w:val="24"/>
        </w:rPr>
        <w:t xml:space="preserve"> aun cuando</w:t>
      </w:r>
      <w:r w:rsidRPr="00A13F87">
        <w:rPr>
          <w:rFonts w:ascii="Times New Roman" w:hAnsi="Times New Roman" w:cs="Times New Roman"/>
          <w:sz w:val="24"/>
          <w:szCs w:val="24"/>
        </w:rPr>
        <w:t xml:space="preserve"> entre el 2002 y 2008 la perdida de explotaciones se ha atenuado debido a los altos precios agrícolas y su repercusión sobre el alquiler de la tierra</w:t>
      </w:r>
      <w:r w:rsidR="00E06C74" w:rsidRPr="00603CCC">
        <w:rPr>
          <w:rFonts w:ascii="Times New Roman" w:hAnsi="Times New Roman" w:cs="Times New Roman"/>
          <w:sz w:val="24"/>
          <w:szCs w:val="24"/>
        </w:rPr>
        <w:t>.</w:t>
      </w:r>
      <w:r w:rsidRPr="00A13F87">
        <w:rPr>
          <w:rFonts w:ascii="Times New Roman" w:hAnsi="Times New Roman" w:cs="Times New Roman"/>
          <w:sz w:val="24"/>
          <w:szCs w:val="24"/>
        </w:rPr>
        <w:t xml:space="preserve"> </w:t>
      </w:r>
      <w:r w:rsidR="00E06C74" w:rsidRPr="00603CCC">
        <w:rPr>
          <w:rFonts w:ascii="Times New Roman" w:hAnsi="Times New Roman" w:cs="Times New Roman"/>
          <w:sz w:val="24"/>
          <w:szCs w:val="24"/>
        </w:rPr>
        <w:t>E</w:t>
      </w:r>
      <w:r w:rsidRPr="00A13F87">
        <w:rPr>
          <w:rFonts w:ascii="Times New Roman" w:hAnsi="Times New Roman" w:cs="Times New Roman"/>
          <w:sz w:val="24"/>
          <w:szCs w:val="24"/>
        </w:rPr>
        <w:t>l estudio ha podido demostrar una performance económica similar entre l</w:t>
      </w:r>
      <w:r w:rsidR="00E06C74" w:rsidRPr="00603CCC">
        <w:rPr>
          <w:rFonts w:ascii="Times New Roman" w:hAnsi="Times New Roman" w:cs="Times New Roman"/>
          <w:sz w:val="24"/>
          <w:szCs w:val="24"/>
        </w:rPr>
        <w:t>o</w:t>
      </w:r>
      <w:r w:rsidRPr="00A13F87">
        <w:rPr>
          <w:rFonts w:ascii="Times New Roman" w:hAnsi="Times New Roman" w:cs="Times New Roman"/>
          <w:sz w:val="24"/>
          <w:szCs w:val="24"/>
        </w:rPr>
        <w:t xml:space="preserve">s dos tipos de productores aunque debido a </w:t>
      </w:r>
      <w:r w:rsidR="00E06C74" w:rsidRPr="00603CCC">
        <w:rPr>
          <w:rFonts w:ascii="Times New Roman" w:hAnsi="Times New Roman" w:cs="Times New Roman"/>
          <w:sz w:val="24"/>
          <w:szCs w:val="24"/>
        </w:rPr>
        <w:t xml:space="preserve">diferencias de </w:t>
      </w:r>
      <w:r w:rsidRPr="00A13F87">
        <w:rPr>
          <w:rFonts w:ascii="Times New Roman" w:hAnsi="Times New Roman" w:cs="Times New Roman"/>
          <w:sz w:val="24"/>
          <w:szCs w:val="24"/>
        </w:rPr>
        <w:t>escala</w:t>
      </w:r>
      <w:r w:rsidR="00E06C74" w:rsidRPr="00603CCC">
        <w:rPr>
          <w:rFonts w:ascii="Times New Roman" w:hAnsi="Times New Roman" w:cs="Times New Roman"/>
          <w:sz w:val="24"/>
          <w:szCs w:val="24"/>
        </w:rPr>
        <w:t>,</w:t>
      </w:r>
      <w:r w:rsidRPr="00A13F87">
        <w:rPr>
          <w:rFonts w:ascii="Times New Roman" w:hAnsi="Times New Roman" w:cs="Times New Roman"/>
          <w:sz w:val="24"/>
          <w:szCs w:val="24"/>
        </w:rPr>
        <w:t xml:space="preserve"> los agricultores familiares son más vulnerables a eventos extremos. Los A.F. utilizan la cesión de tierras en arrendamiento en mayor proporción que los A.E., encontrando en esta modalidad una alternativa de autofinanciamiento, alternativa </w:t>
      </w:r>
      <w:r w:rsidR="00E06C74" w:rsidRPr="00603CCC">
        <w:rPr>
          <w:rFonts w:ascii="Times New Roman" w:hAnsi="Times New Roman" w:cs="Times New Roman"/>
          <w:sz w:val="24"/>
          <w:szCs w:val="24"/>
        </w:rPr>
        <w:t>de</w:t>
      </w:r>
      <w:r w:rsidRPr="00A13F87">
        <w:rPr>
          <w:rFonts w:ascii="Times New Roman" w:hAnsi="Times New Roman" w:cs="Times New Roman"/>
          <w:sz w:val="24"/>
          <w:szCs w:val="24"/>
        </w:rPr>
        <w:t xml:space="preserve"> mayor difusión en los AF que presenta valores más bajos de sostenibilidad</w:t>
      </w:r>
      <w:r w:rsidR="00E06C74">
        <w:rPr>
          <w:rFonts w:ascii="Times New Roman" w:hAnsi="Times New Roman" w:cs="Times New Roman"/>
          <w:sz w:val="24"/>
          <w:szCs w:val="24"/>
        </w:rPr>
        <w:t>,</w:t>
      </w:r>
      <w:r w:rsidRPr="00A13F87">
        <w:rPr>
          <w:rFonts w:ascii="Times New Roman" w:hAnsi="Times New Roman" w:cs="Times New Roman"/>
          <w:sz w:val="24"/>
          <w:szCs w:val="24"/>
        </w:rPr>
        <w:t xml:space="preserve"> son la población más vulnerable</w:t>
      </w:r>
      <w:r w:rsidR="00E06C74">
        <w:rPr>
          <w:rFonts w:ascii="Times New Roman" w:hAnsi="Times New Roman" w:cs="Times New Roman"/>
          <w:sz w:val="24"/>
          <w:szCs w:val="24"/>
        </w:rPr>
        <w:t>,</w:t>
      </w:r>
      <w:r w:rsidRPr="00A13F87">
        <w:rPr>
          <w:rFonts w:ascii="Times New Roman" w:hAnsi="Times New Roman" w:cs="Times New Roman"/>
          <w:sz w:val="24"/>
          <w:szCs w:val="24"/>
        </w:rPr>
        <w:t xml:space="preserve"> y </w:t>
      </w:r>
      <w:r w:rsidR="00E06C74" w:rsidRPr="00603CCC">
        <w:rPr>
          <w:rFonts w:ascii="Times New Roman" w:hAnsi="Times New Roman" w:cs="Times New Roman"/>
          <w:sz w:val="24"/>
          <w:szCs w:val="24"/>
        </w:rPr>
        <w:t xml:space="preserve">la </w:t>
      </w:r>
      <w:r w:rsidRPr="00A13F87">
        <w:rPr>
          <w:rFonts w:ascii="Times New Roman" w:hAnsi="Times New Roman" w:cs="Times New Roman"/>
          <w:sz w:val="24"/>
          <w:szCs w:val="24"/>
        </w:rPr>
        <w:t xml:space="preserve">que ante un cambio de precios de los alquileres </w:t>
      </w:r>
      <w:r w:rsidR="00E06C74" w:rsidRPr="00603CCC">
        <w:rPr>
          <w:rFonts w:ascii="Times New Roman" w:hAnsi="Times New Roman" w:cs="Times New Roman"/>
          <w:sz w:val="24"/>
          <w:szCs w:val="24"/>
        </w:rPr>
        <w:t xml:space="preserve">podrían verse obligados </w:t>
      </w:r>
      <w:r w:rsidRPr="00A13F87">
        <w:rPr>
          <w:rFonts w:ascii="Times New Roman" w:hAnsi="Times New Roman" w:cs="Times New Roman"/>
          <w:sz w:val="24"/>
          <w:szCs w:val="24"/>
        </w:rPr>
        <w:t xml:space="preserve"> a abandonar la explotación.</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 pérdida de AF </w:t>
      </w:r>
      <w:r w:rsidR="00603CCC" w:rsidRPr="00A13F87">
        <w:rPr>
          <w:rFonts w:ascii="Times New Roman" w:hAnsi="Times New Roman" w:cs="Times New Roman"/>
          <w:sz w:val="24"/>
          <w:szCs w:val="24"/>
        </w:rPr>
        <w:t>tiene</w:t>
      </w:r>
      <w:r w:rsidRPr="00A13F87">
        <w:rPr>
          <w:rFonts w:ascii="Times New Roman" w:hAnsi="Times New Roman" w:cs="Times New Roman"/>
          <w:sz w:val="24"/>
          <w:szCs w:val="24"/>
        </w:rPr>
        <w:t xml:space="preserve"> repercusiones sociales importantes debido a que </w:t>
      </w:r>
      <w:r w:rsidR="00E06C74" w:rsidRPr="00603CCC">
        <w:rPr>
          <w:rFonts w:ascii="Times New Roman" w:hAnsi="Times New Roman" w:cs="Times New Roman"/>
          <w:sz w:val="24"/>
          <w:szCs w:val="24"/>
        </w:rPr>
        <w:t xml:space="preserve">estos sistemas </w:t>
      </w:r>
      <w:r w:rsidRPr="00A13F87">
        <w:rPr>
          <w:rFonts w:ascii="Times New Roman" w:hAnsi="Times New Roman" w:cs="Times New Roman"/>
          <w:sz w:val="24"/>
          <w:szCs w:val="24"/>
        </w:rPr>
        <w:t>tienen mejor performance que los A.E. La cantidad de A.F. que vive en el propio establecimiento duplica a la de los A.E., la cantidad de tierras utilizadas para generar un puesto de trabajo permanente en los A.F. es la mitad de la cantidad de tierras usadas por los A.E. La A.F. tiene más probabilidad de generar empleo permanente y de asentamiento en el medio rural que la A.E. Por lo tanto, los agricultores familiares en general favorecen una población mejor distribuida en el territorio.</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Los AE muestran un incremento en la especialización productiva en unos pocos commodities con destino a la exportación, con pérdida de seguridad alimentaria al abandonarse un importante número de producciones con destino al mercado regional.</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nivel ambiental los AF han demostrado ser más eficientes en el cuidado del ambiente generando menores impactos ambientales por el uso de agroquímicos, no obstantes ambas tipologías han incrementado el uso de los mismos, sobre todo la de los AE quienes presentan una mayor especialización agrícola </w:t>
      </w:r>
      <w:r w:rsidR="004D1885" w:rsidRPr="00603CCC">
        <w:rPr>
          <w:rFonts w:ascii="Times New Roman" w:hAnsi="Times New Roman" w:cs="Times New Roman"/>
          <w:sz w:val="24"/>
          <w:szCs w:val="24"/>
        </w:rPr>
        <w:t>y en consecuencia</w:t>
      </w:r>
      <w:r w:rsidRPr="00A13F87">
        <w:rPr>
          <w:rFonts w:ascii="Times New Roman" w:hAnsi="Times New Roman" w:cs="Times New Roman"/>
          <w:sz w:val="24"/>
          <w:szCs w:val="24"/>
        </w:rPr>
        <w:t xml:space="preserve"> un mayor uso de los mismos. </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Si bien a nivel de pérdida de suelos por erosión hídrica ambas tipologías presentan un</w:t>
      </w:r>
      <w:r w:rsidR="004D1885" w:rsidRPr="00603CCC">
        <w:rPr>
          <w:rFonts w:ascii="Times New Roman" w:hAnsi="Times New Roman" w:cs="Times New Roman"/>
          <w:sz w:val="24"/>
          <w:szCs w:val="24"/>
        </w:rPr>
        <w:t>a</w:t>
      </w:r>
      <w:r w:rsidRPr="00A13F87">
        <w:rPr>
          <w:rFonts w:ascii="Times New Roman" w:hAnsi="Times New Roman" w:cs="Times New Roman"/>
          <w:sz w:val="24"/>
          <w:szCs w:val="24"/>
        </w:rPr>
        <w:t xml:space="preserve"> mism</w:t>
      </w:r>
      <w:r w:rsidR="004D1885" w:rsidRPr="00603CCC">
        <w:rPr>
          <w:rFonts w:ascii="Times New Roman" w:hAnsi="Times New Roman" w:cs="Times New Roman"/>
          <w:sz w:val="24"/>
          <w:szCs w:val="24"/>
        </w:rPr>
        <w:t>a</w:t>
      </w:r>
      <w:r w:rsidRPr="00A13F87">
        <w:rPr>
          <w:rFonts w:ascii="Times New Roman" w:hAnsi="Times New Roman" w:cs="Times New Roman"/>
          <w:sz w:val="24"/>
          <w:szCs w:val="24"/>
        </w:rPr>
        <w:t xml:space="preserve"> performance, es necesario destacar que los dos tipos de productores presentan en promedio perdidas de suelos que triplican las perdidas tolerables anuales como consecuencia de los cambios de uso de las tierras </w:t>
      </w:r>
      <w:r w:rsidR="004D1885" w:rsidRPr="00603CCC">
        <w:rPr>
          <w:rFonts w:ascii="Times New Roman" w:hAnsi="Times New Roman" w:cs="Times New Roman"/>
          <w:sz w:val="24"/>
          <w:szCs w:val="24"/>
        </w:rPr>
        <w:t>en operación</w:t>
      </w:r>
      <w:r w:rsidRPr="00A13F87">
        <w:rPr>
          <w:rFonts w:ascii="Times New Roman" w:hAnsi="Times New Roman" w:cs="Times New Roman"/>
          <w:sz w:val="24"/>
          <w:szCs w:val="24"/>
        </w:rPr>
        <w:t xml:space="preserve">, </w:t>
      </w:r>
      <w:r w:rsidR="004D1885" w:rsidRPr="00603CCC">
        <w:rPr>
          <w:rFonts w:ascii="Times New Roman" w:hAnsi="Times New Roman" w:cs="Times New Roman"/>
          <w:sz w:val="24"/>
          <w:szCs w:val="24"/>
        </w:rPr>
        <w:t xml:space="preserve">a raíz de </w:t>
      </w:r>
      <w:r w:rsidRPr="00A13F87">
        <w:rPr>
          <w:rFonts w:ascii="Times New Roman" w:hAnsi="Times New Roman" w:cs="Times New Roman"/>
          <w:sz w:val="24"/>
          <w:szCs w:val="24"/>
        </w:rPr>
        <w:t xml:space="preserve">una mayor asignación de tierra a cultivos agrícolas que </w:t>
      </w:r>
      <w:r w:rsidR="004D1885" w:rsidRPr="00603CCC">
        <w:rPr>
          <w:rFonts w:ascii="Times New Roman" w:hAnsi="Times New Roman" w:cs="Times New Roman"/>
          <w:sz w:val="24"/>
          <w:szCs w:val="24"/>
        </w:rPr>
        <w:t>incrementa la vulnerabilidad del territorio</w:t>
      </w:r>
      <w:r w:rsidRPr="00A13F87">
        <w:rPr>
          <w:rFonts w:ascii="Times New Roman" w:hAnsi="Times New Roman" w:cs="Times New Roman"/>
          <w:sz w:val="24"/>
          <w:szCs w:val="24"/>
        </w:rPr>
        <w:t xml:space="preserve"> al fenómeno. El aumento en el deterioro de los recursos naturales debido a erosión asociado a </w:t>
      </w:r>
      <w:r w:rsidRPr="00A13F87">
        <w:rPr>
          <w:rFonts w:ascii="Times New Roman" w:hAnsi="Times New Roman" w:cs="Times New Roman"/>
          <w:sz w:val="24"/>
          <w:szCs w:val="24"/>
        </w:rPr>
        <w:lastRenderedPageBreak/>
        <w:t xml:space="preserve">mayores escurrimientos hídricos,  ha determinado una mayor recurrencia de inundaciones, anegamiento y </w:t>
      </w:r>
      <w:r w:rsidR="004A01A0" w:rsidRPr="00A13F87">
        <w:rPr>
          <w:rFonts w:ascii="Times New Roman" w:hAnsi="Times New Roman" w:cs="Times New Roman"/>
          <w:sz w:val="24"/>
          <w:szCs w:val="24"/>
        </w:rPr>
        <w:t>pérdida</w:t>
      </w:r>
      <w:r w:rsidRPr="00A13F87">
        <w:rPr>
          <w:rFonts w:ascii="Times New Roman" w:hAnsi="Times New Roman" w:cs="Times New Roman"/>
          <w:sz w:val="24"/>
          <w:szCs w:val="24"/>
        </w:rPr>
        <w:t xml:space="preserve"> de infraestructura  regional.</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Con relación al uso eficiente de la energía ambos tipos de productores presentan un comportamiento semejantes, presentando mejores valores que los medidos en otros ambientes en el país y en términos generales un manejo eficiente de la energía.</w:t>
      </w:r>
    </w:p>
    <w:p w:rsidR="006615F0" w:rsidRPr="00A13F87" w:rsidRDefault="00603CCC" w:rsidP="00166F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w:t>
      </w:r>
      <w:r w:rsidR="004A1FB8" w:rsidRPr="00A13F87">
        <w:rPr>
          <w:rFonts w:ascii="Times New Roman" w:hAnsi="Times New Roman" w:cs="Times New Roman"/>
          <w:sz w:val="24"/>
          <w:szCs w:val="24"/>
        </w:rPr>
        <w:t xml:space="preserve"> al componente </w:t>
      </w:r>
      <w:r w:rsidR="004A1FB8" w:rsidRPr="00A13F87">
        <w:rPr>
          <w:rFonts w:ascii="Times New Roman" w:hAnsi="Times New Roman" w:cs="Times New Roman"/>
          <w:i/>
          <w:iCs/>
          <w:sz w:val="24"/>
          <w:szCs w:val="24"/>
        </w:rPr>
        <w:t>Resto de la Economía</w:t>
      </w:r>
      <w:r w:rsidR="004A1FB8" w:rsidRPr="00A13F87">
        <w:rPr>
          <w:rFonts w:ascii="Times New Roman" w:hAnsi="Times New Roman" w:cs="Times New Roman"/>
          <w:sz w:val="24"/>
          <w:szCs w:val="24"/>
        </w:rPr>
        <w:t>,</w:t>
      </w:r>
      <w:r w:rsidR="004D1885">
        <w:rPr>
          <w:rFonts w:ascii="Times New Roman" w:hAnsi="Times New Roman" w:cs="Times New Roman"/>
          <w:sz w:val="24"/>
          <w:szCs w:val="24"/>
        </w:rPr>
        <w:t xml:space="preserve"> </w:t>
      </w:r>
      <w:r w:rsidR="004A1FB8" w:rsidRPr="00A13F87">
        <w:rPr>
          <w:rFonts w:ascii="Times New Roman" w:hAnsi="Times New Roman" w:cs="Times New Roman"/>
          <w:sz w:val="24"/>
          <w:szCs w:val="24"/>
        </w:rPr>
        <w:t xml:space="preserve">los resultados muestran que el efecto de la agriculturización conjuntamente con el aumento de los precios internacionales de los commodities agropecuarios ha repercutido en un importante incremento del PBG agropecuario muy superior al alcanzado por la provincia (35% superior). No obstante, dicho incremento en general no se han visto reflejado en el resto de la economía regional salvo de manera discontinua en el sector de la construcción. De hecho el crecimiento del PBG regional es inferior en 5 puntos </w:t>
      </w:r>
      <w:r w:rsidR="004D49CA" w:rsidRPr="00FB697E">
        <w:rPr>
          <w:rFonts w:ascii="Times New Roman" w:hAnsi="Times New Roman" w:cs="Times New Roman"/>
          <w:sz w:val="24"/>
          <w:szCs w:val="24"/>
        </w:rPr>
        <w:t xml:space="preserve">al de </w:t>
      </w:r>
      <w:r w:rsidR="004A1FB8" w:rsidRPr="00A13F87">
        <w:rPr>
          <w:rFonts w:ascii="Times New Roman" w:hAnsi="Times New Roman" w:cs="Times New Roman"/>
          <w:sz w:val="24"/>
          <w:szCs w:val="24"/>
        </w:rPr>
        <w:t>la provincia para el periodo 2001-2011</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El resto de los sectores en general se han mantenido estables salvo la industria manufacturera, sector de gran importancia en la generación del empleo regional, que muestra claros síntomas de declinación</w:t>
      </w:r>
      <w:r w:rsidR="004D49CA" w:rsidRPr="00FB697E">
        <w:rPr>
          <w:rFonts w:ascii="Times New Roman" w:hAnsi="Times New Roman" w:cs="Times New Roman"/>
          <w:sz w:val="24"/>
          <w:szCs w:val="24"/>
        </w:rPr>
        <w:t xml:space="preserve"> revelando</w:t>
      </w:r>
      <w:r w:rsidR="004D49CA" w:rsidRPr="00A13F87">
        <w:rPr>
          <w:rFonts w:ascii="Times New Roman" w:hAnsi="Times New Roman" w:cs="Times New Roman"/>
          <w:sz w:val="24"/>
          <w:szCs w:val="24"/>
        </w:rPr>
        <w:t xml:space="preserve"> </w:t>
      </w:r>
      <w:r w:rsidRPr="00A13F87">
        <w:rPr>
          <w:rFonts w:ascii="Times New Roman" w:hAnsi="Times New Roman" w:cs="Times New Roman"/>
          <w:sz w:val="24"/>
          <w:szCs w:val="24"/>
        </w:rPr>
        <w:t>un crecimiento inferior al provincial en un 35% para el periodo 2001- 2011. Se observa además que los departamentos más especializados en la producción agropecuaria de la región una creciente tendencia a especializarse aún más en el sector agropecuario, los departamentos Presidente Roque Sáenz Peña y Unión aumentan su especialización relativa a la región en el periodo 2001-2011</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Estos resultados si bien </w:t>
      </w:r>
      <w:r w:rsidR="004D49CA" w:rsidRPr="00FB697E">
        <w:rPr>
          <w:rFonts w:ascii="Times New Roman" w:hAnsi="Times New Roman" w:cs="Times New Roman"/>
          <w:sz w:val="24"/>
          <w:szCs w:val="24"/>
        </w:rPr>
        <w:t>exhiben</w:t>
      </w:r>
      <w:r w:rsidRPr="00A13F87">
        <w:rPr>
          <w:rFonts w:ascii="Times New Roman" w:hAnsi="Times New Roman" w:cs="Times New Roman"/>
          <w:sz w:val="24"/>
          <w:szCs w:val="24"/>
        </w:rPr>
        <w:t xml:space="preserve"> una tendencia a la especialización agropecuaria no </w:t>
      </w:r>
      <w:r w:rsidR="004D49CA" w:rsidRPr="00FB697E">
        <w:rPr>
          <w:rFonts w:ascii="Times New Roman" w:hAnsi="Times New Roman" w:cs="Times New Roman"/>
          <w:sz w:val="24"/>
          <w:szCs w:val="24"/>
        </w:rPr>
        <w:t>representan</w:t>
      </w:r>
      <w:r w:rsidRPr="00A13F87">
        <w:rPr>
          <w:rFonts w:ascii="Times New Roman" w:hAnsi="Times New Roman" w:cs="Times New Roman"/>
          <w:sz w:val="24"/>
          <w:szCs w:val="24"/>
        </w:rPr>
        <w:t xml:space="preserve"> en la actualidad valores </w:t>
      </w:r>
      <w:r w:rsidR="004D49CA" w:rsidRPr="00FB697E">
        <w:rPr>
          <w:rFonts w:ascii="Times New Roman" w:hAnsi="Times New Roman" w:cs="Times New Roman"/>
          <w:sz w:val="24"/>
          <w:szCs w:val="24"/>
        </w:rPr>
        <w:t xml:space="preserve">a partir de los cuales </w:t>
      </w:r>
      <w:r w:rsidRPr="00A13F87">
        <w:rPr>
          <w:rFonts w:ascii="Times New Roman" w:hAnsi="Times New Roman" w:cs="Times New Roman"/>
          <w:sz w:val="24"/>
          <w:szCs w:val="24"/>
        </w:rPr>
        <w:t>pueda aseverar</w:t>
      </w:r>
      <w:r w:rsidR="004D49CA" w:rsidRPr="00FB697E">
        <w:rPr>
          <w:rFonts w:ascii="Times New Roman" w:hAnsi="Times New Roman" w:cs="Times New Roman"/>
          <w:sz w:val="24"/>
          <w:szCs w:val="24"/>
        </w:rPr>
        <w:t>se</w:t>
      </w:r>
      <w:r w:rsidRPr="00A13F87">
        <w:rPr>
          <w:rFonts w:ascii="Times New Roman" w:hAnsi="Times New Roman" w:cs="Times New Roman"/>
          <w:sz w:val="24"/>
          <w:szCs w:val="24"/>
        </w:rPr>
        <w:t xml:space="preserve"> la primarización de la economía regional. Los resultados también nos permiten concluir que el posible efecto reestructurante de la modernización agrícola que preveía procesos de integración vertical y horizontal de la economía, el desarrollo de economías en red, la aparición de empresas de base tecnológica etc., para el periodo de análisis, esto no se </w:t>
      </w:r>
      <w:r w:rsidR="004D49CA" w:rsidRPr="00FB697E">
        <w:rPr>
          <w:rFonts w:ascii="Times New Roman" w:hAnsi="Times New Roman" w:cs="Times New Roman"/>
          <w:sz w:val="24"/>
          <w:szCs w:val="24"/>
        </w:rPr>
        <w:t>han registrado</w:t>
      </w:r>
      <w:r w:rsidRPr="00A13F87">
        <w:rPr>
          <w:rFonts w:ascii="Times New Roman" w:hAnsi="Times New Roman" w:cs="Times New Roman"/>
          <w:sz w:val="24"/>
          <w:szCs w:val="24"/>
        </w:rPr>
        <w:t>, ya que los sectores involucrados en dichos cambios en la región presentan un comportamiento estable cuando no declinante. Esta situación se ve reflejada en los cambios operados a nivel de PBG per cápita regional, mientras que PBG per cápita rural de la región crece un 64%, el PBG per cápita urbano solo alcanza un incremento del 26% para el periodo 2001-2010. Esto lleva a la reflexión que el valor agregado de la modernización fue capturado en otro espacio de la economía nacional o de la global, pero que no ha contribuido al desarrollo de la región.</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A nivel del componente </w:t>
      </w:r>
      <w:r w:rsidRPr="00A13F87">
        <w:rPr>
          <w:rFonts w:ascii="Times New Roman" w:hAnsi="Times New Roman" w:cs="Times New Roman"/>
          <w:i/>
          <w:iCs/>
          <w:sz w:val="24"/>
          <w:szCs w:val="24"/>
        </w:rPr>
        <w:t>Social</w:t>
      </w:r>
      <w:r w:rsidR="00701448">
        <w:rPr>
          <w:rFonts w:ascii="Times New Roman" w:hAnsi="Times New Roman" w:cs="Times New Roman"/>
          <w:i/>
          <w:iCs/>
          <w:sz w:val="24"/>
          <w:szCs w:val="24"/>
        </w:rPr>
        <w:t>,</w:t>
      </w:r>
      <w:r w:rsidRPr="00A13F87">
        <w:rPr>
          <w:rFonts w:ascii="Times New Roman" w:hAnsi="Times New Roman" w:cs="Times New Roman"/>
          <w:sz w:val="24"/>
          <w:szCs w:val="24"/>
        </w:rPr>
        <w:t xml:space="preserve"> la agriculturizaci</w:t>
      </w:r>
      <w:r w:rsidR="00701448">
        <w:rPr>
          <w:rFonts w:ascii="Times New Roman" w:hAnsi="Times New Roman" w:cs="Times New Roman"/>
          <w:sz w:val="24"/>
          <w:szCs w:val="24"/>
        </w:rPr>
        <w:t>ó</w:t>
      </w:r>
      <w:r w:rsidRPr="00A13F87">
        <w:rPr>
          <w:rFonts w:ascii="Times New Roman" w:hAnsi="Times New Roman" w:cs="Times New Roman"/>
          <w:sz w:val="24"/>
          <w:szCs w:val="24"/>
        </w:rPr>
        <w:t>n de la región ha promovido la migración de la población.   Con relación a la dinámica poblacional hemos podido mostrar que en los departamentos más especializados en el sector primario de la región persiste el problema de migración, pudiendo observarse que el departamento Presidente Roque Sáenz Peña presenta una diferencia de población para el periodo 1980-2010 entre la esperada en función de la tasa de crecimiento vegetativa  y la censada del 12 % meno</w:t>
      </w:r>
      <w:r w:rsidR="00E45746">
        <w:rPr>
          <w:rFonts w:ascii="Times New Roman" w:hAnsi="Times New Roman" w:cs="Times New Roman"/>
          <w:color w:val="FF0000"/>
          <w:sz w:val="24"/>
          <w:szCs w:val="24"/>
        </w:rPr>
        <w:t>r</w:t>
      </w:r>
      <w:r w:rsidRPr="00A13F87">
        <w:rPr>
          <w:rFonts w:ascii="Times New Roman" w:hAnsi="Times New Roman" w:cs="Times New Roman"/>
          <w:sz w:val="24"/>
          <w:szCs w:val="24"/>
        </w:rPr>
        <w:t xml:space="preserve"> y el departamento Unión del orden del 6% menos.</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La migración regional, si bien no presenta la magnitud que tuvo en otros periodos no deja de ser preocupante por la pérdida de capital social. De alguna manera estos resultados se contraponen al paradigma </w:t>
      </w:r>
      <w:r w:rsidRPr="00A13F87">
        <w:rPr>
          <w:rFonts w:ascii="Times New Roman" w:hAnsi="Times New Roman" w:cs="Times New Roman"/>
          <w:sz w:val="24"/>
          <w:szCs w:val="24"/>
        </w:rPr>
        <w:lastRenderedPageBreak/>
        <w:t>de la modernización agrícola ya que los cambios operados no parecen ser suficientes para retener población ni para atraer nuevos actores sociales a la región.</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En relación con la problemática de la salud, asociada al incremento del uso de agroquímicos y su vinculación con enfermedades vinculadas a la exposición a agroquímicos, se ha podido estimar que existe una tasa bruta de mortalidad cada diez mil habitantes superior en la región respecto a la provincia y al departamento capital, cuya población es mayoritariamente urbana, la misma es significativa. Esta situación enciende una señal de alarma en función de la prevalencia en la región de estas enfermedades, como causas principales de mortalidad, en comparación con el resto de la provincia por lo que se recomienda profundizar las investigaciones en esta área.</w:t>
      </w:r>
    </w:p>
    <w:p w:rsidR="004A1FB8" w:rsidRPr="00FB697E" w:rsidRDefault="004A1FB8" w:rsidP="00CF465F">
      <w:pPr>
        <w:pStyle w:val="Ttulo1"/>
      </w:pPr>
      <w:r w:rsidRPr="00FB697E">
        <w:t>Limitaciones</w:t>
      </w:r>
      <w:r w:rsidR="00E45746" w:rsidRPr="00FB697E">
        <w:t xml:space="preserve"> del estudio</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Si bien los resultados son consistentes, en función de los hallados en la bibliografía, existen algunas limitantes de consideración. En primer lugar, la estimación de los indicadores ambientales, económicos y sociales con supuestos de linealidad. Utilizamos como parámetros elementos que, probablemente, son variables entre diversos productores. Por ejemplo, la capacidad de negociación del precio de productos e insumos, posiblemente, difiere entre productores. En este análisis tomamos un precio promedio y lo utilizamos como parámetro para todos. De la misma manera, en la erosión de suelo y la estimación de pérdidas de agua por escurrimiento, consideramos un valor promedio de relieve, suelo y prácticas culturales, por productor, sin considerar las condiciones de cobertura y las posibles diferencias de las prácticas culturales por lote. Las estimaciones del balance de carnes se asentaron en supuestos generales. Por ejemplo, la no diferencia de inventarios. </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En el análisis emergetico se pueden haber subestimados algunos flujos emergéticos, sobre todo, en el análisis de la ganadería en el que hubo que apelar a varios supuestos por carecer de precisión en la información. Las funciones de transformidad utilizadas provienen todas de publicaciones, ninguna realizada en Argentina.</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Otra limitante ha sido el análisis discriminante. No pudimos satisfacer un supuesto de covarianza entre las A.F. y A.E. como iguales. De hecho, la prueba de box con las variables utilizadas muestra que las covarianzas son significativamente diferentes. Por lo tanto, el análisis discriminante hay que interpretarlo con recaudos.</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El área de estudio puede considerarse algo marginal en la región pampeana y, por ello, la clasificación de productores realizada a priori  (A.F. y A.E.) con algunos valores arbitrarios, como la superficie en operación de 500 ha. Posiblemente, necesita ser sensibilizada y explorar otras modalidades de clasificación que precisen mejor el objeto de estudio. </w:t>
      </w:r>
    </w:p>
    <w:p w:rsidR="006615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El trabajar con dos áreas de estudios (la cuenca para los productores y los departamentos para el resto de la economía) </w:t>
      </w:r>
      <w:r w:rsidR="00FB697E" w:rsidRPr="00A13F87">
        <w:rPr>
          <w:rFonts w:ascii="Times New Roman" w:hAnsi="Times New Roman" w:cs="Times New Roman"/>
          <w:sz w:val="24"/>
          <w:szCs w:val="24"/>
        </w:rPr>
        <w:t>puede</w:t>
      </w:r>
      <w:r w:rsidRPr="00A13F87">
        <w:rPr>
          <w:rFonts w:ascii="Times New Roman" w:hAnsi="Times New Roman" w:cs="Times New Roman"/>
          <w:sz w:val="24"/>
          <w:szCs w:val="24"/>
        </w:rPr>
        <w:t xml:space="preserve"> presentar</w:t>
      </w:r>
      <w:r w:rsidR="00E45746" w:rsidRPr="00FB697E">
        <w:rPr>
          <w:rFonts w:ascii="Times New Roman" w:hAnsi="Times New Roman" w:cs="Times New Roman"/>
          <w:sz w:val="24"/>
          <w:szCs w:val="24"/>
        </w:rPr>
        <w:t>se</w:t>
      </w:r>
      <w:r w:rsidRPr="00A13F87">
        <w:rPr>
          <w:rFonts w:ascii="Times New Roman" w:hAnsi="Times New Roman" w:cs="Times New Roman"/>
          <w:sz w:val="24"/>
          <w:szCs w:val="24"/>
        </w:rPr>
        <w:t xml:space="preserve"> sesgo</w:t>
      </w:r>
      <w:r w:rsidR="00E45746" w:rsidRPr="00FB697E">
        <w:rPr>
          <w:rFonts w:ascii="Times New Roman" w:hAnsi="Times New Roman" w:cs="Times New Roman"/>
          <w:sz w:val="24"/>
          <w:szCs w:val="24"/>
        </w:rPr>
        <w:t>s</w:t>
      </w:r>
      <w:r w:rsidRPr="00A13F87">
        <w:rPr>
          <w:rFonts w:ascii="Times New Roman" w:hAnsi="Times New Roman" w:cs="Times New Roman"/>
          <w:sz w:val="24"/>
          <w:szCs w:val="24"/>
        </w:rPr>
        <w:t xml:space="preserve"> de información que no se pudieron salvar en función de </w:t>
      </w:r>
      <w:r w:rsidR="00E45746" w:rsidRPr="00FB697E">
        <w:rPr>
          <w:rFonts w:ascii="Times New Roman" w:hAnsi="Times New Roman" w:cs="Times New Roman"/>
          <w:sz w:val="24"/>
          <w:szCs w:val="24"/>
        </w:rPr>
        <w:t>contar con</w:t>
      </w:r>
      <w:r w:rsidRPr="00A13F87">
        <w:rPr>
          <w:rFonts w:ascii="Times New Roman" w:hAnsi="Times New Roman" w:cs="Times New Roman"/>
          <w:sz w:val="24"/>
          <w:szCs w:val="24"/>
        </w:rPr>
        <w:t xml:space="preserve"> datos primarios obtenidos en la encuesta y secundarios de los censos departamentales.</w:t>
      </w:r>
    </w:p>
    <w:p w:rsidR="004C4E30"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lastRenderedPageBreak/>
        <w:t xml:space="preserve">El supuesto en el </w:t>
      </w:r>
      <w:r w:rsidR="00617843" w:rsidRPr="00A13F87">
        <w:rPr>
          <w:rFonts w:ascii="Times New Roman" w:hAnsi="Times New Roman" w:cs="Times New Roman"/>
          <w:sz w:val="24"/>
          <w:szCs w:val="24"/>
        </w:rPr>
        <w:t>cálculo</w:t>
      </w:r>
      <w:r w:rsidRPr="00A13F87">
        <w:rPr>
          <w:rFonts w:ascii="Times New Roman" w:hAnsi="Times New Roman" w:cs="Times New Roman"/>
          <w:sz w:val="24"/>
          <w:szCs w:val="24"/>
        </w:rPr>
        <w:t xml:space="preserve"> del producto bruto per cápita agropecuario donde asumimos que la población beneficiada es solamente la rural, puede presentar una sobreestimación ya que nuestros propios datos nos indican que un % elevado de productores no viven en su establecimiento y que además existe pluriactividad</w:t>
      </w:r>
      <w:r w:rsidR="004C4E30">
        <w:rPr>
          <w:rFonts w:ascii="Times New Roman" w:hAnsi="Times New Roman" w:cs="Times New Roman"/>
          <w:sz w:val="24"/>
          <w:szCs w:val="24"/>
        </w:rPr>
        <w:t>.</w:t>
      </w:r>
    </w:p>
    <w:p w:rsidR="00D448F0" w:rsidRPr="00A13F87" w:rsidRDefault="004A1FB8"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 xml:space="preserve"> </w:t>
      </w:r>
    </w:p>
    <w:p w:rsidR="00D448F0" w:rsidRPr="00A13F87" w:rsidRDefault="00A82221"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t>Bibliografía</w:t>
      </w:r>
    </w:p>
    <w:p w:rsidR="00A72209" w:rsidRPr="00A13F87" w:rsidRDefault="005B77EF" w:rsidP="00A72209">
      <w:pPr>
        <w:spacing w:after="0" w:line="240" w:lineRule="auto"/>
        <w:ind w:left="720" w:hanging="720"/>
        <w:jc w:val="both"/>
        <w:rPr>
          <w:rFonts w:ascii="Times New Roman" w:hAnsi="Times New Roman" w:cs="Times New Roman"/>
          <w:noProof/>
          <w:sz w:val="24"/>
          <w:szCs w:val="24"/>
        </w:rPr>
      </w:pPr>
      <w:r w:rsidRPr="00A13F87">
        <w:rPr>
          <w:rFonts w:ascii="Times New Roman" w:hAnsi="Times New Roman" w:cs="Times New Roman"/>
          <w:sz w:val="24"/>
          <w:szCs w:val="24"/>
        </w:rPr>
        <w:fldChar w:fldCharType="begin"/>
      </w:r>
      <w:r w:rsidR="00D448F0" w:rsidRPr="00A13F87">
        <w:rPr>
          <w:rFonts w:ascii="Times New Roman" w:hAnsi="Times New Roman" w:cs="Times New Roman"/>
          <w:sz w:val="24"/>
          <w:szCs w:val="24"/>
        </w:rPr>
        <w:instrText xml:space="preserve"> ADDIN EN.REFLIST </w:instrText>
      </w:r>
      <w:r w:rsidRPr="00A13F87">
        <w:rPr>
          <w:rFonts w:ascii="Times New Roman" w:hAnsi="Times New Roman" w:cs="Times New Roman"/>
          <w:sz w:val="24"/>
          <w:szCs w:val="24"/>
        </w:rPr>
        <w:fldChar w:fldCharType="separate"/>
      </w:r>
      <w:bookmarkStart w:id="5" w:name="_ENREF_1"/>
      <w:r w:rsidR="00A72209" w:rsidRPr="00A13F87">
        <w:rPr>
          <w:rFonts w:ascii="Times New Roman" w:hAnsi="Times New Roman" w:cs="Times New Roman"/>
          <w:noProof/>
          <w:sz w:val="24"/>
          <w:szCs w:val="24"/>
        </w:rPr>
        <w:t>AACREA. 2009. Serie de precios agropecuarios. convenio AACREA - Banco Río.</w:t>
      </w:r>
      <w:bookmarkEnd w:id="5"/>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6" w:name="_ENREF_2"/>
      <w:r w:rsidRPr="00A13F87">
        <w:rPr>
          <w:rFonts w:ascii="Times New Roman" w:hAnsi="Times New Roman" w:cs="Times New Roman"/>
          <w:noProof/>
          <w:sz w:val="24"/>
          <w:szCs w:val="24"/>
        </w:rPr>
        <w:t>Aiassa, D., Mañas, F., Bosch, B., Peralta, L., Gentile, N., Bevilacqua, S., Miralles, J.G., Berrardo, S., y Gorla, N. 2010. "Los plaguicidas, su relacion con la salud humana y ambiental en la provincia de Córdoba.". Revista Experiencia Medica 28.</w:t>
      </w:r>
      <w:bookmarkEnd w:id="6"/>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7" w:name="_ENREF_3"/>
      <w:r w:rsidRPr="00A13F87">
        <w:rPr>
          <w:rFonts w:ascii="Times New Roman" w:hAnsi="Times New Roman" w:cs="Times New Roman"/>
          <w:noProof/>
          <w:sz w:val="24"/>
          <w:szCs w:val="24"/>
        </w:rPr>
        <w:t xml:space="preserve">Altieri, M.A., y Pengue, W. 2006. La soja transgenica en America latina: una maquinaria de hambre, deforestación y desvastación socioecológica </w:t>
      </w:r>
      <w:hyperlink r:id="rId10" w:history="1">
        <w:r w:rsidRPr="00A13F87">
          <w:rPr>
            <w:rStyle w:val="Hipervnculo"/>
            <w:rFonts w:ascii="Times New Roman" w:hAnsi="Times New Roman" w:cs="Times New Roman"/>
            <w:noProof/>
            <w:sz w:val="24"/>
            <w:szCs w:val="24"/>
          </w:rPr>
          <w:t>http://www.biodiversidadia.org/content/view/full/23297</w:t>
        </w:r>
      </w:hyperlink>
      <w:r w:rsidRPr="00A13F87">
        <w:rPr>
          <w:rFonts w:ascii="Times New Roman" w:hAnsi="Times New Roman" w:cs="Times New Roman"/>
          <w:noProof/>
          <w:sz w:val="24"/>
          <w:szCs w:val="24"/>
        </w:rPr>
        <w:t>.</w:t>
      </w:r>
      <w:bookmarkEnd w:id="7"/>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8" w:name="_ENREF_4"/>
      <w:r w:rsidRPr="00A13F87">
        <w:rPr>
          <w:rFonts w:ascii="Times New Roman" w:hAnsi="Times New Roman" w:cs="Times New Roman"/>
          <w:noProof/>
          <w:sz w:val="24"/>
          <w:szCs w:val="24"/>
        </w:rPr>
        <w:t>Álvarez, M.F.S., y Bertone, C.L.  2008. "La agriculturización en Argentina y sus efectos en la dinámica demográfica. Estudio de caso de la provincia de Córdoba, por departamentos, 1980-2005"  Actas del III congreso de la Asociación Latinoamericana de Población. III Congreso de la Asociación Latinoamericana de Población, ALAP, Córdoba.</w:t>
      </w:r>
      <w:bookmarkEnd w:id="8"/>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9" w:name="_ENREF_5"/>
      <w:r w:rsidRPr="00A13F87">
        <w:rPr>
          <w:rFonts w:ascii="Times New Roman" w:hAnsi="Times New Roman" w:cs="Times New Roman"/>
          <w:noProof/>
          <w:sz w:val="24"/>
          <w:szCs w:val="24"/>
        </w:rPr>
        <w:t>Azcuy Ameghino, E. 2005. La evolución del capitalismo agrario y la desaparición de explotaciones agropecuarias: evidencias estadísticas en países seleccionados y problemas de teoría e historia, pp. 20 IV Jornadas Interdisciplinarias de Estudios Agrarios y Agro - industriales. Actas IV Jornadas Interdisciplinarias de Estudios Agrarios y Agro - industriales. CIEA - FCE -. UBA, CABA.</w:t>
      </w:r>
      <w:bookmarkEnd w:id="9"/>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0" w:name="_ENREF_6"/>
      <w:r w:rsidRPr="00A13F87">
        <w:rPr>
          <w:rFonts w:ascii="Times New Roman" w:hAnsi="Times New Roman" w:cs="Times New Roman"/>
          <w:noProof/>
          <w:sz w:val="24"/>
          <w:szCs w:val="24"/>
        </w:rPr>
        <w:t>Bisang, R., Anlló, G., y Campi, M. 2009. "Cambio de paradigmas, revolución biológica y realidad local. La agricultura argentina del siglo XXI". Academia Nacional de Agronomía y Veterinaria LXIII:pp. 393-409.</w:t>
      </w:r>
      <w:bookmarkEnd w:id="10"/>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1" w:name="_ENREF_7"/>
      <w:r w:rsidRPr="00A13F87">
        <w:rPr>
          <w:rFonts w:ascii="Times New Roman" w:hAnsi="Times New Roman" w:cs="Times New Roman"/>
          <w:noProof/>
          <w:sz w:val="24"/>
          <w:szCs w:val="24"/>
        </w:rPr>
        <w:t>Boisier, S. 1980. Técnicas de análisis regional con información limitada. Cuadernos del ILPES Nº 27(pp. 170.</w:t>
      </w:r>
      <w:bookmarkEnd w:id="11"/>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2" w:name="_ENREF_8"/>
      <w:r w:rsidRPr="00A13F87">
        <w:rPr>
          <w:rFonts w:ascii="Times New Roman" w:hAnsi="Times New Roman" w:cs="Times New Roman"/>
          <w:noProof/>
          <w:sz w:val="24"/>
          <w:szCs w:val="24"/>
        </w:rPr>
        <w:t>Cantero G., A., Cantú, M.P., Cisneros, J.M., Cantero G., J.J., Blarasín, M., Degioanni, A., González, J., Becerra, V., Gil, H., De Prada, J., Degiovanni, S., Cholaky, C., Mónica, V., Cabrera, A., y Eric, C. 1998. "Las Tierras y Aguas del Sur de Córdoba. Propuestas para un manejo sustentable"  119 pag. Universidad Nacional Río Cuarto, Río Cuarto.</w:t>
      </w:r>
      <w:bookmarkEnd w:id="12"/>
    </w:p>
    <w:p w:rsidR="00A72209" w:rsidRPr="00A13F87" w:rsidRDefault="00A72209" w:rsidP="00A72209">
      <w:pPr>
        <w:spacing w:line="240" w:lineRule="auto"/>
        <w:ind w:left="720" w:hanging="720"/>
        <w:jc w:val="both"/>
        <w:rPr>
          <w:rFonts w:ascii="Times New Roman" w:hAnsi="Times New Roman" w:cs="Times New Roman"/>
          <w:noProof/>
          <w:sz w:val="24"/>
          <w:szCs w:val="24"/>
        </w:rPr>
      </w:pPr>
      <w:bookmarkStart w:id="13" w:name="_ENREF_9"/>
      <w:r w:rsidRPr="00A13F87">
        <w:rPr>
          <w:rFonts w:ascii="Times New Roman" w:hAnsi="Times New Roman" w:cs="Times New Roman"/>
          <w:noProof/>
          <w:sz w:val="24"/>
          <w:szCs w:val="24"/>
        </w:rPr>
        <w:t>CASAFE. 2015. "Guia de productos fitosanitarios"  pag. CASAFE Cámara de Sanidad Agropecuaria y Fertilizantes</w:t>
      </w:r>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r w:rsidRPr="00A13F87">
        <w:rPr>
          <w:rFonts w:ascii="Times New Roman" w:hAnsi="Times New Roman" w:cs="Times New Roman"/>
          <w:noProof/>
          <w:sz w:val="24"/>
          <w:szCs w:val="24"/>
        </w:rPr>
        <w:t>Buenos Aires.</w:t>
      </w:r>
      <w:bookmarkEnd w:id="13"/>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4" w:name="_ENREF_10"/>
      <w:r w:rsidRPr="00A13F87">
        <w:rPr>
          <w:rFonts w:ascii="Times New Roman" w:hAnsi="Times New Roman" w:cs="Times New Roman"/>
          <w:noProof/>
          <w:sz w:val="24"/>
          <w:szCs w:val="24"/>
        </w:rPr>
        <w:t>Cisneros, J., Cholaky, C., Cantero Gutierrez, A., Gonzalez, J., Reynero, M., Diez, A., Bergesio, L., Cantero, J.J., Nunez, C., Amuchastegui, A., y Degioanni, A. 2012. "Erosión hídrica. Principios y tecnicas de manejo". primera ed.  pag. UniRio editora, Universidad Nacional de Río Cuarto, Río Cuarto.</w:t>
      </w:r>
      <w:bookmarkEnd w:id="14"/>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5" w:name="_ENREF_11"/>
      <w:r w:rsidRPr="00A13F87">
        <w:rPr>
          <w:rFonts w:ascii="Times New Roman" w:hAnsi="Times New Roman" w:cs="Times New Roman"/>
          <w:noProof/>
          <w:sz w:val="24"/>
          <w:szCs w:val="24"/>
        </w:rPr>
        <w:t>Cisneros, J.M., de Prada, J., Degioanni, A., Cantero G., A., Gil, H., Reynero, M., Shah, F.A., y Bravo-Ureta, B.  2004. "Erosion hídrica y cambio de uso de los suelos en córdoba: Evaluacion mediante el modelo RUSLE 2". XIX Congreso Argentino de la Ciencia del Suelo, Parana, Entre Ríos, Argentina.22-25 de junio  de 2004.</w:t>
      </w:r>
      <w:bookmarkEnd w:id="15"/>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6" w:name="_ENREF_12"/>
      <w:r w:rsidRPr="00A13F87">
        <w:rPr>
          <w:rFonts w:ascii="Times New Roman" w:hAnsi="Times New Roman" w:cs="Times New Roman"/>
          <w:noProof/>
          <w:sz w:val="24"/>
          <w:szCs w:val="24"/>
        </w:rPr>
        <w:t>de Prada, J., y Penna, J. 2008. "Percepción economica y visión de los productores agropecuarios de los problemas ambientales en el sur de Cordoba, Argentina"  pp.94 pag. INTA, publicaciones nacionales, Capital federal.</w:t>
      </w:r>
      <w:bookmarkEnd w:id="16"/>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7" w:name="_ENREF_13"/>
      <w:r w:rsidRPr="00A13F87">
        <w:rPr>
          <w:rFonts w:ascii="Times New Roman" w:hAnsi="Times New Roman" w:cs="Times New Roman"/>
          <w:noProof/>
          <w:sz w:val="24"/>
          <w:szCs w:val="24"/>
        </w:rPr>
        <w:t>DGEyC. 2013. "Producto Geográfico Bruto de la Provincia de Córdoba por departamento, a precios de productor, por categoría, en precios constantes de 1993". Direccion General de Estadisticas y Censos de la Provincia de Córdoba, Córdoba.</w:t>
      </w:r>
      <w:bookmarkEnd w:id="17"/>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8" w:name="_ENREF_14"/>
      <w:r w:rsidRPr="00A13F87">
        <w:rPr>
          <w:rFonts w:ascii="Times New Roman" w:hAnsi="Times New Roman" w:cs="Times New Roman"/>
          <w:noProof/>
          <w:sz w:val="24"/>
          <w:szCs w:val="24"/>
        </w:rPr>
        <w:t>DGEyC. 2014a. "Producto Geográfico Bruto de la Provincia de Córdoba por departamento, a precios de productor, por categoría, en precios constantes de 1993". Direccion General de Estadisticas y Censos de la Provincia de Córdoba, Córdoba.</w:t>
      </w:r>
      <w:bookmarkEnd w:id="18"/>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19" w:name="_ENREF_15"/>
      <w:r w:rsidRPr="00A13F87">
        <w:rPr>
          <w:rFonts w:ascii="Times New Roman" w:hAnsi="Times New Roman" w:cs="Times New Roman"/>
          <w:noProof/>
          <w:sz w:val="24"/>
          <w:szCs w:val="24"/>
        </w:rPr>
        <w:t>DGEyC. 2014b. "Evolucion del total de poblacion por departamento, periodo 1980-2010". Dirección General de Estadística y Censos de la Provincia de Cordoba.</w:t>
      </w:r>
      <w:bookmarkEnd w:id="19"/>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0" w:name="_ENREF_16"/>
      <w:r w:rsidRPr="00A13F87">
        <w:rPr>
          <w:rFonts w:ascii="Times New Roman" w:hAnsi="Times New Roman" w:cs="Times New Roman"/>
          <w:noProof/>
          <w:sz w:val="24"/>
          <w:szCs w:val="24"/>
        </w:rPr>
        <w:t>DGEyC. 2014c. "Tasa bruta de mortalidad - por mil - según departamentos Años 1998 - 2010".</w:t>
      </w:r>
      <w:bookmarkEnd w:id="20"/>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1" w:name="_ENREF_17"/>
      <w:r w:rsidRPr="00A13F87">
        <w:rPr>
          <w:rFonts w:ascii="Times New Roman" w:hAnsi="Times New Roman" w:cs="Times New Roman"/>
          <w:noProof/>
          <w:sz w:val="24"/>
          <w:szCs w:val="24"/>
        </w:rPr>
        <w:lastRenderedPageBreak/>
        <w:t>DGEyC. 2014d. "Total de personas en hogares según tipo de necesidades básicas insatisfechas. Años 2001 y 2008". Direccion Provincial de Estadisticas y Censos de la Provincia de Córdoba.</w:t>
      </w:r>
      <w:bookmarkEnd w:id="21"/>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2" w:name="_ENREF_18"/>
      <w:r w:rsidRPr="00A13F87">
        <w:rPr>
          <w:rFonts w:ascii="Times New Roman" w:hAnsi="Times New Roman" w:cs="Times New Roman"/>
          <w:noProof/>
          <w:sz w:val="24"/>
          <w:szCs w:val="24"/>
        </w:rPr>
        <w:t xml:space="preserve">Dufumier, M. 1993. "La importancia de la tipología de las unidades de producción agrícolas en el análisis diagnóstico de realidades agrarias", p. 211-218, </w:t>
      </w:r>
      <w:r w:rsidRPr="00A13F87">
        <w:rPr>
          <w:rFonts w:ascii="Times New Roman" w:hAnsi="Times New Roman" w:cs="Times New Roman"/>
          <w:i/>
          <w:noProof/>
          <w:sz w:val="24"/>
          <w:szCs w:val="24"/>
        </w:rPr>
        <w:t>In</w:t>
      </w:r>
      <w:r w:rsidRPr="00A13F87">
        <w:rPr>
          <w:rFonts w:ascii="Times New Roman" w:hAnsi="Times New Roman" w:cs="Times New Roman"/>
          <w:noProof/>
          <w:sz w:val="24"/>
          <w:szCs w:val="24"/>
        </w:rPr>
        <w:t xml:space="preserve"> Navarro Garza, H., et al., eds. Sistemas de producción y desarrollo agrícola. Consejo Nacional de Ciencia y Tecnologia de México(CONACYT), del Ministère Francais de la Recherche, del Colegio de Posgraduados y su Centro de Estudios del Desarrollo Rural y del Instituto Frances de Investigación Científica para el Desarrollo en Cooperación (ORSTOM). Mexico.</w:t>
      </w:r>
      <w:bookmarkEnd w:id="22"/>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3" w:name="_ENREF_19"/>
      <w:r w:rsidRPr="00A13F87">
        <w:rPr>
          <w:rFonts w:ascii="Times New Roman" w:hAnsi="Times New Roman" w:cs="Times New Roman"/>
          <w:noProof/>
          <w:sz w:val="24"/>
          <w:szCs w:val="24"/>
        </w:rPr>
        <w:t>Fernández, D. 2010. "Analisis de los limites que propone una ley de arrendamiento a la concentracion economica en la región pampeana". Documentos del CIEA 5:pp. 45-73.</w:t>
      </w:r>
      <w:bookmarkEnd w:id="23"/>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4" w:name="_ENREF_20"/>
      <w:r w:rsidRPr="00A13F87">
        <w:rPr>
          <w:rFonts w:ascii="Times New Roman" w:hAnsi="Times New Roman" w:cs="Times New Roman"/>
          <w:noProof/>
          <w:sz w:val="24"/>
          <w:szCs w:val="24"/>
        </w:rPr>
        <w:t>Hocsman, L.D., y Preda, G.  2005. "DESARROLLO AGRARIO, ESTRUCTURA  PARCELARIA y ECONOMÍA FAMILIAR EN LA PROVINCIA DE CÓRDOBA "  UBA, F. d. C. E. IV JORNADAS INTERDISCIPLINARIAS DE ESTUDIOS AGRARIOS Y AGROINDUSTRIALES, Buenos Aires.</w:t>
      </w:r>
      <w:bookmarkEnd w:id="24"/>
    </w:p>
    <w:p w:rsidR="00A72209" w:rsidRPr="003355B3" w:rsidRDefault="00A72209" w:rsidP="00A72209">
      <w:pPr>
        <w:spacing w:after="0" w:line="240" w:lineRule="auto"/>
        <w:ind w:left="720" w:hanging="720"/>
        <w:jc w:val="both"/>
        <w:rPr>
          <w:rFonts w:ascii="Times New Roman" w:hAnsi="Times New Roman" w:cs="Times New Roman"/>
          <w:noProof/>
          <w:sz w:val="24"/>
          <w:szCs w:val="24"/>
          <w:lang w:val="en-US"/>
        </w:rPr>
      </w:pPr>
      <w:bookmarkStart w:id="25" w:name="_ENREF_21"/>
      <w:r w:rsidRPr="003355B3">
        <w:rPr>
          <w:rFonts w:ascii="Times New Roman" w:hAnsi="Times New Roman" w:cs="Times New Roman"/>
          <w:noProof/>
          <w:sz w:val="24"/>
          <w:szCs w:val="24"/>
          <w:lang w:val="en-US"/>
        </w:rPr>
        <w:t>Kovach, J., Petzoldt, C., Degnil, J., y Tette, J. 1992. "A method to measure the environmental impact of pesticides.". New York's food and life Sciences Bulletin N°139:pp.8.</w:t>
      </w:r>
      <w:bookmarkEnd w:id="25"/>
    </w:p>
    <w:p w:rsidR="00A72209" w:rsidRPr="003355B3" w:rsidRDefault="00A72209" w:rsidP="00A72209">
      <w:pPr>
        <w:spacing w:after="0" w:line="240" w:lineRule="auto"/>
        <w:ind w:left="720" w:hanging="720"/>
        <w:jc w:val="both"/>
        <w:rPr>
          <w:rFonts w:ascii="Times New Roman" w:hAnsi="Times New Roman" w:cs="Times New Roman"/>
          <w:noProof/>
          <w:sz w:val="24"/>
          <w:szCs w:val="24"/>
          <w:lang w:val="en-US"/>
        </w:rPr>
      </w:pPr>
      <w:bookmarkStart w:id="26" w:name="_ENREF_22"/>
      <w:r w:rsidRPr="003355B3">
        <w:rPr>
          <w:rFonts w:ascii="Times New Roman" w:hAnsi="Times New Roman" w:cs="Times New Roman"/>
          <w:noProof/>
          <w:sz w:val="24"/>
          <w:szCs w:val="24"/>
          <w:lang w:val="en-US"/>
        </w:rPr>
        <w:t>Lal, R. 1989. "Conservation tillage for sustainable agriculture: tropic versus températe environments". Advances in Agronomy 42:pp. 85-197.</w:t>
      </w:r>
      <w:bookmarkEnd w:id="26"/>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7" w:name="_ENREF_23"/>
      <w:r w:rsidRPr="003355B3">
        <w:rPr>
          <w:rFonts w:ascii="Times New Roman" w:hAnsi="Times New Roman" w:cs="Times New Roman"/>
          <w:noProof/>
          <w:sz w:val="24"/>
          <w:szCs w:val="24"/>
          <w:lang w:val="en-US"/>
        </w:rPr>
        <w:t xml:space="preserve">Odum, H.T. 1996. "Environmental Accounting. Emergy and Environmental Decision Making. </w:t>
      </w:r>
      <w:r w:rsidRPr="00A13F87">
        <w:rPr>
          <w:rFonts w:ascii="Times New Roman" w:hAnsi="Times New Roman" w:cs="Times New Roman"/>
          <w:noProof/>
          <w:sz w:val="24"/>
          <w:szCs w:val="24"/>
        </w:rPr>
        <w:t>"  pag. John Wiley &amp; Sons, Inc., New York.</w:t>
      </w:r>
      <w:bookmarkEnd w:id="27"/>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8" w:name="_ENREF_24"/>
      <w:r w:rsidRPr="00A13F87">
        <w:rPr>
          <w:rFonts w:ascii="Times New Roman" w:hAnsi="Times New Roman" w:cs="Times New Roman"/>
          <w:noProof/>
          <w:sz w:val="24"/>
          <w:szCs w:val="24"/>
        </w:rPr>
        <w:t>Rebottari, C. 2005. "Efectos sociales de los cambios de la agricultura". Ciencia Hoy 15:pp. 52-61.</w:t>
      </w:r>
      <w:bookmarkEnd w:id="28"/>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29" w:name="_ENREF_25"/>
      <w:r w:rsidRPr="00A13F87">
        <w:rPr>
          <w:rFonts w:ascii="Times New Roman" w:hAnsi="Times New Roman" w:cs="Times New Roman"/>
          <w:noProof/>
          <w:sz w:val="24"/>
          <w:szCs w:val="24"/>
        </w:rPr>
        <w:t>Svampa, M. 06/6/2013. Extractivismo en América Latina El Consenso de los Commodities Le Monde diplomatique, edición Cono Sur, Buenos Aires.</w:t>
      </w:r>
      <w:bookmarkEnd w:id="29"/>
    </w:p>
    <w:p w:rsidR="00A72209" w:rsidRPr="00A13F87" w:rsidRDefault="00A72209" w:rsidP="00A72209">
      <w:pPr>
        <w:spacing w:after="0" w:line="240" w:lineRule="auto"/>
        <w:ind w:left="720" w:hanging="720"/>
        <w:jc w:val="both"/>
        <w:rPr>
          <w:rFonts w:ascii="Times New Roman" w:hAnsi="Times New Roman" w:cs="Times New Roman"/>
          <w:noProof/>
          <w:sz w:val="24"/>
          <w:szCs w:val="24"/>
        </w:rPr>
      </w:pPr>
      <w:bookmarkStart w:id="30" w:name="_ENREF_26"/>
      <w:r w:rsidRPr="00A13F87">
        <w:rPr>
          <w:rFonts w:ascii="Times New Roman" w:hAnsi="Times New Roman" w:cs="Times New Roman"/>
          <w:noProof/>
          <w:sz w:val="24"/>
          <w:szCs w:val="24"/>
        </w:rPr>
        <w:t>Teubal, M., y Palmisano, T. 2016. "¿Hacia la reprimarización de la economía?". Revista de ciencias sociales Realidad Economica N° 296:55-75.</w:t>
      </w:r>
      <w:bookmarkEnd w:id="30"/>
    </w:p>
    <w:p w:rsidR="00A72209" w:rsidRPr="00A13F87" w:rsidRDefault="00A72209" w:rsidP="00A72209">
      <w:pPr>
        <w:spacing w:line="240" w:lineRule="auto"/>
        <w:ind w:left="720" w:hanging="720"/>
        <w:jc w:val="both"/>
        <w:rPr>
          <w:rFonts w:ascii="Times New Roman" w:hAnsi="Times New Roman" w:cs="Times New Roman"/>
          <w:noProof/>
          <w:sz w:val="24"/>
          <w:szCs w:val="24"/>
        </w:rPr>
      </w:pPr>
      <w:bookmarkStart w:id="31" w:name="_ENREF_27"/>
      <w:r w:rsidRPr="00A13F87">
        <w:rPr>
          <w:rFonts w:ascii="Times New Roman" w:hAnsi="Times New Roman" w:cs="Times New Roman"/>
          <w:noProof/>
          <w:sz w:val="24"/>
          <w:szCs w:val="24"/>
        </w:rPr>
        <w:t>Trigo, E., y Cap, E.J. 2006. "Diez Años de Cultivos Genéticamente Modificados en la Agricultura Argentina ". Consejo Argentino para la Información y el Desarrollo de la Biotecnología – ArgenBio. , Buenos Aires.</w:t>
      </w:r>
      <w:bookmarkEnd w:id="31"/>
    </w:p>
    <w:p w:rsidR="00A72209" w:rsidRPr="00A13F87" w:rsidRDefault="00A72209" w:rsidP="00A72209">
      <w:pPr>
        <w:spacing w:line="240" w:lineRule="auto"/>
        <w:jc w:val="both"/>
        <w:rPr>
          <w:rFonts w:ascii="Times New Roman" w:hAnsi="Times New Roman" w:cs="Times New Roman"/>
          <w:noProof/>
          <w:sz w:val="24"/>
          <w:szCs w:val="24"/>
        </w:rPr>
      </w:pPr>
    </w:p>
    <w:p w:rsidR="006615F0" w:rsidRPr="00A13F87" w:rsidRDefault="005B77EF" w:rsidP="00166F89">
      <w:pPr>
        <w:spacing w:after="0" w:line="360" w:lineRule="auto"/>
        <w:jc w:val="both"/>
        <w:rPr>
          <w:rFonts w:ascii="Times New Roman" w:hAnsi="Times New Roman" w:cs="Times New Roman"/>
          <w:sz w:val="24"/>
          <w:szCs w:val="24"/>
        </w:rPr>
      </w:pPr>
      <w:r w:rsidRPr="00A13F87">
        <w:rPr>
          <w:rFonts w:ascii="Times New Roman" w:hAnsi="Times New Roman" w:cs="Times New Roman"/>
          <w:sz w:val="24"/>
          <w:szCs w:val="24"/>
        </w:rPr>
        <w:fldChar w:fldCharType="end"/>
      </w:r>
    </w:p>
    <w:sectPr w:rsidR="006615F0" w:rsidRPr="00A13F87" w:rsidSect="00344EF7">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1BA"/>
    <w:multiLevelType w:val="hybridMultilevel"/>
    <w:tmpl w:val="C89CA8C0"/>
    <w:lvl w:ilvl="0" w:tplc="3A54FC36">
      <w:start w:val="1"/>
      <w:numFmt w:val="bullet"/>
      <w:lvlText w:val="•"/>
      <w:lvlJc w:val="left"/>
      <w:pPr>
        <w:tabs>
          <w:tab w:val="num" w:pos="720"/>
        </w:tabs>
        <w:ind w:left="720" w:hanging="360"/>
      </w:pPr>
      <w:rPr>
        <w:rFonts w:ascii="Arial" w:hAnsi="Arial" w:hint="default"/>
      </w:rPr>
    </w:lvl>
    <w:lvl w:ilvl="1" w:tplc="663CA24C" w:tentative="1">
      <w:start w:val="1"/>
      <w:numFmt w:val="bullet"/>
      <w:lvlText w:val="•"/>
      <w:lvlJc w:val="left"/>
      <w:pPr>
        <w:tabs>
          <w:tab w:val="num" w:pos="1440"/>
        </w:tabs>
        <w:ind w:left="1440" w:hanging="360"/>
      </w:pPr>
      <w:rPr>
        <w:rFonts w:ascii="Arial" w:hAnsi="Arial" w:hint="default"/>
      </w:rPr>
    </w:lvl>
    <w:lvl w:ilvl="2" w:tplc="A8DC7812" w:tentative="1">
      <w:start w:val="1"/>
      <w:numFmt w:val="bullet"/>
      <w:lvlText w:val="•"/>
      <w:lvlJc w:val="left"/>
      <w:pPr>
        <w:tabs>
          <w:tab w:val="num" w:pos="2160"/>
        </w:tabs>
        <w:ind w:left="2160" w:hanging="360"/>
      </w:pPr>
      <w:rPr>
        <w:rFonts w:ascii="Arial" w:hAnsi="Arial" w:hint="default"/>
      </w:rPr>
    </w:lvl>
    <w:lvl w:ilvl="3" w:tplc="E4D2D28A" w:tentative="1">
      <w:start w:val="1"/>
      <w:numFmt w:val="bullet"/>
      <w:lvlText w:val="•"/>
      <w:lvlJc w:val="left"/>
      <w:pPr>
        <w:tabs>
          <w:tab w:val="num" w:pos="2880"/>
        </w:tabs>
        <w:ind w:left="2880" w:hanging="360"/>
      </w:pPr>
      <w:rPr>
        <w:rFonts w:ascii="Arial" w:hAnsi="Arial" w:hint="default"/>
      </w:rPr>
    </w:lvl>
    <w:lvl w:ilvl="4" w:tplc="8DE2BE64" w:tentative="1">
      <w:start w:val="1"/>
      <w:numFmt w:val="bullet"/>
      <w:lvlText w:val="•"/>
      <w:lvlJc w:val="left"/>
      <w:pPr>
        <w:tabs>
          <w:tab w:val="num" w:pos="3600"/>
        </w:tabs>
        <w:ind w:left="3600" w:hanging="360"/>
      </w:pPr>
      <w:rPr>
        <w:rFonts w:ascii="Arial" w:hAnsi="Arial" w:hint="default"/>
      </w:rPr>
    </w:lvl>
    <w:lvl w:ilvl="5" w:tplc="94F05F80" w:tentative="1">
      <w:start w:val="1"/>
      <w:numFmt w:val="bullet"/>
      <w:lvlText w:val="•"/>
      <w:lvlJc w:val="left"/>
      <w:pPr>
        <w:tabs>
          <w:tab w:val="num" w:pos="4320"/>
        </w:tabs>
        <w:ind w:left="4320" w:hanging="360"/>
      </w:pPr>
      <w:rPr>
        <w:rFonts w:ascii="Arial" w:hAnsi="Arial" w:hint="default"/>
      </w:rPr>
    </w:lvl>
    <w:lvl w:ilvl="6" w:tplc="2A94C1E2" w:tentative="1">
      <w:start w:val="1"/>
      <w:numFmt w:val="bullet"/>
      <w:lvlText w:val="•"/>
      <w:lvlJc w:val="left"/>
      <w:pPr>
        <w:tabs>
          <w:tab w:val="num" w:pos="5040"/>
        </w:tabs>
        <w:ind w:left="5040" w:hanging="360"/>
      </w:pPr>
      <w:rPr>
        <w:rFonts w:ascii="Arial" w:hAnsi="Arial" w:hint="default"/>
      </w:rPr>
    </w:lvl>
    <w:lvl w:ilvl="7" w:tplc="7FD0D53A" w:tentative="1">
      <w:start w:val="1"/>
      <w:numFmt w:val="bullet"/>
      <w:lvlText w:val="•"/>
      <w:lvlJc w:val="left"/>
      <w:pPr>
        <w:tabs>
          <w:tab w:val="num" w:pos="5760"/>
        </w:tabs>
        <w:ind w:left="5760" w:hanging="360"/>
      </w:pPr>
      <w:rPr>
        <w:rFonts w:ascii="Arial" w:hAnsi="Arial" w:hint="default"/>
      </w:rPr>
    </w:lvl>
    <w:lvl w:ilvl="8" w:tplc="C1D0BB18" w:tentative="1">
      <w:start w:val="1"/>
      <w:numFmt w:val="bullet"/>
      <w:lvlText w:val="•"/>
      <w:lvlJc w:val="left"/>
      <w:pPr>
        <w:tabs>
          <w:tab w:val="num" w:pos="6480"/>
        </w:tabs>
        <w:ind w:left="6480" w:hanging="360"/>
      </w:pPr>
      <w:rPr>
        <w:rFonts w:ascii="Arial" w:hAnsi="Arial" w:hint="default"/>
      </w:rPr>
    </w:lvl>
  </w:abstractNum>
  <w:abstractNum w:abstractNumId="1">
    <w:nsid w:val="09E43181"/>
    <w:multiLevelType w:val="hybridMultilevel"/>
    <w:tmpl w:val="B30C7776"/>
    <w:lvl w:ilvl="0" w:tplc="858240D2">
      <w:start w:val="1"/>
      <w:numFmt w:val="bullet"/>
      <w:lvlText w:val="•"/>
      <w:lvlJc w:val="left"/>
      <w:pPr>
        <w:tabs>
          <w:tab w:val="num" w:pos="720"/>
        </w:tabs>
        <w:ind w:left="720" w:hanging="360"/>
      </w:pPr>
      <w:rPr>
        <w:rFonts w:ascii="Arial" w:hAnsi="Arial" w:hint="default"/>
      </w:rPr>
    </w:lvl>
    <w:lvl w:ilvl="1" w:tplc="1A300AB8" w:tentative="1">
      <w:start w:val="1"/>
      <w:numFmt w:val="bullet"/>
      <w:lvlText w:val="•"/>
      <w:lvlJc w:val="left"/>
      <w:pPr>
        <w:tabs>
          <w:tab w:val="num" w:pos="1440"/>
        </w:tabs>
        <w:ind w:left="1440" w:hanging="360"/>
      </w:pPr>
      <w:rPr>
        <w:rFonts w:ascii="Arial" w:hAnsi="Arial" w:hint="default"/>
      </w:rPr>
    </w:lvl>
    <w:lvl w:ilvl="2" w:tplc="8D9AB82E" w:tentative="1">
      <w:start w:val="1"/>
      <w:numFmt w:val="bullet"/>
      <w:lvlText w:val="•"/>
      <w:lvlJc w:val="left"/>
      <w:pPr>
        <w:tabs>
          <w:tab w:val="num" w:pos="2160"/>
        </w:tabs>
        <w:ind w:left="2160" w:hanging="360"/>
      </w:pPr>
      <w:rPr>
        <w:rFonts w:ascii="Arial" w:hAnsi="Arial" w:hint="default"/>
      </w:rPr>
    </w:lvl>
    <w:lvl w:ilvl="3" w:tplc="67FA7682" w:tentative="1">
      <w:start w:val="1"/>
      <w:numFmt w:val="bullet"/>
      <w:lvlText w:val="•"/>
      <w:lvlJc w:val="left"/>
      <w:pPr>
        <w:tabs>
          <w:tab w:val="num" w:pos="2880"/>
        </w:tabs>
        <w:ind w:left="2880" w:hanging="360"/>
      </w:pPr>
      <w:rPr>
        <w:rFonts w:ascii="Arial" w:hAnsi="Arial" w:hint="default"/>
      </w:rPr>
    </w:lvl>
    <w:lvl w:ilvl="4" w:tplc="E458B2E6" w:tentative="1">
      <w:start w:val="1"/>
      <w:numFmt w:val="bullet"/>
      <w:lvlText w:val="•"/>
      <w:lvlJc w:val="left"/>
      <w:pPr>
        <w:tabs>
          <w:tab w:val="num" w:pos="3600"/>
        </w:tabs>
        <w:ind w:left="3600" w:hanging="360"/>
      </w:pPr>
      <w:rPr>
        <w:rFonts w:ascii="Arial" w:hAnsi="Arial" w:hint="default"/>
      </w:rPr>
    </w:lvl>
    <w:lvl w:ilvl="5" w:tplc="90523710" w:tentative="1">
      <w:start w:val="1"/>
      <w:numFmt w:val="bullet"/>
      <w:lvlText w:val="•"/>
      <w:lvlJc w:val="left"/>
      <w:pPr>
        <w:tabs>
          <w:tab w:val="num" w:pos="4320"/>
        </w:tabs>
        <w:ind w:left="4320" w:hanging="360"/>
      </w:pPr>
      <w:rPr>
        <w:rFonts w:ascii="Arial" w:hAnsi="Arial" w:hint="default"/>
      </w:rPr>
    </w:lvl>
    <w:lvl w:ilvl="6" w:tplc="B570FDB2" w:tentative="1">
      <w:start w:val="1"/>
      <w:numFmt w:val="bullet"/>
      <w:lvlText w:val="•"/>
      <w:lvlJc w:val="left"/>
      <w:pPr>
        <w:tabs>
          <w:tab w:val="num" w:pos="5040"/>
        </w:tabs>
        <w:ind w:left="5040" w:hanging="360"/>
      </w:pPr>
      <w:rPr>
        <w:rFonts w:ascii="Arial" w:hAnsi="Arial" w:hint="default"/>
      </w:rPr>
    </w:lvl>
    <w:lvl w:ilvl="7" w:tplc="2C286CAA" w:tentative="1">
      <w:start w:val="1"/>
      <w:numFmt w:val="bullet"/>
      <w:lvlText w:val="•"/>
      <w:lvlJc w:val="left"/>
      <w:pPr>
        <w:tabs>
          <w:tab w:val="num" w:pos="5760"/>
        </w:tabs>
        <w:ind w:left="5760" w:hanging="360"/>
      </w:pPr>
      <w:rPr>
        <w:rFonts w:ascii="Arial" w:hAnsi="Arial" w:hint="default"/>
      </w:rPr>
    </w:lvl>
    <w:lvl w:ilvl="8" w:tplc="4692C088" w:tentative="1">
      <w:start w:val="1"/>
      <w:numFmt w:val="bullet"/>
      <w:lvlText w:val="•"/>
      <w:lvlJc w:val="left"/>
      <w:pPr>
        <w:tabs>
          <w:tab w:val="num" w:pos="6480"/>
        </w:tabs>
        <w:ind w:left="6480" w:hanging="360"/>
      </w:pPr>
      <w:rPr>
        <w:rFonts w:ascii="Arial" w:hAnsi="Arial" w:hint="default"/>
      </w:rPr>
    </w:lvl>
  </w:abstractNum>
  <w:abstractNum w:abstractNumId="2">
    <w:nsid w:val="0CFE101E"/>
    <w:multiLevelType w:val="hybridMultilevel"/>
    <w:tmpl w:val="E5C0793E"/>
    <w:lvl w:ilvl="0" w:tplc="A530CC72">
      <w:start w:val="1"/>
      <w:numFmt w:val="bullet"/>
      <w:lvlText w:val="•"/>
      <w:lvlJc w:val="left"/>
      <w:pPr>
        <w:tabs>
          <w:tab w:val="num" w:pos="720"/>
        </w:tabs>
        <w:ind w:left="720" w:hanging="360"/>
      </w:pPr>
      <w:rPr>
        <w:rFonts w:ascii="Arial" w:hAnsi="Arial" w:hint="default"/>
      </w:rPr>
    </w:lvl>
    <w:lvl w:ilvl="1" w:tplc="D29AF10C" w:tentative="1">
      <w:start w:val="1"/>
      <w:numFmt w:val="bullet"/>
      <w:lvlText w:val="•"/>
      <w:lvlJc w:val="left"/>
      <w:pPr>
        <w:tabs>
          <w:tab w:val="num" w:pos="1440"/>
        </w:tabs>
        <w:ind w:left="1440" w:hanging="360"/>
      </w:pPr>
      <w:rPr>
        <w:rFonts w:ascii="Arial" w:hAnsi="Arial" w:hint="default"/>
      </w:rPr>
    </w:lvl>
    <w:lvl w:ilvl="2" w:tplc="F3689876" w:tentative="1">
      <w:start w:val="1"/>
      <w:numFmt w:val="bullet"/>
      <w:lvlText w:val="•"/>
      <w:lvlJc w:val="left"/>
      <w:pPr>
        <w:tabs>
          <w:tab w:val="num" w:pos="2160"/>
        </w:tabs>
        <w:ind w:left="2160" w:hanging="360"/>
      </w:pPr>
      <w:rPr>
        <w:rFonts w:ascii="Arial" w:hAnsi="Arial" w:hint="default"/>
      </w:rPr>
    </w:lvl>
    <w:lvl w:ilvl="3" w:tplc="52AE4056" w:tentative="1">
      <w:start w:val="1"/>
      <w:numFmt w:val="bullet"/>
      <w:lvlText w:val="•"/>
      <w:lvlJc w:val="left"/>
      <w:pPr>
        <w:tabs>
          <w:tab w:val="num" w:pos="2880"/>
        </w:tabs>
        <w:ind w:left="2880" w:hanging="360"/>
      </w:pPr>
      <w:rPr>
        <w:rFonts w:ascii="Arial" w:hAnsi="Arial" w:hint="default"/>
      </w:rPr>
    </w:lvl>
    <w:lvl w:ilvl="4" w:tplc="B032FA6A" w:tentative="1">
      <w:start w:val="1"/>
      <w:numFmt w:val="bullet"/>
      <w:lvlText w:val="•"/>
      <w:lvlJc w:val="left"/>
      <w:pPr>
        <w:tabs>
          <w:tab w:val="num" w:pos="3600"/>
        </w:tabs>
        <w:ind w:left="3600" w:hanging="360"/>
      </w:pPr>
      <w:rPr>
        <w:rFonts w:ascii="Arial" w:hAnsi="Arial" w:hint="default"/>
      </w:rPr>
    </w:lvl>
    <w:lvl w:ilvl="5" w:tplc="4D2E5E3A" w:tentative="1">
      <w:start w:val="1"/>
      <w:numFmt w:val="bullet"/>
      <w:lvlText w:val="•"/>
      <w:lvlJc w:val="left"/>
      <w:pPr>
        <w:tabs>
          <w:tab w:val="num" w:pos="4320"/>
        </w:tabs>
        <w:ind w:left="4320" w:hanging="360"/>
      </w:pPr>
      <w:rPr>
        <w:rFonts w:ascii="Arial" w:hAnsi="Arial" w:hint="default"/>
      </w:rPr>
    </w:lvl>
    <w:lvl w:ilvl="6" w:tplc="7160F2F0" w:tentative="1">
      <w:start w:val="1"/>
      <w:numFmt w:val="bullet"/>
      <w:lvlText w:val="•"/>
      <w:lvlJc w:val="left"/>
      <w:pPr>
        <w:tabs>
          <w:tab w:val="num" w:pos="5040"/>
        </w:tabs>
        <w:ind w:left="5040" w:hanging="360"/>
      </w:pPr>
      <w:rPr>
        <w:rFonts w:ascii="Arial" w:hAnsi="Arial" w:hint="default"/>
      </w:rPr>
    </w:lvl>
    <w:lvl w:ilvl="7" w:tplc="95242F64" w:tentative="1">
      <w:start w:val="1"/>
      <w:numFmt w:val="bullet"/>
      <w:lvlText w:val="•"/>
      <w:lvlJc w:val="left"/>
      <w:pPr>
        <w:tabs>
          <w:tab w:val="num" w:pos="5760"/>
        </w:tabs>
        <w:ind w:left="5760" w:hanging="360"/>
      </w:pPr>
      <w:rPr>
        <w:rFonts w:ascii="Arial" w:hAnsi="Arial" w:hint="default"/>
      </w:rPr>
    </w:lvl>
    <w:lvl w:ilvl="8" w:tplc="98DC9E42" w:tentative="1">
      <w:start w:val="1"/>
      <w:numFmt w:val="bullet"/>
      <w:lvlText w:val="•"/>
      <w:lvlJc w:val="left"/>
      <w:pPr>
        <w:tabs>
          <w:tab w:val="num" w:pos="6480"/>
        </w:tabs>
        <w:ind w:left="6480" w:hanging="360"/>
      </w:pPr>
      <w:rPr>
        <w:rFonts w:ascii="Arial" w:hAnsi="Arial" w:hint="default"/>
      </w:rPr>
    </w:lvl>
  </w:abstractNum>
  <w:abstractNum w:abstractNumId="3">
    <w:nsid w:val="0E812686"/>
    <w:multiLevelType w:val="hybridMultilevel"/>
    <w:tmpl w:val="4978F9BE"/>
    <w:lvl w:ilvl="0" w:tplc="AD8A2900">
      <w:start w:val="1"/>
      <w:numFmt w:val="bullet"/>
      <w:lvlText w:val="•"/>
      <w:lvlJc w:val="left"/>
      <w:pPr>
        <w:tabs>
          <w:tab w:val="num" w:pos="720"/>
        </w:tabs>
        <w:ind w:left="720" w:hanging="360"/>
      </w:pPr>
      <w:rPr>
        <w:rFonts w:ascii="Arial" w:hAnsi="Arial" w:hint="default"/>
      </w:rPr>
    </w:lvl>
    <w:lvl w:ilvl="1" w:tplc="73E0ED52" w:tentative="1">
      <w:start w:val="1"/>
      <w:numFmt w:val="bullet"/>
      <w:lvlText w:val="•"/>
      <w:lvlJc w:val="left"/>
      <w:pPr>
        <w:tabs>
          <w:tab w:val="num" w:pos="1440"/>
        </w:tabs>
        <w:ind w:left="1440" w:hanging="360"/>
      </w:pPr>
      <w:rPr>
        <w:rFonts w:ascii="Arial" w:hAnsi="Arial" w:hint="default"/>
      </w:rPr>
    </w:lvl>
    <w:lvl w:ilvl="2" w:tplc="1520EE48" w:tentative="1">
      <w:start w:val="1"/>
      <w:numFmt w:val="bullet"/>
      <w:lvlText w:val="•"/>
      <w:lvlJc w:val="left"/>
      <w:pPr>
        <w:tabs>
          <w:tab w:val="num" w:pos="2160"/>
        </w:tabs>
        <w:ind w:left="2160" w:hanging="360"/>
      </w:pPr>
      <w:rPr>
        <w:rFonts w:ascii="Arial" w:hAnsi="Arial" w:hint="default"/>
      </w:rPr>
    </w:lvl>
    <w:lvl w:ilvl="3" w:tplc="EA2408FC" w:tentative="1">
      <w:start w:val="1"/>
      <w:numFmt w:val="bullet"/>
      <w:lvlText w:val="•"/>
      <w:lvlJc w:val="left"/>
      <w:pPr>
        <w:tabs>
          <w:tab w:val="num" w:pos="2880"/>
        </w:tabs>
        <w:ind w:left="2880" w:hanging="360"/>
      </w:pPr>
      <w:rPr>
        <w:rFonts w:ascii="Arial" w:hAnsi="Arial" w:hint="default"/>
      </w:rPr>
    </w:lvl>
    <w:lvl w:ilvl="4" w:tplc="11880016" w:tentative="1">
      <w:start w:val="1"/>
      <w:numFmt w:val="bullet"/>
      <w:lvlText w:val="•"/>
      <w:lvlJc w:val="left"/>
      <w:pPr>
        <w:tabs>
          <w:tab w:val="num" w:pos="3600"/>
        </w:tabs>
        <w:ind w:left="3600" w:hanging="360"/>
      </w:pPr>
      <w:rPr>
        <w:rFonts w:ascii="Arial" w:hAnsi="Arial" w:hint="default"/>
      </w:rPr>
    </w:lvl>
    <w:lvl w:ilvl="5" w:tplc="A0927944" w:tentative="1">
      <w:start w:val="1"/>
      <w:numFmt w:val="bullet"/>
      <w:lvlText w:val="•"/>
      <w:lvlJc w:val="left"/>
      <w:pPr>
        <w:tabs>
          <w:tab w:val="num" w:pos="4320"/>
        </w:tabs>
        <w:ind w:left="4320" w:hanging="360"/>
      </w:pPr>
      <w:rPr>
        <w:rFonts w:ascii="Arial" w:hAnsi="Arial" w:hint="default"/>
      </w:rPr>
    </w:lvl>
    <w:lvl w:ilvl="6" w:tplc="83829AB0" w:tentative="1">
      <w:start w:val="1"/>
      <w:numFmt w:val="bullet"/>
      <w:lvlText w:val="•"/>
      <w:lvlJc w:val="left"/>
      <w:pPr>
        <w:tabs>
          <w:tab w:val="num" w:pos="5040"/>
        </w:tabs>
        <w:ind w:left="5040" w:hanging="360"/>
      </w:pPr>
      <w:rPr>
        <w:rFonts w:ascii="Arial" w:hAnsi="Arial" w:hint="default"/>
      </w:rPr>
    </w:lvl>
    <w:lvl w:ilvl="7" w:tplc="C1B8327A" w:tentative="1">
      <w:start w:val="1"/>
      <w:numFmt w:val="bullet"/>
      <w:lvlText w:val="•"/>
      <w:lvlJc w:val="left"/>
      <w:pPr>
        <w:tabs>
          <w:tab w:val="num" w:pos="5760"/>
        </w:tabs>
        <w:ind w:left="5760" w:hanging="360"/>
      </w:pPr>
      <w:rPr>
        <w:rFonts w:ascii="Arial" w:hAnsi="Arial" w:hint="default"/>
      </w:rPr>
    </w:lvl>
    <w:lvl w:ilvl="8" w:tplc="FE2A4A74" w:tentative="1">
      <w:start w:val="1"/>
      <w:numFmt w:val="bullet"/>
      <w:lvlText w:val="•"/>
      <w:lvlJc w:val="left"/>
      <w:pPr>
        <w:tabs>
          <w:tab w:val="num" w:pos="6480"/>
        </w:tabs>
        <w:ind w:left="6480" w:hanging="360"/>
      </w:pPr>
      <w:rPr>
        <w:rFonts w:ascii="Arial" w:hAnsi="Arial" w:hint="default"/>
      </w:rPr>
    </w:lvl>
  </w:abstractNum>
  <w:abstractNum w:abstractNumId="4">
    <w:nsid w:val="0EAD419A"/>
    <w:multiLevelType w:val="hybridMultilevel"/>
    <w:tmpl w:val="D8EA3346"/>
    <w:lvl w:ilvl="0" w:tplc="11901E1E">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1D83AE2"/>
    <w:multiLevelType w:val="hybridMultilevel"/>
    <w:tmpl w:val="451EF5BA"/>
    <w:lvl w:ilvl="0" w:tplc="27CE5CC6">
      <w:start w:val="1"/>
      <w:numFmt w:val="upperLetter"/>
      <w:lvlText w:val="%1."/>
      <w:lvlJc w:val="left"/>
      <w:pPr>
        <w:ind w:left="927" w:hanging="360"/>
      </w:pPr>
      <w:rPr>
        <w:rFonts w:ascii="Times New Roman" w:hAnsi="Times New Roman" w:hint="default"/>
        <w:b/>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
    <w:nsid w:val="20CE4147"/>
    <w:multiLevelType w:val="hybridMultilevel"/>
    <w:tmpl w:val="06E85032"/>
    <w:lvl w:ilvl="0" w:tplc="075E151A">
      <w:start w:val="1"/>
      <w:numFmt w:val="bullet"/>
      <w:lvlText w:val="•"/>
      <w:lvlJc w:val="left"/>
      <w:pPr>
        <w:tabs>
          <w:tab w:val="num" w:pos="720"/>
        </w:tabs>
        <w:ind w:left="720" w:hanging="360"/>
      </w:pPr>
      <w:rPr>
        <w:rFonts w:ascii="Arial" w:hAnsi="Arial" w:hint="default"/>
      </w:rPr>
    </w:lvl>
    <w:lvl w:ilvl="1" w:tplc="C7DE4E2A" w:tentative="1">
      <w:start w:val="1"/>
      <w:numFmt w:val="bullet"/>
      <w:lvlText w:val="•"/>
      <w:lvlJc w:val="left"/>
      <w:pPr>
        <w:tabs>
          <w:tab w:val="num" w:pos="1440"/>
        </w:tabs>
        <w:ind w:left="1440" w:hanging="360"/>
      </w:pPr>
      <w:rPr>
        <w:rFonts w:ascii="Arial" w:hAnsi="Arial" w:hint="default"/>
      </w:rPr>
    </w:lvl>
    <w:lvl w:ilvl="2" w:tplc="16CCE93A" w:tentative="1">
      <w:start w:val="1"/>
      <w:numFmt w:val="bullet"/>
      <w:lvlText w:val="•"/>
      <w:lvlJc w:val="left"/>
      <w:pPr>
        <w:tabs>
          <w:tab w:val="num" w:pos="2160"/>
        </w:tabs>
        <w:ind w:left="2160" w:hanging="360"/>
      </w:pPr>
      <w:rPr>
        <w:rFonts w:ascii="Arial" w:hAnsi="Arial" w:hint="default"/>
      </w:rPr>
    </w:lvl>
    <w:lvl w:ilvl="3" w:tplc="11E6F318" w:tentative="1">
      <w:start w:val="1"/>
      <w:numFmt w:val="bullet"/>
      <w:lvlText w:val="•"/>
      <w:lvlJc w:val="left"/>
      <w:pPr>
        <w:tabs>
          <w:tab w:val="num" w:pos="2880"/>
        </w:tabs>
        <w:ind w:left="2880" w:hanging="360"/>
      </w:pPr>
      <w:rPr>
        <w:rFonts w:ascii="Arial" w:hAnsi="Arial" w:hint="default"/>
      </w:rPr>
    </w:lvl>
    <w:lvl w:ilvl="4" w:tplc="5ED0EBF6" w:tentative="1">
      <w:start w:val="1"/>
      <w:numFmt w:val="bullet"/>
      <w:lvlText w:val="•"/>
      <w:lvlJc w:val="left"/>
      <w:pPr>
        <w:tabs>
          <w:tab w:val="num" w:pos="3600"/>
        </w:tabs>
        <w:ind w:left="3600" w:hanging="360"/>
      </w:pPr>
      <w:rPr>
        <w:rFonts w:ascii="Arial" w:hAnsi="Arial" w:hint="default"/>
      </w:rPr>
    </w:lvl>
    <w:lvl w:ilvl="5" w:tplc="D2EC3362" w:tentative="1">
      <w:start w:val="1"/>
      <w:numFmt w:val="bullet"/>
      <w:lvlText w:val="•"/>
      <w:lvlJc w:val="left"/>
      <w:pPr>
        <w:tabs>
          <w:tab w:val="num" w:pos="4320"/>
        </w:tabs>
        <w:ind w:left="4320" w:hanging="360"/>
      </w:pPr>
      <w:rPr>
        <w:rFonts w:ascii="Arial" w:hAnsi="Arial" w:hint="default"/>
      </w:rPr>
    </w:lvl>
    <w:lvl w:ilvl="6" w:tplc="C6DA50A6" w:tentative="1">
      <w:start w:val="1"/>
      <w:numFmt w:val="bullet"/>
      <w:lvlText w:val="•"/>
      <w:lvlJc w:val="left"/>
      <w:pPr>
        <w:tabs>
          <w:tab w:val="num" w:pos="5040"/>
        </w:tabs>
        <w:ind w:left="5040" w:hanging="360"/>
      </w:pPr>
      <w:rPr>
        <w:rFonts w:ascii="Arial" w:hAnsi="Arial" w:hint="default"/>
      </w:rPr>
    </w:lvl>
    <w:lvl w:ilvl="7" w:tplc="652A50C8" w:tentative="1">
      <w:start w:val="1"/>
      <w:numFmt w:val="bullet"/>
      <w:lvlText w:val="•"/>
      <w:lvlJc w:val="left"/>
      <w:pPr>
        <w:tabs>
          <w:tab w:val="num" w:pos="5760"/>
        </w:tabs>
        <w:ind w:left="5760" w:hanging="360"/>
      </w:pPr>
      <w:rPr>
        <w:rFonts w:ascii="Arial" w:hAnsi="Arial" w:hint="default"/>
      </w:rPr>
    </w:lvl>
    <w:lvl w:ilvl="8" w:tplc="95AEADF2" w:tentative="1">
      <w:start w:val="1"/>
      <w:numFmt w:val="bullet"/>
      <w:lvlText w:val="•"/>
      <w:lvlJc w:val="left"/>
      <w:pPr>
        <w:tabs>
          <w:tab w:val="num" w:pos="6480"/>
        </w:tabs>
        <w:ind w:left="6480" w:hanging="360"/>
      </w:pPr>
      <w:rPr>
        <w:rFonts w:ascii="Arial" w:hAnsi="Arial" w:hint="default"/>
      </w:rPr>
    </w:lvl>
  </w:abstractNum>
  <w:abstractNum w:abstractNumId="7">
    <w:nsid w:val="24BD2166"/>
    <w:multiLevelType w:val="hybridMultilevel"/>
    <w:tmpl w:val="07BABF5C"/>
    <w:lvl w:ilvl="0" w:tplc="9D4CEC0C">
      <w:start w:val="1"/>
      <w:numFmt w:val="bullet"/>
      <w:lvlText w:val="•"/>
      <w:lvlJc w:val="left"/>
      <w:pPr>
        <w:tabs>
          <w:tab w:val="num" w:pos="720"/>
        </w:tabs>
        <w:ind w:left="720" w:hanging="360"/>
      </w:pPr>
      <w:rPr>
        <w:rFonts w:ascii="Arial" w:hAnsi="Arial" w:hint="default"/>
      </w:rPr>
    </w:lvl>
    <w:lvl w:ilvl="1" w:tplc="489275D6" w:tentative="1">
      <w:start w:val="1"/>
      <w:numFmt w:val="bullet"/>
      <w:lvlText w:val="•"/>
      <w:lvlJc w:val="left"/>
      <w:pPr>
        <w:tabs>
          <w:tab w:val="num" w:pos="1440"/>
        </w:tabs>
        <w:ind w:left="1440" w:hanging="360"/>
      </w:pPr>
      <w:rPr>
        <w:rFonts w:ascii="Arial" w:hAnsi="Arial" w:hint="default"/>
      </w:rPr>
    </w:lvl>
    <w:lvl w:ilvl="2" w:tplc="EE3C362C" w:tentative="1">
      <w:start w:val="1"/>
      <w:numFmt w:val="bullet"/>
      <w:lvlText w:val="•"/>
      <w:lvlJc w:val="left"/>
      <w:pPr>
        <w:tabs>
          <w:tab w:val="num" w:pos="2160"/>
        </w:tabs>
        <w:ind w:left="2160" w:hanging="360"/>
      </w:pPr>
      <w:rPr>
        <w:rFonts w:ascii="Arial" w:hAnsi="Arial" w:hint="default"/>
      </w:rPr>
    </w:lvl>
    <w:lvl w:ilvl="3" w:tplc="7CDEAC50" w:tentative="1">
      <w:start w:val="1"/>
      <w:numFmt w:val="bullet"/>
      <w:lvlText w:val="•"/>
      <w:lvlJc w:val="left"/>
      <w:pPr>
        <w:tabs>
          <w:tab w:val="num" w:pos="2880"/>
        </w:tabs>
        <w:ind w:left="2880" w:hanging="360"/>
      </w:pPr>
      <w:rPr>
        <w:rFonts w:ascii="Arial" w:hAnsi="Arial" w:hint="default"/>
      </w:rPr>
    </w:lvl>
    <w:lvl w:ilvl="4" w:tplc="153023F2" w:tentative="1">
      <w:start w:val="1"/>
      <w:numFmt w:val="bullet"/>
      <w:lvlText w:val="•"/>
      <w:lvlJc w:val="left"/>
      <w:pPr>
        <w:tabs>
          <w:tab w:val="num" w:pos="3600"/>
        </w:tabs>
        <w:ind w:left="3600" w:hanging="360"/>
      </w:pPr>
      <w:rPr>
        <w:rFonts w:ascii="Arial" w:hAnsi="Arial" w:hint="default"/>
      </w:rPr>
    </w:lvl>
    <w:lvl w:ilvl="5" w:tplc="7BB2B95E" w:tentative="1">
      <w:start w:val="1"/>
      <w:numFmt w:val="bullet"/>
      <w:lvlText w:val="•"/>
      <w:lvlJc w:val="left"/>
      <w:pPr>
        <w:tabs>
          <w:tab w:val="num" w:pos="4320"/>
        </w:tabs>
        <w:ind w:left="4320" w:hanging="360"/>
      </w:pPr>
      <w:rPr>
        <w:rFonts w:ascii="Arial" w:hAnsi="Arial" w:hint="default"/>
      </w:rPr>
    </w:lvl>
    <w:lvl w:ilvl="6" w:tplc="EF286352" w:tentative="1">
      <w:start w:val="1"/>
      <w:numFmt w:val="bullet"/>
      <w:lvlText w:val="•"/>
      <w:lvlJc w:val="left"/>
      <w:pPr>
        <w:tabs>
          <w:tab w:val="num" w:pos="5040"/>
        </w:tabs>
        <w:ind w:left="5040" w:hanging="360"/>
      </w:pPr>
      <w:rPr>
        <w:rFonts w:ascii="Arial" w:hAnsi="Arial" w:hint="default"/>
      </w:rPr>
    </w:lvl>
    <w:lvl w:ilvl="7" w:tplc="9D1A8BE4" w:tentative="1">
      <w:start w:val="1"/>
      <w:numFmt w:val="bullet"/>
      <w:lvlText w:val="•"/>
      <w:lvlJc w:val="left"/>
      <w:pPr>
        <w:tabs>
          <w:tab w:val="num" w:pos="5760"/>
        </w:tabs>
        <w:ind w:left="5760" w:hanging="360"/>
      </w:pPr>
      <w:rPr>
        <w:rFonts w:ascii="Arial" w:hAnsi="Arial" w:hint="default"/>
      </w:rPr>
    </w:lvl>
    <w:lvl w:ilvl="8" w:tplc="4EC69A18" w:tentative="1">
      <w:start w:val="1"/>
      <w:numFmt w:val="bullet"/>
      <w:lvlText w:val="•"/>
      <w:lvlJc w:val="left"/>
      <w:pPr>
        <w:tabs>
          <w:tab w:val="num" w:pos="6480"/>
        </w:tabs>
        <w:ind w:left="6480" w:hanging="360"/>
      </w:pPr>
      <w:rPr>
        <w:rFonts w:ascii="Arial" w:hAnsi="Arial" w:hint="default"/>
      </w:rPr>
    </w:lvl>
  </w:abstractNum>
  <w:abstractNum w:abstractNumId="8">
    <w:nsid w:val="2A0E279F"/>
    <w:multiLevelType w:val="multilevel"/>
    <w:tmpl w:val="89FE72AA"/>
    <w:lvl w:ilvl="0">
      <w:start w:val="1"/>
      <w:numFmt w:val="decimal"/>
      <w:pStyle w:val="Ttulo1"/>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ABF2C1E"/>
    <w:multiLevelType w:val="hybridMultilevel"/>
    <w:tmpl w:val="8A7405F4"/>
    <w:lvl w:ilvl="0" w:tplc="D6227326">
      <w:start w:val="1"/>
      <w:numFmt w:val="bullet"/>
      <w:lvlText w:val="•"/>
      <w:lvlJc w:val="left"/>
      <w:pPr>
        <w:tabs>
          <w:tab w:val="num" w:pos="720"/>
        </w:tabs>
        <w:ind w:left="720" w:hanging="360"/>
      </w:pPr>
      <w:rPr>
        <w:rFonts w:ascii="Arial" w:hAnsi="Arial" w:hint="default"/>
      </w:rPr>
    </w:lvl>
    <w:lvl w:ilvl="1" w:tplc="F25674AE" w:tentative="1">
      <w:start w:val="1"/>
      <w:numFmt w:val="bullet"/>
      <w:lvlText w:val="•"/>
      <w:lvlJc w:val="left"/>
      <w:pPr>
        <w:tabs>
          <w:tab w:val="num" w:pos="1440"/>
        </w:tabs>
        <w:ind w:left="1440" w:hanging="360"/>
      </w:pPr>
      <w:rPr>
        <w:rFonts w:ascii="Arial" w:hAnsi="Arial" w:hint="default"/>
      </w:rPr>
    </w:lvl>
    <w:lvl w:ilvl="2" w:tplc="A6AC7F04" w:tentative="1">
      <w:start w:val="1"/>
      <w:numFmt w:val="bullet"/>
      <w:lvlText w:val="•"/>
      <w:lvlJc w:val="left"/>
      <w:pPr>
        <w:tabs>
          <w:tab w:val="num" w:pos="2160"/>
        </w:tabs>
        <w:ind w:left="2160" w:hanging="360"/>
      </w:pPr>
      <w:rPr>
        <w:rFonts w:ascii="Arial" w:hAnsi="Arial" w:hint="default"/>
      </w:rPr>
    </w:lvl>
    <w:lvl w:ilvl="3" w:tplc="26666D26" w:tentative="1">
      <w:start w:val="1"/>
      <w:numFmt w:val="bullet"/>
      <w:lvlText w:val="•"/>
      <w:lvlJc w:val="left"/>
      <w:pPr>
        <w:tabs>
          <w:tab w:val="num" w:pos="2880"/>
        </w:tabs>
        <w:ind w:left="2880" w:hanging="360"/>
      </w:pPr>
      <w:rPr>
        <w:rFonts w:ascii="Arial" w:hAnsi="Arial" w:hint="default"/>
      </w:rPr>
    </w:lvl>
    <w:lvl w:ilvl="4" w:tplc="A28660AC" w:tentative="1">
      <w:start w:val="1"/>
      <w:numFmt w:val="bullet"/>
      <w:lvlText w:val="•"/>
      <w:lvlJc w:val="left"/>
      <w:pPr>
        <w:tabs>
          <w:tab w:val="num" w:pos="3600"/>
        </w:tabs>
        <w:ind w:left="3600" w:hanging="360"/>
      </w:pPr>
      <w:rPr>
        <w:rFonts w:ascii="Arial" w:hAnsi="Arial" w:hint="default"/>
      </w:rPr>
    </w:lvl>
    <w:lvl w:ilvl="5" w:tplc="40E860D0" w:tentative="1">
      <w:start w:val="1"/>
      <w:numFmt w:val="bullet"/>
      <w:lvlText w:val="•"/>
      <w:lvlJc w:val="left"/>
      <w:pPr>
        <w:tabs>
          <w:tab w:val="num" w:pos="4320"/>
        </w:tabs>
        <w:ind w:left="4320" w:hanging="360"/>
      </w:pPr>
      <w:rPr>
        <w:rFonts w:ascii="Arial" w:hAnsi="Arial" w:hint="default"/>
      </w:rPr>
    </w:lvl>
    <w:lvl w:ilvl="6" w:tplc="8DCC55EC" w:tentative="1">
      <w:start w:val="1"/>
      <w:numFmt w:val="bullet"/>
      <w:lvlText w:val="•"/>
      <w:lvlJc w:val="left"/>
      <w:pPr>
        <w:tabs>
          <w:tab w:val="num" w:pos="5040"/>
        </w:tabs>
        <w:ind w:left="5040" w:hanging="360"/>
      </w:pPr>
      <w:rPr>
        <w:rFonts w:ascii="Arial" w:hAnsi="Arial" w:hint="default"/>
      </w:rPr>
    </w:lvl>
    <w:lvl w:ilvl="7" w:tplc="92346024" w:tentative="1">
      <w:start w:val="1"/>
      <w:numFmt w:val="bullet"/>
      <w:lvlText w:val="•"/>
      <w:lvlJc w:val="left"/>
      <w:pPr>
        <w:tabs>
          <w:tab w:val="num" w:pos="5760"/>
        </w:tabs>
        <w:ind w:left="5760" w:hanging="360"/>
      </w:pPr>
      <w:rPr>
        <w:rFonts w:ascii="Arial" w:hAnsi="Arial" w:hint="default"/>
      </w:rPr>
    </w:lvl>
    <w:lvl w:ilvl="8" w:tplc="C298D7DA" w:tentative="1">
      <w:start w:val="1"/>
      <w:numFmt w:val="bullet"/>
      <w:lvlText w:val="•"/>
      <w:lvlJc w:val="left"/>
      <w:pPr>
        <w:tabs>
          <w:tab w:val="num" w:pos="6480"/>
        </w:tabs>
        <w:ind w:left="6480" w:hanging="360"/>
      </w:pPr>
      <w:rPr>
        <w:rFonts w:ascii="Arial" w:hAnsi="Arial" w:hint="default"/>
      </w:rPr>
    </w:lvl>
  </w:abstractNum>
  <w:abstractNum w:abstractNumId="10">
    <w:nsid w:val="2BCE3B48"/>
    <w:multiLevelType w:val="hybridMultilevel"/>
    <w:tmpl w:val="12B05FF8"/>
    <w:lvl w:ilvl="0" w:tplc="3676B65E">
      <w:start w:val="1"/>
      <w:numFmt w:val="bullet"/>
      <w:lvlText w:val="•"/>
      <w:lvlJc w:val="left"/>
      <w:pPr>
        <w:tabs>
          <w:tab w:val="num" w:pos="720"/>
        </w:tabs>
        <w:ind w:left="720" w:hanging="360"/>
      </w:pPr>
      <w:rPr>
        <w:rFonts w:ascii="Arial" w:hAnsi="Arial" w:hint="default"/>
      </w:rPr>
    </w:lvl>
    <w:lvl w:ilvl="1" w:tplc="C444222E" w:tentative="1">
      <w:start w:val="1"/>
      <w:numFmt w:val="bullet"/>
      <w:lvlText w:val="•"/>
      <w:lvlJc w:val="left"/>
      <w:pPr>
        <w:tabs>
          <w:tab w:val="num" w:pos="1440"/>
        </w:tabs>
        <w:ind w:left="1440" w:hanging="360"/>
      </w:pPr>
      <w:rPr>
        <w:rFonts w:ascii="Arial" w:hAnsi="Arial" w:hint="default"/>
      </w:rPr>
    </w:lvl>
    <w:lvl w:ilvl="2" w:tplc="B038FBF2" w:tentative="1">
      <w:start w:val="1"/>
      <w:numFmt w:val="bullet"/>
      <w:lvlText w:val="•"/>
      <w:lvlJc w:val="left"/>
      <w:pPr>
        <w:tabs>
          <w:tab w:val="num" w:pos="2160"/>
        </w:tabs>
        <w:ind w:left="2160" w:hanging="360"/>
      </w:pPr>
      <w:rPr>
        <w:rFonts w:ascii="Arial" w:hAnsi="Arial" w:hint="default"/>
      </w:rPr>
    </w:lvl>
    <w:lvl w:ilvl="3" w:tplc="197E6BFC" w:tentative="1">
      <w:start w:val="1"/>
      <w:numFmt w:val="bullet"/>
      <w:lvlText w:val="•"/>
      <w:lvlJc w:val="left"/>
      <w:pPr>
        <w:tabs>
          <w:tab w:val="num" w:pos="2880"/>
        </w:tabs>
        <w:ind w:left="2880" w:hanging="360"/>
      </w:pPr>
      <w:rPr>
        <w:rFonts w:ascii="Arial" w:hAnsi="Arial" w:hint="default"/>
      </w:rPr>
    </w:lvl>
    <w:lvl w:ilvl="4" w:tplc="0B8EACD2" w:tentative="1">
      <w:start w:val="1"/>
      <w:numFmt w:val="bullet"/>
      <w:lvlText w:val="•"/>
      <w:lvlJc w:val="left"/>
      <w:pPr>
        <w:tabs>
          <w:tab w:val="num" w:pos="3600"/>
        </w:tabs>
        <w:ind w:left="3600" w:hanging="360"/>
      </w:pPr>
      <w:rPr>
        <w:rFonts w:ascii="Arial" w:hAnsi="Arial" w:hint="default"/>
      </w:rPr>
    </w:lvl>
    <w:lvl w:ilvl="5" w:tplc="8F9E2192" w:tentative="1">
      <w:start w:val="1"/>
      <w:numFmt w:val="bullet"/>
      <w:lvlText w:val="•"/>
      <w:lvlJc w:val="left"/>
      <w:pPr>
        <w:tabs>
          <w:tab w:val="num" w:pos="4320"/>
        </w:tabs>
        <w:ind w:left="4320" w:hanging="360"/>
      </w:pPr>
      <w:rPr>
        <w:rFonts w:ascii="Arial" w:hAnsi="Arial" w:hint="default"/>
      </w:rPr>
    </w:lvl>
    <w:lvl w:ilvl="6" w:tplc="2D4AB5F2" w:tentative="1">
      <w:start w:val="1"/>
      <w:numFmt w:val="bullet"/>
      <w:lvlText w:val="•"/>
      <w:lvlJc w:val="left"/>
      <w:pPr>
        <w:tabs>
          <w:tab w:val="num" w:pos="5040"/>
        </w:tabs>
        <w:ind w:left="5040" w:hanging="360"/>
      </w:pPr>
      <w:rPr>
        <w:rFonts w:ascii="Arial" w:hAnsi="Arial" w:hint="default"/>
      </w:rPr>
    </w:lvl>
    <w:lvl w:ilvl="7" w:tplc="93386E64" w:tentative="1">
      <w:start w:val="1"/>
      <w:numFmt w:val="bullet"/>
      <w:lvlText w:val="•"/>
      <w:lvlJc w:val="left"/>
      <w:pPr>
        <w:tabs>
          <w:tab w:val="num" w:pos="5760"/>
        </w:tabs>
        <w:ind w:left="5760" w:hanging="360"/>
      </w:pPr>
      <w:rPr>
        <w:rFonts w:ascii="Arial" w:hAnsi="Arial" w:hint="default"/>
      </w:rPr>
    </w:lvl>
    <w:lvl w:ilvl="8" w:tplc="8C261970" w:tentative="1">
      <w:start w:val="1"/>
      <w:numFmt w:val="bullet"/>
      <w:lvlText w:val="•"/>
      <w:lvlJc w:val="left"/>
      <w:pPr>
        <w:tabs>
          <w:tab w:val="num" w:pos="6480"/>
        </w:tabs>
        <w:ind w:left="6480" w:hanging="360"/>
      </w:pPr>
      <w:rPr>
        <w:rFonts w:ascii="Arial" w:hAnsi="Arial" w:hint="default"/>
      </w:rPr>
    </w:lvl>
  </w:abstractNum>
  <w:abstractNum w:abstractNumId="11">
    <w:nsid w:val="2C4F0862"/>
    <w:multiLevelType w:val="hybridMultilevel"/>
    <w:tmpl w:val="7A7C6DB8"/>
    <w:lvl w:ilvl="0" w:tplc="AED0F340">
      <w:start w:val="1"/>
      <w:numFmt w:val="bullet"/>
      <w:lvlText w:val="•"/>
      <w:lvlJc w:val="left"/>
      <w:pPr>
        <w:tabs>
          <w:tab w:val="num" w:pos="720"/>
        </w:tabs>
        <w:ind w:left="720" w:hanging="360"/>
      </w:pPr>
      <w:rPr>
        <w:rFonts w:ascii="Arial" w:hAnsi="Arial" w:hint="default"/>
      </w:rPr>
    </w:lvl>
    <w:lvl w:ilvl="1" w:tplc="8FD44D66" w:tentative="1">
      <w:start w:val="1"/>
      <w:numFmt w:val="bullet"/>
      <w:lvlText w:val="•"/>
      <w:lvlJc w:val="left"/>
      <w:pPr>
        <w:tabs>
          <w:tab w:val="num" w:pos="1440"/>
        </w:tabs>
        <w:ind w:left="1440" w:hanging="360"/>
      </w:pPr>
      <w:rPr>
        <w:rFonts w:ascii="Arial" w:hAnsi="Arial" w:hint="default"/>
      </w:rPr>
    </w:lvl>
    <w:lvl w:ilvl="2" w:tplc="C3FA03E8" w:tentative="1">
      <w:start w:val="1"/>
      <w:numFmt w:val="bullet"/>
      <w:lvlText w:val="•"/>
      <w:lvlJc w:val="left"/>
      <w:pPr>
        <w:tabs>
          <w:tab w:val="num" w:pos="2160"/>
        </w:tabs>
        <w:ind w:left="2160" w:hanging="360"/>
      </w:pPr>
      <w:rPr>
        <w:rFonts w:ascii="Arial" w:hAnsi="Arial" w:hint="default"/>
      </w:rPr>
    </w:lvl>
    <w:lvl w:ilvl="3" w:tplc="3D6E30BA" w:tentative="1">
      <w:start w:val="1"/>
      <w:numFmt w:val="bullet"/>
      <w:lvlText w:val="•"/>
      <w:lvlJc w:val="left"/>
      <w:pPr>
        <w:tabs>
          <w:tab w:val="num" w:pos="2880"/>
        </w:tabs>
        <w:ind w:left="2880" w:hanging="360"/>
      </w:pPr>
      <w:rPr>
        <w:rFonts w:ascii="Arial" w:hAnsi="Arial" w:hint="default"/>
      </w:rPr>
    </w:lvl>
    <w:lvl w:ilvl="4" w:tplc="CAA6CDBC" w:tentative="1">
      <w:start w:val="1"/>
      <w:numFmt w:val="bullet"/>
      <w:lvlText w:val="•"/>
      <w:lvlJc w:val="left"/>
      <w:pPr>
        <w:tabs>
          <w:tab w:val="num" w:pos="3600"/>
        </w:tabs>
        <w:ind w:left="3600" w:hanging="360"/>
      </w:pPr>
      <w:rPr>
        <w:rFonts w:ascii="Arial" w:hAnsi="Arial" w:hint="default"/>
      </w:rPr>
    </w:lvl>
    <w:lvl w:ilvl="5" w:tplc="587E514E" w:tentative="1">
      <w:start w:val="1"/>
      <w:numFmt w:val="bullet"/>
      <w:lvlText w:val="•"/>
      <w:lvlJc w:val="left"/>
      <w:pPr>
        <w:tabs>
          <w:tab w:val="num" w:pos="4320"/>
        </w:tabs>
        <w:ind w:left="4320" w:hanging="360"/>
      </w:pPr>
      <w:rPr>
        <w:rFonts w:ascii="Arial" w:hAnsi="Arial" w:hint="default"/>
      </w:rPr>
    </w:lvl>
    <w:lvl w:ilvl="6" w:tplc="A074F530" w:tentative="1">
      <w:start w:val="1"/>
      <w:numFmt w:val="bullet"/>
      <w:lvlText w:val="•"/>
      <w:lvlJc w:val="left"/>
      <w:pPr>
        <w:tabs>
          <w:tab w:val="num" w:pos="5040"/>
        </w:tabs>
        <w:ind w:left="5040" w:hanging="360"/>
      </w:pPr>
      <w:rPr>
        <w:rFonts w:ascii="Arial" w:hAnsi="Arial" w:hint="default"/>
      </w:rPr>
    </w:lvl>
    <w:lvl w:ilvl="7" w:tplc="E594EFD0" w:tentative="1">
      <w:start w:val="1"/>
      <w:numFmt w:val="bullet"/>
      <w:lvlText w:val="•"/>
      <w:lvlJc w:val="left"/>
      <w:pPr>
        <w:tabs>
          <w:tab w:val="num" w:pos="5760"/>
        </w:tabs>
        <w:ind w:left="5760" w:hanging="360"/>
      </w:pPr>
      <w:rPr>
        <w:rFonts w:ascii="Arial" w:hAnsi="Arial" w:hint="default"/>
      </w:rPr>
    </w:lvl>
    <w:lvl w:ilvl="8" w:tplc="8250BE16" w:tentative="1">
      <w:start w:val="1"/>
      <w:numFmt w:val="bullet"/>
      <w:lvlText w:val="•"/>
      <w:lvlJc w:val="left"/>
      <w:pPr>
        <w:tabs>
          <w:tab w:val="num" w:pos="6480"/>
        </w:tabs>
        <w:ind w:left="6480" w:hanging="360"/>
      </w:pPr>
      <w:rPr>
        <w:rFonts w:ascii="Arial" w:hAnsi="Arial" w:hint="default"/>
      </w:rPr>
    </w:lvl>
  </w:abstractNum>
  <w:abstractNum w:abstractNumId="12">
    <w:nsid w:val="2D1B28BC"/>
    <w:multiLevelType w:val="hybridMultilevel"/>
    <w:tmpl w:val="C8002A54"/>
    <w:lvl w:ilvl="0" w:tplc="4CD274C0">
      <w:start w:val="1"/>
      <w:numFmt w:val="bullet"/>
      <w:lvlText w:val="•"/>
      <w:lvlJc w:val="left"/>
      <w:pPr>
        <w:tabs>
          <w:tab w:val="num" w:pos="720"/>
        </w:tabs>
        <w:ind w:left="720" w:hanging="360"/>
      </w:pPr>
      <w:rPr>
        <w:rFonts w:ascii="Arial" w:hAnsi="Arial" w:hint="default"/>
      </w:rPr>
    </w:lvl>
    <w:lvl w:ilvl="1" w:tplc="8272B92A" w:tentative="1">
      <w:start w:val="1"/>
      <w:numFmt w:val="bullet"/>
      <w:lvlText w:val="•"/>
      <w:lvlJc w:val="left"/>
      <w:pPr>
        <w:tabs>
          <w:tab w:val="num" w:pos="1440"/>
        </w:tabs>
        <w:ind w:left="1440" w:hanging="360"/>
      </w:pPr>
      <w:rPr>
        <w:rFonts w:ascii="Arial" w:hAnsi="Arial" w:hint="default"/>
      </w:rPr>
    </w:lvl>
    <w:lvl w:ilvl="2" w:tplc="0DD28B16" w:tentative="1">
      <w:start w:val="1"/>
      <w:numFmt w:val="bullet"/>
      <w:lvlText w:val="•"/>
      <w:lvlJc w:val="left"/>
      <w:pPr>
        <w:tabs>
          <w:tab w:val="num" w:pos="2160"/>
        </w:tabs>
        <w:ind w:left="2160" w:hanging="360"/>
      </w:pPr>
      <w:rPr>
        <w:rFonts w:ascii="Arial" w:hAnsi="Arial" w:hint="default"/>
      </w:rPr>
    </w:lvl>
    <w:lvl w:ilvl="3" w:tplc="3DE00756" w:tentative="1">
      <w:start w:val="1"/>
      <w:numFmt w:val="bullet"/>
      <w:lvlText w:val="•"/>
      <w:lvlJc w:val="left"/>
      <w:pPr>
        <w:tabs>
          <w:tab w:val="num" w:pos="2880"/>
        </w:tabs>
        <w:ind w:left="2880" w:hanging="360"/>
      </w:pPr>
      <w:rPr>
        <w:rFonts w:ascii="Arial" w:hAnsi="Arial" w:hint="default"/>
      </w:rPr>
    </w:lvl>
    <w:lvl w:ilvl="4" w:tplc="AC664B46" w:tentative="1">
      <w:start w:val="1"/>
      <w:numFmt w:val="bullet"/>
      <w:lvlText w:val="•"/>
      <w:lvlJc w:val="left"/>
      <w:pPr>
        <w:tabs>
          <w:tab w:val="num" w:pos="3600"/>
        </w:tabs>
        <w:ind w:left="3600" w:hanging="360"/>
      </w:pPr>
      <w:rPr>
        <w:rFonts w:ascii="Arial" w:hAnsi="Arial" w:hint="default"/>
      </w:rPr>
    </w:lvl>
    <w:lvl w:ilvl="5" w:tplc="0A443884" w:tentative="1">
      <w:start w:val="1"/>
      <w:numFmt w:val="bullet"/>
      <w:lvlText w:val="•"/>
      <w:lvlJc w:val="left"/>
      <w:pPr>
        <w:tabs>
          <w:tab w:val="num" w:pos="4320"/>
        </w:tabs>
        <w:ind w:left="4320" w:hanging="360"/>
      </w:pPr>
      <w:rPr>
        <w:rFonts w:ascii="Arial" w:hAnsi="Arial" w:hint="default"/>
      </w:rPr>
    </w:lvl>
    <w:lvl w:ilvl="6" w:tplc="8CF643CC" w:tentative="1">
      <w:start w:val="1"/>
      <w:numFmt w:val="bullet"/>
      <w:lvlText w:val="•"/>
      <w:lvlJc w:val="left"/>
      <w:pPr>
        <w:tabs>
          <w:tab w:val="num" w:pos="5040"/>
        </w:tabs>
        <w:ind w:left="5040" w:hanging="360"/>
      </w:pPr>
      <w:rPr>
        <w:rFonts w:ascii="Arial" w:hAnsi="Arial" w:hint="default"/>
      </w:rPr>
    </w:lvl>
    <w:lvl w:ilvl="7" w:tplc="65D87F86" w:tentative="1">
      <w:start w:val="1"/>
      <w:numFmt w:val="bullet"/>
      <w:lvlText w:val="•"/>
      <w:lvlJc w:val="left"/>
      <w:pPr>
        <w:tabs>
          <w:tab w:val="num" w:pos="5760"/>
        </w:tabs>
        <w:ind w:left="5760" w:hanging="360"/>
      </w:pPr>
      <w:rPr>
        <w:rFonts w:ascii="Arial" w:hAnsi="Arial" w:hint="default"/>
      </w:rPr>
    </w:lvl>
    <w:lvl w:ilvl="8" w:tplc="ADDECF7A" w:tentative="1">
      <w:start w:val="1"/>
      <w:numFmt w:val="bullet"/>
      <w:lvlText w:val="•"/>
      <w:lvlJc w:val="left"/>
      <w:pPr>
        <w:tabs>
          <w:tab w:val="num" w:pos="6480"/>
        </w:tabs>
        <w:ind w:left="6480" w:hanging="360"/>
      </w:pPr>
      <w:rPr>
        <w:rFonts w:ascii="Arial" w:hAnsi="Arial" w:hint="default"/>
      </w:rPr>
    </w:lvl>
  </w:abstractNum>
  <w:abstractNum w:abstractNumId="13">
    <w:nsid w:val="2E692040"/>
    <w:multiLevelType w:val="hybridMultilevel"/>
    <w:tmpl w:val="DDCA4E46"/>
    <w:lvl w:ilvl="0" w:tplc="67B2868C">
      <w:start w:val="1"/>
      <w:numFmt w:val="bullet"/>
      <w:lvlText w:val="•"/>
      <w:lvlJc w:val="left"/>
      <w:pPr>
        <w:tabs>
          <w:tab w:val="num" w:pos="720"/>
        </w:tabs>
        <w:ind w:left="720" w:hanging="360"/>
      </w:pPr>
      <w:rPr>
        <w:rFonts w:ascii="Arial" w:hAnsi="Arial" w:hint="default"/>
      </w:rPr>
    </w:lvl>
    <w:lvl w:ilvl="1" w:tplc="11E6F248" w:tentative="1">
      <w:start w:val="1"/>
      <w:numFmt w:val="bullet"/>
      <w:lvlText w:val="•"/>
      <w:lvlJc w:val="left"/>
      <w:pPr>
        <w:tabs>
          <w:tab w:val="num" w:pos="1440"/>
        </w:tabs>
        <w:ind w:left="1440" w:hanging="360"/>
      </w:pPr>
      <w:rPr>
        <w:rFonts w:ascii="Arial" w:hAnsi="Arial" w:hint="default"/>
      </w:rPr>
    </w:lvl>
    <w:lvl w:ilvl="2" w:tplc="3E06C450" w:tentative="1">
      <w:start w:val="1"/>
      <w:numFmt w:val="bullet"/>
      <w:lvlText w:val="•"/>
      <w:lvlJc w:val="left"/>
      <w:pPr>
        <w:tabs>
          <w:tab w:val="num" w:pos="2160"/>
        </w:tabs>
        <w:ind w:left="2160" w:hanging="360"/>
      </w:pPr>
      <w:rPr>
        <w:rFonts w:ascii="Arial" w:hAnsi="Arial" w:hint="default"/>
      </w:rPr>
    </w:lvl>
    <w:lvl w:ilvl="3" w:tplc="B204D8F0" w:tentative="1">
      <w:start w:val="1"/>
      <w:numFmt w:val="bullet"/>
      <w:lvlText w:val="•"/>
      <w:lvlJc w:val="left"/>
      <w:pPr>
        <w:tabs>
          <w:tab w:val="num" w:pos="2880"/>
        </w:tabs>
        <w:ind w:left="2880" w:hanging="360"/>
      </w:pPr>
      <w:rPr>
        <w:rFonts w:ascii="Arial" w:hAnsi="Arial" w:hint="default"/>
      </w:rPr>
    </w:lvl>
    <w:lvl w:ilvl="4" w:tplc="F836DE34" w:tentative="1">
      <w:start w:val="1"/>
      <w:numFmt w:val="bullet"/>
      <w:lvlText w:val="•"/>
      <w:lvlJc w:val="left"/>
      <w:pPr>
        <w:tabs>
          <w:tab w:val="num" w:pos="3600"/>
        </w:tabs>
        <w:ind w:left="3600" w:hanging="360"/>
      </w:pPr>
      <w:rPr>
        <w:rFonts w:ascii="Arial" w:hAnsi="Arial" w:hint="default"/>
      </w:rPr>
    </w:lvl>
    <w:lvl w:ilvl="5" w:tplc="0BBC7830" w:tentative="1">
      <w:start w:val="1"/>
      <w:numFmt w:val="bullet"/>
      <w:lvlText w:val="•"/>
      <w:lvlJc w:val="left"/>
      <w:pPr>
        <w:tabs>
          <w:tab w:val="num" w:pos="4320"/>
        </w:tabs>
        <w:ind w:left="4320" w:hanging="360"/>
      </w:pPr>
      <w:rPr>
        <w:rFonts w:ascii="Arial" w:hAnsi="Arial" w:hint="default"/>
      </w:rPr>
    </w:lvl>
    <w:lvl w:ilvl="6" w:tplc="570E439E" w:tentative="1">
      <w:start w:val="1"/>
      <w:numFmt w:val="bullet"/>
      <w:lvlText w:val="•"/>
      <w:lvlJc w:val="left"/>
      <w:pPr>
        <w:tabs>
          <w:tab w:val="num" w:pos="5040"/>
        </w:tabs>
        <w:ind w:left="5040" w:hanging="360"/>
      </w:pPr>
      <w:rPr>
        <w:rFonts w:ascii="Arial" w:hAnsi="Arial" w:hint="default"/>
      </w:rPr>
    </w:lvl>
    <w:lvl w:ilvl="7" w:tplc="7DBE4898" w:tentative="1">
      <w:start w:val="1"/>
      <w:numFmt w:val="bullet"/>
      <w:lvlText w:val="•"/>
      <w:lvlJc w:val="left"/>
      <w:pPr>
        <w:tabs>
          <w:tab w:val="num" w:pos="5760"/>
        </w:tabs>
        <w:ind w:left="5760" w:hanging="360"/>
      </w:pPr>
      <w:rPr>
        <w:rFonts w:ascii="Arial" w:hAnsi="Arial" w:hint="default"/>
      </w:rPr>
    </w:lvl>
    <w:lvl w:ilvl="8" w:tplc="4C20BD8E" w:tentative="1">
      <w:start w:val="1"/>
      <w:numFmt w:val="bullet"/>
      <w:lvlText w:val="•"/>
      <w:lvlJc w:val="left"/>
      <w:pPr>
        <w:tabs>
          <w:tab w:val="num" w:pos="6480"/>
        </w:tabs>
        <w:ind w:left="6480" w:hanging="360"/>
      </w:pPr>
      <w:rPr>
        <w:rFonts w:ascii="Arial" w:hAnsi="Arial" w:hint="default"/>
      </w:rPr>
    </w:lvl>
  </w:abstractNum>
  <w:abstractNum w:abstractNumId="14">
    <w:nsid w:val="2EAB2527"/>
    <w:multiLevelType w:val="hybridMultilevel"/>
    <w:tmpl w:val="FF9A475A"/>
    <w:lvl w:ilvl="0" w:tplc="D086421C">
      <w:start w:val="1"/>
      <w:numFmt w:val="bullet"/>
      <w:lvlText w:val="•"/>
      <w:lvlJc w:val="left"/>
      <w:pPr>
        <w:tabs>
          <w:tab w:val="num" w:pos="720"/>
        </w:tabs>
        <w:ind w:left="720" w:hanging="360"/>
      </w:pPr>
      <w:rPr>
        <w:rFonts w:ascii="Arial" w:hAnsi="Arial" w:hint="default"/>
      </w:rPr>
    </w:lvl>
    <w:lvl w:ilvl="1" w:tplc="C02ABCFE" w:tentative="1">
      <w:start w:val="1"/>
      <w:numFmt w:val="bullet"/>
      <w:lvlText w:val="•"/>
      <w:lvlJc w:val="left"/>
      <w:pPr>
        <w:tabs>
          <w:tab w:val="num" w:pos="1440"/>
        </w:tabs>
        <w:ind w:left="1440" w:hanging="360"/>
      </w:pPr>
      <w:rPr>
        <w:rFonts w:ascii="Arial" w:hAnsi="Arial" w:hint="default"/>
      </w:rPr>
    </w:lvl>
    <w:lvl w:ilvl="2" w:tplc="E472A6F8" w:tentative="1">
      <w:start w:val="1"/>
      <w:numFmt w:val="bullet"/>
      <w:lvlText w:val="•"/>
      <w:lvlJc w:val="left"/>
      <w:pPr>
        <w:tabs>
          <w:tab w:val="num" w:pos="2160"/>
        </w:tabs>
        <w:ind w:left="2160" w:hanging="360"/>
      </w:pPr>
      <w:rPr>
        <w:rFonts w:ascii="Arial" w:hAnsi="Arial" w:hint="default"/>
      </w:rPr>
    </w:lvl>
    <w:lvl w:ilvl="3" w:tplc="F9C0CF50" w:tentative="1">
      <w:start w:val="1"/>
      <w:numFmt w:val="bullet"/>
      <w:lvlText w:val="•"/>
      <w:lvlJc w:val="left"/>
      <w:pPr>
        <w:tabs>
          <w:tab w:val="num" w:pos="2880"/>
        </w:tabs>
        <w:ind w:left="2880" w:hanging="360"/>
      </w:pPr>
      <w:rPr>
        <w:rFonts w:ascii="Arial" w:hAnsi="Arial" w:hint="default"/>
      </w:rPr>
    </w:lvl>
    <w:lvl w:ilvl="4" w:tplc="BD66761A" w:tentative="1">
      <w:start w:val="1"/>
      <w:numFmt w:val="bullet"/>
      <w:lvlText w:val="•"/>
      <w:lvlJc w:val="left"/>
      <w:pPr>
        <w:tabs>
          <w:tab w:val="num" w:pos="3600"/>
        </w:tabs>
        <w:ind w:left="3600" w:hanging="360"/>
      </w:pPr>
      <w:rPr>
        <w:rFonts w:ascii="Arial" w:hAnsi="Arial" w:hint="default"/>
      </w:rPr>
    </w:lvl>
    <w:lvl w:ilvl="5" w:tplc="3E42E7F2" w:tentative="1">
      <w:start w:val="1"/>
      <w:numFmt w:val="bullet"/>
      <w:lvlText w:val="•"/>
      <w:lvlJc w:val="left"/>
      <w:pPr>
        <w:tabs>
          <w:tab w:val="num" w:pos="4320"/>
        </w:tabs>
        <w:ind w:left="4320" w:hanging="360"/>
      </w:pPr>
      <w:rPr>
        <w:rFonts w:ascii="Arial" w:hAnsi="Arial" w:hint="default"/>
      </w:rPr>
    </w:lvl>
    <w:lvl w:ilvl="6" w:tplc="BABAFE42" w:tentative="1">
      <w:start w:val="1"/>
      <w:numFmt w:val="bullet"/>
      <w:lvlText w:val="•"/>
      <w:lvlJc w:val="left"/>
      <w:pPr>
        <w:tabs>
          <w:tab w:val="num" w:pos="5040"/>
        </w:tabs>
        <w:ind w:left="5040" w:hanging="360"/>
      </w:pPr>
      <w:rPr>
        <w:rFonts w:ascii="Arial" w:hAnsi="Arial" w:hint="default"/>
      </w:rPr>
    </w:lvl>
    <w:lvl w:ilvl="7" w:tplc="E7E87364" w:tentative="1">
      <w:start w:val="1"/>
      <w:numFmt w:val="bullet"/>
      <w:lvlText w:val="•"/>
      <w:lvlJc w:val="left"/>
      <w:pPr>
        <w:tabs>
          <w:tab w:val="num" w:pos="5760"/>
        </w:tabs>
        <w:ind w:left="5760" w:hanging="360"/>
      </w:pPr>
      <w:rPr>
        <w:rFonts w:ascii="Arial" w:hAnsi="Arial" w:hint="default"/>
      </w:rPr>
    </w:lvl>
    <w:lvl w:ilvl="8" w:tplc="63F65B00" w:tentative="1">
      <w:start w:val="1"/>
      <w:numFmt w:val="bullet"/>
      <w:lvlText w:val="•"/>
      <w:lvlJc w:val="left"/>
      <w:pPr>
        <w:tabs>
          <w:tab w:val="num" w:pos="6480"/>
        </w:tabs>
        <w:ind w:left="6480" w:hanging="360"/>
      </w:pPr>
      <w:rPr>
        <w:rFonts w:ascii="Arial" w:hAnsi="Arial" w:hint="default"/>
      </w:rPr>
    </w:lvl>
  </w:abstractNum>
  <w:abstractNum w:abstractNumId="15">
    <w:nsid w:val="30932ABD"/>
    <w:multiLevelType w:val="hybridMultilevel"/>
    <w:tmpl w:val="8C06260C"/>
    <w:lvl w:ilvl="0" w:tplc="1D42B69C">
      <w:start w:val="1"/>
      <w:numFmt w:val="bullet"/>
      <w:lvlText w:val="•"/>
      <w:lvlJc w:val="left"/>
      <w:pPr>
        <w:tabs>
          <w:tab w:val="num" w:pos="720"/>
        </w:tabs>
        <w:ind w:left="720" w:hanging="360"/>
      </w:pPr>
      <w:rPr>
        <w:rFonts w:ascii="Arial" w:hAnsi="Arial" w:hint="default"/>
      </w:rPr>
    </w:lvl>
    <w:lvl w:ilvl="1" w:tplc="28F49C4C" w:tentative="1">
      <w:start w:val="1"/>
      <w:numFmt w:val="bullet"/>
      <w:lvlText w:val="•"/>
      <w:lvlJc w:val="left"/>
      <w:pPr>
        <w:tabs>
          <w:tab w:val="num" w:pos="1440"/>
        </w:tabs>
        <w:ind w:left="1440" w:hanging="360"/>
      </w:pPr>
      <w:rPr>
        <w:rFonts w:ascii="Arial" w:hAnsi="Arial" w:hint="default"/>
      </w:rPr>
    </w:lvl>
    <w:lvl w:ilvl="2" w:tplc="A30EEA7C" w:tentative="1">
      <w:start w:val="1"/>
      <w:numFmt w:val="bullet"/>
      <w:lvlText w:val="•"/>
      <w:lvlJc w:val="left"/>
      <w:pPr>
        <w:tabs>
          <w:tab w:val="num" w:pos="2160"/>
        </w:tabs>
        <w:ind w:left="2160" w:hanging="360"/>
      </w:pPr>
      <w:rPr>
        <w:rFonts w:ascii="Arial" w:hAnsi="Arial" w:hint="default"/>
      </w:rPr>
    </w:lvl>
    <w:lvl w:ilvl="3" w:tplc="43407AE6" w:tentative="1">
      <w:start w:val="1"/>
      <w:numFmt w:val="bullet"/>
      <w:lvlText w:val="•"/>
      <w:lvlJc w:val="left"/>
      <w:pPr>
        <w:tabs>
          <w:tab w:val="num" w:pos="2880"/>
        </w:tabs>
        <w:ind w:left="2880" w:hanging="360"/>
      </w:pPr>
      <w:rPr>
        <w:rFonts w:ascii="Arial" w:hAnsi="Arial" w:hint="default"/>
      </w:rPr>
    </w:lvl>
    <w:lvl w:ilvl="4" w:tplc="4636F160" w:tentative="1">
      <w:start w:val="1"/>
      <w:numFmt w:val="bullet"/>
      <w:lvlText w:val="•"/>
      <w:lvlJc w:val="left"/>
      <w:pPr>
        <w:tabs>
          <w:tab w:val="num" w:pos="3600"/>
        </w:tabs>
        <w:ind w:left="3600" w:hanging="360"/>
      </w:pPr>
      <w:rPr>
        <w:rFonts w:ascii="Arial" w:hAnsi="Arial" w:hint="default"/>
      </w:rPr>
    </w:lvl>
    <w:lvl w:ilvl="5" w:tplc="B15E0026" w:tentative="1">
      <w:start w:val="1"/>
      <w:numFmt w:val="bullet"/>
      <w:lvlText w:val="•"/>
      <w:lvlJc w:val="left"/>
      <w:pPr>
        <w:tabs>
          <w:tab w:val="num" w:pos="4320"/>
        </w:tabs>
        <w:ind w:left="4320" w:hanging="360"/>
      </w:pPr>
      <w:rPr>
        <w:rFonts w:ascii="Arial" w:hAnsi="Arial" w:hint="default"/>
      </w:rPr>
    </w:lvl>
    <w:lvl w:ilvl="6" w:tplc="1EBA4BDC" w:tentative="1">
      <w:start w:val="1"/>
      <w:numFmt w:val="bullet"/>
      <w:lvlText w:val="•"/>
      <w:lvlJc w:val="left"/>
      <w:pPr>
        <w:tabs>
          <w:tab w:val="num" w:pos="5040"/>
        </w:tabs>
        <w:ind w:left="5040" w:hanging="360"/>
      </w:pPr>
      <w:rPr>
        <w:rFonts w:ascii="Arial" w:hAnsi="Arial" w:hint="default"/>
      </w:rPr>
    </w:lvl>
    <w:lvl w:ilvl="7" w:tplc="B0228E48" w:tentative="1">
      <w:start w:val="1"/>
      <w:numFmt w:val="bullet"/>
      <w:lvlText w:val="•"/>
      <w:lvlJc w:val="left"/>
      <w:pPr>
        <w:tabs>
          <w:tab w:val="num" w:pos="5760"/>
        </w:tabs>
        <w:ind w:left="5760" w:hanging="360"/>
      </w:pPr>
      <w:rPr>
        <w:rFonts w:ascii="Arial" w:hAnsi="Arial" w:hint="default"/>
      </w:rPr>
    </w:lvl>
    <w:lvl w:ilvl="8" w:tplc="C5224AEA" w:tentative="1">
      <w:start w:val="1"/>
      <w:numFmt w:val="bullet"/>
      <w:lvlText w:val="•"/>
      <w:lvlJc w:val="left"/>
      <w:pPr>
        <w:tabs>
          <w:tab w:val="num" w:pos="6480"/>
        </w:tabs>
        <w:ind w:left="6480" w:hanging="360"/>
      </w:pPr>
      <w:rPr>
        <w:rFonts w:ascii="Arial" w:hAnsi="Arial" w:hint="default"/>
      </w:rPr>
    </w:lvl>
  </w:abstractNum>
  <w:abstractNum w:abstractNumId="16">
    <w:nsid w:val="35DE43CD"/>
    <w:multiLevelType w:val="hybridMultilevel"/>
    <w:tmpl w:val="AC0860AE"/>
    <w:lvl w:ilvl="0" w:tplc="74068756">
      <w:start w:val="1"/>
      <w:numFmt w:val="bullet"/>
      <w:lvlText w:val="•"/>
      <w:lvlJc w:val="left"/>
      <w:pPr>
        <w:tabs>
          <w:tab w:val="num" w:pos="720"/>
        </w:tabs>
        <w:ind w:left="720" w:hanging="360"/>
      </w:pPr>
      <w:rPr>
        <w:rFonts w:ascii="Arial" w:hAnsi="Arial" w:hint="default"/>
      </w:rPr>
    </w:lvl>
    <w:lvl w:ilvl="1" w:tplc="9348D5B6" w:tentative="1">
      <w:start w:val="1"/>
      <w:numFmt w:val="bullet"/>
      <w:lvlText w:val="•"/>
      <w:lvlJc w:val="left"/>
      <w:pPr>
        <w:tabs>
          <w:tab w:val="num" w:pos="1440"/>
        </w:tabs>
        <w:ind w:left="1440" w:hanging="360"/>
      </w:pPr>
      <w:rPr>
        <w:rFonts w:ascii="Arial" w:hAnsi="Arial" w:hint="default"/>
      </w:rPr>
    </w:lvl>
    <w:lvl w:ilvl="2" w:tplc="1FEE6F88" w:tentative="1">
      <w:start w:val="1"/>
      <w:numFmt w:val="bullet"/>
      <w:lvlText w:val="•"/>
      <w:lvlJc w:val="left"/>
      <w:pPr>
        <w:tabs>
          <w:tab w:val="num" w:pos="2160"/>
        </w:tabs>
        <w:ind w:left="2160" w:hanging="360"/>
      </w:pPr>
      <w:rPr>
        <w:rFonts w:ascii="Arial" w:hAnsi="Arial" w:hint="default"/>
      </w:rPr>
    </w:lvl>
    <w:lvl w:ilvl="3" w:tplc="4AC6F380" w:tentative="1">
      <w:start w:val="1"/>
      <w:numFmt w:val="bullet"/>
      <w:lvlText w:val="•"/>
      <w:lvlJc w:val="left"/>
      <w:pPr>
        <w:tabs>
          <w:tab w:val="num" w:pos="2880"/>
        </w:tabs>
        <w:ind w:left="2880" w:hanging="360"/>
      </w:pPr>
      <w:rPr>
        <w:rFonts w:ascii="Arial" w:hAnsi="Arial" w:hint="default"/>
      </w:rPr>
    </w:lvl>
    <w:lvl w:ilvl="4" w:tplc="0818FAAE" w:tentative="1">
      <w:start w:val="1"/>
      <w:numFmt w:val="bullet"/>
      <w:lvlText w:val="•"/>
      <w:lvlJc w:val="left"/>
      <w:pPr>
        <w:tabs>
          <w:tab w:val="num" w:pos="3600"/>
        </w:tabs>
        <w:ind w:left="3600" w:hanging="360"/>
      </w:pPr>
      <w:rPr>
        <w:rFonts w:ascii="Arial" w:hAnsi="Arial" w:hint="default"/>
      </w:rPr>
    </w:lvl>
    <w:lvl w:ilvl="5" w:tplc="73BEB97E" w:tentative="1">
      <w:start w:val="1"/>
      <w:numFmt w:val="bullet"/>
      <w:lvlText w:val="•"/>
      <w:lvlJc w:val="left"/>
      <w:pPr>
        <w:tabs>
          <w:tab w:val="num" w:pos="4320"/>
        </w:tabs>
        <w:ind w:left="4320" w:hanging="360"/>
      </w:pPr>
      <w:rPr>
        <w:rFonts w:ascii="Arial" w:hAnsi="Arial" w:hint="default"/>
      </w:rPr>
    </w:lvl>
    <w:lvl w:ilvl="6" w:tplc="BAAE1F36" w:tentative="1">
      <w:start w:val="1"/>
      <w:numFmt w:val="bullet"/>
      <w:lvlText w:val="•"/>
      <w:lvlJc w:val="left"/>
      <w:pPr>
        <w:tabs>
          <w:tab w:val="num" w:pos="5040"/>
        </w:tabs>
        <w:ind w:left="5040" w:hanging="360"/>
      </w:pPr>
      <w:rPr>
        <w:rFonts w:ascii="Arial" w:hAnsi="Arial" w:hint="default"/>
      </w:rPr>
    </w:lvl>
    <w:lvl w:ilvl="7" w:tplc="D1A2CBEE" w:tentative="1">
      <w:start w:val="1"/>
      <w:numFmt w:val="bullet"/>
      <w:lvlText w:val="•"/>
      <w:lvlJc w:val="left"/>
      <w:pPr>
        <w:tabs>
          <w:tab w:val="num" w:pos="5760"/>
        </w:tabs>
        <w:ind w:left="5760" w:hanging="360"/>
      </w:pPr>
      <w:rPr>
        <w:rFonts w:ascii="Arial" w:hAnsi="Arial" w:hint="default"/>
      </w:rPr>
    </w:lvl>
    <w:lvl w:ilvl="8" w:tplc="11C4027A" w:tentative="1">
      <w:start w:val="1"/>
      <w:numFmt w:val="bullet"/>
      <w:lvlText w:val="•"/>
      <w:lvlJc w:val="left"/>
      <w:pPr>
        <w:tabs>
          <w:tab w:val="num" w:pos="6480"/>
        </w:tabs>
        <w:ind w:left="6480" w:hanging="360"/>
      </w:pPr>
      <w:rPr>
        <w:rFonts w:ascii="Arial" w:hAnsi="Arial" w:hint="default"/>
      </w:rPr>
    </w:lvl>
  </w:abstractNum>
  <w:abstractNum w:abstractNumId="17">
    <w:nsid w:val="380E3DA8"/>
    <w:multiLevelType w:val="hybridMultilevel"/>
    <w:tmpl w:val="39E0C520"/>
    <w:lvl w:ilvl="0" w:tplc="0DCA4C94">
      <w:start w:val="1"/>
      <w:numFmt w:val="bullet"/>
      <w:lvlText w:val="•"/>
      <w:lvlJc w:val="left"/>
      <w:pPr>
        <w:tabs>
          <w:tab w:val="num" w:pos="720"/>
        </w:tabs>
        <w:ind w:left="720" w:hanging="360"/>
      </w:pPr>
      <w:rPr>
        <w:rFonts w:ascii="Arial" w:hAnsi="Arial" w:hint="default"/>
      </w:rPr>
    </w:lvl>
    <w:lvl w:ilvl="1" w:tplc="183C0660" w:tentative="1">
      <w:start w:val="1"/>
      <w:numFmt w:val="bullet"/>
      <w:lvlText w:val="•"/>
      <w:lvlJc w:val="left"/>
      <w:pPr>
        <w:tabs>
          <w:tab w:val="num" w:pos="1440"/>
        </w:tabs>
        <w:ind w:left="1440" w:hanging="360"/>
      </w:pPr>
      <w:rPr>
        <w:rFonts w:ascii="Arial" w:hAnsi="Arial" w:hint="default"/>
      </w:rPr>
    </w:lvl>
    <w:lvl w:ilvl="2" w:tplc="EE500F2E" w:tentative="1">
      <w:start w:val="1"/>
      <w:numFmt w:val="bullet"/>
      <w:lvlText w:val="•"/>
      <w:lvlJc w:val="left"/>
      <w:pPr>
        <w:tabs>
          <w:tab w:val="num" w:pos="2160"/>
        </w:tabs>
        <w:ind w:left="2160" w:hanging="360"/>
      </w:pPr>
      <w:rPr>
        <w:rFonts w:ascii="Arial" w:hAnsi="Arial" w:hint="default"/>
      </w:rPr>
    </w:lvl>
    <w:lvl w:ilvl="3" w:tplc="B880AB7E" w:tentative="1">
      <w:start w:val="1"/>
      <w:numFmt w:val="bullet"/>
      <w:lvlText w:val="•"/>
      <w:lvlJc w:val="left"/>
      <w:pPr>
        <w:tabs>
          <w:tab w:val="num" w:pos="2880"/>
        </w:tabs>
        <w:ind w:left="2880" w:hanging="360"/>
      </w:pPr>
      <w:rPr>
        <w:rFonts w:ascii="Arial" w:hAnsi="Arial" w:hint="default"/>
      </w:rPr>
    </w:lvl>
    <w:lvl w:ilvl="4" w:tplc="990E4436" w:tentative="1">
      <w:start w:val="1"/>
      <w:numFmt w:val="bullet"/>
      <w:lvlText w:val="•"/>
      <w:lvlJc w:val="left"/>
      <w:pPr>
        <w:tabs>
          <w:tab w:val="num" w:pos="3600"/>
        </w:tabs>
        <w:ind w:left="3600" w:hanging="360"/>
      </w:pPr>
      <w:rPr>
        <w:rFonts w:ascii="Arial" w:hAnsi="Arial" w:hint="default"/>
      </w:rPr>
    </w:lvl>
    <w:lvl w:ilvl="5" w:tplc="3140D0D4" w:tentative="1">
      <w:start w:val="1"/>
      <w:numFmt w:val="bullet"/>
      <w:lvlText w:val="•"/>
      <w:lvlJc w:val="left"/>
      <w:pPr>
        <w:tabs>
          <w:tab w:val="num" w:pos="4320"/>
        </w:tabs>
        <w:ind w:left="4320" w:hanging="360"/>
      </w:pPr>
      <w:rPr>
        <w:rFonts w:ascii="Arial" w:hAnsi="Arial" w:hint="default"/>
      </w:rPr>
    </w:lvl>
    <w:lvl w:ilvl="6" w:tplc="D298CEAE" w:tentative="1">
      <w:start w:val="1"/>
      <w:numFmt w:val="bullet"/>
      <w:lvlText w:val="•"/>
      <w:lvlJc w:val="left"/>
      <w:pPr>
        <w:tabs>
          <w:tab w:val="num" w:pos="5040"/>
        </w:tabs>
        <w:ind w:left="5040" w:hanging="360"/>
      </w:pPr>
      <w:rPr>
        <w:rFonts w:ascii="Arial" w:hAnsi="Arial" w:hint="default"/>
      </w:rPr>
    </w:lvl>
    <w:lvl w:ilvl="7" w:tplc="A0B49AD8" w:tentative="1">
      <w:start w:val="1"/>
      <w:numFmt w:val="bullet"/>
      <w:lvlText w:val="•"/>
      <w:lvlJc w:val="left"/>
      <w:pPr>
        <w:tabs>
          <w:tab w:val="num" w:pos="5760"/>
        </w:tabs>
        <w:ind w:left="5760" w:hanging="360"/>
      </w:pPr>
      <w:rPr>
        <w:rFonts w:ascii="Arial" w:hAnsi="Arial" w:hint="default"/>
      </w:rPr>
    </w:lvl>
    <w:lvl w:ilvl="8" w:tplc="D200E510" w:tentative="1">
      <w:start w:val="1"/>
      <w:numFmt w:val="bullet"/>
      <w:lvlText w:val="•"/>
      <w:lvlJc w:val="left"/>
      <w:pPr>
        <w:tabs>
          <w:tab w:val="num" w:pos="6480"/>
        </w:tabs>
        <w:ind w:left="6480" w:hanging="360"/>
      </w:pPr>
      <w:rPr>
        <w:rFonts w:ascii="Arial" w:hAnsi="Arial" w:hint="default"/>
      </w:rPr>
    </w:lvl>
  </w:abstractNum>
  <w:abstractNum w:abstractNumId="18">
    <w:nsid w:val="3A5A562D"/>
    <w:multiLevelType w:val="hybridMultilevel"/>
    <w:tmpl w:val="8786A41E"/>
    <w:lvl w:ilvl="0" w:tplc="805E3A82">
      <w:start w:val="1"/>
      <w:numFmt w:val="bullet"/>
      <w:lvlText w:val="•"/>
      <w:lvlJc w:val="left"/>
      <w:pPr>
        <w:tabs>
          <w:tab w:val="num" w:pos="720"/>
        </w:tabs>
        <w:ind w:left="720" w:hanging="360"/>
      </w:pPr>
      <w:rPr>
        <w:rFonts w:ascii="Arial" w:hAnsi="Arial" w:hint="default"/>
      </w:rPr>
    </w:lvl>
    <w:lvl w:ilvl="1" w:tplc="FD2407C6" w:tentative="1">
      <w:start w:val="1"/>
      <w:numFmt w:val="bullet"/>
      <w:lvlText w:val="•"/>
      <w:lvlJc w:val="left"/>
      <w:pPr>
        <w:tabs>
          <w:tab w:val="num" w:pos="1440"/>
        </w:tabs>
        <w:ind w:left="1440" w:hanging="360"/>
      </w:pPr>
      <w:rPr>
        <w:rFonts w:ascii="Arial" w:hAnsi="Arial" w:hint="default"/>
      </w:rPr>
    </w:lvl>
    <w:lvl w:ilvl="2" w:tplc="A96C0120" w:tentative="1">
      <w:start w:val="1"/>
      <w:numFmt w:val="bullet"/>
      <w:lvlText w:val="•"/>
      <w:lvlJc w:val="left"/>
      <w:pPr>
        <w:tabs>
          <w:tab w:val="num" w:pos="2160"/>
        </w:tabs>
        <w:ind w:left="2160" w:hanging="360"/>
      </w:pPr>
      <w:rPr>
        <w:rFonts w:ascii="Arial" w:hAnsi="Arial" w:hint="default"/>
      </w:rPr>
    </w:lvl>
    <w:lvl w:ilvl="3" w:tplc="9364DE50" w:tentative="1">
      <w:start w:val="1"/>
      <w:numFmt w:val="bullet"/>
      <w:lvlText w:val="•"/>
      <w:lvlJc w:val="left"/>
      <w:pPr>
        <w:tabs>
          <w:tab w:val="num" w:pos="2880"/>
        </w:tabs>
        <w:ind w:left="2880" w:hanging="360"/>
      </w:pPr>
      <w:rPr>
        <w:rFonts w:ascii="Arial" w:hAnsi="Arial" w:hint="default"/>
      </w:rPr>
    </w:lvl>
    <w:lvl w:ilvl="4" w:tplc="2FC4BA3C" w:tentative="1">
      <w:start w:val="1"/>
      <w:numFmt w:val="bullet"/>
      <w:lvlText w:val="•"/>
      <w:lvlJc w:val="left"/>
      <w:pPr>
        <w:tabs>
          <w:tab w:val="num" w:pos="3600"/>
        </w:tabs>
        <w:ind w:left="3600" w:hanging="360"/>
      </w:pPr>
      <w:rPr>
        <w:rFonts w:ascii="Arial" w:hAnsi="Arial" w:hint="default"/>
      </w:rPr>
    </w:lvl>
    <w:lvl w:ilvl="5" w:tplc="20269534" w:tentative="1">
      <w:start w:val="1"/>
      <w:numFmt w:val="bullet"/>
      <w:lvlText w:val="•"/>
      <w:lvlJc w:val="left"/>
      <w:pPr>
        <w:tabs>
          <w:tab w:val="num" w:pos="4320"/>
        </w:tabs>
        <w:ind w:left="4320" w:hanging="360"/>
      </w:pPr>
      <w:rPr>
        <w:rFonts w:ascii="Arial" w:hAnsi="Arial" w:hint="default"/>
      </w:rPr>
    </w:lvl>
    <w:lvl w:ilvl="6" w:tplc="6E006652" w:tentative="1">
      <w:start w:val="1"/>
      <w:numFmt w:val="bullet"/>
      <w:lvlText w:val="•"/>
      <w:lvlJc w:val="left"/>
      <w:pPr>
        <w:tabs>
          <w:tab w:val="num" w:pos="5040"/>
        </w:tabs>
        <w:ind w:left="5040" w:hanging="360"/>
      </w:pPr>
      <w:rPr>
        <w:rFonts w:ascii="Arial" w:hAnsi="Arial" w:hint="default"/>
      </w:rPr>
    </w:lvl>
    <w:lvl w:ilvl="7" w:tplc="EB747520" w:tentative="1">
      <w:start w:val="1"/>
      <w:numFmt w:val="bullet"/>
      <w:lvlText w:val="•"/>
      <w:lvlJc w:val="left"/>
      <w:pPr>
        <w:tabs>
          <w:tab w:val="num" w:pos="5760"/>
        </w:tabs>
        <w:ind w:left="5760" w:hanging="360"/>
      </w:pPr>
      <w:rPr>
        <w:rFonts w:ascii="Arial" w:hAnsi="Arial" w:hint="default"/>
      </w:rPr>
    </w:lvl>
    <w:lvl w:ilvl="8" w:tplc="D9E01E22" w:tentative="1">
      <w:start w:val="1"/>
      <w:numFmt w:val="bullet"/>
      <w:lvlText w:val="•"/>
      <w:lvlJc w:val="left"/>
      <w:pPr>
        <w:tabs>
          <w:tab w:val="num" w:pos="6480"/>
        </w:tabs>
        <w:ind w:left="6480" w:hanging="360"/>
      </w:pPr>
      <w:rPr>
        <w:rFonts w:ascii="Arial" w:hAnsi="Arial" w:hint="default"/>
      </w:rPr>
    </w:lvl>
  </w:abstractNum>
  <w:abstractNum w:abstractNumId="19">
    <w:nsid w:val="3B584FFA"/>
    <w:multiLevelType w:val="hybridMultilevel"/>
    <w:tmpl w:val="DED8B784"/>
    <w:lvl w:ilvl="0" w:tplc="BEDE0322">
      <w:start w:val="1"/>
      <w:numFmt w:val="bullet"/>
      <w:lvlText w:val="•"/>
      <w:lvlJc w:val="left"/>
      <w:pPr>
        <w:tabs>
          <w:tab w:val="num" w:pos="720"/>
        </w:tabs>
        <w:ind w:left="720" w:hanging="360"/>
      </w:pPr>
      <w:rPr>
        <w:rFonts w:ascii="Arial" w:hAnsi="Arial" w:hint="default"/>
      </w:rPr>
    </w:lvl>
    <w:lvl w:ilvl="1" w:tplc="73B2E5B8" w:tentative="1">
      <w:start w:val="1"/>
      <w:numFmt w:val="bullet"/>
      <w:lvlText w:val="•"/>
      <w:lvlJc w:val="left"/>
      <w:pPr>
        <w:tabs>
          <w:tab w:val="num" w:pos="1440"/>
        </w:tabs>
        <w:ind w:left="1440" w:hanging="360"/>
      </w:pPr>
      <w:rPr>
        <w:rFonts w:ascii="Arial" w:hAnsi="Arial" w:hint="default"/>
      </w:rPr>
    </w:lvl>
    <w:lvl w:ilvl="2" w:tplc="6EE845CC" w:tentative="1">
      <w:start w:val="1"/>
      <w:numFmt w:val="bullet"/>
      <w:lvlText w:val="•"/>
      <w:lvlJc w:val="left"/>
      <w:pPr>
        <w:tabs>
          <w:tab w:val="num" w:pos="2160"/>
        </w:tabs>
        <w:ind w:left="2160" w:hanging="360"/>
      </w:pPr>
      <w:rPr>
        <w:rFonts w:ascii="Arial" w:hAnsi="Arial" w:hint="default"/>
      </w:rPr>
    </w:lvl>
    <w:lvl w:ilvl="3" w:tplc="348A01E4" w:tentative="1">
      <w:start w:val="1"/>
      <w:numFmt w:val="bullet"/>
      <w:lvlText w:val="•"/>
      <w:lvlJc w:val="left"/>
      <w:pPr>
        <w:tabs>
          <w:tab w:val="num" w:pos="2880"/>
        </w:tabs>
        <w:ind w:left="2880" w:hanging="360"/>
      </w:pPr>
      <w:rPr>
        <w:rFonts w:ascii="Arial" w:hAnsi="Arial" w:hint="default"/>
      </w:rPr>
    </w:lvl>
    <w:lvl w:ilvl="4" w:tplc="E88CCA2C" w:tentative="1">
      <w:start w:val="1"/>
      <w:numFmt w:val="bullet"/>
      <w:lvlText w:val="•"/>
      <w:lvlJc w:val="left"/>
      <w:pPr>
        <w:tabs>
          <w:tab w:val="num" w:pos="3600"/>
        </w:tabs>
        <w:ind w:left="3600" w:hanging="360"/>
      </w:pPr>
      <w:rPr>
        <w:rFonts w:ascii="Arial" w:hAnsi="Arial" w:hint="default"/>
      </w:rPr>
    </w:lvl>
    <w:lvl w:ilvl="5" w:tplc="98264D94" w:tentative="1">
      <w:start w:val="1"/>
      <w:numFmt w:val="bullet"/>
      <w:lvlText w:val="•"/>
      <w:lvlJc w:val="left"/>
      <w:pPr>
        <w:tabs>
          <w:tab w:val="num" w:pos="4320"/>
        </w:tabs>
        <w:ind w:left="4320" w:hanging="360"/>
      </w:pPr>
      <w:rPr>
        <w:rFonts w:ascii="Arial" w:hAnsi="Arial" w:hint="default"/>
      </w:rPr>
    </w:lvl>
    <w:lvl w:ilvl="6" w:tplc="9C5E4FC2" w:tentative="1">
      <w:start w:val="1"/>
      <w:numFmt w:val="bullet"/>
      <w:lvlText w:val="•"/>
      <w:lvlJc w:val="left"/>
      <w:pPr>
        <w:tabs>
          <w:tab w:val="num" w:pos="5040"/>
        </w:tabs>
        <w:ind w:left="5040" w:hanging="360"/>
      </w:pPr>
      <w:rPr>
        <w:rFonts w:ascii="Arial" w:hAnsi="Arial" w:hint="default"/>
      </w:rPr>
    </w:lvl>
    <w:lvl w:ilvl="7" w:tplc="48A09BD0" w:tentative="1">
      <w:start w:val="1"/>
      <w:numFmt w:val="bullet"/>
      <w:lvlText w:val="•"/>
      <w:lvlJc w:val="left"/>
      <w:pPr>
        <w:tabs>
          <w:tab w:val="num" w:pos="5760"/>
        </w:tabs>
        <w:ind w:left="5760" w:hanging="360"/>
      </w:pPr>
      <w:rPr>
        <w:rFonts w:ascii="Arial" w:hAnsi="Arial" w:hint="default"/>
      </w:rPr>
    </w:lvl>
    <w:lvl w:ilvl="8" w:tplc="167018A2" w:tentative="1">
      <w:start w:val="1"/>
      <w:numFmt w:val="bullet"/>
      <w:lvlText w:val="•"/>
      <w:lvlJc w:val="left"/>
      <w:pPr>
        <w:tabs>
          <w:tab w:val="num" w:pos="6480"/>
        </w:tabs>
        <w:ind w:left="6480" w:hanging="360"/>
      </w:pPr>
      <w:rPr>
        <w:rFonts w:ascii="Arial" w:hAnsi="Arial" w:hint="default"/>
      </w:rPr>
    </w:lvl>
  </w:abstractNum>
  <w:abstractNum w:abstractNumId="20">
    <w:nsid w:val="3BCD71E2"/>
    <w:multiLevelType w:val="hybridMultilevel"/>
    <w:tmpl w:val="82509C6A"/>
    <w:lvl w:ilvl="0" w:tplc="1C22CCDC">
      <w:start w:val="1"/>
      <w:numFmt w:val="bullet"/>
      <w:lvlText w:val="•"/>
      <w:lvlJc w:val="left"/>
      <w:pPr>
        <w:tabs>
          <w:tab w:val="num" w:pos="720"/>
        </w:tabs>
        <w:ind w:left="720" w:hanging="360"/>
      </w:pPr>
      <w:rPr>
        <w:rFonts w:ascii="Arial" w:hAnsi="Arial" w:hint="default"/>
      </w:rPr>
    </w:lvl>
    <w:lvl w:ilvl="1" w:tplc="AE662C8A" w:tentative="1">
      <w:start w:val="1"/>
      <w:numFmt w:val="bullet"/>
      <w:lvlText w:val="•"/>
      <w:lvlJc w:val="left"/>
      <w:pPr>
        <w:tabs>
          <w:tab w:val="num" w:pos="1440"/>
        </w:tabs>
        <w:ind w:left="1440" w:hanging="360"/>
      </w:pPr>
      <w:rPr>
        <w:rFonts w:ascii="Arial" w:hAnsi="Arial" w:hint="default"/>
      </w:rPr>
    </w:lvl>
    <w:lvl w:ilvl="2" w:tplc="2A381710" w:tentative="1">
      <w:start w:val="1"/>
      <w:numFmt w:val="bullet"/>
      <w:lvlText w:val="•"/>
      <w:lvlJc w:val="left"/>
      <w:pPr>
        <w:tabs>
          <w:tab w:val="num" w:pos="2160"/>
        </w:tabs>
        <w:ind w:left="2160" w:hanging="360"/>
      </w:pPr>
      <w:rPr>
        <w:rFonts w:ascii="Arial" w:hAnsi="Arial" w:hint="default"/>
      </w:rPr>
    </w:lvl>
    <w:lvl w:ilvl="3" w:tplc="1CC863D2" w:tentative="1">
      <w:start w:val="1"/>
      <w:numFmt w:val="bullet"/>
      <w:lvlText w:val="•"/>
      <w:lvlJc w:val="left"/>
      <w:pPr>
        <w:tabs>
          <w:tab w:val="num" w:pos="2880"/>
        </w:tabs>
        <w:ind w:left="2880" w:hanging="360"/>
      </w:pPr>
      <w:rPr>
        <w:rFonts w:ascii="Arial" w:hAnsi="Arial" w:hint="default"/>
      </w:rPr>
    </w:lvl>
    <w:lvl w:ilvl="4" w:tplc="D6122264" w:tentative="1">
      <w:start w:val="1"/>
      <w:numFmt w:val="bullet"/>
      <w:lvlText w:val="•"/>
      <w:lvlJc w:val="left"/>
      <w:pPr>
        <w:tabs>
          <w:tab w:val="num" w:pos="3600"/>
        </w:tabs>
        <w:ind w:left="3600" w:hanging="360"/>
      </w:pPr>
      <w:rPr>
        <w:rFonts w:ascii="Arial" w:hAnsi="Arial" w:hint="default"/>
      </w:rPr>
    </w:lvl>
    <w:lvl w:ilvl="5" w:tplc="DB3AC89E" w:tentative="1">
      <w:start w:val="1"/>
      <w:numFmt w:val="bullet"/>
      <w:lvlText w:val="•"/>
      <w:lvlJc w:val="left"/>
      <w:pPr>
        <w:tabs>
          <w:tab w:val="num" w:pos="4320"/>
        </w:tabs>
        <w:ind w:left="4320" w:hanging="360"/>
      </w:pPr>
      <w:rPr>
        <w:rFonts w:ascii="Arial" w:hAnsi="Arial" w:hint="default"/>
      </w:rPr>
    </w:lvl>
    <w:lvl w:ilvl="6" w:tplc="CE32C850" w:tentative="1">
      <w:start w:val="1"/>
      <w:numFmt w:val="bullet"/>
      <w:lvlText w:val="•"/>
      <w:lvlJc w:val="left"/>
      <w:pPr>
        <w:tabs>
          <w:tab w:val="num" w:pos="5040"/>
        </w:tabs>
        <w:ind w:left="5040" w:hanging="360"/>
      </w:pPr>
      <w:rPr>
        <w:rFonts w:ascii="Arial" w:hAnsi="Arial" w:hint="default"/>
      </w:rPr>
    </w:lvl>
    <w:lvl w:ilvl="7" w:tplc="595C9172" w:tentative="1">
      <w:start w:val="1"/>
      <w:numFmt w:val="bullet"/>
      <w:lvlText w:val="•"/>
      <w:lvlJc w:val="left"/>
      <w:pPr>
        <w:tabs>
          <w:tab w:val="num" w:pos="5760"/>
        </w:tabs>
        <w:ind w:left="5760" w:hanging="360"/>
      </w:pPr>
      <w:rPr>
        <w:rFonts w:ascii="Arial" w:hAnsi="Arial" w:hint="default"/>
      </w:rPr>
    </w:lvl>
    <w:lvl w:ilvl="8" w:tplc="57A4A102" w:tentative="1">
      <w:start w:val="1"/>
      <w:numFmt w:val="bullet"/>
      <w:lvlText w:val="•"/>
      <w:lvlJc w:val="left"/>
      <w:pPr>
        <w:tabs>
          <w:tab w:val="num" w:pos="6480"/>
        </w:tabs>
        <w:ind w:left="6480" w:hanging="360"/>
      </w:pPr>
      <w:rPr>
        <w:rFonts w:ascii="Arial" w:hAnsi="Arial" w:hint="default"/>
      </w:rPr>
    </w:lvl>
  </w:abstractNum>
  <w:abstractNum w:abstractNumId="21">
    <w:nsid w:val="3C891508"/>
    <w:multiLevelType w:val="hybridMultilevel"/>
    <w:tmpl w:val="2F681600"/>
    <w:lvl w:ilvl="0" w:tplc="487E705E">
      <w:start w:val="1"/>
      <w:numFmt w:val="bullet"/>
      <w:lvlText w:val="•"/>
      <w:lvlJc w:val="left"/>
      <w:pPr>
        <w:tabs>
          <w:tab w:val="num" w:pos="720"/>
        </w:tabs>
        <w:ind w:left="720" w:hanging="360"/>
      </w:pPr>
      <w:rPr>
        <w:rFonts w:ascii="Arial" w:hAnsi="Arial" w:hint="default"/>
      </w:rPr>
    </w:lvl>
    <w:lvl w:ilvl="1" w:tplc="56542DCC" w:tentative="1">
      <w:start w:val="1"/>
      <w:numFmt w:val="bullet"/>
      <w:lvlText w:val="•"/>
      <w:lvlJc w:val="left"/>
      <w:pPr>
        <w:tabs>
          <w:tab w:val="num" w:pos="1440"/>
        </w:tabs>
        <w:ind w:left="1440" w:hanging="360"/>
      </w:pPr>
      <w:rPr>
        <w:rFonts w:ascii="Arial" w:hAnsi="Arial" w:hint="default"/>
      </w:rPr>
    </w:lvl>
    <w:lvl w:ilvl="2" w:tplc="3BB62396" w:tentative="1">
      <w:start w:val="1"/>
      <w:numFmt w:val="bullet"/>
      <w:lvlText w:val="•"/>
      <w:lvlJc w:val="left"/>
      <w:pPr>
        <w:tabs>
          <w:tab w:val="num" w:pos="2160"/>
        </w:tabs>
        <w:ind w:left="2160" w:hanging="360"/>
      </w:pPr>
      <w:rPr>
        <w:rFonts w:ascii="Arial" w:hAnsi="Arial" w:hint="default"/>
      </w:rPr>
    </w:lvl>
    <w:lvl w:ilvl="3" w:tplc="A290E602" w:tentative="1">
      <w:start w:val="1"/>
      <w:numFmt w:val="bullet"/>
      <w:lvlText w:val="•"/>
      <w:lvlJc w:val="left"/>
      <w:pPr>
        <w:tabs>
          <w:tab w:val="num" w:pos="2880"/>
        </w:tabs>
        <w:ind w:left="2880" w:hanging="360"/>
      </w:pPr>
      <w:rPr>
        <w:rFonts w:ascii="Arial" w:hAnsi="Arial" w:hint="default"/>
      </w:rPr>
    </w:lvl>
    <w:lvl w:ilvl="4" w:tplc="634491B6" w:tentative="1">
      <w:start w:val="1"/>
      <w:numFmt w:val="bullet"/>
      <w:lvlText w:val="•"/>
      <w:lvlJc w:val="left"/>
      <w:pPr>
        <w:tabs>
          <w:tab w:val="num" w:pos="3600"/>
        </w:tabs>
        <w:ind w:left="3600" w:hanging="360"/>
      </w:pPr>
      <w:rPr>
        <w:rFonts w:ascii="Arial" w:hAnsi="Arial" w:hint="default"/>
      </w:rPr>
    </w:lvl>
    <w:lvl w:ilvl="5" w:tplc="88907BB0" w:tentative="1">
      <w:start w:val="1"/>
      <w:numFmt w:val="bullet"/>
      <w:lvlText w:val="•"/>
      <w:lvlJc w:val="left"/>
      <w:pPr>
        <w:tabs>
          <w:tab w:val="num" w:pos="4320"/>
        </w:tabs>
        <w:ind w:left="4320" w:hanging="360"/>
      </w:pPr>
      <w:rPr>
        <w:rFonts w:ascii="Arial" w:hAnsi="Arial" w:hint="default"/>
      </w:rPr>
    </w:lvl>
    <w:lvl w:ilvl="6" w:tplc="6EAA0AD8" w:tentative="1">
      <w:start w:val="1"/>
      <w:numFmt w:val="bullet"/>
      <w:lvlText w:val="•"/>
      <w:lvlJc w:val="left"/>
      <w:pPr>
        <w:tabs>
          <w:tab w:val="num" w:pos="5040"/>
        </w:tabs>
        <w:ind w:left="5040" w:hanging="360"/>
      </w:pPr>
      <w:rPr>
        <w:rFonts w:ascii="Arial" w:hAnsi="Arial" w:hint="default"/>
      </w:rPr>
    </w:lvl>
    <w:lvl w:ilvl="7" w:tplc="659A3B70" w:tentative="1">
      <w:start w:val="1"/>
      <w:numFmt w:val="bullet"/>
      <w:lvlText w:val="•"/>
      <w:lvlJc w:val="left"/>
      <w:pPr>
        <w:tabs>
          <w:tab w:val="num" w:pos="5760"/>
        </w:tabs>
        <w:ind w:left="5760" w:hanging="360"/>
      </w:pPr>
      <w:rPr>
        <w:rFonts w:ascii="Arial" w:hAnsi="Arial" w:hint="default"/>
      </w:rPr>
    </w:lvl>
    <w:lvl w:ilvl="8" w:tplc="AAF8621C" w:tentative="1">
      <w:start w:val="1"/>
      <w:numFmt w:val="bullet"/>
      <w:lvlText w:val="•"/>
      <w:lvlJc w:val="left"/>
      <w:pPr>
        <w:tabs>
          <w:tab w:val="num" w:pos="6480"/>
        </w:tabs>
        <w:ind w:left="6480" w:hanging="360"/>
      </w:pPr>
      <w:rPr>
        <w:rFonts w:ascii="Arial" w:hAnsi="Arial" w:hint="default"/>
      </w:rPr>
    </w:lvl>
  </w:abstractNum>
  <w:abstractNum w:abstractNumId="22">
    <w:nsid w:val="4CE0783A"/>
    <w:multiLevelType w:val="hybridMultilevel"/>
    <w:tmpl w:val="55D06326"/>
    <w:lvl w:ilvl="0" w:tplc="18222424">
      <w:start w:val="1"/>
      <w:numFmt w:val="bullet"/>
      <w:lvlText w:val="•"/>
      <w:lvlJc w:val="left"/>
      <w:pPr>
        <w:tabs>
          <w:tab w:val="num" w:pos="720"/>
        </w:tabs>
        <w:ind w:left="720" w:hanging="360"/>
      </w:pPr>
      <w:rPr>
        <w:rFonts w:ascii="Arial" w:hAnsi="Arial" w:hint="default"/>
      </w:rPr>
    </w:lvl>
    <w:lvl w:ilvl="1" w:tplc="CE30BAD0" w:tentative="1">
      <w:start w:val="1"/>
      <w:numFmt w:val="bullet"/>
      <w:lvlText w:val="•"/>
      <w:lvlJc w:val="left"/>
      <w:pPr>
        <w:tabs>
          <w:tab w:val="num" w:pos="1440"/>
        </w:tabs>
        <w:ind w:left="1440" w:hanging="360"/>
      </w:pPr>
      <w:rPr>
        <w:rFonts w:ascii="Arial" w:hAnsi="Arial" w:hint="default"/>
      </w:rPr>
    </w:lvl>
    <w:lvl w:ilvl="2" w:tplc="6276CE66" w:tentative="1">
      <w:start w:val="1"/>
      <w:numFmt w:val="bullet"/>
      <w:lvlText w:val="•"/>
      <w:lvlJc w:val="left"/>
      <w:pPr>
        <w:tabs>
          <w:tab w:val="num" w:pos="2160"/>
        </w:tabs>
        <w:ind w:left="2160" w:hanging="360"/>
      </w:pPr>
      <w:rPr>
        <w:rFonts w:ascii="Arial" w:hAnsi="Arial" w:hint="default"/>
      </w:rPr>
    </w:lvl>
    <w:lvl w:ilvl="3" w:tplc="D29C5B3C" w:tentative="1">
      <w:start w:val="1"/>
      <w:numFmt w:val="bullet"/>
      <w:lvlText w:val="•"/>
      <w:lvlJc w:val="left"/>
      <w:pPr>
        <w:tabs>
          <w:tab w:val="num" w:pos="2880"/>
        </w:tabs>
        <w:ind w:left="2880" w:hanging="360"/>
      </w:pPr>
      <w:rPr>
        <w:rFonts w:ascii="Arial" w:hAnsi="Arial" w:hint="default"/>
      </w:rPr>
    </w:lvl>
    <w:lvl w:ilvl="4" w:tplc="6570DE86" w:tentative="1">
      <w:start w:val="1"/>
      <w:numFmt w:val="bullet"/>
      <w:lvlText w:val="•"/>
      <w:lvlJc w:val="left"/>
      <w:pPr>
        <w:tabs>
          <w:tab w:val="num" w:pos="3600"/>
        </w:tabs>
        <w:ind w:left="3600" w:hanging="360"/>
      </w:pPr>
      <w:rPr>
        <w:rFonts w:ascii="Arial" w:hAnsi="Arial" w:hint="default"/>
      </w:rPr>
    </w:lvl>
    <w:lvl w:ilvl="5" w:tplc="555E75D4" w:tentative="1">
      <w:start w:val="1"/>
      <w:numFmt w:val="bullet"/>
      <w:lvlText w:val="•"/>
      <w:lvlJc w:val="left"/>
      <w:pPr>
        <w:tabs>
          <w:tab w:val="num" w:pos="4320"/>
        </w:tabs>
        <w:ind w:left="4320" w:hanging="360"/>
      </w:pPr>
      <w:rPr>
        <w:rFonts w:ascii="Arial" w:hAnsi="Arial" w:hint="default"/>
      </w:rPr>
    </w:lvl>
    <w:lvl w:ilvl="6" w:tplc="C2581C6A" w:tentative="1">
      <w:start w:val="1"/>
      <w:numFmt w:val="bullet"/>
      <w:lvlText w:val="•"/>
      <w:lvlJc w:val="left"/>
      <w:pPr>
        <w:tabs>
          <w:tab w:val="num" w:pos="5040"/>
        </w:tabs>
        <w:ind w:left="5040" w:hanging="360"/>
      </w:pPr>
      <w:rPr>
        <w:rFonts w:ascii="Arial" w:hAnsi="Arial" w:hint="default"/>
      </w:rPr>
    </w:lvl>
    <w:lvl w:ilvl="7" w:tplc="50C4DEF4" w:tentative="1">
      <w:start w:val="1"/>
      <w:numFmt w:val="bullet"/>
      <w:lvlText w:val="•"/>
      <w:lvlJc w:val="left"/>
      <w:pPr>
        <w:tabs>
          <w:tab w:val="num" w:pos="5760"/>
        </w:tabs>
        <w:ind w:left="5760" w:hanging="360"/>
      </w:pPr>
      <w:rPr>
        <w:rFonts w:ascii="Arial" w:hAnsi="Arial" w:hint="default"/>
      </w:rPr>
    </w:lvl>
    <w:lvl w:ilvl="8" w:tplc="CFE04836" w:tentative="1">
      <w:start w:val="1"/>
      <w:numFmt w:val="bullet"/>
      <w:lvlText w:val="•"/>
      <w:lvlJc w:val="left"/>
      <w:pPr>
        <w:tabs>
          <w:tab w:val="num" w:pos="6480"/>
        </w:tabs>
        <w:ind w:left="6480" w:hanging="360"/>
      </w:pPr>
      <w:rPr>
        <w:rFonts w:ascii="Arial" w:hAnsi="Arial" w:hint="default"/>
      </w:rPr>
    </w:lvl>
  </w:abstractNum>
  <w:abstractNum w:abstractNumId="23">
    <w:nsid w:val="4F8574C4"/>
    <w:multiLevelType w:val="hybridMultilevel"/>
    <w:tmpl w:val="A77CA8DA"/>
    <w:lvl w:ilvl="0" w:tplc="2FC60D6A">
      <w:start w:val="1"/>
      <w:numFmt w:val="bullet"/>
      <w:lvlText w:val="•"/>
      <w:lvlJc w:val="left"/>
      <w:pPr>
        <w:tabs>
          <w:tab w:val="num" w:pos="720"/>
        </w:tabs>
        <w:ind w:left="720" w:hanging="360"/>
      </w:pPr>
      <w:rPr>
        <w:rFonts w:ascii="Arial" w:hAnsi="Arial" w:hint="default"/>
      </w:rPr>
    </w:lvl>
    <w:lvl w:ilvl="1" w:tplc="F6DAC138" w:tentative="1">
      <w:start w:val="1"/>
      <w:numFmt w:val="bullet"/>
      <w:lvlText w:val="•"/>
      <w:lvlJc w:val="left"/>
      <w:pPr>
        <w:tabs>
          <w:tab w:val="num" w:pos="1440"/>
        </w:tabs>
        <w:ind w:left="1440" w:hanging="360"/>
      </w:pPr>
      <w:rPr>
        <w:rFonts w:ascii="Arial" w:hAnsi="Arial" w:hint="default"/>
      </w:rPr>
    </w:lvl>
    <w:lvl w:ilvl="2" w:tplc="16FE7722" w:tentative="1">
      <w:start w:val="1"/>
      <w:numFmt w:val="bullet"/>
      <w:lvlText w:val="•"/>
      <w:lvlJc w:val="left"/>
      <w:pPr>
        <w:tabs>
          <w:tab w:val="num" w:pos="2160"/>
        </w:tabs>
        <w:ind w:left="2160" w:hanging="360"/>
      </w:pPr>
      <w:rPr>
        <w:rFonts w:ascii="Arial" w:hAnsi="Arial" w:hint="default"/>
      </w:rPr>
    </w:lvl>
    <w:lvl w:ilvl="3" w:tplc="B3822B6A" w:tentative="1">
      <w:start w:val="1"/>
      <w:numFmt w:val="bullet"/>
      <w:lvlText w:val="•"/>
      <w:lvlJc w:val="left"/>
      <w:pPr>
        <w:tabs>
          <w:tab w:val="num" w:pos="2880"/>
        </w:tabs>
        <w:ind w:left="2880" w:hanging="360"/>
      </w:pPr>
      <w:rPr>
        <w:rFonts w:ascii="Arial" w:hAnsi="Arial" w:hint="default"/>
      </w:rPr>
    </w:lvl>
    <w:lvl w:ilvl="4" w:tplc="F0766732" w:tentative="1">
      <w:start w:val="1"/>
      <w:numFmt w:val="bullet"/>
      <w:lvlText w:val="•"/>
      <w:lvlJc w:val="left"/>
      <w:pPr>
        <w:tabs>
          <w:tab w:val="num" w:pos="3600"/>
        </w:tabs>
        <w:ind w:left="3600" w:hanging="360"/>
      </w:pPr>
      <w:rPr>
        <w:rFonts w:ascii="Arial" w:hAnsi="Arial" w:hint="default"/>
      </w:rPr>
    </w:lvl>
    <w:lvl w:ilvl="5" w:tplc="7AF444D2" w:tentative="1">
      <w:start w:val="1"/>
      <w:numFmt w:val="bullet"/>
      <w:lvlText w:val="•"/>
      <w:lvlJc w:val="left"/>
      <w:pPr>
        <w:tabs>
          <w:tab w:val="num" w:pos="4320"/>
        </w:tabs>
        <w:ind w:left="4320" w:hanging="360"/>
      </w:pPr>
      <w:rPr>
        <w:rFonts w:ascii="Arial" w:hAnsi="Arial" w:hint="default"/>
      </w:rPr>
    </w:lvl>
    <w:lvl w:ilvl="6" w:tplc="8FAA0E8C" w:tentative="1">
      <w:start w:val="1"/>
      <w:numFmt w:val="bullet"/>
      <w:lvlText w:val="•"/>
      <w:lvlJc w:val="left"/>
      <w:pPr>
        <w:tabs>
          <w:tab w:val="num" w:pos="5040"/>
        </w:tabs>
        <w:ind w:left="5040" w:hanging="360"/>
      </w:pPr>
      <w:rPr>
        <w:rFonts w:ascii="Arial" w:hAnsi="Arial" w:hint="default"/>
      </w:rPr>
    </w:lvl>
    <w:lvl w:ilvl="7" w:tplc="975072B8" w:tentative="1">
      <w:start w:val="1"/>
      <w:numFmt w:val="bullet"/>
      <w:lvlText w:val="•"/>
      <w:lvlJc w:val="left"/>
      <w:pPr>
        <w:tabs>
          <w:tab w:val="num" w:pos="5760"/>
        </w:tabs>
        <w:ind w:left="5760" w:hanging="360"/>
      </w:pPr>
      <w:rPr>
        <w:rFonts w:ascii="Arial" w:hAnsi="Arial" w:hint="default"/>
      </w:rPr>
    </w:lvl>
    <w:lvl w:ilvl="8" w:tplc="91FC1EA4" w:tentative="1">
      <w:start w:val="1"/>
      <w:numFmt w:val="bullet"/>
      <w:lvlText w:val="•"/>
      <w:lvlJc w:val="left"/>
      <w:pPr>
        <w:tabs>
          <w:tab w:val="num" w:pos="6480"/>
        </w:tabs>
        <w:ind w:left="6480" w:hanging="360"/>
      </w:pPr>
      <w:rPr>
        <w:rFonts w:ascii="Arial" w:hAnsi="Arial" w:hint="default"/>
      </w:rPr>
    </w:lvl>
  </w:abstractNum>
  <w:abstractNum w:abstractNumId="24">
    <w:nsid w:val="50353BB5"/>
    <w:multiLevelType w:val="hybridMultilevel"/>
    <w:tmpl w:val="9996A66E"/>
    <w:lvl w:ilvl="0" w:tplc="3EEC525C">
      <w:start w:val="1"/>
      <w:numFmt w:val="bullet"/>
      <w:lvlText w:val="•"/>
      <w:lvlJc w:val="left"/>
      <w:pPr>
        <w:tabs>
          <w:tab w:val="num" w:pos="720"/>
        </w:tabs>
        <w:ind w:left="720" w:hanging="360"/>
      </w:pPr>
      <w:rPr>
        <w:rFonts w:ascii="Arial" w:hAnsi="Arial" w:hint="default"/>
      </w:rPr>
    </w:lvl>
    <w:lvl w:ilvl="1" w:tplc="0B588FBA" w:tentative="1">
      <w:start w:val="1"/>
      <w:numFmt w:val="bullet"/>
      <w:lvlText w:val="•"/>
      <w:lvlJc w:val="left"/>
      <w:pPr>
        <w:tabs>
          <w:tab w:val="num" w:pos="1440"/>
        </w:tabs>
        <w:ind w:left="1440" w:hanging="360"/>
      </w:pPr>
      <w:rPr>
        <w:rFonts w:ascii="Arial" w:hAnsi="Arial" w:hint="default"/>
      </w:rPr>
    </w:lvl>
    <w:lvl w:ilvl="2" w:tplc="43907614" w:tentative="1">
      <w:start w:val="1"/>
      <w:numFmt w:val="bullet"/>
      <w:lvlText w:val="•"/>
      <w:lvlJc w:val="left"/>
      <w:pPr>
        <w:tabs>
          <w:tab w:val="num" w:pos="2160"/>
        </w:tabs>
        <w:ind w:left="2160" w:hanging="360"/>
      </w:pPr>
      <w:rPr>
        <w:rFonts w:ascii="Arial" w:hAnsi="Arial" w:hint="default"/>
      </w:rPr>
    </w:lvl>
    <w:lvl w:ilvl="3" w:tplc="3C12E196" w:tentative="1">
      <w:start w:val="1"/>
      <w:numFmt w:val="bullet"/>
      <w:lvlText w:val="•"/>
      <w:lvlJc w:val="left"/>
      <w:pPr>
        <w:tabs>
          <w:tab w:val="num" w:pos="2880"/>
        </w:tabs>
        <w:ind w:left="2880" w:hanging="360"/>
      </w:pPr>
      <w:rPr>
        <w:rFonts w:ascii="Arial" w:hAnsi="Arial" w:hint="default"/>
      </w:rPr>
    </w:lvl>
    <w:lvl w:ilvl="4" w:tplc="D0A4A522" w:tentative="1">
      <w:start w:val="1"/>
      <w:numFmt w:val="bullet"/>
      <w:lvlText w:val="•"/>
      <w:lvlJc w:val="left"/>
      <w:pPr>
        <w:tabs>
          <w:tab w:val="num" w:pos="3600"/>
        </w:tabs>
        <w:ind w:left="3600" w:hanging="360"/>
      </w:pPr>
      <w:rPr>
        <w:rFonts w:ascii="Arial" w:hAnsi="Arial" w:hint="default"/>
      </w:rPr>
    </w:lvl>
    <w:lvl w:ilvl="5" w:tplc="BBDEC212" w:tentative="1">
      <w:start w:val="1"/>
      <w:numFmt w:val="bullet"/>
      <w:lvlText w:val="•"/>
      <w:lvlJc w:val="left"/>
      <w:pPr>
        <w:tabs>
          <w:tab w:val="num" w:pos="4320"/>
        </w:tabs>
        <w:ind w:left="4320" w:hanging="360"/>
      </w:pPr>
      <w:rPr>
        <w:rFonts w:ascii="Arial" w:hAnsi="Arial" w:hint="default"/>
      </w:rPr>
    </w:lvl>
    <w:lvl w:ilvl="6" w:tplc="9E2432D6" w:tentative="1">
      <w:start w:val="1"/>
      <w:numFmt w:val="bullet"/>
      <w:lvlText w:val="•"/>
      <w:lvlJc w:val="left"/>
      <w:pPr>
        <w:tabs>
          <w:tab w:val="num" w:pos="5040"/>
        </w:tabs>
        <w:ind w:left="5040" w:hanging="360"/>
      </w:pPr>
      <w:rPr>
        <w:rFonts w:ascii="Arial" w:hAnsi="Arial" w:hint="default"/>
      </w:rPr>
    </w:lvl>
    <w:lvl w:ilvl="7" w:tplc="A6CED5A2" w:tentative="1">
      <w:start w:val="1"/>
      <w:numFmt w:val="bullet"/>
      <w:lvlText w:val="•"/>
      <w:lvlJc w:val="left"/>
      <w:pPr>
        <w:tabs>
          <w:tab w:val="num" w:pos="5760"/>
        </w:tabs>
        <w:ind w:left="5760" w:hanging="360"/>
      </w:pPr>
      <w:rPr>
        <w:rFonts w:ascii="Arial" w:hAnsi="Arial" w:hint="default"/>
      </w:rPr>
    </w:lvl>
    <w:lvl w:ilvl="8" w:tplc="5B6A5D90" w:tentative="1">
      <w:start w:val="1"/>
      <w:numFmt w:val="bullet"/>
      <w:lvlText w:val="•"/>
      <w:lvlJc w:val="left"/>
      <w:pPr>
        <w:tabs>
          <w:tab w:val="num" w:pos="6480"/>
        </w:tabs>
        <w:ind w:left="6480" w:hanging="360"/>
      </w:pPr>
      <w:rPr>
        <w:rFonts w:ascii="Arial" w:hAnsi="Arial" w:hint="default"/>
      </w:rPr>
    </w:lvl>
  </w:abstractNum>
  <w:abstractNum w:abstractNumId="25">
    <w:nsid w:val="51F60E72"/>
    <w:multiLevelType w:val="hybridMultilevel"/>
    <w:tmpl w:val="B20C049C"/>
    <w:lvl w:ilvl="0" w:tplc="350EB70A">
      <w:start w:val="1"/>
      <w:numFmt w:val="bullet"/>
      <w:lvlText w:val="•"/>
      <w:lvlJc w:val="left"/>
      <w:pPr>
        <w:tabs>
          <w:tab w:val="num" w:pos="720"/>
        </w:tabs>
        <w:ind w:left="720" w:hanging="360"/>
      </w:pPr>
      <w:rPr>
        <w:rFonts w:ascii="Arial" w:hAnsi="Arial" w:hint="default"/>
      </w:rPr>
    </w:lvl>
    <w:lvl w:ilvl="1" w:tplc="A5E4870E" w:tentative="1">
      <w:start w:val="1"/>
      <w:numFmt w:val="bullet"/>
      <w:lvlText w:val="•"/>
      <w:lvlJc w:val="left"/>
      <w:pPr>
        <w:tabs>
          <w:tab w:val="num" w:pos="1440"/>
        </w:tabs>
        <w:ind w:left="1440" w:hanging="360"/>
      </w:pPr>
      <w:rPr>
        <w:rFonts w:ascii="Arial" w:hAnsi="Arial" w:hint="default"/>
      </w:rPr>
    </w:lvl>
    <w:lvl w:ilvl="2" w:tplc="8B70ACB8" w:tentative="1">
      <w:start w:val="1"/>
      <w:numFmt w:val="bullet"/>
      <w:lvlText w:val="•"/>
      <w:lvlJc w:val="left"/>
      <w:pPr>
        <w:tabs>
          <w:tab w:val="num" w:pos="2160"/>
        </w:tabs>
        <w:ind w:left="2160" w:hanging="360"/>
      </w:pPr>
      <w:rPr>
        <w:rFonts w:ascii="Arial" w:hAnsi="Arial" w:hint="default"/>
      </w:rPr>
    </w:lvl>
    <w:lvl w:ilvl="3" w:tplc="88A8FDD2" w:tentative="1">
      <w:start w:val="1"/>
      <w:numFmt w:val="bullet"/>
      <w:lvlText w:val="•"/>
      <w:lvlJc w:val="left"/>
      <w:pPr>
        <w:tabs>
          <w:tab w:val="num" w:pos="2880"/>
        </w:tabs>
        <w:ind w:left="2880" w:hanging="360"/>
      </w:pPr>
      <w:rPr>
        <w:rFonts w:ascii="Arial" w:hAnsi="Arial" w:hint="default"/>
      </w:rPr>
    </w:lvl>
    <w:lvl w:ilvl="4" w:tplc="E5BA90EE" w:tentative="1">
      <w:start w:val="1"/>
      <w:numFmt w:val="bullet"/>
      <w:lvlText w:val="•"/>
      <w:lvlJc w:val="left"/>
      <w:pPr>
        <w:tabs>
          <w:tab w:val="num" w:pos="3600"/>
        </w:tabs>
        <w:ind w:left="3600" w:hanging="360"/>
      </w:pPr>
      <w:rPr>
        <w:rFonts w:ascii="Arial" w:hAnsi="Arial" w:hint="default"/>
      </w:rPr>
    </w:lvl>
    <w:lvl w:ilvl="5" w:tplc="74A8AD2A" w:tentative="1">
      <w:start w:val="1"/>
      <w:numFmt w:val="bullet"/>
      <w:lvlText w:val="•"/>
      <w:lvlJc w:val="left"/>
      <w:pPr>
        <w:tabs>
          <w:tab w:val="num" w:pos="4320"/>
        </w:tabs>
        <w:ind w:left="4320" w:hanging="360"/>
      </w:pPr>
      <w:rPr>
        <w:rFonts w:ascii="Arial" w:hAnsi="Arial" w:hint="default"/>
      </w:rPr>
    </w:lvl>
    <w:lvl w:ilvl="6" w:tplc="CC0EBA94" w:tentative="1">
      <w:start w:val="1"/>
      <w:numFmt w:val="bullet"/>
      <w:lvlText w:val="•"/>
      <w:lvlJc w:val="left"/>
      <w:pPr>
        <w:tabs>
          <w:tab w:val="num" w:pos="5040"/>
        </w:tabs>
        <w:ind w:left="5040" w:hanging="360"/>
      </w:pPr>
      <w:rPr>
        <w:rFonts w:ascii="Arial" w:hAnsi="Arial" w:hint="default"/>
      </w:rPr>
    </w:lvl>
    <w:lvl w:ilvl="7" w:tplc="75C0CD24" w:tentative="1">
      <w:start w:val="1"/>
      <w:numFmt w:val="bullet"/>
      <w:lvlText w:val="•"/>
      <w:lvlJc w:val="left"/>
      <w:pPr>
        <w:tabs>
          <w:tab w:val="num" w:pos="5760"/>
        </w:tabs>
        <w:ind w:left="5760" w:hanging="360"/>
      </w:pPr>
      <w:rPr>
        <w:rFonts w:ascii="Arial" w:hAnsi="Arial" w:hint="default"/>
      </w:rPr>
    </w:lvl>
    <w:lvl w:ilvl="8" w:tplc="601439EE" w:tentative="1">
      <w:start w:val="1"/>
      <w:numFmt w:val="bullet"/>
      <w:lvlText w:val="•"/>
      <w:lvlJc w:val="left"/>
      <w:pPr>
        <w:tabs>
          <w:tab w:val="num" w:pos="6480"/>
        </w:tabs>
        <w:ind w:left="6480" w:hanging="360"/>
      </w:pPr>
      <w:rPr>
        <w:rFonts w:ascii="Arial" w:hAnsi="Arial" w:hint="default"/>
      </w:rPr>
    </w:lvl>
  </w:abstractNum>
  <w:abstractNum w:abstractNumId="26">
    <w:nsid w:val="537B67BE"/>
    <w:multiLevelType w:val="hybridMultilevel"/>
    <w:tmpl w:val="5B764DEE"/>
    <w:lvl w:ilvl="0" w:tplc="03D6949A">
      <w:start w:val="1"/>
      <w:numFmt w:val="bullet"/>
      <w:lvlText w:val="•"/>
      <w:lvlJc w:val="left"/>
      <w:pPr>
        <w:tabs>
          <w:tab w:val="num" w:pos="720"/>
        </w:tabs>
        <w:ind w:left="720" w:hanging="360"/>
      </w:pPr>
      <w:rPr>
        <w:rFonts w:ascii="Arial" w:hAnsi="Arial" w:hint="default"/>
      </w:rPr>
    </w:lvl>
    <w:lvl w:ilvl="1" w:tplc="5E0C6AC6" w:tentative="1">
      <w:start w:val="1"/>
      <w:numFmt w:val="bullet"/>
      <w:lvlText w:val="•"/>
      <w:lvlJc w:val="left"/>
      <w:pPr>
        <w:tabs>
          <w:tab w:val="num" w:pos="1440"/>
        </w:tabs>
        <w:ind w:left="1440" w:hanging="360"/>
      </w:pPr>
      <w:rPr>
        <w:rFonts w:ascii="Arial" w:hAnsi="Arial" w:hint="default"/>
      </w:rPr>
    </w:lvl>
    <w:lvl w:ilvl="2" w:tplc="9F04E228" w:tentative="1">
      <w:start w:val="1"/>
      <w:numFmt w:val="bullet"/>
      <w:lvlText w:val="•"/>
      <w:lvlJc w:val="left"/>
      <w:pPr>
        <w:tabs>
          <w:tab w:val="num" w:pos="2160"/>
        </w:tabs>
        <w:ind w:left="2160" w:hanging="360"/>
      </w:pPr>
      <w:rPr>
        <w:rFonts w:ascii="Arial" w:hAnsi="Arial" w:hint="default"/>
      </w:rPr>
    </w:lvl>
    <w:lvl w:ilvl="3" w:tplc="A95823C0" w:tentative="1">
      <w:start w:val="1"/>
      <w:numFmt w:val="bullet"/>
      <w:lvlText w:val="•"/>
      <w:lvlJc w:val="left"/>
      <w:pPr>
        <w:tabs>
          <w:tab w:val="num" w:pos="2880"/>
        </w:tabs>
        <w:ind w:left="2880" w:hanging="360"/>
      </w:pPr>
      <w:rPr>
        <w:rFonts w:ascii="Arial" w:hAnsi="Arial" w:hint="default"/>
      </w:rPr>
    </w:lvl>
    <w:lvl w:ilvl="4" w:tplc="D63C6858" w:tentative="1">
      <w:start w:val="1"/>
      <w:numFmt w:val="bullet"/>
      <w:lvlText w:val="•"/>
      <w:lvlJc w:val="left"/>
      <w:pPr>
        <w:tabs>
          <w:tab w:val="num" w:pos="3600"/>
        </w:tabs>
        <w:ind w:left="3600" w:hanging="360"/>
      </w:pPr>
      <w:rPr>
        <w:rFonts w:ascii="Arial" w:hAnsi="Arial" w:hint="default"/>
      </w:rPr>
    </w:lvl>
    <w:lvl w:ilvl="5" w:tplc="7DE42A04" w:tentative="1">
      <w:start w:val="1"/>
      <w:numFmt w:val="bullet"/>
      <w:lvlText w:val="•"/>
      <w:lvlJc w:val="left"/>
      <w:pPr>
        <w:tabs>
          <w:tab w:val="num" w:pos="4320"/>
        </w:tabs>
        <w:ind w:left="4320" w:hanging="360"/>
      </w:pPr>
      <w:rPr>
        <w:rFonts w:ascii="Arial" w:hAnsi="Arial" w:hint="default"/>
      </w:rPr>
    </w:lvl>
    <w:lvl w:ilvl="6" w:tplc="47CE198E" w:tentative="1">
      <w:start w:val="1"/>
      <w:numFmt w:val="bullet"/>
      <w:lvlText w:val="•"/>
      <w:lvlJc w:val="left"/>
      <w:pPr>
        <w:tabs>
          <w:tab w:val="num" w:pos="5040"/>
        </w:tabs>
        <w:ind w:left="5040" w:hanging="360"/>
      </w:pPr>
      <w:rPr>
        <w:rFonts w:ascii="Arial" w:hAnsi="Arial" w:hint="default"/>
      </w:rPr>
    </w:lvl>
    <w:lvl w:ilvl="7" w:tplc="B970B26A" w:tentative="1">
      <w:start w:val="1"/>
      <w:numFmt w:val="bullet"/>
      <w:lvlText w:val="•"/>
      <w:lvlJc w:val="left"/>
      <w:pPr>
        <w:tabs>
          <w:tab w:val="num" w:pos="5760"/>
        </w:tabs>
        <w:ind w:left="5760" w:hanging="360"/>
      </w:pPr>
      <w:rPr>
        <w:rFonts w:ascii="Arial" w:hAnsi="Arial" w:hint="default"/>
      </w:rPr>
    </w:lvl>
    <w:lvl w:ilvl="8" w:tplc="154689F0" w:tentative="1">
      <w:start w:val="1"/>
      <w:numFmt w:val="bullet"/>
      <w:lvlText w:val="•"/>
      <w:lvlJc w:val="left"/>
      <w:pPr>
        <w:tabs>
          <w:tab w:val="num" w:pos="6480"/>
        </w:tabs>
        <w:ind w:left="6480" w:hanging="360"/>
      </w:pPr>
      <w:rPr>
        <w:rFonts w:ascii="Arial" w:hAnsi="Arial" w:hint="default"/>
      </w:rPr>
    </w:lvl>
  </w:abstractNum>
  <w:abstractNum w:abstractNumId="27">
    <w:nsid w:val="54143F34"/>
    <w:multiLevelType w:val="hybridMultilevel"/>
    <w:tmpl w:val="D4A65A2E"/>
    <w:lvl w:ilvl="0" w:tplc="0BE487C0">
      <w:start w:val="1"/>
      <w:numFmt w:val="bullet"/>
      <w:lvlText w:val="•"/>
      <w:lvlJc w:val="left"/>
      <w:pPr>
        <w:tabs>
          <w:tab w:val="num" w:pos="720"/>
        </w:tabs>
        <w:ind w:left="720" w:hanging="360"/>
      </w:pPr>
      <w:rPr>
        <w:rFonts w:ascii="Arial" w:hAnsi="Arial" w:hint="default"/>
      </w:rPr>
    </w:lvl>
    <w:lvl w:ilvl="1" w:tplc="42C05526" w:tentative="1">
      <w:start w:val="1"/>
      <w:numFmt w:val="bullet"/>
      <w:lvlText w:val="•"/>
      <w:lvlJc w:val="left"/>
      <w:pPr>
        <w:tabs>
          <w:tab w:val="num" w:pos="1440"/>
        </w:tabs>
        <w:ind w:left="1440" w:hanging="360"/>
      </w:pPr>
      <w:rPr>
        <w:rFonts w:ascii="Arial" w:hAnsi="Arial" w:hint="default"/>
      </w:rPr>
    </w:lvl>
    <w:lvl w:ilvl="2" w:tplc="03704DD0" w:tentative="1">
      <w:start w:val="1"/>
      <w:numFmt w:val="bullet"/>
      <w:lvlText w:val="•"/>
      <w:lvlJc w:val="left"/>
      <w:pPr>
        <w:tabs>
          <w:tab w:val="num" w:pos="2160"/>
        </w:tabs>
        <w:ind w:left="2160" w:hanging="360"/>
      </w:pPr>
      <w:rPr>
        <w:rFonts w:ascii="Arial" w:hAnsi="Arial" w:hint="default"/>
      </w:rPr>
    </w:lvl>
    <w:lvl w:ilvl="3" w:tplc="7CDA1BD0" w:tentative="1">
      <w:start w:val="1"/>
      <w:numFmt w:val="bullet"/>
      <w:lvlText w:val="•"/>
      <w:lvlJc w:val="left"/>
      <w:pPr>
        <w:tabs>
          <w:tab w:val="num" w:pos="2880"/>
        </w:tabs>
        <w:ind w:left="2880" w:hanging="360"/>
      </w:pPr>
      <w:rPr>
        <w:rFonts w:ascii="Arial" w:hAnsi="Arial" w:hint="default"/>
      </w:rPr>
    </w:lvl>
    <w:lvl w:ilvl="4" w:tplc="666CC5FC" w:tentative="1">
      <w:start w:val="1"/>
      <w:numFmt w:val="bullet"/>
      <w:lvlText w:val="•"/>
      <w:lvlJc w:val="left"/>
      <w:pPr>
        <w:tabs>
          <w:tab w:val="num" w:pos="3600"/>
        </w:tabs>
        <w:ind w:left="3600" w:hanging="360"/>
      </w:pPr>
      <w:rPr>
        <w:rFonts w:ascii="Arial" w:hAnsi="Arial" w:hint="default"/>
      </w:rPr>
    </w:lvl>
    <w:lvl w:ilvl="5" w:tplc="DB90CB92" w:tentative="1">
      <w:start w:val="1"/>
      <w:numFmt w:val="bullet"/>
      <w:lvlText w:val="•"/>
      <w:lvlJc w:val="left"/>
      <w:pPr>
        <w:tabs>
          <w:tab w:val="num" w:pos="4320"/>
        </w:tabs>
        <w:ind w:left="4320" w:hanging="360"/>
      </w:pPr>
      <w:rPr>
        <w:rFonts w:ascii="Arial" w:hAnsi="Arial" w:hint="default"/>
      </w:rPr>
    </w:lvl>
    <w:lvl w:ilvl="6" w:tplc="4C00F604" w:tentative="1">
      <w:start w:val="1"/>
      <w:numFmt w:val="bullet"/>
      <w:lvlText w:val="•"/>
      <w:lvlJc w:val="left"/>
      <w:pPr>
        <w:tabs>
          <w:tab w:val="num" w:pos="5040"/>
        </w:tabs>
        <w:ind w:left="5040" w:hanging="360"/>
      </w:pPr>
      <w:rPr>
        <w:rFonts w:ascii="Arial" w:hAnsi="Arial" w:hint="default"/>
      </w:rPr>
    </w:lvl>
    <w:lvl w:ilvl="7" w:tplc="AF2A6E3E" w:tentative="1">
      <w:start w:val="1"/>
      <w:numFmt w:val="bullet"/>
      <w:lvlText w:val="•"/>
      <w:lvlJc w:val="left"/>
      <w:pPr>
        <w:tabs>
          <w:tab w:val="num" w:pos="5760"/>
        </w:tabs>
        <w:ind w:left="5760" w:hanging="360"/>
      </w:pPr>
      <w:rPr>
        <w:rFonts w:ascii="Arial" w:hAnsi="Arial" w:hint="default"/>
      </w:rPr>
    </w:lvl>
    <w:lvl w:ilvl="8" w:tplc="DC9015D0" w:tentative="1">
      <w:start w:val="1"/>
      <w:numFmt w:val="bullet"/>
      <w:lvlText w:val="•"/>
      <w:lvlJc w:val="left"/>
      <w:pPr>
        <w:tabs>
          <w:tab w:val="num" w:pos="6480"/>
        </w:tabs>
        <w:ind w:left="6480" w:hanging="360"/>
      </w:pPr>
      <w:rPr>
        <w:rFonts w:ascii="Arial" w:hAnsi="Arial" w:hint="default"/>
      </w:rPr>
    </w:lvl>
  </w:abstractNum>
  <w:abstractNum w:abstractNumId="28">
    <w:nsid w:val="566F2B20"/>
    <w:multiLevelType w:val="hybridMultilevel"/>
    <w:tmpl w:val="3E98B4AC"/>
    <w:lvl w:ilvl="0" w:tplc="B300950C">
      <w:start w:val="1"/>
      <w:numFmt w:val="bullet"/>
      <w:lvlText w:val="•"/>
      <w:lvlJc w:val="left"/>
      <w:pPr>
        <w:tabs>
          <w:tab w:val="num" w:pos="720"/>
        </w:tabs>
        <w:ind w:left="720" w:hanging="360"/>
      </w:pPr>
      <w:rPr>
        <w:rFonts w:ascii="Arial" w:hAnsi="Arial" w:hint="default"/>
      </w:rPr>
    </w:lvl>
    <w:lvl w:ilvl="1" w:tplc="8230FDCA" w:tentative="1">
      <w:start w:val="1"/>
      <w:numFmt w:val="bullet"/>
      <w:lvlText w:val="•"/>
      <w:lvlJc w:val="left"/>
      <w:pPr>
        <w:tabs>
          <w:tab w:val="num" w:pos="1440"/>
        </w:tabs>
        <w:ind w:left="1440" w:hanging="360"/>
      </w:pPr>
      <w:rPr>
        <w:rFonts w:ascii="Arial" w:hAnsi="Arial" w:hint="default"/>
      </w:rPr>
    </w:lvl>
    <w:lvl w:ilvl="2" w:tplc="E862818C" w:tentative="1">
      <w:start w:val="1"/>
      <w:numFmt w:val="bullet"/>
      <w:lvlText w:val="•"/>
      <w:lvlJc w:val="left"/>
      <w:pPr>
        <w:tabs>
          <w:tab w:val="num" w:pos="2160"/>
        </w:tabs>
        <w:ind w:left="2160" w:hanging="360"/>
      </w:pPr>
      <w:rPr>
        <w:rFonts w:ascii="Arial" w:hAnsi="Arial" w:hint="default"/>
      </w:rPr>
    </w:lvl>
    <w:lvl w:ilvl="3" w:tplc="77461D82" w:tentative="1">
      <w:start w:val="1"/>
      <w:numFmt w:val="bullet"/>
      <w:lvlText w:val="•"/>
      <w:lvlJc w:val="left"/>
      <w:pPr>
        <w:tabs>
          <w:tab w:val="num" w:pos="2880"/>
        </w:tabs>
        <w:ind w:left="2880" w:hanging="360"/>
      </w:pPr>
      <w:rPr>
        <w:rFonts w:ascii="Arial" w:hAnsi="Arial" w:hint="default"/>
      </w:rPr>
    </w:lvl>
    <w:lvl w:ilvl="4" w:tplc="58307EB4" w:tentative="1">
      <w:start w:val="1"/>
      <w:numFmt w:val="bullet"/>
      <w:lvlText w:val="•"/>
      <w:lvlJc w:val="left"/>
      <w:pPr>
        <w:tabs>
          <w:tab w:val="num" w:pos="3600"/>
        </w:tabs>
        <w:ind w:left="3600" w:hanging="360"/>
      </w:pPr>
      <w:rPr>
        <w:rFonts w:ascii="Arial" w:hAnsi="Arial" w:hint="default"/>
      </w:rPr>
    </w:lvl>
    <w:lvl w:ilvl="5" w:tplc="4E4C4F34" w:tentative="1">
      <w:start w:val="1"/>
      <w:numFmt w:val="bullet"/>
      <w:lvlText w:val="•"/>
      <w:lvlJc w:val="left"/>
      <w:pPr>
        <w:tabs>
          <w:tab w:val="num" w:pos="4320"/>
        </w:tabs>
        <w:ind w:left="4320" w:hanging="360"/>
      </w:pPr>
      <w:rPr>
        <w:rFonts w:ascii="Arial" w:hAnsi="Arial" w:hint="default"/>
      </w:rPr>
    </w:lvl>
    <w:lvl w:ilvl="6" w:tplc="F358312A" w:tentative="1">
      <w:start w:val="1"/>
      <w:numFmt w:val="bullet"/>
      <w:lvlText w:val="•"/>
      <w:lvlJc w:val="left"/>
      <w:pPr>
        <w:tabs>
          <w:tab w:val="num" w:pos="5040"/>
        </w:tabs>
        <w:ind w:left="5040" w:hanging="360"/>
      </w:pPr>
      <w:rPr>
        <w:rFonts w:ascii="Arial" w:hAnsi="Arial" w:hint="default"/>
      </w:rPr>
    </w:lvl>
    <w:lvl w:ilvl="7" w:tplc="9E8CD4BA" w:tentative="1">
      <w:start w:val="1"/>
      <w:numFmt w:val="bullet"/>
      <w:lvlText w:val="•"/>
      <w:lvlJc w:val="left"/>
      <w:pPr>
        <w:tabs>
          <w:tab w:val="num" w:pos="5760"/>
        </w:tabs>
        <w:ind w:left="5760" w:hanging="360"/>
      </w:pPr>
      <w:rPr>
        <w:rFonts w:ascii="Arial" w:hAnsi="Arial" w:hint="default"/>
      </w:rPr>
    </w:lvl>
    <w:lvl w:ilvl="8" w:tplc="5B72BD6A" w:tentative="1">
      <w:start w:val="1"/>
      <w:numFmt w:val="bullet"/>
      <w:lvlText w:val="•"/>
      <w:lvlJc w:val="left"/>
      <w:pPr>
        <w:tabs>
          <w:tab w:val="num" w:pos="6480"/>
        </w:tabs>
        <w:ind w:left="6480" w:hanging="360"/>
      </w:pPr>
      <w:rPr>
        <w:rFonts w:ascii="Arial" w:hAnsi="Arial" w:hint="default"/>
      </w:rPr>
    </w:lvl>
  </w:abstractNum>
  <w:abstractNum w:abstractNumId="29">
    <w:nsid w:val="59402B4D"/>
    <w:multiLevelType w:val="multilevel"/>
    <w:tmpl w:val="43B28BA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211" w:hanging="720"/>
      </w:pPr>
      <w:rPr>
        <w:lang w:val="es-AR"/>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30">
    <w:nsid w:val="5AF82E23"/>
    <w:multiLevelType w:val="hybridMultilevel"/>
    <w:tmpl w:val="854088CA"/>
    <w:lvl w:ilvl="0" w:tplc="5748BBAE">
      <w:start w:val="1"/>
      <w:numFmt w:val="bullet"/>
      <w:lvlText w:val="•"/>
      <w:lvlJc w:val="left"/>
      <w:pPr>
        <w:tabs>
          <w:tab w:val="num" w:pos="720"/>
        </w:tabs>
        <w:ind w:left="720" w:hanging="360"/>
      </w:pPr>
      <w:rPr>
        <w:rFonts w:ascii="Arial" w:hAnsi="Arial" w:hint="default"/>
      </w:rPr>
    </w:lvl>
    <w:lvl w:ilvl="1" w:tplc="B9429876" w:tentative="1">
      <w:start w:val="1"/>
      <w:numFmt w:val="bullet"/>
      <w:lvlText w:val="•"/>
      <w:lvlJc w:val="left"/>
      <w:pPr>
        <w:tabs>
          <w:tab w:val="num" w:pos="1440"/>
        </w:tabs>
        <w:ind w:left="1440" w:hanging="360"/>
      </w:pPr>
      <w:rPr>
        <w:rFonts w:ascii="Arial" w:hAnsi="Arial" w:hint="default"/>
      </w:rPr>
    </w:lvl>
    <w:lvl w:ilvl="2" w:tplc="4F8C3682" w:tentative="1">
      <w:start w:val="1"/>
      <w:numFmt w:val="bullet"/>
      <w:lvlText w:val="•"/>
      <w:lvlJc w:val="left"/>
      <w:pPr>
        <w:tabs>
          <w:tab w:val="num" w:pos="2160"/>
        </w:tabs>
        <w:ind w:left="2160" w:hanging="360"/>
      </w:pPr>
      <w:rPr>
        <w:rFonts w:ascii="Arial" w:hAnsi="Arial" w:hint="default"/>
      </w:rPr>
    </w:lvl>
    <w:lvl w:ilvl="3" w:tplc="822099FA" w:tentative="1">
      <w:start w:val="1"/>
      <w:numFmt w:val="bullet"/>
      <w:lvlText w:val="•"/>
      <w:lvlJc w:val="left"/>
      <w:pPr>
        <w:tabs>
          <w:tab w:val="num" w:pos="2880"/>
        </w:tabs>
        <w:ind w:left="2880" w:hanging="360"/>
      </w:pPr>
      <w:rPr>
        <w:rFonts w:ascii="Arial" w:hAnsi="Arial" w:hint="default"/>
      </w:rPr>
    </w:lvl>
    <w:lvl w:ilvl="4" w:tplc="80E8D3A2" w:tentative="1">
      <w:start w:val="1"/>
      <w:numFmt w:val="bullet"/>
      <w:lvlText w:val="•"/>
      <w:lvlJc w:val="left"/>
      <w:pPr>
        <w:tabs>
          <w:tab w:val="num" w:pos="3600"/>
        </w:tabs>
        <w:ind w:left="3600" w:hanging="360"/>
      </w:pPr>
      <w:rPr>
        <w:rFonts w:ascii="Arial" w:hAnsi="Arial" w:hint="default"/>
      </w:rPr>
    </w:lvl>
    <w:lvl w:ilvl="5" w:tplc="7AB4CF6A" w:tentative="1">
      <w:start w:val="1"/>
      <w:numFmt w:val="bullet"/>
      <w:lvlText w:val="•"/>
      <w:lvlJc w:val="left"/>
      <w:pPr>
        <w:tabs>
          <w:tab w:val="num" w:pos="4320"/>
        </w:tabs>
        <w:ind w:left="4320" w:hanging="360"/>
      </w:pPr>
      <w:rPr>
        <w:rFonts w:ascii="Arial" w:hAnsi="Arial" w:hint="default"/>
      </w:rPr>
    </w:lvl>
    <w:lvl w:ilvl="6" w:tplc="CACA545C" w:tentative="1">
      <w:start w:val="1"/>
      <w:numFmt w:val="bullet"/>
      <w:lvlText w:val="•"/>
      <w:lvlJc w:val="left"/>
      <w:pPr>
        <w:tabs>
          <w:tab w:val="num" w:pos="5040"/>
        </w:tabs>
        <w:ind w:left="5040" w:hanging="360"/>
      </w:pPr>
      <w:rPr>
        <w:rFonts w:ascii="Arial" w:hAnsi="Arial" w:hint="default"/>
      </w:rPr>
    </w:lvl>
    <w:lvl w:ilvl="7" w:tplc="A6E297B8" w:tentative="1">
      <w:start w:val="1"/>
      <w:numFmt w:val="bullet"/>
      <w:lvlText w:val="•"/>
      <w:lvlJc w:val="left"/>
      <w:pPr>
        <w:tabs>
          <w:tab w:val="num" w:pos="5760"/>
        </w:tabs>
        <w:ind w:left="5760" w:hanging="360"/>
      </w:pPr>
      <w:rPr>
        <w:rFonts w:ascii="Arial" w:hAnsi="Arial" w:hint="default"/>
      </w:rPr>
    </w:lvl>
    <w:lvl w:ilvl="8" w:tplc="07FE04B8" w:tentative="1">
      <w:start w:val="1"/>
      <w:numFmt w:val="bullet"/>
      <w:lvlText w:val="•"/>
      <w:lvlJc w:val="left"/>
      <w:pPr>
        <w:tabs>
          <w:tab w:val="num" w:pos="6480"/>
        </w:tabs>
        <w:ind w:left="6480" w:hanging="360"/>
      </w:pPr>
      <w:rPr>
        <w:rFonts w:ascii="Arial" w:hAnsi="Arial" w:hint="default"/>
      </w:rPr>
    </w:lvl>
  </w:abstractNum>
  <w:abstractNum w:abstractNumId="31">
    <w:nsid w:val="5EA811F6"/>
    <w:multiLevelType w:val="hybridMultilevel"/>
    <w:tmpl w:val="9BA4545E"/>
    <w:lvl w:ilvl="0" w:tplc="2A6E3F3E">
      <w:start w:val="1"/>
      <w:numFmt w:val="bullet"/>
      <w:lvlText w:val="•"/>
      <w:lvlJc w:val="left"/>
      <w:pPr>
        <w:tabs>
          <w:tab w:val="num" w:pos="720"/>
        </w:tabs>
        <w:ind w:left="720" w:hanging="360"/>
      </w:pPr>
      <w:rPr>
        <w:rFonts w:ascii="Arial" w:hAnsi="Arial" w:hint="default"/>
      </w:rPr>
    </w:lvl>
    <w:lvl w:ilvl="1" w:tplc="80FA9C20" w:tentative="1">
      <w:start w:val="1"/>
      <w:numFmt w:val="bullet"/>
      <w:lvlText w:val="•"/>
      <w:lvlJc w:val="left"/>
      <w:pPr>
        <w:tabs>
          <w:tab w:val="num" w:pos="1440"/>
        </w:tabs>
        <w:ind w:left="1440" w:hanging="360"/>
      </w:pPr>
      <w:rPr>
        <w:rFonts w:ascii="Arial" w:hAnsi="Arial" w:hint="default"/>
      </w:rPr>
    </w:lvl>
    <w:lvl w:ilvl="2" w:tplc="F4702592" w:tentative="1">
      <w:start w:val="1"/>
      <w:numFmt w:val="bullet"/>
      <w:lvlText w:val="•"/>
      <w:lvlJc w:val="left"/>
      <w:pPr>
        <w:tabs>
          <w:tab w:val="num" w:pos="2160"/>
        </w:tabs>
        <w:ind w:left="2160" w:hanging="360"/>
      </w:pPr>
      <w:rPr>
        <w:rFonts w:ascii="Arial" w:hAnsi="Arial" w:hint="default"/>
      </w:rPr>
    </w:lvl>
    <w:lvl w:ilvl="3" w:tplc="C6729D3C" w:tentative="1">
      <w:start w:val="1"/>
      <w:numFmt w:val="bullet"/>
      <w:lvlText w:val="•"/>
      <w:lvlJc w:val="left"/>
      <w:pPr>
        <w:tabs>
          <w:tab w:val="num" w:pos="2880"/>
        </w:tabs>
        <w:ind w:left="2880" w:hanging="360"/>
      </w:pPr>
      <w:rPr>
        <w:rFonts w:ascii="Arial" w:hAnsi="Arial" w:hint="default"/>
      </w:rPr>
    </w:lvl>
    <w:lvl w:ilvl="4" w:tplc="A1280830" w:tentative="1">
      <w:start w:val="1"/>
      <w:numFmt w:val="bullet"/>
      <w:lvlText w:val="•"/>
      <w:lvlJc w:val="left"/>
      <w:pPr>
        <w:tabs>
          <w:tab w:val="num" w:pos="3600"/>
        </w:tabs>
        <w:ind w:left="3600" w:hanging="360"/>
      </w:pPr>
      <w:rPr>
        <w:rFonts w:ascii="Arial" w:hAnsi="Arial" w:hint="default"/>
      </w:rPr>
    </w:lvl>
    <w:lvl w:ilvl="5" w:tplc="736EA942" w:tentative="1">
      <w:start w:val="1"/>
      <w:numFmt w:val="bullet"/>
      <w:lvlText w:val="•"/>
      <w:lvlJc w:val="left"/>
      <w:pPr>
        <w:tabs>
          <w:tab w:val="num" w:pos="4320"/>
        </w:tabs>
        <w:ind w:left="4320" w:hanging="360"/>
      </w:pPr>
      <w:rPr>
        <w:rFonts w:ascii="Arial" w:hAnsi="Arial" w:hint="default"/>
      </w:rPr>
    </w:lvl>
    <w:lvl w:ilvl="6" w:tplc="F6744D7E" w:tentative="1">
      <w:start w:val="1"/>
      <w:numFmt w:val="bullet"/>
      <w:lvlText w:val="•"/>
      <w:lvlJc w:val="left"/>
      <w:pPr>
        <w:tabs>
          <w:tab w:val="num" w:pos="5040"/>
        </w:tabs>
        <w:ind w:left="5040" w:hanging="360"/>
      </w:pPr>
      <w:rPr>
        <w:rFonts w:ascii="Arial" w:hAnsi="Arial" w:hint="default"/>
      </w:rPr>
    </w:lvl>
    <w:lvl w:ilvl="7" w:tplc="32C29D88" w:tentative="1">
      <w:start w:val="1"/>
      <w:numFmt w:val="bullet"/>
      <w:lvlText w:val="•"/>
      <w:lvlJc w:val="left"/>
      <w:pPr>
        <w:tabs>
          <w:tab w:val="num" w:pos="5760"/>
        </w:tabs>
        <w:ind w:left="5760" w:hanging="360"/>
      </w:pPr>
      <w:rPr>
        <w:rFonts w:ascii="Arial" w:hAnsi="Arial" w:hint="default"/>
      </w:rPr>
    </w:lvl>
    <w:lvl w:ilvl="8" w:tplc="DA6AA3D2" w:tentative="1">
      <w:start w:val="1"/>
      <w:numFmt w:val="bullet"/>
      <w:lvlText w:val="•"/>
      <w:lvlJc w:val="left"/>
      <w:pPr>
        <w:tabs>
          <w:tab w:val="num" w:pos="6480"/>
        </w:tabs>
        <w:ind w:left="6480" w:hanging="360"/>
      </w:pPr>
      <w:rPr>
        <w:rFonts w:ascii="Arial" w:hAnsi="Arial" w:hint="default"/>
      </w:rPr>
    </w:lvl>
  </w:abstractNum>
  <w:abstractNum w:abstractNumId="32">
    <w:nsid w:val="5ED1474D"/>
    <w:multiLevelType w:val="hybridMultilevel"/>
    <w:tmpl w:val="3092D17C"/>
    <w:lvl w:ilvl="0" w:tplc="0D0CF57E">
      <w:start w:val="1"/>
      <w:numFmt w:val="bullet"/>
      <w:lvlText w:val="•"/>
      <w:lvlJc w:val="left"/>
      <w:pPr>
        <w:tabs>
          <w:tab w:val="num" w:pos="720"/>
        </w:tabs>
        <w:ind w:left="720" w:hanging="360"/>
      </w:pPr>
      <w:rPr>
        <w:rFonts w:ascii="Arial" w:hAnsi="Arial" w:hint="default"/>
      </w:rPr>
    </w:lvl>
    <w:lvl w:ilvl="1" w:tplc="98B287A4" w:tentative="1">
      <w:start w:val="1"/>
      <w:numFmt w:val="bullet"/>
      <w:lvlText w:val="•"/>
      <w:lvlJc w:val="left"/>
      <w:pPr>
        <w:tabs>
          <w:tab w:val="num" w:pos="1440"/>
        </w:tabs>
        <w:ind w:left="1440" w:hanging="360"/>
      </w:pPr>
      <w:rPr>
        <w:rFonts w:ascii="Arial" w:hAnsi="Arial" w:hint="default"/>
      </w:rPr>
    </w:lvl>
    <w:lvl w:ilvl="2" w:tplc="06E4DC9A" w:tentative="1">
      <w:start w:val="1"/>
      <w:numFmt w:val="bullet"/>
      <w:lvlText w:val="•"/>
      <w:lvlJc w:val="left"/>
      <w:pPr>
        <w:tabs>
          <w:tab w:val="num" w:pos="2160"/>
        </w:tabs>
        <w:ind w:left="2160" w:hanging="360"/>
      </w:pPr>
      <w:rPr>
        <w:rFonts w:ascii="Arial" w:hAnsi="Arial" w:hint="default"/>
      </w:rPr>
    </w:lvl>
    <w:lvl w:ilvl="3" w:tplc="AA8C37C0" w:tentative="1">
      <w:start w:val="1"/>
      <w:numFmt w:val="bullet"/>
      <w:lvlText w:val="•"/>
      <w:lvlJc w:val="left"/>
      <w:pPr>
        <w:tabs>
          <w:tab w:val="num" w:pos="2880"/>
        </w:tabs>
        <w:ind w:left="2880" w:hanging="360"/>
      </w:pPr>
      <w:rPr>
        <w:rFonts w:ascii="Arial" w:hAnsi="Arial" w:hint="default"/>
      </w:rPr>
    </w:lvl>
    <w:lvl w:ilvl="4" w:tplc="15666FB2" w:tentative="1">
      <w:start w:val="1"/>
      <w:numFmt w:val="bullet"/>
      <w:lvlText w:val="•"/>
      <w:lvlJc w:val="left"/>
      <w:pPr>
        <w:tabs>
          <w:tab w:val="num" w:pos="3600"/>
        </w:tabs>
        <w:ind w:left="3600" w:hanging="360"/>
      </w:pPr>
      <w:rPr>
        <w:rFonts w:ascii="Arial" w:hAnsi="Arial" w:hint="default"/>
      </w:rPr>
    </w:lvl>
    <w:lvl w:ilvl="5" w:tplc="9A042166" w:tentative="1">
      <w:start w:val="1"/>
      <w:numFmt w:val="bullet"/>
      <w:lvlText w:val="•"/>
      <w:lvlJc w:val="left"/>
      <w:pPr>
        <w:tabs>
          <w:tab w:val="num" w:pos="4320"/>
        </w:tabs>
        <w:ind w:left="4320" w:hanging="360"/>
      </w:pPr>
      <w:rPr>
        <w:rFonts w:ascii="Arial" w:hAnsi="Arial" w:hint="default"/>
      </w:rPr>
    </w:lvl>
    <w:lvl w:ilvl="6" w:tplc="97C29538" w:tentative="1">
      <w:start w:val="1"/>
      <w:numFmt w:val="bullet"/>
      <w:lvlText w:val="•"/>
      <w:lvlJc w:val="left"/>
      <w:pPr>
        <w:tabs>
          <w:tab w:val="num" w:pos="5040"/>
        </w:tabs>
        <w:ind w:left="5040" w:hanging="360"/>
      </w:pPr>
      <w:rPr>
        <w:rFonts w:ascii="Arial" w:hAnsi="Arial" w:hint="default"/>
      </w:rPr>
    </w:lvl>
    <w:lvl w:ilvl="7" w:tplc="F4342BDE" w:tentative="1">
      <w:start w:val="1"/>
      <w:numFmt w:val="bullet"/>
      <w:lvlText w:val="•"/>
      <w:lvlJc w:val="left"/>
      <w:pPr>
        <w:tabs>
          <w:tab w:val="num" w:pos="5760"/>
        </w:tabs>
        <w:ind w:left="5760" w:hanging="360"/>
      </w:pPr>
      <w:rPr>
        <w:rFonts w:ascii="Arial" w:hAnsi="Arial" w:hint="default"/>
      </w:rPr>
    </w:lvl>
    <w:lvl w:ilvl="8" w:tplc="479C8800" w:tentative="1">
      <w:start w:val="1"/>
      <w:numFmt w:val="bullet"/>
      <w:lvlText w:val="•"/>
      <w:lvlJc w:val="left"/>
      <w:pPr>
        <w:tabs>
          <w:tab w:val="num" w:pos="6480"/>
        </w:tabs>
        <w:ind w:left="6480" w:hanging="360"/>
      </w:pPr>
      <w:rPr>
        <w:rFonts w:ascii="Arial" w:hAnsi="Arial" w:hint="default"/>
      </w:rPr>
    </w:lvl>
  </w:abstractNum>
  <w:abstractNum w:abstractNumId="33">
    <w:nsid w:val="5F28423D"/>
    <w:multiLevelType w:val="hybridMultilevel"/>
    <w:tmpl w:val="A89612B2"/>
    <w:lvl w:ilvl="0" w:tplc="A718EE8E">
      <w:start w:val="1"/>
      <w:numFmt w:val="bullet"/>
      <w:lvlText w:val="•"/>
      <w:lvlJc w:val="left"/>
      <w:pPr>
        <w:tabs>
          <w:tab w:val="num" w:pos="720"/>
        </w:tabs>
        <w:ind w:left="720" w:hanging="360"/>
      </w:pPr>
      <w:rPr>
        <w:rFonts w:ascii="Arial" w:hAnsi="Arial" w:hint="default"/>
      </w:rPr>
    </w:lvl>
    <w:lvl w:ilvl="1" w:tplc="3D02F9CC" w:tentative="1">
      <w:start w:val="1"/>
      <w:numFmt w:val="bullet"/>
      <w:lvlText w:val="•"/>
      <w:lvlJc w:val="left"/>
      <w:pPr>
        <w:tabs>
          <w:tab w:val="num" w:pos="1440"/>
        </w:tabs>
        <w:ind w:left="1440" w:hanging="360"/>
      </w:pPr>
      <w:rPr>
        <w:rFonts w:ascii="Arial" w:hAnsi="Arial" w:hint="default"/>
      </w:rPr>
    </w:lvl>
    <w:lvl w:ilvl="2" w:tplc="A8149F38" w:tentative="1">
      <w:start w:val="1"/>
      <w:numFmt w:val="bullet"/>
      <w:lvlText w:val="•"/>
      <w:lvlJc w:val="left"/>
      <w:pPr>
        <w:tabs>
          <w:tab w:val="num" w:pos="2160"/>
        </w:tabs>
        <w:ind w:left="2160" w:hanging="360"/>
      </w:pPr>
      <w:rPr>
        <w:rFonts w:ascii="Arial" w:hAnsi="Arial" w:hint="default"/>
      </w:rPr>
    </w:lvl>
    <w:lvl w:ilvl="3" w:tplc="8F0E7478" w:tentative="1">
      <w:start w:val="1"/>
      <w:numFmt w:val="bullet"/>
      <w:lvlText w:val="•"/>
      <w:lvlJc w:val="left"/>
      <w:pPr>
        <w:tabs>
          <w:tab w:val="num" w:pos="2880"/>
        </w:tabs>
        <w:ind w:left="2880" w:hanging="360"/>
      </w:pPr>
      <w:rPr>
        <w:rFonts w:ascii="Arial" w:hAnsi="Arial" w:hint="default"/>
      </w:rPr>
    </w:lvl>
    <w:lvl w:ilvl="4" w:tplc="B86201BE" w:tentative="1">
      <w:start w:val="1"/>
      <w:numFmt w:val="bullet"/>
      <w:lvlText w:val="•"/>
      <w:lvlJc w:val="left"/>
      <w:pPr>
        <w:tabs>
          <w:tab w:val="num" w:pos="3600"/>
        </w:tabs>
        <w:ind w:left="3600" w:hanging="360"/>
      </w:pPr>
      <w:rPr>
        <w:rFonts w:ascii="Arial" w:hAnsi="Arial" w:hint="default"/>
      </w:rPr>
    </w:lvl>
    <w:lvl w:ilvl="5" w:tplc="53CE8D08" w:tentative="1">
      <w:start w:val="1"/>
      <w:numFmt w:val="bullet"/>
      <w:lvlText w:val="•"/>
      <w:lvlJc w:val="left"/>
      <w:pPr>
        <w:tabs>
          <w:tab w:val="num" w:pos="4320"/>
        </w:tabs>
        <w:ind w:left="4320" w:hanging="360"/>
      </w:pPr>
      <w:rPr>
        <w:rFonts w:ascii="Arial" w:hAnsi="Arial" w:hint="default"/>
      </w:rPr>
    </w:lvl>
    <w:lvl w:ilvl="6" w:tplc="FABA4DC0" w:tentative="1">
      <w:start w:val="1"/>
      <w:numFmt w:val="bullet"/>
      <w:lvlText w:val="•"/>
      <w:lvlJc w:val="left"/>
      <w:pPr>
        <w:tabs>
          <w:tab w:val="num" w:pos="5040"/>
        </w:tabs>
        <w:ind w:left="5040" w:hanging="360"/>
      </w:pPr>
      <w:rPr>
        <w:rFonts w:ascii="Arial" w:hAnsi="Arial" w:hint="default"/>
      </w:rPr>
    </w:lvl>
    <w:lvl w:ilvl="7" w:tplc="0FCECD20" w:tentative="1">
      <w:start w:val="1"/>
      <w:numFmt w:val="bullet"/>
      <w:lvlText w:val="•"/>
      <w:lvlJc w:val="left"/>
      <w:pPr>
        <w:tabs>
          <w:tab w:val="num" w:pos="5760"/>
        </w:tabs>
        <w:ind w:left="5760" w:hanging="360"/>
      </w:pPr>
      <w:rPr>
        <w:rFonts w:ascii="Arial" w:hAnsi="Arial" w:hint="default"/>
      </w:rPr>
    </w:lvl>
    <w:lvl w:ilvl="8" w:tplc="F732D0F2" w:tentative="1">
      <w:start w:val="1"/>
      <w:numFmt w:val="bullet"/>
      <w:lvlText w:val="•"/>
      <w:lvlJc w:val="left"/>
      <w:pPr>
        <w:tabs>
          <w:tab w:val="num" w:pos="6480"/>
        </w:tabs>
        <w:ind w:left="6480" w:hanging="360"/>
      </w:pPr>
      <w:rPr>
        <w:rFonts w:ascii="Arial" w:hAnsi="Arial" w:hint="default"/>
      </w:rPr>
    </w:lvl>
  </w:abstractNum>
  <w:abstractNum w:abstractNumId="34">
    <w:nsid w:val="6E755296"/>
    <w:multiLevelType w:val="hybridMultilevel"/>
    <w:tmpl w:val="30A821E4"/>
    <w:lvl w:ilvl="0" w:tplc="AE42D056">
      <w:start w:val="1"/>
      <w:numFmt w:val="bullet"/>
      <w:lvlText w:val="•"/>
      <w:lvlJc w:val="left"/>
      <w:pPr>
        <w:tabs>
          <w:tab w:val="num" w:pos="720"/>
        </w:tabs>
        <w:ind w:left="720" w:hanging="360"/>
      </w:pPr>
      <w:rPr>
        <w:rFonts w:ascii="Arial" w:hAnsi="Arial" w:hint="default"/>
      </w:rPr>
    </w:lvl>
    <w:lvl w:ilvl="1" w:tplc="32F4022C" w:tentative="1">
      <w:start w:val="1"/>
      <w:numFmt w:val="bullet"/>
      <w:lvlText w:val="•"/>
      <w:lvlJc w:val="left"/>
      <w:pPr>
        <w:tabs>
          <w:tab w:val="num" w:pos="1440"/>
        </w:tabs>
        <w:ind w:left="1440" w:hanging="360"/>
      </w:pPr>
      <w:rPr>
        <w:rFonts w:ascii="Arial" w:hAnsi="Arial" w:hint="default"/>
      </w:rPr>
    </w:lvl>
    <w:lvl w:ilvl="2" w:tplc="8B189896" w:tentative="1">
      <w:start w:val="1"/>
      <w:numFmt w:val="bullet"/>
      <w:lvlText w:val="•"/>
      <w:lvlJc w:val="left"/>
      <w:pPr>
        <w:tabs>
          <w:tab w:val="num" w:pos="2160"/>
        </w:tabs>
        <w:ind w:left="2160" w:hanging="360"/>
      </w:pPr>
      <w:rPr>
        <w:rFonts w:ascii="Arial" w:hAnsi="Arial" w:hint="default"/>
      </w:rPr>
    </w:lvl>
    <w:lvl w:ilvl="3" w:tplc="1C345AC0" w:tentative="1">
      <w:start w:val="1"/>
      <w:numFmt w:val="bullet"/>
      <w:lvlText w:val="•"/>
      <w:lvlJc w:val="left"/>
      <w:pPr>
        <w:tabs>
          <w:tab w:val="num" w:pos="2880"/>
        </w:tabs>
        <w:ind w:left="2880" w:hanging="360"/>
      </w:pPr>
      <w:rPr>
        <w:rFonts w:ascii="Arial" w:hAnsi="Arial" w:hint="default"/>
      </w:rPr>
    </w:lvl>
    <w:lvl w:ilvl="4" w:tplc="D6C4C946" w:tentative="1">
      <w:start w:val="1"/>
      <w:numFmt w:val="bullet"/>
      <w:lvlText w:val="•"/>
      <w:lvlJc w:val="left"/>
      <w:pPr>
        <w:tabs>
          <w:tab w:val="num" w:pos="3600"/>
        </w:tabs>
        <w:ind w:left="3600" w:hanging="360"/>
      </w:pPr>
      <w:rPr>
        <w:rFonts w:ascii="Arial" w:hAnsi="Arial" w:hint="default"/>
      </w:rPr>
    </w:lvl>
    <w:lvl w:ilvl="5" w:tplc="2F2C3A74" w:tentative="1">
      <w:start w:val="1"/>
      <w:numFmt w:val="bullet"/>
      <w:lvlText w:val="•"/>
      <w:lvlJc w:val="left"/>
      <w:pPr>
        <w:tabs>
          <w:tab w:val="num" w:pos="4320"/>
        </w:tabs>
        <w:ind w:left="4320" w:hanging="360"/>
      </w:pPr>
      <w:rPr>
        <w:rFonts w:ascii="Arial" w:hAnsi="Arial" w:hint="default"/>
      </w:rPr>
    </w:lvl>
    <w:lvl w:ilvl="6" w:tplc="EE54A604" w:tentative="1">
      <w:start w:val="1"/>
      <w:numFmt w:val="bullet"/>
      <w:lvlText w:val="•"/>
      <w:lvlJc w:val="left"/>
      <w:pPr>
        <w:tabs>
          <w:tab w:val="num" w:pos="5040"/>
        </w:tabs>
        <w:ind w:left="5040" w:hanging="360"/>
      </w:pPr>
      <w:rPr>
        <w:rFonts w:ascii="Arial" w:hAnsi="Arial" w:hint="default"/>
      </w:rPr>
    </w:lvl>
    <w:lvl w:ilvl="7" w:tplc="83666B2E" w:tentative="1">
      <w:start w:val="1"/>
      <w:numFmt w:val="bullet"/>
      <w:lvlText w:val="•"/>
      <w:lvlJc w:val="left"/>
      <w:pPr>
        <w:tabs>
          <w:tab w:val="num" w:pos="5760"/>
        </w:tabs>
        <w:ind w:left="5760" w:hanging="360"/>
      </w:pPr>
      <w:rPr>
        <w:rFonts w:ascii="Arial" w:hAnsi="Arial" w:hint="default"/>
      </w:rPr>
    </w:lvl>
    <w:lvl w:ilvl="8" w:tplc="635058C4" w:tentative="1">
      <w:start w:val="1"/>
      <w:numFmt w:val="bullet"/>
      <w:lvlText w:val="•"/>
      <w:lvlJc w:val="left"/>
      <w:pPr>
        <w:tabs>
          <w:tab w:val="num" w:pos="6480"/>
        </w:tabs>
        <w:ind w:left="6480" w:hanging="360"/>
      </w:pPr>
      <w:rPr>
        <w:rFonts w:ascii="Arial" w:hAnsi="Arial" w:hint="default"/>
      </w:rPr>
    </w:lvl>
  </w:abstractNum>
  <w:abstractNum w:abstractNumId="35">
    <w:nsid w:val="732A68D2"/>
    <w:multiLevelType w:val="hybridMultilevel"/>
    <w:tmpl w:val="07883620"/>
    <w:lvl w:ilvl="0" w:tplc="BA44524C">
      <w:start w:val="1"/>
      <w:numFmt w:val="bullet"/>
      <w:lvlText w:val="•"/>
      <w:lvlJc w:val="left"/>
      <w:pPr>
        <w:tabs>
          <w:tab w:val="num" w:pos="720"/>
        </w:tabs>
        <w:ind w:left="720" w:hanging="360"/>
      </w:pPr>
      <w:rPr>
        <w:rFonts w:ascii="Arial" w:hAnsi="Arial" w:hint="default"/>
      </w:rPr>
    </w:lvl>
    <w:lvl w:ilvl="1" w:tplc="9514AAD2" w:tentative="1">
      <w:start w:val="1"/>
      <w:numFmt w:val="bullet"/>
      <w:lvlText w:val="•"/>
      <w:lvlJc w:val="left"/>
      <w:pPr>
        <w:tabs>
          <w:tab w:val="num" w:pos="1440"/>
        </w:tabs>
        <w:ind w:left="1440" w:hanging="360"/>
      </w:pPr>
      <w:rPr>
        <w:rFonts w:ascii="Arial" w:hAnsi="Arial" w:hint="default"/>
      </w:rPr>
    </w:lvl>
    <w:lvl w:ilvl="2" w:tplc="C8806C38" w:tentative="1">
      <w:start w:val="1"/>
      <w:numFmt w:val="bullet"/>
      <w:lvlText w:val="•"/>
      <w:lvlJc w:val="left"/>
      <w:pPr>
        <w:tabs>
          <w:tab w:val="num" w:pos="2160"/>
        </w:tabs>
        <w:ind w:left="2160" w:hanging="360"/>
      </w:pPr>
      <w:rPr>
        <w:rFonts w:ascii="Arial" w:hAnsi="Arial" w:hint="default"/>
      </w:rPr>
    </w:lvl>
    <w:lvl w:ilvl="3" w:tplc="F7F070AA" w:tentative="1">
      <w:start w:val="1"/>
      <w:numFmt w:val="bullet"/>
      <w:lvlText w:val="•"/>
      <w:lvlJc w:val="left"/>
      <w:pPr>
        <w:tabs>
          <w:tab w:val="num" w:pos="2880"/>
        </w:tabs>
        <w:ind w:left="2880" w:hanging="360"/>
      </w:pPr>
      <w:rPr>
        <w:rFonts w:ascii="Arial" w:hAnsi="Arial" w:hint="default"/>
      </w:rPr>
    </w:lvl>
    <w:lvl w:ilvl="4" w:tplc="95CA136C" w:tentative="1">
      <w:start w:val="1"/>
      <w:numFmt w:val="bullet"/>
      <w:lvlText w:val="•"/>
      <w:lvlJc w:val="left"/>
      <w:pPr>
        <w:tabs>
          <w:tab w:val="num" w:pos="3600"/>
        </w:tabs>
        <w:ind w:left="3600" w:hanging="360"/>
      </w:pPr>
      <w:rPr>
        <w:rFonts w:ascii="Arial" w:hAnsi="Arial" w:hint="default"/>
      </w:rPr>
    </w:lvl>
    <w:lvl w:ilvl="5" w:tplc="7D8E2634" w:tentative="1">
      <w:start w:val="1"/>
      <w:numFmt w:val="bullet"/>
      <w:lvlText w:val="•"/>
      <w:lvlJc w:val="left"/>
      <w:pPr>
        <w:tabs>
          <w:tab w:val="num" w:pos="4320"/>
        </w:tabs>
        <w:ind w:left="4320" w:hanging="360"/>
      </w:pPr>
      <w:rPr>
        <w:rFonts w:ascii="Arial" w:hAnsi="Arial" w:hint="default"/>
      </w:rPr>
    </w:lvl>
    <w:lvl w:ilvl="6" w:tplc="EEB64CEC" w:tentative="1">
      <w:start w:val="1"/>
      <w:numFmt w:val="bullet"/>
      <w:lvlText w:val="•"/>
      <w:lvlJc w:val="left"/>
      <w:pPr>
        <w:tabs>
          <w:tab w:val="num" w:pos="5040"/>
        </w:tabs>
        <w:ind w:left="5040" w:hanging="360"/>
      </w:pPr>
      <w:rPr>
        <w:rFonts w:ascii="Arial" w:hAnsi="Arial" w:hint="default"/>
      </w:rPr>
    </w:lvl>
    <w:lvl w:ilvl="7" w:tplc="6BC84DB6" w:tentative="1">
      <w:start w:val="1"/>
      <w:numFmt w:val="bullet"/>
      <w:lvlText w:val="•"/>
      <w:lvlJc w:val="left"/>
      <w:pPr>
        <w:tabs>
          <w:tab w:val="num" w:pos="5760"/>
        </w:tabs>
        <w:ind w:left="5760" w:hanging="360"/>
      </w:pPr>
      <w:rPr>
        <w:rFonts w:ascii="Arial" w:hAnsi="Arial" w:hint="default"/>
      </w:rPr>
    </w:lvl>
    <w:lvl w:ilvl="8" w:tplc="CA8838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6"/>
  </w:num>
  <w:num w:numId="3">
    <w:abstractNumId w:val="34"/>
  </w:num>
  <w:num w:numId="4">
    <w:abstractNumId w:val="28"/>
  </w:num>
  <w:num w:numId="5">
    <w:abstractNumId w:val="22"/>
  </w:num>
  <w:num w:numId="6">
    <w:abstractNumId w:val="33"/>
  </w:num>
  <w:num w:numId="7">
    <w:abstractNumId w:val="0"/>
  </w:num>
  <w:num w:numId="8">
    <w:abstractNumId w:val="32"/>
  </w:num>
  <w:num w:numId="9">
    <w:abstractNumId w:val="9"/>
  </w:num>
  <w:num w:numId="10">
    <w:abstractNumId w:val="17"/>
  </w:num>
  <w:num w:numId="11">
    <w:abstractNumId w:val="1"/>
  </w:num>
  <w:num w:numId="12">
    <w:abstractNumId w:val="7"/>
  </w:num>
  <w:num w:numId="13">
    <w:abstractNumId w:val="24"/>
  </w:num>
  <w:num w:numId="14">
    <w:abstractNumId w:val="15"/>
  </w:num>
  <w:num w:numId="15">
    <w:abstractNumId w:val="12"/>
  </w:num>
  <w:num w:numId="16">
    <w:abstractNumId w:val="20"/>
  </w:num>
  <w:num w:numId="17">
    <w:abstractNumId w:val="6"/>
  </w:num>
  <w:num w:numId="18">
    <w:abstractNumId w:val="35"/>
  </w:num>
  <w:num w:numId="19">
    <w:abstractNumId w:val="25"/>
  </w:num>
  <w:num w:numId="20">
    <w:abstractNumId w:val="10"/>
  </w:num>
  <w:num w:numId="21">
    <w:abstractNumId w:val="3"/>
  </w:num>
  <w:num w:numId="22">
    <w:abstractNumId w:val="11"/>
  </w:num>
  <w:num w:numId="23">
    <w:abstractNumId w:val="13"/>
  </w:num>
  <w:num w:numId="24">
    <w:abstractNumId w:val="23"/>
  </w:num>
  <w:num w:numId="25">
    <w:abstractNumId w:val="27"/>
  </w:num>
  <w:num w:numId="26">
    <w:abstractNumId w:val="19"/>
  </w:num>
  <w:num w:numId="27">
    <w:abstractNumId w:val="14"/>
  </w:num>
  <w:num w:numId="28">
    <w:abstractNumId w:val="31"/>
  </w:num>
  <w:num w:numId="29">
    <w:abstractNumId w:val="2"/>
  </w:num>
  <w:num w:numId="30">
    <w:abstractNumId w:val="16"/>
  </w:num>
  <w:num w:numId="31">
    <w:abstractNumId w:val="18"/>
  </w:num>
  <w:num w:numId="32">
    <w:abstractNumId w:val="21"/>
  </w:num>
  <w:num w:numId="33">
    <w:abstractNumId w:val="3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Ordenamiento territori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fp5v20zhezv5pea0sd5erv8fw5xd0eevz0d&quot;&gt;horacio-Converted&lt;record-ids&gt;&lt;item&gt;164&lt;/item&gt;&lt;item&gt;217&lt;/item&gt;&lt;item&gt;232&lt;/item&gt;&lt;item&gt;236&lt;/item&gt;&lt;item&gt;290&lt;/item&gt;&lt;item&gt;320&lt;/item&gt;&lt;item&gt;427&lt;/item&gt;&lt;item&gt;433&lt;/item&gt;&lt;item&gt;440&lt;/item&gt;&lt;item&gt;467&lt;/item&gt;&lt;item&gt;472&lt;/item&gt;&lt;item&gt;489&lt;/item&gt;&lt;item&gt;492&lt;/item&gt;&lt;item&gt;493&lt;/item&gt;&lt;item&gt;494&lt;/item&gt;&lt;item&gt;510&lt;/item&gt;&lt;item&gt;515&lt;/item&gt;&lt;item&gt;543&lt;/item&gt;&lt;item&gt;562&lt;/item&gt;&lt;item&gt;564&lt;/item&gt;&lt;item&gt;568&lt;/item&gt;&lt;item&gt;570&lt;/item&gt;&lt;item&gt;572&lt;/item&gt;&lt;item&gt;573&lt;/item&gt;&lt;item&gt;575&lt;/item&gt;&lt;item&gt;590&lt;/item&gt;&lt;item&gt;606&lt;/item&gt;&lt;/record-ids&gt;&lt;/item&gt;&lt;/Libraries&gt;"/>
  </w:docVars>
  <w:rsids>
    <w:rsidRoot w:val="00387101"/>
    <w:rsid w:val="0001269C"/>
    <w:rsid w:val="00050F35"/>
    <w:rsid w:val="0005315A"/>
    <w:rsid w:val="0005378D"/>
    <w:rsid w:val="00070AEB"/>
    <w:rsid w:val="000D311C"/>
    <w:rsid w:val="000D5AA9"/>
    <w:rsid w:val="000D6875"/>
    <w:rsid w:val="000E0C0A"/>
    <w:rsid w:val="001127CA"/>
    <w:rsid w:val="0013748E"/>
    <w:rsid w:val="00163BE8"/>
    <w:rsid w:val="00166F89"/>
    <w:rsid w:val="001803E4"/>
    <w:rsid w:val="001924BE"/>
    <w:rsid w:val="001A6BD4"/>
    <w:rsid w:val="001E277B"/>
    <w:rsid w:val="002033EA"/>
    <w:rsid w:val="00203740"/>
    <w:rsid w:val="00220F63"/>
    <w:rsid w:val="002453B4"/>
    <w:rsid w:val="002523F4"/>
    <w:rsid w:val="002869BE"/>
    <w:rsid w:val="0029073F"/>
    <w:rsid w:val="002B1B60"/>
    <w:rsid w:val="002B6632"/>
    <w:rsid w:val="002D33D0"/>
    <w:rsid w:val="0031565C"/>
    <w:rsid w:val="00315CCB"/>
    <w:rsid w:val="00327137"/>
    <w:rsid w:val="0033157E"/>
    <w:rsid w:val="003355B3"/>
    <w:rsid w:val="00340A8A"/>
    <w:rsid w:val="00344EF7"/>
    <w:rsid w:val="00360C00"/>
    <w:rsid w:val="00361D38"/>
    <w:rsid w:val="003821C1"/>
    <w:rsid w:val="00383581"/>
    <w:rsid w:val="00387101"/>
    <w:rsid w:val="00387325"/>
    <w:rsid w:val="003A5869"/>
    <w:rsid w:val="003A77A8"/>
    <w:rsid w:val="003D1E57"/>
    <w:rsid w:val="00412F72"/>
    <w:rsid w:val="004139FA"/>
    <w:rsid w:val="00435618"/>
    <w:rsid w:val="00450DE4"/>
    <w:rsid w:val="0046398E"/>
    <w:rsid w:val="00483786"/>
    <w:rsid w:val="00487B5E"/>
    <w:rsid w:val="00493CD3"/>
    <w:rsid w:val="004A01A0"/>
    <w:rsid w:val="004A1FB8"/>
    <w:rsid w:val="004A6B12"/>
    <w:rsid w:val="004B5DCC"/>
    <w:rsid w:val="004C4E30"/>
    <w:rsid w:val="004D1885"/>
    <w:rsid w:val="004D49CA"/>
    <w:rsid w:val="004D68E5"/>
    <w:rsid w:val="0050093C"/>
    <w:rsid w:val="00517A25"/>
    <w:rsid w:val="005209D9"/>
    <w:rsid w:val="005334F1"/>
    <w:rsid w:val="00542796"/>
    <w:rsid w:val="005532FD"/>
    <w:rsid w:val="00554BC7"/>
    <w:rsid w:val="005728A4"/>
    <w:rsid w:val="005768A2"/>
    <w:rsid w:val="00577A54"/>
    <w:rsid w:val="00577FA7"/>
    <w:rsid w:val="00586D00"/>
    <w:rsid w:val="005B77EF"/>
    <w:rsid w:val="005C1496"/>
    <w:rsid w:val="005C190C"/>
    <w:rsid w:val="005C4DBC"/>
    <w:rsid w:val="005D218B"/>
    <w:rsid w:val="00603CCC"/>
    <w:rsid w:val="0060718A"/>
    <w:rsid w:val="00613F82"/>
    <w:rsid w:val="00615467"/>
    <w:rsid w:val="00617843"/>
    <w:rsid w:val="0065232F"/>
    <w:rsid w:val="006615F0"/>
    <w:rsid w:val="00681652"/>
    <w:rsid w:val="006F1035"/>
    <w:rsid w:val="00701448"/>
    <w:rsid w:val="007019E5"/>
    <w:rsid w:val="00704AFF"/>
    <w:rsid w:val="007210C4"/>
    <w:rsid w:val="00732023"/>
    <w:rsid w:val="007323AA"/>
    <w:rsid w:val="007547AB"/>
    <w:rsid w:val="0077423C"/>
    <w:rsid w:val="00783629"/>
    <w:rsid w:val="00786C65"/>
    <w:rsid w:val="00791ABF"/>
    <w:rsid w:val="007D7134"/>
    <w:rsid w:val="007E2929"/>
    <w:rsid w:val="007F0931"/>
    <w:rsid w:val="0080174A"/>
    <w:rsid w:val="00807E50"/>
    <w:rsid w:val="008708B2"/>
    <w:rsid w:val="00910F64"/>
    <w:rsid w:val="00966225"/>
    <w:rsid w:val="00967FD2"/>
    <w:rsid w:val="009A3AD8"/>
    <w:rsid w:val="009A4085"/>
    <w:rsid w:val="009A4C3F"/>
    <w:rsid w:val="00A133DA"/>
    <w:rsid w:val="00A13F87"/>
    <w:rsid w:val="00A42EBC"/>
    <w:rsid w:val="00A54D1F"/>
    <w:rsid w:val="00A71B39"/>
    <w:rsid w:val="00A72209"/>
    <w:rsid w:val="00A74CB8"/>
    <w:rsid w:val="00A82221"/>
    <w:rsid w:val="00AB0412"/>
    <w:rsid w:val="00AD259F"/>
    <w:rsid w:val="00B0257D"/>
    <w:rsid w:val="00B4792E"/>
    <w:rsid w:val="00B57168"/>
    <w:rsid w:val="00B743E8"/>
    <w:rsid w:val="00B8155F"/>
    <w:rsid w:val="00B816CE"/>
    <w:rsid w:val="00B94D84"/>
    <w:rsid w:val="00B96629"/>
    <w:rsid w:val="00BC1C5F"/>
    <w:rsid w:val="00BD3A80"/>
    <w:rsid w:val="00BD69A2"/>
    <w:rsid w:val="00C00DFF"/>
    <w:rsid w:val="00C03CCE"/>
    <w:rsid w:val="00C05E83"/>
    <w:rsid w:val="00C07F29"/>
    <w:rsid w:val="00C316BD"/>
    <w:rsid w:val="00C57B2B"/>
    <w:rsid w:val="00C726F2"/>
    <w:rsid w:val="00C80AFC"/>
    <w:rsid w:val="00C864FB"/>
    <w:rsid w:val="00C87471"/>
    <w:rsid w:val="00CA0BC9"/>
    <w:rsid w:val="00CD1C62"/>
    <w:rsid w:val="00CE0075"/>
    <w:rsid w:val="00CE3F92"/>
    <w:rsid w:val="00CE429F"/>
    <w:rsid w:val="00CE5083"/>
    <w:rsid w:val="00CF465F"/>
    <w:rsid w:val="00D03580"/>
    <w:rsid w:val="00D2389C"/>
    <w:rsid w:val="00D254EE"/>
    <w:rsid w:val="00D402C0"/>
    <w:rsid w:val="00D448F0"/>
    <w:rsid w:val="00D462FC"/>
    <w:rsid w:val="00D66E08"/>
    <w:rsid w:val="00D8200D"/>
    <w:rsid w:val="00DA2E79"/>
    <w:rsid w:val="00DB6C35"/>
    <w:rsid w:val="00DC0F47"/>
    <w:rsid w:val="00DE291A"/>
    <w:rsid w:val="00DE684F"/>
    <w:rsid w:val="00E00174"/>
    <w:rsid w:val="00E06C74"/>
    <w:rsid w:val="00E24318"/>
    <w:rsid w:val="00E24749"/>
    <w:rsid w:val="00E31315"/>
    <w:rsid w:val="00E45746"/>
    <w:rsid w:val="00E61AD5"/>
    <w:rsid w:val="00E66870"/>
    <w:rsid w:val="00E6785E"/>
    <w:rsid w:val="00E875F6"/>
    <w:rsid w:val="00E92303"/>
    <w:rsid w:val="00EB316C"/>
    <w:rsid w:val="00EB4377"/>
    <w:rsid w:val="00EE3D95"/>
    <w:rsid w:val="00F02A84"/>
    <w:rsid w:val="00F0617F"/>
    <w:rsid w:val="00F266AE"/>
    <w:rsid w:val="00F35FCB"/>
    <w:rsid w:val="00F364E9"/>
    <w:rsid w:val="00F4703A"/>
    <w:rsid w:val="00F53D15"/>
    <w:rsid w:val="00F66695"/>
    <w:rsid w:val="00F666A5"/>
    <w:rsid w:val="00F72B31"/>
    <w:rsid w:val="00F877C2"/>
    <w:rsid w:val="00FB697E"/>
    <w:rsid w:val="00FC6465"/>
    <w:rsid w:val="00FC6E5F"/>
    <w:rsid w:val="00FF6A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5A"/>
  </w:style>
  <w:style w:type="paragraph" w:styleId="Ttulo1">
    <w:name w:val="heading 1"/>
    <w:basedOn w:val="Normal"/>
    <w:next w:val="Normal"/>
    <w:link w:val="Ttulo1Car"/>
    <w:autoRedefine/>
    <w:qFormat/>
    <w:rsid w:val="005C1496"/>
    <w:pPr>
      <w:keepNext/>
      <w:numPr>
        <w:numId w:val="1"/>
      </w:numPr>
      <w:spacing w:before="240" w:after="120" w:line="240" w:lineRule="auto"/>
      <w:outlineLvl w:val="0"/>
    </w:pPr>
    <w:rPr>
      <w:rFonts w:ascii="Times New Roman" w:eastAsia="Times New Roman" w:hAnsi="Times New Roman" w:cs="Times New Roman"/>
      <w:b/>
      <w:bCs/>
      <w:sz w:val="32"/>
      <w:szCs w:val="24"/>
      <w:lang w:eastAsia="es-AR"/>
    </w:rPr>
  </w:style>
  <w:style w:type="paragraph" w:styleId="Ttulo2">
    <w:name w:val="heading 2"/>
    <w:basedOn w:val="Normal"/>
    <w:next w:val="Normal"/>
    <w:link w:val="Ttulo2Car"/>
    <w:autoRedefine/>
    <w:qFormat/>
    <w:rsid w:val="005C1496"/>
    <w:pPr>
      <w:keepNext/>
      <w:spacing w:before="120" w:after="120" w:line="240" w:lineRule="auto"/>
      <w:outlineLvl w:val="1"/>
    </w:pPr>
    <w:rPr>
      <w:rFonts w:ascii="Times New Roman" w:eastAsia="Times New Roman" w:hAnsi="Times New Roman" w:cs="Arial"/>
      <w:b/>
      <w:bCs/>
      <w:sz w:val="28"/>
      <w:szCs w:val="16"/>
      <w:lang w:eastAsia="es-AR"/>
    </w:rPr>
  </w:style>
  <w:style w:type="paragraph" w:styleId="Ttulo3">
    <w:name w:val="heading 3"/>
    <w:basedOn w:val="Normal"/>
    <w:next w:val="Normal"/>
    <w:link w:val="Ttulo3Car"/>
    <w:uiPriority w:val="9"/>
    <w:unhideWhenUsed/>
    <w:qFormat/>
    <w:rsid w:val="00CF465F"/>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unhideWhenUsed/>
    <w:qFormat/>
    <w:rsid w:val="00CF465F"/>
    <w:pPr>
      <w:keepNext/>
      <w:keepLines/>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unhideWhenUsed/>
    <w:qFormat/>
    <w:rsid w:val="002523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496"/>
    <w:rPr>
      <w:rFonts w:ascii="Times New Roman" w:eastAsia="Times New Roman" w:hAnsi="Times New Roman" w:cs="Times New Roman"/>
      <w:b/>
      <w:bCs/>
      <w:sz w:val="32"/>
      <w:szCs w:val="24"/>
      <w:lang w:eastAsia="es-AR"/>
    </w:rPr>
  </w:style>
  <w:style w:type="character" w:customStyle="1" w:styleId="Ttulo2Car">
    <w:name w:val="Título 2 Car"/>
    <w:basedOn w:val="Fuentedeprrafopredeter"/>
    <w:link w:val="Ttulo2"/>
    <w:rsid w:val="005C1496"/>
    <w:rPr>
      <w:rFonts w:ascii="Times New Roman" w:eastAsia="Times New Roman" w:hAnsi="Times New Roman" w:cs="Arial"/>
      <w:b/>
      <w:bCs/>
      <w:sz w:val="28"/>
      <w:szCs w:val="16"/>
      <w:lang w:eastAsia="es-AR"/>
    </w:rPr>
  </w:style>
  <w:style w:type="paragraph" w:styleId="Prrafodelista">
    <w:name w:val="List Paragraph"/>
    <w:basedOn w:val="Normal"/>
    <w:uiPriority w:val="34"/>
    <w:qFormat/>
    <w:rsid w:val="00387101"/>
    <w:pPr>
      <w:ind w:left="720"/>
      <w:contextualSpacing/>
    </w:pPr>
  </w:style>
  <w:style w:type="paragraph" w:styleId="Textodeglobo">
    <w:name w:val="Balloon Text"/>
    <w:basedOn w:val="Normal"/>
    <w:link w:val="TextodegloboCar"/>
    <w:uiPriority w:val="99"/>
    <w:semiHidden/>
    <w:unhideWhenUsed/>
    <w:rsid w:val="00387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101"/>
    <w:rPr>
      <w:rFonts w:ascii="Tahoma" w:hAnsi="Tahoma" w:cs="Tahoma"/>
      <w:sz w:val="16"/>
      <w:szCs w:val="16"/>
      <w:lang w:val="es-ES"/>
    </w:rPr>
  </w:style>
  <w:style w:type="paragraph" w:styleId="NormalWeb">
    <w:name w:val="Normal (Web)"/>
    <w:basedOn w:val="Normal"/>
    <w:uiPriority w:val="99"/>
    <w:unhideWhenUsed/>
    <w:rsid w:val="00C00DF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DA2E79"/>
    <w:rPr>
      <w:color w:val="0000FF" w:themeColor="hyperlink"/>
      <w:u w:val="single"/>
    </w:rPr>
  </w:style>
  <w:style w:type="paragraph" w:customStyle="1" w:styleId="Epigrafe">
    <w:name w:val="Epigrafe"/>
    <w:basedOn w:val="Sinespaciado"/>
    <w:qFormat/>
    <w:rsid w:val="00DE684F"/>
    <w:pPr>
      <w:jc w:val="center"/>
    </w:pPr>
    <w:rPr>
      <w:rFonts w:ascii="Times New Roman" w:hAnsi="Times New Roman"/>
      <w:b/>
      <w:sz w:val="24"/>
    </w:rPr>
  </w:style>
  <w:style w:type="paragraph" w:styleId="Sinespaciado">
    <w:name w:val="No Spacing"/>
    <w:uiPriority w:val="1"/>
    <w:qFormat/>
    <w:rsid w:val="00DE684F"/>
    <w:pPr>
      <w:spacing w:after="0" w:line="240" w:lineRule="auto"/>
    </w:pPr>
    <w:rPr>
      <w:lang w:val="es-ES"/>
    </w:rPr>
  </w:style>
  <w:style w:type="character" w:customStyle="1" w:styleId="Ttulo3Car">
    <w:name w:val="Título 3 Car"/>
    <w:basedOn w:val="Fuentedeprrafopredeter"/>
    <w:link w:val="Ttulo3"/>
    <w:uiPriority w:val="9"/>
    <w:rsid w:val="00CF465F"/>
    <w:rPr>
      <w:rFonts w:asciiTheme="majorHAnsi" w:eastAsiaTheme="majorEastAsia" w:hAnsiTheme="majorHAnsi" w:cstheme="majorBidi"/>
      <w:b/>
      <w:bCs/>
    </w:rPr>
  </w:style>
  <w:style w:type="character" w:customStyle="1" w:styleId="Ttulo4Car">
    <w:name w:val="Título 4 Car"/>
    <w:basedOn w:val="Fuentedeprrafopredeter"/>
    <w:link w:val="Ttulo4"/>
    <w:uiPriority w:val="9"/>
    <w:rsid w:val="00CF465F"/>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rsid w:val="002523F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link w:val="Ttulo1Car"/>
    <w:autoRedefine/>
    <w:qFormat/>
    <w:rsid w:val="005C1496"/>
    <w:pPr>
      <w:keepNext/>
      <w:numPr>
        <w:numId w:val="1"/>
      </w:numPr>
      <w:spacing w:before="240" w:after="120" w:line="240" w:lineRule="auto"/>
      <w:outlineLvl w:val="0"/>
    </w:pPr>
    <w:rPr>
      <w:rFonts w:ascii="Times New Roman" w:eastAsia="Times New Roman" w:hAnsi="Times New Roman" w:cs="Times New Roman"/>
      <w:b/>
      <w:bCs/>
      <w:sz w:val="32"/>
      <w:szCs w:val="24"/>
      <w:lang w:eastAsia="es-AR"/>
    </w:rPr>
  </w:style>
  <w:style w:type="paragraph" w:styleId="Ttulo2">
    <w:name w:val="heading 2"/>
    <w:basedOn w:val="Normal"/>
    <w:next w:val="Normal"/>
    <w:link w:val="Ttulo2Car"/>
    <w:autoRedefine/>
    <w:qFormat/>
    <w:rsid w:val="005C1496"/>
    <w:pPr>
      <w:keepNext/>
      <w:spacing w:before="120" w:after="120" w:line="240" w:lineRule="auto"/>
      <w:outlineLvl w:val="1"/>
    </w:pPr>
    <w:rPr>
      <w:rFonts w:ascii="Times New Roman" w:eastAsia="Times New Roman" w:hAnsi="Times New Roman" w:cs="Arial"/>
      <w:b/>
      <w:bCs/>
      <w:sz w:val="28"/>
      <w:szCs w:val="1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1496"/>
    <w:rPr>
      <w:rFonts w:ascii="Times New Roman" w:eastAsia="Times New Roman" w:hAnsi="Times New Roman" w:cs="Times New Roman"/>
      <w:b/>
      <w:bCs/>
      <w:sz w:val="32"/>
      <w:szCs w:val="24"/>
      <w:lang w:eastAsia="es-AR"/>
    </w:rPr>
  </w:style>
  <w:style w:type="character" w:customStyle="1" w:styleId="Ttulo2Car">
    <w:name w:val="Título 2 Car"/>
    <w:basedOn w:val="Fuentedeprrafopredeter"/>
    <w:link w:val="Ttulo2"/>
    <w:rsid w:val="005C1496"/>
    <w:rPr>
      <w:rFonts w:ascii="Times New Roman" w:eastAsia="Times New Roman" w:hAnsi="Times New Roman" w:cs="Arial"/>
      <w:b/>
      <w:bCs/>
      <w:sz w:val="28"/>
      <w:szCs w:val="16"/>
      <w:lang w:eastAsia="es-AR"/>
    </w:rPr>
  </w:style>
  <w:style w:type="paragraph" w:styleId="Prrafodelista">
    <w:name w:val="List Paragraph"/>
    <w:basedOn w:val="Normal"/>
    <w:uiPriority w:val="34"/>
    <w:qFormat/>
    <w:rsid w:val="00387101"/>
    <w:pPr>
      <w:ind w:left="720"/>
      <w:contextualSpacing/>
    </w:pPr>
  </w:style>
  <w:style w:type="paragraph" w:styleId="Textodeglobo">
    <w:name w:val="Balloon Text"/>
    <w:basedOn w:val="Normal"/>
    <w:link w:val="TextodegloboCar"/>
    <w:uiPriority w:val="99"/>
    <w:semiHidden/>
    <w:unhideWhenUsed/>
    <w:rsid w:val="003871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101"/>
    <w:rPr>
      <w:rFonts w:ascii="Tahoma" w:hAnsi="Tahoma" w:cs="Tahoma"/>
      <w:sz w:val="16"/>
      <w:szCs w:val="16"/>
      <w:lang w:val="es-ES"/>
    </w:rPr>
  </w:style>
  <w:style w:type="paragraph" w:styleId="NormalWeb">
    <w:name w:val="Normal (Web)"/>
    <w:basedOn w:val="Normal"/>
    <w:uiPriority w:val="99"/>
    <w:unhideWhenUsed/>
    <w:rsid w:val="00C00DF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DA2E79"/>
    <w:rPr>
      <w:color w:val="0000FF" w:themeColor="hyperlink"/>
      <w:u w:val="single"/>
    </w:rPr>
  </w:style>
  <w:style w:type="paragraph" w:customStyle="1" w:styleId="Epigrafe">
    <w:name w:val="Epigrafe"/>
    <w:basedOn w:val="Sinespaciado"/>
    <w:qFormat/>
    <w:rsid w:val="00DE684F"/>
    <w:pPr>
      <w:jc w:val="center"/>
    </w:pPr>
    <w:rPr>
      <w:rFonts w:ascii="Times New Roman" w:hAnsi="Times New Roman"/>
      <w:b/>
      <w:sz w:val="24"/>
    </w:rPr>
  </w:style>
  <w:style w:type="paragraph" w:styleId="Sinespaciado">
    <w:name w:val="No Spacing"/>
    <w:uiPriority w:val="1"/>
    <w:qFormat/>
    <w:rsid w:val="00DE684F"/>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8270">
      <w:bodyDiv w:val="1"/>
      <w:marLeft w:val="0"/>
      <w:marRight w:val="0"/>
      <w:marTop w:val="0"/>
      <w:marBottom w:val="0"/>
      <w:divBdr>
        <w:top w:val="none" w:sz="0" w:space="0" w:color="auto"/>
        <w:left w:val="none" w:sz="0" w:space="0" w:color="auto"/>
        <w:bottom w:val="none" w:sz="0" w:space="0" w:color="auto"/>
        <w:right w:val="none" w:sz="0" w:space="0" w:color="auto"/>
      </w:divBdr>
      <w:divsChild>
        <w:div w:id="2138990846">
          <w:marLeft w:val="547"/>
          <w:marRight w:val="0"/>
          <w:marTop w:val="115"/>
          <w:marBottom w:val="0"/>
          <w:divBdr>
            <w:top w:val="none" w:sz="0" w:space="0" w:color="auto"/>
            <w:left w:val="none" w:sz="0" w:space="0" w:color="auto"/>
            <w:bottom w:val="none" w:sz="0" w:space="0" w:color="auto"/>
            <w:right w:val="none" w:sz="0" w:space="0" w:color="auto"/>
          </w:divBdr>
        </w:div>
        <w:div w:id="414127229">
          <w:marLeft w:val="547"/>
          <w:marRight w:val="0"/>
          <w:marTop w:val="115"/>
          <w:marBottom w:val="0"/>
          <w:divBdr>
            <w:top w:val="none" w:sz="0" w:space="0" w:color="auto"/>
            <w:left w:val="none" w:sz="0" w:space="0" w:color="auto"/>
            <w:bottom w:val="none" w:sz="0" w:space="0" w:color="auto"/>
            <w:right w:val="none" w:sz="0" w:space="0" w:color="auto"/>
          </w:divBdr>
        </w:div>
      </w:divsChild>
    </w:div>
    <w:div w:id="63914388">
      <w:bodyDiv w:val="1"/>
      <w:marLeft w:val="0"/>
      <w:marRight w:val="0"/>
      <w:marTop w:val="0"/>
      <w:marBottom w:val="0"/>
      <w:divBdr>
        <w:top w:val="none" w:sz="0" w:space="0" w:color="auto"/>
        <w:left w:val="none" w:sz="0" w:space="0" w:color="auto"/>
        <w:bottom w:val="none" w:sz="0" w:space="0" w:color="auto"/>
        <w:right w:val="none" w:sz="0" w:space="0" w:color="auto"/>
      </w:divBdr>
      <w:divsChild>
        <w:div w:id="109982226">
          <w:marLeft w:val="547"/>
          <w:marRight w:val="0"/>
          <w:marTop w:val="115"/>
          <w:marBottom w:val="0"/>
          <w:divBdr>
            <w:top w:val="none" w:sz="0" w:space="0" w:color="auto"/>
            <w:left w:val="none" w:sz="0" w:space="0" w:color="auto"/>
            <w:bottom w:val="none" w:sz="0" w:space="0" w:color="auto"/>
            <w:right w:val="none" w:sz="0" w:space="0" w:color="auto"/>
          </w:divBdr>
        </w:div>
      </w:divsChild>
    </w:div>
    <w:div w:id="142553563">
      <w:bodyDiv w:val="1"/>
      <w:marLeft w:val="0"/>
      <w:marRight w:val="0"/>
      <w:marTop w:val="0"/>
      <w:marBottom w:val="0"/>
      <w:divBdr>
        <w:top w:val="none" w:sz="0" w:space="0" w:color="auto"/>
        <w:left w:val="none" w:sz="0" w:space="0" w:color="auto"/>
        <w:bottom w:val="none" w:sz="0" w:space="0" w:color="auto"/>
        <w:right w:val="none" w:sz="0" w:space="0" w:color="auto"/>
      </w:divBdr>
    </w:div>
    <w:div w:id="198858840">
      <w:bodyDiv w:val="1"/>
      <w:marLeft w:val="0"/>
      <w:marRight w:val="0"/>
      <w:marTop w:val="0"/>
      <w:marBottom w:val="0"/>
      <w:divBdr>
        <w:top w:val="none" w:sz="0" w:space="0" w:color="auto"/>
        <w:left w:val="none" w:sz="0" w:space="0" w:color="auto"/>
        <w:bottom w:val="none" w:sz="0" w:space="0" w:color="auto"/>
        <w:right w:val="none" w:sz="0" w:space="0" w:color="auto"/>
      </w:divBdr>
      <w:divsChild>
        <w:div w:id="1069425673">
          <w:marLeft w:val="547"/>
          <w:marRight w:val="0"/>
          <w:marTop w:val="96"/>
          <w:marBottom w:val="0"/>
          <w:divBdr>
            <w:top w:val="none" w:sz="0" w:space="0" w:color="auto"/>
            <w:left w:val="none" w:sz="0" w:space="0" w:color="auto"/>
            <w:bottom w:val="none" w:sz="0" w:space="0" w:color="auto"/>
            <w:right w:val="none" w:sz="0" w:space="0" w:color="auto"/>
          </w:divBdr>
        </w:div>
      </w:divsChild>
    </w:div>
    <w:div w:id="205532541">
      <w:bodyDiv w:val="1"/>
      <w:marLeft w:val="0"/>
      <w:marRight w:val="0"/>
      <w:marTop w:val="0"/>
      <w:marBottom w:val="0"/>
      <w:divBdr>
        <w:top w:val="none" w:sz="0" w:space="0" w:color="auto"/>
        <w:left w:val="none" w:sz="0" w:space="0" w:color="auto"/>
        <w:bottom w:val="none" w:sz="0" w:space="0" w:color="auto"/>
        <w:right w:val="none" w:sz="0" w:space="0" w:color="auto"/>
      </w:divBdr>
    </w:div>
    <w:div w:id="218134139">
      <w:bodyDiv w:val="1"/>
      <w:marLeft w:val="0"/>
      <w:marRight w:val="0"/>
      <w:marTop w:val="0"/>
      <w:marBottom w:val="0"/>
      <w:divBdr>
        <w:top w:val="none" w:sz="0" w:space="0" w:color="auto"/>
        <w:left w:val="none" w:sz="0" w:space="0" w:color="auto"/>
        <w:bottom w:val="none" w:sz="0" w:space="0" w:color="auto"/>
        <w:right w:val="none" w:sz="0" w:space="0" w:color="auto"/>
      </w:divBdr>
      <w:divsChild>
        <w:div w:id="1396582870">
          <w:marLeft w:val="547"/>
          <w:marRight w:val="0"/>
          <w:marTop w:val="96"/>
          <w:marBottom w:val="0"/>
          <w:divBdr>
            <w:top w:val="none" w:sz="0" w:space="0" w:color="auto"/>
            <w:left w:val="none" w:sz="0" w:space="0" w:color="auto"/>
            <w:bottom w:val="none" w:sz="0" w:space="0" w:color="auto"/>
            <w:right w:val="none" w:sz="0" w:space="0" w:color="auto"/>
          </w:divBdr>
        </w:div>
      </w:divsChild>
    </w:div>
    <w:div w:id="221672207">
      <w:bodyDiv w:val="1"/>
      <w:marLeft w:val="0"/>
      <w:marRight w:val="0"/>
      <w:marTop w:val="0"/>
      <w:marBottom w:val="0"/>
      <w:divBdr>
        <w:top w:val="none" w:sz="0" w:space="0" w:color="auto"/>
        <w:left w:val="none" w:sz="0" w:space="0" w:color="auto"/>
        <w:bottom w:val="none" w:sz="0" w:space="0" w:color="auto"/>
        <w:right w:val="none" w:sz="0" w:space="0" w:color="auto"/>
      </w:divBdr>
      <w:divsChild>
        <w:div w:id="2112239747">
          <w:marLeft w:val="547"/>
          <w:marRight w:val="0"/>
          <w:marTop w:val="154"/>
          <w:marBottom w:val="0"/>
          <w:divBdr>
            <w:top w:val="none" w:sz="0" w:space="0" w:color="auto"/>
            <w:left w:val="none" w:sz="0" w:space="0" w:color="auto"/>
            <w:bottom w:val="none" w:sz="0" w:space="0" w:color="auto"/>
            <w:right w:val="none" w:sz="0" w:space="0" w:color="auto"/>
          </w:divBdr>
        </w:div>
        <w:div w:id="119299290">
          <w:marLeft w:val="547"/>
          <w:marRight w:val="0"/>
          <w:marTop w:val="154"/>
          <w:marBottom w:val="0"/>
          <w:divBdr>
            <w:top w:val="none" w:sz="0" w:space="0" w:color="auto"/>
            <w:left w:val="none" w:sz="0" w:space="0" w:color="auto"/>
            <w:bottom w:val="none" w:sz="0" w:space="0" w:color="auto"/>
            <w:right w:val="none" w:sz="0" w:space="0" w:color="auto"/>
          </w:divBdr>
        </w:div>
        <w:div w:id="599879400">
          <w:marLeft w:val="547"/>
          <w:marRight w:val="0"/>
          <w:marTop w:val="154"/>
          <w:marBottom w:val="0"/>
          <w:divBdr>
            <w:top w:val="none" w:sz="0" w:space="0" w:color="auto"/>
            <w:left w:val="none" w:sz="0" w:space="0" w:color="auto"/>
            <w:bottom w:val="none" w:sz="0" w:space="0" w:color="auto"/>
            <w:right w:val="none" w:sz="0" w:space="0" w:color="auto"/>
          </w:divBdr>
        </w:div>
        <w:div w:id="1017270232">
          <w:marLeft w:val="547"/>
          <w:marRight w:val="0"/>
          <w:marTop w:val="154"/>
          <w:marBottom w:val="0"/>
          <w:divBdr>
            <w:top w:val="none" w:sz="0" w:space="0" w:color="auto"/>
            <w:left w:val="none" w:sz="0" w:space="0" w:color="auto"/>
            <w:bottom w:val="none" w:sz="0" w:space="0" w:color="auto"/>
            <w:right w:val="none" w:sz="0" w:space="0" w:color="auto"/>
          </w:divBdr>
        </w:div>
        <w:div w:id="590360192">
          <w:marLeft w:val="547"/>
          <w:marRight w:val="0"/>
          <w:marTop w:val="154"/>
          <w:marBottom w:val="0"/>
          <w:divBdr>
            <w:top w:val="none" w:sz="0" w:space="0" w:color="auto"/>
            <w:left w:val="none" w:sz="0" w:space="0" w:color="auto"/>
            <w:bottom w:val="none" w:sz="0" w:space="0" w:color="auto"/>
            <w:right w:val="none" w:sz="0" w:space="0" w:color="auto"/>
          </w:divBdr>
        </w:div>
        <w:div w:id="810557412">
          <w:marLeft w:val="547"/>
          <w:marRight w:val="0"/>
          <w:marTop w:val="154"/>
          <w:marBottom w:val="0"/>
          <w:divBdr>
            <w:top w:val="none" w:sz="0" w:space="0" w:color="auto"/>
            <w:left w:val="none" w:sz="0" w:space="0" w:color="auto"/>
            <w:bottom w:val="none" w:sz="0" w:space="0" w:color="auto"/>
            <w:right w:val="none" w:sz="0" w:space="0" w:color="auto"/>
          </w:divBdr>
        </w:div>
        <w:div w:id="397481309">
          <w:marLeft w:val="547"/>
          <w:marRight w:val="0"/>
          <w:marTop w:val="154"/>
          <w:marBottom w:val="0"/>
          <w:divBdr>
            <w:top w:val="none" w:sz="0" w:space="0" w:color="auto"/>
            <w:left w:val="none" w:sz="0" w:space="0" w:color="auto"/>
            <w:bottom w:val="none" w:sz="0" w:space="0" w:color="auto"/>
            <w:right w:val="none" w:sz="0" w:space="0" w:color="auto"/>
          </w:divBdr>
        </w:div>
      </w:divsChild>
    </w:div>
    <w:div w:id="294798535">
      <w:bodyDiv w:val="1"/>
      <w:marLeft w:val="0"/>
      <w:marRight w:val="0"/>
      <w:marTop w:val="0"/>
      <w:marBottom w:val="0"/>
      <w:divBdr>
        <w:top w:val="none" w:sz="0" w:space="0" w:color="auto"/>
        <w:left w:val="none" w:sz="0" w:space="0" w:color="auto"/>
        <w:bottom w:val="none" w:sz="0" w:space="0" w:color="auto"/>
        <w:right w:val="none" w:sz="0" w:space="0" w:color="auto"/>
      </w:divBdr>
    </w:div>
    <w:div w:id="340477135">
      <w:bodyDiv w:val="1"/>
      <w:marLeft w:val="0"/>
      <w:marRight w:val="0"/>
      <w:marTop w:val="0"/>
      <w:marBottom w:val="0"/>
      <w:divBdr>
        <w:top w:val="none" w:sz="0" w:space="0" w:color="auto"/>
        <w:left w:val="none" w:sz="0" w:space="0" w:color="auto"/>
        <w:bottom w:val="none" w:sz="0" w:space="0" w:color="auto"/>
        <w:right w:val="none" w:sz="0" w:space="0" w:color="auto"/>
      </w:divBdr>
      <w:divsChild>
        <w:div w:id="1116605334">
          <w:marLeft w:val="547"/>
          <w:marRight w:val="0"/>
          <w:marTop w:val="134"/>
          <w:marBottom w:val="0"/>
          <w:divBdr>
            <w:top w:val="none" w:sz="0" w:space="0" w:color="auto"/>
            <w:left w:val="none" w:sz="0" w:space="0" w:color="auto"/>
            <w:bottom w:val="none" w:sz="0" w:space="0" w:color="auto"/>
            <w:right w:val="none" w:sz="0" w:space="0" w:color="auto"/>
          </w:divBdr>
        </w:div>
      </w:divsChild>
    </w:div>
    <w:div w:id="363336110">
      <w:bodyDiv w:val="1"/>
      <w:marLeft w:val="0"/>
      <w:marRight w:val="0"/>
      <w:marTop w:val="0"/>
      <w:marBottom w:val="0"/>
      <w:divBdr>
        <w:top w:val="none" w:sz="0" w:space="0" w:color="auto"/>
        <w:left w:val="none" w:sz="0" w:space="0" w:color="auto"/>
        <w:bottom w:val="none" w:sz="0" w:space="0" w:color="auto"/>
        <w:right w:val="none" w:sz="0" w:space="0" w:color="auto"/>
      </w:divBdr>
    </w:div>
    <w:div w:id="391319740">
      <w:bodyDiv w:val="1"/>
      <w:marLeft w:val="0"/>
      <w:marRight w:val="0"/>
      <w:marTop w:val="0"/>
      <w:marBottom w:val="0"/>
      <w:divBdr>
        <w:top w:val="none" w:sz="0" w:space="0" w:color="auto"/>
        <w:left w:val="none" w:sz="0" w:space="0" w:color="auto"/>
        <w:bottom w:val="none" w:sz="0" w:space="0" w:color="auto"/>
        <w:right w:val="none" w:sz="0" w:space="0" w:color="auto"/>
      </w:divBdr>
      <w:divsChild>
        <w:div w:id="2138333458">
          <w:marLeft w:val="547"/>
          <w:marRight w:val="0"/>
          <w:marTop w:val="154"/>
          <w:marBottom w:val="0"/>
          <w:divBdr>
            <w:top w:val="none" w:sz="0" w:space="0" w:color="auto"/>
            <w:left w:val="none" w:sz="0" w:space="0" w:color="auto"/>
            <w:bottom w:val="none" w:sz="0" w:space="0" w:color="auto"/>
            <w:right w:val="none" w:sz="0" w:space="0" w:color="auto"/>
          </w:divBdr>
        </w:div>
      </w:divsChild>
    </w:div>
    <w:div w:id="404843244">
      <w:bodyDiv w:val="1"/>
      <w:marLeft w:val="0"/>
      <w:marRight w:val="0"/>
      <w:marTop w:val="0"/>
      <w:marBottom w:val="0"/>
      <w:divBdr>
        <w:top w:val="none" w:sz="0" w:space="0" w:color="auto"/>
        <w:left w:val="none" w:sz="0" w:space="0" w:color="auto"/>
        <w:bottom w:val="none" w:sz="0" w:space="0" w:color="auto"/>
        <w:right w:val="none" w:sz="0" w:space="0" w:color="auto"/>
      </w:divBdr>
    </w:div>
    <w:div w:id="531963106">
      <w:bodyDiv w:val="1"/>
      <w:marLeft w:val="0"/>
      <w:marRight w:val="0"/>
      <w:marTop w:val="0"/>
      <w:marBottom w:val="0"/>
      <w:divBdr>
        <w:top w:val="none" w:sz="0" w:space="0" w:color="auto"/>
        <w:left w:val="none" w:sz="0" w:space="0" w:color="auto"/>
        <w:bottom w:val="none" w:sz="0" w:space="0" w:color="auto"/>
        <w:right w:val="none" w:sz="0" w:space="0" w:color="auto"/>
      </w:divBdr>
      <w:divsChild>
        <w:div w:id="2021926095">
          <w:marLeft w:val="547"/>
          <w:marRight w:val="0"/>
          <w:marTop w:val="134"/>
          <w:marBottom w:val="0"/>
          <w:divBdr>
            <w:top w:val="none" w:sz="0" w:space="0" w:color="auto"/>
            <w:left w:val="none" w:sz="0" w:space="0" w:color="auto"/>
            <w:bottom w:val="none" w:sz="0" w:space="0" w:color="auto"/>
            <w:right w:val="none" w:sz="0" w:space="0" w:color="auto"/>
          </w:divBdr>
        </w:div>
      </w:divsChild>
    </w:div>
    <w:div w:id="543634720">
      <w:bodyDiv w:val="1"/>
      <w:marLeft w:val="0"/>
      <w:marRight w:val="0"/>
      <w:marTop w:val="0"/>
      <w:marBottom w:val="0"/>
      <w:divBdr>
        <w:top w:val="none" w:sz="0" w:space="0" w:color="auto"/>
        <w:left w:val="none" w:sz="0" w:space="0" w:color="auto"/>
        <w:bottom w:val="none" w:sz="0" w:space="0" w:color="auto"/>
        <w:right w:val="none" w:sz="0" w:space="0" w:color="auto"/>
      </w:divBdr>
    </w:div>
    <w:div w:id="667756304">
      <w:bodyDiv w:val="1"/>
      <w:marLeft w:val="0"/>
      <w:marRight w:val="0"/>
      <w:marTop w:val="0"/>
      <w:marBottom w:val="0"/>
      <w:divBdr>
        <w:top w:val="none" w:sz="0" w:space="0" w:color="auto"/>
        <w:left w:val="none" w:sz="0" w:space="0" w:color="auto"/>
        <w:bottom w:val="none" w:sz="0" w:space="0" w:color="auto"/>
        <w:right w:val="none" w:sz="0" w:space="0" w:color="auto"/>
      </w:divBdr>
      <w:divsChild>
        <w:div w:id="229658721">
          <w:marLeft w:val="547"/>
          <w:marRight w:val="0"/>
          <w:marTop w:val="154"/>
          <w:marBottom w:val="0"/>
          <w:divBdr>
            <w:top w:val="none" w:sz="0" w:space="0" w:color="auto"/>
            <w:left w:val="none" w:sz="0" w:space="0" w:color="auto"/>
            <w:bottom w:val="none" w:sz="0" w:space="0" w:color="auto"/>
            <w:right w:val="none" w:sz="0" w:space="0" w:color="auto"/>
          </w:divBdr>
        </w:div>
        <w:div w:id="1046485695">
          <w:marLeft w:val="547"/>
          <w:marRight w:val="0"/>
          <w:marTop w:val="154"/>
          <w:marBottom w:val="0"/>
          <w:divBdr>
            <w:top w:val="none" w:sz="0" w:space="0" w:color="auto"/>
            <w:left w:val="none" w:sz="0" w:space="0" w:color="auto"/>
            <w:bottom w:val="none" w:sz="0" w:space="0" w:color="auto"/>
            <w:right w:val="none" w:sz="0" w:space="0" w:color="auto"/>
          </w:divBdr>
        </w:div>
      </w:divsChild>
    </w:div>
    <w:div w:id="684861334">
      <w:bodyDiv w:val="1"/>
      <w:marLeft w:val="0"/>
      <w:marRight w:val="0"/>
      <w:marTop w:val="0"/>
      <w:marBottom w:val="0"/>
      <w:divBdr>
        <w:top w:val="none" w:sz="0" w:space="0" w:color="auto"/>
        <w:left w:val="none" w:sz="0" w:space="0" w:color="auto"/>
        <w:bottom w:val="none" w:sz="0" w:space="0" w:color="auto"/>
        <w:right w:val="none" w:sz="0" w:space="0" w:color="auto"/>
      </w:divBdr>
      <w:divsChild>
        <w:div w:id="2021620736">
          <w:marLeft w:val="547"/>
          <w:marRight w:val="0"/>
          <w:marTop w:val="154"/>
          <w:marBottom w:val="0"/>
          <w:divBdr>
            <w:top w:val="none" w:sz="0" w:space="0" w:color="auto"/>
            <w:left w:val="none" w:sz="0" w:space="0" w:color="auto"/>
            <w:bottom w:val="none" w:sz="0" w:space="0" w:color="auto"/>
            <w:right w:val="none" w:sz="0" w:space="0" w:color="auto"/>
          </w:divBdr>
        </w:div>
      </w:divsChild>
    </w:div>
    <w:div w:id="706761169">
      <w:bodyDiv w:val="1"/>
      <w:marLeft w:val="0"/>
      <w:marRight w:val="0"/>
      <w:marTop w:val="0"/>
      <w:marBottom w:val="0"/>
      <w:divBdr>
        <w:top w:val="none" w:sz="0" w:space="0" w:color="auto"/>
        <w:left w:val="none" w:sz="0" w:space="0" w:color="auto"/>
        <w:bottom w:val="none" w:sz="0" w:space="0" w:color="auto"/>
        <w:right w:val="none" w:sz="0" w:space="0" w:color="auto"/>
      </w:divBdr>
      <w:divsChild>
        <w:div w:id="1249734738">
          <w:marLeft w:val="547"/>
          <w:marRight w:val="0"/>
          <w:marTop w:val="77"/>
          <w:marBottom w:val="0"/>
          <w:divBdr>
            <w:top w:val="none" w:sz="0" w:space="0" w:color="auto"/>
            <w:left w:val="none" w:sz="0" w:space="0" w:color="auto"/>
            <w:bottom w:val="none" w:sz="0" w:space="0" w:color="auto"/>
            <w:right w:val="none" w:sz="0" w:space="0" w:color="auto"/>
          </w:divBdr>
        </w:div>
        <w:div w:id="1441141364">
          <w:marLeft w:val="547"/>
          <w:marRight w:val="0"/>
          <w:marTop w:val="77"/>
          <w:marBottom w:val="0"/>
          <w:divBdr>
            <w:top w:val="none" w:sz="0" w:space="0" w:color="auto"/>
            <w:left w:val="none" w:sz="0" w:space="0" w:color="auto"/>
            <w:bottom w:val="none" w:sz="0" w:space="0" w:color="auto"/>
            <w:right w:val="none" w:sz="0" w:space="0" w:color="auto"/>
          </w:divBdr>
        </w:div>
        <w:div w:id="1513227181">
          <w:marLeft w:val="547"/>
          <w:marRight w:val="0"/>
          <w:marTop w:val="77"/>
          <w:marBottom w:val="0"/>
          <w:divBdr>
            <w:top w:val="none" w:sz="0" w:space="0" w:color="auto"/>
            <w:left w:val="none" w:sz="0" w:space="0" w:color="auto"/>
            <w:bottom w:val="none" w:sz="0" w:space="0" w:color="auto"/>
            <w:right w:val="none" w:sz="0" w:space="0" w:color="auto"/>
          </w:divBdr>
        </w:div>
        <w:div w:id="262539050">
          <w:marLeft w:val="547"/>
          <w:marRight w:val="0"/>
          <w:marTop w:val="77"/>
          <w:marBottom w:val="0"/>
          <w:divBdr>
            <w:top w:val="none" w:sz="0" w:space="0" w:color="auto"/>
            <w:left w:val="none" w:sz="0" w:space="0" w:color="auto"/>
            <w:bottom w:val="none" w:sz="0" w:space="0" w:color="auto"/>
            <w:right w:val="none" w:sz="0" w:space="0" w:color="auto"/>
          </w:divBdr>
        </w:div>
        <w:div w:id="1518278036">
          <w:marLeft w:val="547"/>
          <w:marRight w:val="0"/>
          <w:marTop w:val="77"/>
          <w:marBottom w:val="0"/>
          <w:divBdr>
            <w:top w:val="none" w:sz="0" w:space="0" w:color="auto"/>
            <w:left w:val="none" w:sz="0" w:space="0" w:color="auto"/>
            <w:bottom w:val="none" w:sz="0" w:space="0" w:color="auto"/>
            <w:right w:val="none" w:sz="0" w:space="0" w:color="auto"/>
          </w:divBdr>
        </w:div>
        <w:div w:id="479004153">
          <w:marLeft w:val="547"/>
          <w:marRight w:val="0"/>
          <w:marTop w:val="77"/>
          <w:marBottom w:val="0"/>
          <w:divBdr>
            <w:top w:val="none" w:sz="0" w:space="0" w:color="auto"/>
            <w:left w:val="none" w:sz="0" w:space="0" w:color="auto"/>
            <w:bottom w:val="none" w:sz="0" w:space="0" w:color="auto"/>
            <w:right w:val="none" w:sz="0" w:space="0" w:color="auto"/>
          </w:divBdr>
        </w:div>
      </w:divsChild>
    </w:div>
    <w:div w:id="706874561">
      <w:bodyDiv w:val="1"/>
      <w:marLeft w:val="0"/>
      <w:marRight w:val="0"/>
      <w:marTop w:val="0"/>
      <w:marBottom w:val="0"/>
      <w:divBdr>
        <w:top w:val="none" w:sz="0" w:space="0" w:color="auto"/>
        <w:left w:val="none" w:sz="0" w:space="0" w:color="auto"/>
        <w:bottom w:val="none" w:sz="0" w:space="0" w:color="auto"/>
        <w:right w:val="none" w:sz="0" w:space="0" w:color="auto"/>
      </w:divBdr>
    </w:div>
    <w:div w:id="750348510">
      <w:bodyDiv w:val="1"/>
      <w:marLeft w:val="0"/>
      <w:marRight w:val="0"/>
      <w:marTop w:val="0"/>
      <w:marBottom w:val="0"/>
      <w:divBdr>
        <w:top w:val="none" w:sz="0" w:space="0" w:color="auto"/>
        <w:left w:val="none" w:sz="0" w:space="0" w:color="auto"/>
        <w:bottom w:val="none" w:sz="0" w:space="0" w:color="auto"/>
        <w:right w:val="none" w:sz="0" w:space="0" w:color="auto"/>
      </w:divBdr>
      <w:divsChild>
        <w:div w:id="1601372484">
          <w:marLeft w:val="547"/>
          <w:marRight w:val="0"/>
          <w:marTop w:val="82"/>
          <w:marBottom w:val="0"/>
          <w:divBdr>
            <w:top w:val="none" w:sz="0" w:space="0" w:color="auto"/>
            <w:left w:val="none" w:sz="0" w:space="0" w:color="auto"/>
            <w:bottom w:val="none" w:sz="0" w:space="0" w:color="auto"/>
            <w:right w:val="none" w:sz="0" w:space="0" w:color="auto"/>
          </w:divBdr>
        </w:div>
        <w:div w:id="689914934">
          <w:marLeft w:val="547"/>
          <w:marRight w:val="0"/>
          <w:marTop w:val="82"/>
          <w:marBottom w:val="0"/>
          <w:divBdr>
            <w:top w:val="none" w:sz="0" w:space="0" w:color="auto"/>
            <w:left w:val="none" w:sz="0" w:space="0" w:color="auto"/>
            <w:bottom w:val="none" w:sz="0" w:space="0" w:color="auto"/>
            <w:right w:val="none" w:sz="0" w:space="0" w:color="auto"/>
          </w:divBdr>
        </w:div>
        <w:div w:id="66465831">
          <w:marLeft w:val="547"/>
          <w:marRight w:val="0"/>
          <w:marTop w:val="82"/>
          <w:marBottom w:val="0"/>
          <w:divBdr>
            <w:top w:val="none" w:sz="0" w:space="0" w:color="auto"/>
            <w:left w:val="none" w:sz="0" w:space="0" w:color="auto"/>
            <w:bottom w:val="none" w:sz="0" w:space="0" w:color="auto"/>
            <w:right w:val="none" w:sz="0" w:space="0" w:color="auto"/>
          </w:divBdr>
        </w:div>
        <w:div w:id="842206395">
          <w:marLeft w:val="547"/>
          <w:marRight w:val="0"/>
          <w:marTop w:val="82"/>
          <w:marBottom w:val="0"/>
          <w:divBdr>
            <w:top w:val="none" w:sz="0" w:space="0" w:color="auto"/>
            <w:left w:val="none" w:sz="0" w:space="0" w:color="auto"/>
            <w:bottom w:val="none" w:sz="0" w:space="0" w:color="auto"/>
            <w:right w:val="none" w:sz="0" w:space="0" w:color="auto"/>
          </w:divBdr>
        </w:div>
        <w:div w:id="1038168085">
          <w:marLeft w:val="547"/>
          <w:marRight w:val="0"/>
          <w:marTop w:val="82"/>
          <w:marBottom w:val="0"/>
          <w:divBdr>
            <w:top w:val="none" w:sz="0" w:space="0" w:color="auto"/>
            <w:left w:val="none" w:sz="0" w:space="0" w:color="auto"/>
            <w:bottom w:val="none" w:sz="0" w:space="0" w:color="auto"/>
            <w:right w:val="none" w:sz="0" w:space="0" w:color="auto"/>
          </w:divBdr>
        </w:div>
      </w:divsChild>
    </w:div>
    <w:div w:id="771323666">
      <w:bodyDiv w:val="1"/>
      <w:marLeft w:val="0"/>
      <w:marRight w:val="0"/>
      <w:marTop w:val="0"/>
      <w:marBottom w:val="0"/>
      <w:divBdr>
        <w:top w:val="none" w:sz="0" w:space="0" w:color="auto"/>
        <w:left w:val="none" w:sz="0" w:space="0" w:color="auto"/>
        <w:bottom w:val="none" w:sz="0" w:space="0" w:color="auto"/>
        <w:right w:val="none" w:sz="0" w:space="0" w:color="auto"/>
      </w:divBdr>
      <w:divsChild>
        <w:div w:id="1013533963">
          <w:marLeft w:val="547"/>
          <w:marRight w:val="0"/>
          <w:marTop w:val="96"/>
          <w:marBottom w:val="0"/>
          <w:divBdr>
            <w:top w:val="none" w:sz="0" w:space="0" w:color="auto"/>
            <w:left w:val="none" w:sz="0" w:space="0" w:color="auto"/>
            <w:bottom w:val="none" w:sz="0" w:space="0" w:color="auto"/>
            <w:right w:val="none" w:sz="0" w:space="0" w:color="auto"/>
          </w:divBdr>
        </w:div>
      </w:divsChild>
    </w:div>
    <w:div w:id="795024112">
      <w:bodyDiv w:val="1"/>
      <w:marLeft w:val="0"/>
      <w:marRight w:val="0"/>
      <w:marTop w:val="0"/>
      <w:marBottom w:val="0"/>
      <w:divBdr>
        <w:top w:val="none" w:sz="0" w:space="0" w:color="auto"/>
        <w:left w:val="none" w:sz="0" w:space="0" w:color="auto"/>
        <w:bottom w:val="none" w:sz="0" w:space="0" w:color="auto"/>
        <w:right w:val="none" w:sz="0" w:space="0" w:color="auto"/>
      </w:divBdr>
    </w:div>
    <w:div w:id="846867184">
      <w:bodyDiv w:val="1"/>
      <w:marLeft w:val="0"/>
      <w:marRight w:val="0"/>
      <w:marTop w:val="0"/>
      <w:marBottom w:val="0"/>
      <w:divBdr>
        <w:top w:val="none" w:sz="0" w:space="0" w:color="auto"/>
        <w:left w:val="none" w:sz="0" w:space="0" w:color="auto"/>
        <w:bottom w:val="none" w:sz="0" w:space="0" w:color="auto"/>
        <w:right w:val="none" w:sz="0" w:space="0" w:color="auto"/>
      </w:divBdr>
    </w:div>
    <w:div w:id="921185502">
      <w:bodyDiv w:val="1"/>
      <w:marLeft w:val="0"/>
      <w:marRight w:val="0"/>
      <w:marTop w:val="0"/>
      <w:marBottom w:val="0"/>
      <w:divBdr>
        <w:top w:val="none" w:sz="0" w:space="0" w:color="auto"/>
        <w:left w:val="none" w:sz="0" w:space="0" w:color="auto"/>
        <w:bottom w:val="none" w:sz="0" w:space="0" w:color="auto"/>
        <w:right w:val="none" w:sz="0" w:space="0" w:color="auto"/>
      </w:divBdr>
      <w:divsChild>
        <w:div w:id="648823040">
          <w:marLeft w:val="547"/>
          <w:marRight w:val="0"/>
          <w:marTop w:val="134"/>
          <w:marBottom w:val="0"/>
          <w:divBdr>
            <w:top w:val="none" w:sz="0" w:space="0" w:color="auto"/>
            <w:left w:val="none" w:sz="0" w:space="0" w:color="auto"/>
            <w:bottom w:val="none" w:sz="0" w:space="0" w:color="auto"/>
            <w:right w:val="none" w:sz="0" w:space="0" w:color="auto"/>
          </w:divBdr>
        </w:div>
      </w:divsChild>
    </w:div>
    <w:div w:id="949817726">
      <w:bodyDiv w:val="1"/>
      <w:marLeft w:val="0"/>
      <w:marRight w:val="0"/>
      <w:marTop w:val="0"/>
      <w:marBottom w:val="0"/>
      <w:divBdr>
        <w:top w:val="none" w:sz="0" w:space="0" w:color="auto"/>
        <w:left w:val="none" w:sz="0" w:space="0" w:color="auto"/>
        <w:bottom w:val="none" w:sz="0" w:space="0" w:color="auto"/>
        <w:right w:val="none" w:sz="0" w:space="0" w:color="auto"/>
      </w:divBdr>
      <w:divsChild>
        <w:div w:id="1966697614">
          <w:marLeft w:val="547"/>
          <w:marRight w:val="0"/>
          <w:marTop w:val="115"/>
          <w:marBottom w:val="0"/>
          <w:divBdr>
            <w:top w:val="none" w:sz="0" w:space="0" w:color="auto"/>
            <w:left w:val="none" w:sz="0" w:space="0" w:color="auto"/>
            <w:bottom w:val="none" w:sz="0" w:space="0" w:color="auto"/>
            <w:right w:val="none" w:sz="0" w:space="0" w:color="auto"/>
          </w:divBdr>
        </w:div>
      </w:divsChild>
    </w:div>
    <w:div w:id="1006321823">
      <w:bodyDiv w:val="1"/>
      <w:marLeft w:val="0"/>
      <w:marRight w:val="0"/>
      <w:marTop w:val="0"/>
      <w:marBottom w:val="0"/>
      <w:divBdr>
        <w:top w:val="none" w:sz="0" w:space="0" w:color="auto"/>
        <w:left w:val="none" w:sz="0" w:space="0" w:color="auto"/>
        <w:bottom w:val="none" w:sz="0" w:space="0" w:color="auto"/>
        <w:right w:val="none" w:sz="0" w:space="0" w:color="auto"/>
      </w:divBdr>
      <w:divsChild>
        <w:div w:id="592477788">
          <w:marLeft w:val="547"/>
          <w:marRight w:val="0"/>
          <w:marTop w:val="154"/>
          <w:marBottom w:val="0"/>
          <w:divBdr>
            <w:top w:val="none" w:sz="0" w:space="0" w:color="auto"/>
            <w:left w:val="none" w:sz="0" w:space="0" w:color="auto"/>
            <w:bottom w:val="none" w:sz="0" w:space="0" w:color="auto"/>
            <w:right w:val="none" w:sz="0" w:space="0" w:color="auto"/>
          </w:divBdr>
        </w:div>
      </w:divsChild>
    </w:div>
    <w:div w:id="1052389493">
      <w:bodyDiv w:val="1"/>
      <w:marLeft w:val="0"/>
      <w:marRight w:val="0"/>
      <w:marTop w:val="0"/>
      <w:marBottom w:val="0"/>
      <w:divBdr>
        <w:top w:val="none" w:sz="0" w:space="0" w:color="auto"/>
        <w:left w:val="none" w:sz="0" w:space="0" w:color="auto"/>
        <w:bottom w:val="none" w:sz="0" w:space="0" w:color="auto"/>
        <w:right w:val="none" w:sz="0" w:space="0" w:color="auto"/>
      </w:divBdr>
      <w:divsChild>
        <w:div w:id="1422557151">
          <w:marLeft w:val="547"/>
          <w:marRight w:val="0"/>
          <w:marTop w:val="115"/>
          <w:marBottom w:val="0"/>
          <w:divBdr>
            <w:top w:val="none" w:sz="0" w:space="0" w:color="auto"/>
            <w:left w:val="none" w:sz="0" w:space="0" w:color="auto"/>
            <w:bottom w:val="none" w:sz="0" w:space="0" w:color="auto"/>
            <w:right w:val="none" w:sz="0" w:space="0" w:color="auto"/>
          </w:divBdr>
        </w:div>
      </w:divsChild>
    </w:div>
    <w:div w:id="1052845562">
      <w:bodyDiv w:val="1"/>
      <w:marLeft w:val="0"/>
      <w:marRight w:val="0"/>
      <w:marTop w:val="0"/>
      <w:marBottom w:val="0"/>
      <w:divBdr>
        <w:top w:val="none" w:sz="0" w:space="0" w:color="auto"/>
        <w:left w:val="none" w:sz="0" w:space="0" w:color="auto"/>
        <w:bottom w:val="none" w:sz="0" w:space="0" w:color="auto"/>
        <w:right w:val="none" w:sz="0" w:space="0" w:color="auto"/>
      </w:divBdr>
    </w:div>
    <w:div w:id="1069422463">
      <w:bodyDiv w:val="1"/>
      <w:marLeft w:val="0"/>
      <w:marRight w:val="0"/>
      <w:marTop w:val="0"/>
      <w:marBottom w:val="0"/>
      <w:divBdr>
        <w:top w:val="none" w:sz="0" w:space="0" w:color="auto"/>
        <w:left w:val="none" w:sz="0" w:space="0" w:color="auto"/>
        <w:bottom w:val="none" w:sz="0" w:space="0" w:color="auto"/>
        <w:right w:val="none" w:sz="0" w:space="0" w:color="auto"/>
      </w:divBdr>
    </w:div>
    <w:div w:id="1115834786">
      <w:bodyDiv w:val="1"/>
      <w:marLeft w:val="0"/>
      <w:marRight w:val="0"/>
      <w:marTop w:val="0"/>
      <w:marBottom w:val="0"/>
      <w:divBdr>
        <w:top w:val="none" w:sz="0" w:space="0" w:color="auto"/>
        <w:left w:val="none" w:sz="0" w:space="0" w:color="auto"/>
        <w:bottom w:val="none" w:sz="0" w:space="0" w:color="auto"/>
        <w:right w:val="none" w:sz="0" w:space="0" w:color="auto"/>
      </w:divBdr>
    </w:div>
    <w:div w:id="1129976960">
      <w:bodyDiv w:val="1"/>
      <w:marLeft w:val="0"/>
      <w:marRight w:val="0"/>
      <w:marTop w:val="0"/>
      <w:marBottom w:val="0"/>
      <w:divBdr>
        <w:top w:val="none" w:sz="0" w:space="0" w:color="auto"/>
        <w:left w:val="none" w:sz="0" w:space="0" w:color="auto"/>
        <w:bottom w:val="none" w:sz="0" w:space="0" w:color="auto"/>
        <w:right w:val="none" w:sz="0" w:space="0" w:color="auto"/>
      </w:divBdr>
      <w:divsChild>
        <w:div w:id="694379556">
          <w:marLeft w:val="547"/>
          <w:marRight w:val="0"/>
          <w:marTop w:val="86"/>
          <w:marBottom w:val="0"/>
          <w:divBdr>
            <w:top w:val="none" w:sz="0" w:space="0" w:color="auto"/>
            <w:left w:val="none" w:sz="0" w:space="0" w:color="auto"/>
            <w:bottom w:val="none" w:sz="0" w:space="0" w:color="auto"/>
            <w:right w:val="none" w:sz="0" w:space="0" w:color="auto"/>
          </w:divBdr>
        </w:div>
        <w:div w:id="142940724">
          <w:marLeft w:val="547"/>
          <w:marRight w:val="0"/>
          <w:marTop w:val="86"/>
          <w:marBottom w:val="0"/>
          <w:divBdr>
            <w:top w:val="none" w:sz="0" w:space="0" w:color="auto"/>
            <w:left w:val="none" w:sz="0" w:space="0" w:color="auto"/>
            <w:bottom w:val="none" w:sz="0" w:space="0" w:color="auto"/>
            <w:right w:val="none" w:sz="0" w:space="0" w:color="auto"/>
          </w:divBdr>
        </w:div>
      </w:divsChild>
    </w:div>
    <w:div w:id="1147698377">
      <w:bodyDiv w:val="1"/>
      <w:marLeft w:val="0"/>
      <w:marRight w:val="0"/>
      <w:marTop w:val="0"/>
      <w:marBottom w:val="0"/>
      <w:divBdr>
        <w:top w:val="none" w:sz="0" w:space="0" w:color="auto"/>
        <w:left w:val="none" w:sz="0" w:space="0" w:color="auto"/>
        <w:bottom w:val="none" w:sz="0" w:space="0" w:color="auto"/>
        <w:right w:val="none" w:sz="0" w:space="0" w:color="auto"/>
      </w:divBdr>
      <w:divsChild>
        <w:div w:id="1331642704">
          <w:marLeft w:val="547"/>
          <w:marRight w:val="0"/>
          <w:marTop w:val="96"/>
          <w:marBottom w:val="0"/>
          <w:divBdr>
            <w:top w:val="none" w:sz="0" w:space="0" w:color="auto"/>
            <w:left w:val="none" w:sz="0" w:space="0" w:color="auto"/>
            <w:bottom w:val="none" w:sz="0" w:space="0" w:color="auto"/>
            <w:right w:val="none" w:sz="0" w:space="0" w:color="auto"/>
          </w:divBdr>
        </w:div>
      </w:divsChild>
    </w:div>
    <w:div w:id="1160777652">
      <w:bodyDiv w:val="1"/>
      <w:marLeft w:val="0"/>
      <w:marRight w:val="0"/>
      <w:marTop w:val="0"/>
      <w:marBottom w:val="0"/>
      <w:divBdr>
        <w:top w:val="none" w:sz="0" w:space="0" w:color="auto"/>
        <w:left w:val="none" w:sz="0" w:space="0" w:color="auto"/>
        <w:bottom w:val="none" w:sz="0" w:space="0" w:color="auto"/>
        <w:right w:val="none" w:sz="0" w:space="0" w:color="auto"/>
      </w:divBdr>
    </w:div>
    <w:div w:id="1171870612">
      <w:bodyDiv w:val="1"/>
      <w:marLeft w:val="0"/>
      <w:marRight w:val="0"/>
      <w:marTop w:val="0"/>
      <w:marBottom w:val="0"/>
      <w:divBdr>
        <w:top w:val="none" w:sz="0" w:space="0" w:color="auto"/>
        <w:left w:val="none" w:sz="0" w:space="0" w:color="auto"/>
        <w:bottom w:val="none" w:sz="0" w:space="0" w:color="auto"/>
        <w:right w:val="none" w:sz="0" w:space="0" w:color="auto"/>
      </w:divBdr>
      <w:divsChild>
        <w:div w:id="1274749396">
          <w:marLeft w:val="547"/>
          <w:marRight w:val="0"/>
          <w:marTop w:val="115"/>
          <w:marBottom w:val="0"/>
          <w:divBdr>
            <w:top w:val="none" w:sz="0" w:space="0" w:color="auto"/>
            <w:left w:val="none" w:sz="0" w:space="0" w:color="auto"/>
            <w:bottom w:val="none" w:sz="0" w:space="0" w:color="auto"/>
            <w:right w:val="none" w:sz="0" w:space="0" w:color="auto"/>
          </w:divBdr>
        </w:div>
      </w:divsChild>
    </w:div>
    <w:div w:id="1204101088">
      <w:bodyDiv w:val="1"/>
      <w:marLeft w:val="0"/>
      <w:marRight w:val="0"/>
      <w:marTop w:val="0"/>
      <w:marBottom w:val="0"/>
      <w:divBdr>
        <w:top w:val="none" w:sz="0" w:space="0" w:color="auto"/>
        <w:left w:val="none" w:sz="0" w:space="0" w:color="auto"/>
        <w:bottom w:val="none" w:sz="0" w:space="0" w:color="auto"/>
        <w:right w:val="none" w:sz="0" w:space="0" w:color="auto"/>
      </w:divBdr>
      <w:divsChild>
        <w:div w:id="109982273">
          <w:marLeft w:val="547"/>
          <w:marRight w:val="0"/>
          <w:marTop w:val="96"/>
          <w:marBottom w:val="0"/>
          <w:divBdr>
            <w:top w:val="none" w:sz="0" w:space="0" w:color="auto"/>
            <w:left w:val="none" w:sz="0" w:space="0" w:color="auto"/>
            <w:bottom w:val="none" w:sz="0" w:space="0" w:color="auto"/>
            <w:right w:val="none" w:sz="0" w:space="0" w:color="auto"/>
          </w:divBdr>
        </w:div>
        <w:div w:id="1384402904">
          <w:marLeft w:val="547"/>
          <w:marRight w:val="0"/>
          <w:marTop w:val="96"/>
          <w:marBottom w:val="0"/>
          <w:divBdr>
            <w:top w:val="none" w:sz="0" w:space="0" w:color="auto"/>
            <w:left w:val="none" w:sz="0" w:space="0" w:color="auto"/>
            <w:bottom w:val="none" w:sz="0" w:space="0" w:color="auto"/>
            <w:right w:val="none" w:sz="0" w:space="0" w:color="auto"/>
          </w:divBdr>
        </w:div>
        <w:div w:id="315769823">
          <w:marLeft w:val="547"/>
          <w:marRight w:val="0"/>
          <w:marTop w:val="96"/>
          <w:marBottom w:val="0"/>
          <w:divBdr>
            <w:top w:val="none" w:sz="0" w:space="0" w:color="auto"/>
            <w:left w:val="none" w:sz="0" w:space="0" w:color="auto"/>
            <w:bottom w:val="none" w:sz="0" w:space="0" w:color="auto"/>
            <w:right w:val="none" w:sz="0" w:space="0" w:color="auto"/>
          </w:divBdr>
        </w:div>
        <w:div w:id="1970624710">
          <w:marLeft w:val="547"/>
          <w:marRight w:val="0"/>
          <w:marTop w:val="96"/>
          <w:marBottom w:val="0"/>
          <w:divBdr>
            <w:top w:val="none" w:sz="0" w:space="0" w:color="auto"/>
            <w:left w:val="none" w:sz="0" w:space="0" w:color="auto"/>
            <w:bottom w:val="none" w:sz="0" w:space="0" w:color="auto"/>
            <w:right w:val="none" w:sz="0" w:space="0" w:color="auto"/>
          </w:divBdr>
        </w:div>
      </w:divsChild>
    </w:div>
    <w:div w:id="1208294796">
      <w:bodyDiv w:val="1"/>
      <w:marLeft w:val="0"/>
      <w:marRight w:val="0"/>
      <w:marTop w:val="0"/>
      <w:marBottom w:val="0"/>
      <w:divBdr>
        <w:top w:val="none" w:sz="0" w:space="0" w:color="auto"/>
        <w:left w:val="none" w:sz="0" w:space="0" w:color="auto"/>
        <w:bottom w:val="none" w:sz="0" w:space="0" w:color="auto"/>
        <w:right w:val="none" w:sz="0" w:space="0" w:color="auto"/>
      </w:divBdr>
      <w:divsChild>
        <w:div w:id="776676528">
          <w:marLeft w:val="547"/>
          <w:marRight w:val="0"/>
          <w:marTop w:val="77"/>
          <w:marBottom w:val="0"/>
          <w:divBdr>
            <w:top w:val="none" w:sz="0" w:space="0" w:color="auto"/>
            <w:left w:val="none" w:sz="0" w:space="0" w:color="auto"/>
            <w:bottom w:val="none" w:sz="0" w:space="0" w:color="auto"/>
            <w:right w:val="none" w:sz="0" w:space="0" w:color="auto"/>
          </w:divBdr>
        </w:div>
        <w:div w:id="172381380">
          <w:marLeft w:val="547"/>
          <w:marRight w:val="0"/>
          <w:marTop w:val="77"/>
          <w:marBottom w:val="0"/>
          <w:divBdr>
            <w:top w:val="none" w:sz="0" w:space="0" w:color="auto"/>
            <w:left w:val="none" w:sz="0" w:space="0" w:color="auto"/>
            <w:bottom w:val="none" w:sz="0" w:space="0" w:color="auto"/>
            <w:right w:val="none" w:sz="0" w:space="0" w:color="auto"/>
          </w:divBdr>
        </w:div>
        <w:div w:id="791944810">
          <w:marLeft w:val="547"/>
          <w:marRight w:val="0"/>
          <w:marTop w:val="77"/>
          <w:marBottom w:val="0"/>
          <w:divBdr>
            <w:top w:val="none" w:sz="0" w:space="0" w:color="auto"/>
            <w:left w:val="none" w:sz="0" w:space="0" w:color="auto"/>
            <w:bottom w:val="none" w:sz="0" w:space="0" w:color="auto"/>
            <w:right w:val="none" w:sz="0" w:space="0" w:color="auto"/>
          </w:divBdr>
        </w:div>
        <w:div w:id="140319020">
          <w:marLeft w:val="547"/>
          <w:marRight w:val="0"/>
          <w:marTop w:val="77"/>
          <w:marBottom w:val="0"/>
          <w:divBdr>
            <w:top w:val="none" w:sz="0" w:space="0" w:color="auto"/>
            <w:left w:val="none" w:sz="0" w:space="0" w:color="auto"/>
            <w:bottom w:val="none" w:sz="0" w:space="0" w:color="auto"/>
            <w:right w:val="none" w:sz="0" w:space="0" w:color="auto"/>
          </w:divBdr>
        </w:div>
      </w:divsChild>
    </w:div>
    <w:div w:id="1218931682">
      <w:bodyDiv w:val="1"/>
      <w:marLeft w:val="0"/>
      <w:marRight w:val="0"/>
      <w:marTop w:val="0"/>
      <w:marBottom w:val="0"/>
      <w:divBdr>
        <w:top w:val="none" w:sz="0" w:space="0" w:color="auto"/>
        <w:left w:val="none" w:sz="0" w:space="0" w:color="auto"/>
        <w:bottom w:val="none" w:sz="0" w:space="0" w:color="auto"/>
        <w:right w:val="none" w:sz="0" w:space="0" w:color="auto"/>
      </w:divBdr>
    </w:div>
    <w:div w:id="1268537961">
      <w:bodyDiv w:val="1"/>
      <w:marLeft w:val="0"/>
      <w:marRight w:val="0"/>
      <w:marTop w:val="0"/>
      <w:marBottom w:val="0"/>
      <w:divBdr>
        <w:top w:val="none" w:sz="0" w:space="0" w:color="auto"/>
        <w:left w:val="none" w:sz="0" w:space="0" w:color="auto"/>
        <w:bottom w:val="none" w:sz="0" w:space="0" w:color="auto"/>
        <w:right w:val="none" w:sz="0" w:space="0" w:color="auto"/>
      </w:divBdr>
      <w:divsChild>
        <w:div w:id="102699184">
          <w:marLeft w:val="547"/>
          <w:marRight w:val="0"/>
          <w:marTop w:val="134"/>
          <w:marBottom w:val="0"/>
          <w:divBdr>
            <w:top w:val="none" w:sz="0" w:space="0" w:color="auto"/>
            <w:left w:val="none" w:sz="0" w:space="0" w:color="auto"/>
            <w:bottom w:val="none" w:sz="0" w:space="0" w:color="auto"/>
            <w:right w:val="none" w:sz="0" w:space="0" w:color="auto"/>
          </w:divBdr>
        </w:div>
      </w:divsChild>
    </w:div>
    <w:div w:id="1322465585">
      <w:bodyDiv w:val="1"/>
      <w:marLeft w:val="0"/>
      <w:marRight w:val="0"/>
      <w:marTop w:val="0"/>
      <w:marBottom w:val="0"/>
      <w:divBdr>
        <w:top w:val="none" w:sz="0" w:space="0" w:color="auto"/>
        <w:left w:val="none" w:sz="0" w:space="0" w:color="auto"/>
        <w:bottom w:val="none" w:sz="0" w:space="0" w:color="auto"/>
        <w:right w:val="none" w:sz="0" w:space="0" w:color="auto"/>
      </w:divBdr>
    </w:div>
    <w:div w:id="1354721622">
      <w:bodyDiv w:val="1"/>
      <w:marLeft w:val="0"/>
      <w:marRight w:val="0"/>
      <w:marTop w:val="0"/>
      <w:marBottom w:val="0"/>
      <w:divBdr>
        <w:top w:val="none" w:sz="0" w:space="0" w:color="auto"/>
        <w:left w:val="none" w:sz="0" w:space="0" w:color="auto"/>
        <w:bottom w:val="none" w:sz="0" w:space="0" w:color="auto"/>
        <w:right w:val="none" w:sz="0" w:space="0" w:color="auto"/>
      </w:divBdr>
    </w:div>
    <w:div w:id="1363551012">
      <w:bodyDiv w:val="1"/>
      <w:marLeft w:val="0"/>
      <w:marRight w:val="0"/>
      <w:marTop w:val="0"/>
      <w:marBottom w:val="0"/>
      <w:divBdr>
        <w:top w:val="none" w:sz="0" w:space="0" w:color="auto"/>
        <w:left w:val="none" w:sz="0" w:space="0" w:color="auto"/>
        <w:bottom w:val="none" w:sz="0" w:space="0" w:color="auto"/>
        <w:right w:val="none" w:sz="0" w:space="0" w:color="auto"/>
      </w:divBdr>
      <w:divsChild>
        <w:div w:id="182861133">
          <w:marLeft w:val="547"/>
          <w:marRight w:val="0"/>
          <w:marTop w:val="62"/>
          <w:marBottom w:val="0"/>
          <w:divBdr>
            <w:top w:val="none" w:sz="0" w:space="0" w:color="auto"/>
            <w:left w:val="none" w:sz="0" w:space="0" w:color="auto"/>
            <w:bottom w:val="none" w:sz="0" w:space="0" w:color="auto"/>
            <w:right w:val="none" w:sz="0" w:space="0" w:color="auto"/>
          </w:divBdr>
        </w:div>
        <w:div w:id="892086117">
          <w:marLeft w:val="547"/>
          <w:marRight w:val="0"/>
          <w:marTop w:val="86"/>
          <w:marBottom w:val="0"/>
          <w:divBdr>
            <w:top w:val="none" w:sz="0" w:space="0" w:color="auto"/>
            <w:left w:val="none" w:sz="0" w:space="0" w:color="auto"/>
            <w:bottom w:val="none" w:sz="0" w:space="0" w:color="auto"/>
            <w:right w:val="none" w:sz="0" w:space="0" w:color="auto"/>
          </w:divBdr>
        </w:div>
        <w:div w:id="1613004661">
          <w:marLeft w:val="547"/>
          <w:marRight w:val="0"/>
          <w:marTop w:val="86"/>
          <w:marBottom w:val="0"/>
          <w:divBdr>
            <w:top w:val="none" w:sz="0" w:space="0" w:color="auto"/>
            <w:left w:val="none" w:sz="0" w:space="0" w:color="auto"/>
            <w:bottom w:val="none" w:sz="0" w:space="0" w:color="auto"/>
            <w:right w:val="none" w:sz="0" w:space="0" w:color="auto"/>
          </w:divBdr>
        </w:div>
      </w:divsChild>
    </w:div>
    <w:div w:id="1396468385">
      <w:bodyDiv w:val="1"/>
      <w:marLeft w:val="0"/>
      <w:marRight w:val="0"/>
      <w:marTop w:val="0"/>
      <w:marBottom w:val="0"/>
      <w:divBdr>
        <w:top w:val="none" w:sz="0" w:space="0" w:color="auto"/>
        <w:left w:val="none" w:sz="0" w:space="0" w:color="auto"/>
        <w:bottom w:val="none" w:sz="0" w:space="0" w:color="auto"/>
        <w:right w:val="none" w:sz="0" w:space="0" w:color="auto"/>
      </w:divBdr>
    </w:div>
    <w:div w:id="1462842515">
      <w:bodyDiv w:val="1"/>
      <w:marLeft w:val="0"/>
      <w:marRight w:val="0"/>
      <w:marTop w:val="0"/>
      <w:marBottom w:val="0"/>
      <w:divBdr>
        <w:top w:val="none" w:sz="0" w:space="0" w:color="auto"/>
        <w:left w:val="none" w:sz="0" w:space="0" w:color="auto"/>
        <w:bottom w:val="none" w:sz="0" w:space="0" w:color="auto"/>
        <w:right w:val="none" w:sz="0" w:space="0" w:color="auto"/>
      </w:divBdr>
    </w:div>
    <w:div w:id="1539777528">
      <w:bodyDiv w:val="1"/>
      <w:marLeft w:val="0"/>
      <w:marRight w:val="0"/>
      <w:marTop w:val="0"/>
      <w:marBottom w:val="0"/>
      <w:divBdr>
        <w:top w:val="none" w:sz="0" w:space="0" w:color="auto"/>
        <w:left w:val="none" w:sz="0" w:space="0" w:color="auto"/>
        <w:bottom w:val="none" w:sz="0" w:space="0" w:color="auto"/>
        <w:right w:val="none" w:sz="0" w:space="0" w:color="auto"/>
      </w:divBdr>
    </w:div>
    <w:div w:id="1668437218">
      <w:bodyDiv w:val="1"/>
      <w:marLeft w:val="0"/>
      <w:marRight w:val="0"/>
      <w:marTop w:val="0"/>
      <w:marBottom w:val="0"/>
      <w:divBdr>
        <w:top w:val="none" w:sz="0" w:space="0" w:color="auto"/>
        <w:left w:val="none" w:sz="0" w:space="0" w:color="auto"/>
        <w:bottom w:val="none" w:sz="0" w:space="0" w:color="auto"/>
        <w:right w:val="none" w:sz="0" w:space="0" w:color="auto"/>
      </w:divBdr>
      <w:divsChild>
        <w:div w:id="2089881327">
          <w:marLeft w:val="547"/>
          <w:marRight w:val="0"/>
          <w:marTop w:val="86"/>
          <w:marBottom w:val="0"/>
          <w:divBdr>
            <w:top w:val="none" w:sz="0" w:space="0" w:color="auto"/>
            <w:left w:val="none" w:sz="0" w:space="0" w:color="auto"/>
            <w:bottom w:val="none" w:sz="0" w:space="0" w:color="auto"/>
            <w:right w:val="none" w:sz="0" w:space="0" w:color="auto"/>
          </w:divBdr>
        </w:div>
        <w:div w:id="123813986">
          <w:marLeft w:val="547"/>
          <w:marRight w:val="0"/>
          <w:marTop w:val="86"/>
          <w:marBottom w:val="0"/>
          <w:divBdr>
            <w:top w:val="none" w:sz="0" w:space="0" w:color="auto"/>
            <w:left w:val="none" w:sz="0" w:space="0" w:color="auto"/>
            <w:bottom w:val="none" w:sz="0" w:space="0" w:color="auto"/>
            <w:right w:val="none" w:sz="0" w:space="0" w:color="auto"/>
          </w:divBdr>
        </w:div>
        <w:div w:id="1047026757">
          <w:marLeft w:val="547"/>
          <w:marRight w:val="0"/>
          <w:marTop w:val="86"/>
          <w:marBottom w:val="0"/>
          <w:divBdr>
            <w:top w:val="none" w:sz="0" w:space="0" w:color="auto"/>
            <w:left w:val="none" w:sz="0" w:space="0" w:color="auto"/>
            <w:bottom w:val="none" w:sz="0" w:space="0" w:color="auto"/>
            <w:right w:val="none" w:sz="0" w:space="0" w:color="auto"/>
          </w:divBdr>
        </w:div>
      </w:divsChild>
    </w:div>
    <w:div w:id="1719814801">
      <w:bodyDiv w:val="1"/>
      <w:marLeft w:val="0"/>
      <w:marRight w:val="0"/>
      <w:marTop w:val="0"/>
      <w:marBottom w:val="0"/>
      <w:divBdr>
        <w:top w:val="none" w:sz="0" w:space="0" w:color="auto"/>
        <w:left w:val="none" w:sz="0" w:space="0" w:color="auto"/>
        <w:bottom w:val="none" w:sz="0" w:space="0" w:color="auto"/>
        <w:right w:val="none" w:sz="0" w:space="0" w:color="auto"/>
      </w:divBdr>
      <w:divsChild>
        <w:div w:id="942497948">
          <w:marLeft w:val="547"/>
          <w:marRight w:val="0"/>
          <w:marTop w:val="134"/>
          <w:marBottom w:val="0"/>
          <w:divBdr>
            <w:top w:val="none" w:sz="0" w:space="0" w:color="auto"/>
            <w:left w:val="none" w:sz="0" w:space="0" w:color="auto"/>
            <w:bottom w:val="none" w:sz="0" w:space="0" w:color="auto"/>
            <w:right w:val="none" w:sz="0" w:space="0" w:color="auto"/>
          </w:divBdr>
        </w:div>
      </w:divsChild>
    </w:div>
    <w:div w:id="1728988239">
      <w:bodyDiv w:val="1"/>
      <w:marLeft w:val="0"/>
      <w:marRight w:val="0"/>
      <w:marTop w:val="0"/>
      <w:marBottom w:val="0"/>
      <w:divBdr>
        <w:top w:val="none" w:sz="0" w:space="0" w:color="auto"/>
        <w:left w:val="none" w:sz="0" w:space="0" w:color="auto"/>
        <w:bottom w:val="none" w:sz="0" w:space="0" w:color="auto"/>
        <w:right w:val="none" w:sz="0" w:space="0" w:color="auto"/>
      </w:divBdr>
      <w:divsChild>
        <w:div w:id="1354381496">
          <w:marLeft w:val="547"/>
          <w:marRight w:val="0"/>
          <w:marTop w:val="86"/>
          <w:marBottom w:val="0"/>
          <w:divBdr>
            <w:top w:val="none" w:sz="0" w:space="0" w:color="auto"/>
            <w:left w:val="none" w:sz="0" w:space="0" w:color="auto"/>
            <w:bottom w:val="none" w:sz="0" w:space="0" w:color="auto"/>
            <w:right w:val="none" w:sz="0" w:space="0" w:color="auto"/>
          </w:divBdr>
        </w:div>
        <w:div w:id="1242250857">
          <w:marLeft w:val="547"/>
          <w:marRight w:val="0"/>
          <w:marTop w:val="86"/>
          <w:marBottom w:val="0"/>
          <w:divBdr>
            <w:top w:val="none" w:sz="0" w:space="0" w:color="auto"/>
            <w:left w:val="none" w:sz="0" w:space="0" w:color="auto"/>
            <w:bottom w:val="none" w:sz="0" w:space="0" w:color="auto"/>
            <w:right w:val="none" w:sz="0" w:space="0" w:color="auto"/>
          </w:divBdr>
        </w:div>
        <w:div w:id="1624188970">
          <w:marLeft w:val="547"/>
          <w:marRight w:val="0"/>
          <w:marTop w:val="86"/>
          <w:marBottom w:val="0"/>
          <w:divBdr>
            <w:top w:val="none" w:sz="0" w:space="0" w:color="auto"/>
            <w:left w:val="none" w:sz="0" w:space="0" w:color="auto"/>
            <w:bottom w:val="none" w:sz="0" w:space="0" w:color="auto"/>
            <w:right w:val="none" w:sz="0" w:space="0" w:color="auto"/>
          </w:divBdr>
        </w:div>
      </w:divsChild>
    </w:div>
    <w:div w:id="1754089710">
      <w:bodyDiv w:val="1"/>
      <w:marLeft w:val="0"/>
      <w:marRight w:val="0"/>
      <w:marTop w:val="0"/>
      <w:marBottom w:val="0"/>
      <w:divBdr>
        <w:top w:val="none" w:sz="0" w:space="0" w:color="auto"/>
        <w:left w:val="none" w:sz="0" w:space="0" w:color="auto"/>
        <w:bottom w:val="none" w:sz="0" w:space="0" w:color="auto"/>
        <w:right w:val="none" w:sz="0" w:space="0" w:color="auto"/>
      </w:divBdr>
    </w:div>
    <w:div w:id="1805196958">
      <w:bodyDiv w:val="1"/>
      <w:marLeft w:val="0"/>
      <w:marRight w:val="0"/>
      <w:marTop w:val="0"/>
      <w:marBottom w:val="0"/>
      <w:divBdr>
        <w:top w:val="none" w:sz="0" w:space="0" w:color="auto"/>
        <w:left w:val="none" w:sz="0" w:space="0" w:color="auto"/>
        <w:bottom w:val="none" w:sz="0" w:space="0" w:color="auto"/>
        <w:right w:val="none" w:sz="0" w:space="0" w:color="auto"/>
      </w:divBdr>
      <w:divsChild>
        <w:div w:id="564683638">
          <w:marLeft w:val="547"/>
          <w:marRight w:val="0"/>
          <w:marTop w:val="96"/>
          <w:marBottom w:val="0"/>
          <w:divBdr>
            <w:top w:val="none" w:sz="0" w:space="0" w:color="auto"/>
            <w:left w:val="none" w:sz="0" w:space="0" w:color="auto"/>
            <w:bottom w:val="none" w:sz="0" w:space="0" w:color="auto"/>
            <w:right w:val="none" w:sz="0" w:space="0" w:color="auto"/>
          </w:divBdr>
        </w:div>
        <w:div w:id="1051541325">
          <w:marLeft w:val="547"/>
          <w:marRight w:val="0"/>
          <w:marTop w:val="96"/>
          <w:marBottom w:val="0"/>
          <w:divBdr>
            <w:top w:val="none" w:sz="0" w:space="0" w:color="auto"/>
            <w:left w:val="none" w:sz="0" w:space="0" w:color="auto"/>
            <w:bottom w:val="none" w:sz="0" w:space="0" w:color="auto"/>
            <w:right w:val="none" w:sz="0" w:space="0" w:color="auto"/>
          </w:divBdr>
        </w:div>
        <w:div w:id="535847812">
          <w:marLeft w:val="547"/>
          <w:marRight w:val="0"/>
          <w:marTop w:val="96"/>
          <w:marBottom w:val="0"/>
          <w:divBdr>
            <w:top w:val="none" w:sz="0" w:space="0" w:color="auto"/>
            <w:left w:val="none" w:sz="0" w:space="0" w:color="auto"/>
            <w:bottom w:val="none" w:sz="0" w:space="0" w:color="auto"/>
            <w:right w:val="none" w:sz="0" w:space="0" w:color="auto"/>
          </w:divBdr>
        </w:div>
      </w:divsChild>
    </w:div>
    <w:div w:id="1832519584">
      <w:bodyDiv w:val="1"/>
      <w:marLeft w:val="0"/>
      <w:marRight w:val="0"/>
      <w:marTop w:val="0"/>
      <w:marBottom w:val="0"/>
      <w:divBdr>
        <w:top w:val="none" w:sz="0" w:space="0" w:color="auto"/>
        <w:left w:val="none" w:sz="0" w:space="0" w:color="auto"/>
        <w:bottom w:val="none" w:sz="0" w:space="0" w:color="auto"/>
        <w:right w:val="none" w:sz="0" w:space="0" w:color="auto"/>
      </w:divBdr>
    </w:div>
    <w:div w:id="1883516121">
      <w:bodyDiv w:val="1"/>
      <w:marLeft w:val="0"/>
      <w:marRight w:val="0"/>
      <w:marTop w:val="0"/>
      <w:marBottom w:val="0"/>
      <w:divBdr>
        <w:top w:val="none" w:sz="0" w:space="0" w:color="auto"/>
        <w:left w:val="none" w:sz="0" w:space="0" w:color="auto"/>
        <w:bottom w:val="none" w:sz="0" w:space="0" w:color="auto"/>
        <w:right w:val="none" w:sz="0" w:space="0" w:color="auto"/>
      </w:divBdr>
      <w:divsChild>
        <w:div w:id="1372538060">
          <w:marLeft w:val="547"/>
          <w:marRight w:val="0"/>
          <w:marTop w:val="134"/>
          <w:marBottom w:val="0"/>
          <w:divBdr>
            <w:top w:val="none" w:sz="0" w:space="0" w:color="auto"/>
            <w:left w:val="none" w:sz="0" w:space="0" w:color="auto"/>
            <w:bottom w:val="none" w:sz="0" w:space="0" w:color="auto"/>
            <w:right w:val="none" w:sz="0" w:space="0" w:color="auto"/>
          </w:divBdr>
        </w:div>
      </w:divsChild>
    </w:div>
    <w:div w:id="1884563592">
      <w:bodyDiv w:val="1"/>
      <w:marLeft w:val="0"/>
      <w:marRight w:val="0"/>
      <w:marTop w:val="0"/>
      <w:marBottom w:val="0"/>
      <w:divBdr>
        <w:top w:val="none" w:sz="0" w:space="0" w:color="auto"/>
        <w:left w:val="none" w:sz="0" w:space="0" w:color="auto"/>
        <w:bottom w:val="none" w:sz="0" w:space="0" w:color="auto"/>
        <w:right w:val="none" w:sz="0" w:space="0" w:color="auto"/>
      </w:divBdr>
    </w:div>
    <w:div w:id="1920795474">
      <w:bodyDiv w:val="1"/>
      <w:marLeft w:val="0"/>
      <w:marRight w:val="0"/>
      <w:marTop w:val="0"/>
      <w:marBottom w:val="0"/>
      <w:divBdr>
        <w:top w:val="none" w:sz="0" w:space="0" w:color="auto"/>
        <w:left w:val="none" w:sz="0" w:space="0" w:color="auto"/>
        <w:bottom w:val="none" w:sz="0" w:space="0" w:color="auto"/>
        <w:right w:val="none" w:sz="0" w:space="0" w:color="auto"/>
      </w:divBdr>
      <w:divsChild>
        <w:div w:id="1103838242">
          <w:marLeft w:val="547"/>
          <w:marRight w:val="0"/>
          <w:marTop w:val="86"/>
          <w:marBottom w:val="0"/>
          <w:divBdr>
            <w:top w:val="none" w:sz="0" w:space="0" w:color="auto"/>
            <w:left w:val="none" w:sz="0" w:space="0" w:color="auto"/>
            <w:bottom w:val="none" w:sz="0" w:space="0" w:color="auto"/>
            <w:right w:val="none" w:sz="0" w:space="0" w:color="auto"/>
          </w:divBdr>
        </w:div>
      </w:divsChild>
    </w:div>
    <w:div w:id="1940260346">
      <w:bodyDiv w:val="1"/>
      <w:marLeft w:val="0"/>
      <w:marRight w:val="0"/>
      <w:marTop w:val="0"/>
      <w:marBottom w:val="0"/>
      <w:divBdr>
        <w:top w:val="none" w:sz="0" w:space="0" w:color="auto"/>
        <w:left w:val="none" w:sz="0" w:space="0" w:color="auto"/>
        <w:bottom w:val="none" w:sz="0" w:space="0" w:color="auto"/>
        <w:right w:val="none" w:sz="0" w:space="0" w:color="auto"/>
      </w:divBdr>
    </w:div>
    <w:div w:id="1962611034">
      <w:bodyDiv w:val="1"/>
      <w:marLeft w:val="0"/>
      <w:marRight w:val="0"/>
      <w:marTop w:val="0"/>
      <w:marBottom w:val="0"/>
      <w:divBdr>
        <w:top w:val="none" w:sz="0" w:space="0" w:color="auto"/>
        <w:left w:val="none" w:sz="0" w:space="0" w:color="auto"/>
        <w:bottom w:val="none" w:sz="0" w:space="0" w:color="auto"/>
        <w:right w:val="none" w:sz="0" w:space="0" w:color="auto"/>
      </w:divBdr>
      <w:divsChild>
        <w:div w:id="2005624525">
          <w:marLeft w:val="547"/>
          <w:marRight w:val="0"/>
          <w:marTop w:val="134"/>
          <w:marBottom w:val="0"/>
          <w:divBdr>
            <w:top w:val="none" w:sz="0" w:space="0" w:color="auto"/>
            <w:left w:val="none" w:sz="0" w:space="0" w:color="auto"/>
            <w:bottom w:val="none" w:sz="0" w:space="0" w:color="auto"/>
            <w:right w:val="none" w:sz="0" w:space="0" w:color="auto"/>
          </w:divBdr>
        </w:div>
      </w:divsChild>
    </w:div>
    <w:div w:id="2104181894">
      <w:bodyDiv w:val="1"/>
      <w:marLeft w:val="0"/>
      <w:marRight w:val="0"/>
      <w:marTop w:val="0"/>
      <w:marBottom w:val="0"/>
      <w:divBdr>
        <w:top w:val="none" w:sz="0" w:space="0" w:color="auto"/>
        <w:left w:val="none" w:sz="0" w:space="0" w:color="auto"/>
        <w:bottom w:val="none" w:sz="0" w:space="0" w:color="auto"/>
        <w:right w:val="none" w:sz="0" w:space="0" w:color="auto"/>
      </w:divBdr>
      <w:divsChild>
        <w:div w:id="19794530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iodiversidadia.org/content/view/full/23297"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97C34-09ED-4D4C-AB21-CFA7205A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12690</Words>
  <Characters>69801</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2019-07-25T21:20:00Z</dcterms:created>
  <dcterms:modified xsi:type="dcterms:W3CDTF">2019-07-25T21:20:00Z</dcterms:modified>
</cp:coreProperties>
</file>