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883" w:rsidRPr="002D4928" w:rsidRDefault="00D85883" w:rsidP="00A61C25">
      <w:pPr>
        <w:tabs>
          <w:tab w:val="left" w:pos="284"/>
        </w:tabs>
        <w:spacing w:after="0" w:line="360" w:lineRule="auto"/>
        <w:jc w:val="both"/>
        <w:rPr>
          <w:rFonts w:ascii="Times New Roman" w:hAnsi="Times New Roman" w:cs="Times New Roman"/>
          <w:b/>
          <w:sz w:val="24"/>
          <w:szCs w:val="24"/>
          <w:lang w:val="es-ES"/>
        </w:rPr>
      </w:pPr>
      <w:r w:rsidRPr="002D4928">
        <w:rPr>
          <w:rFonts w:ascii="Times New Roman" w:hAnsi="Times New Roman" w:cs="Times New Roman"/>
          <w:b/>
          <w:sz w:val="24"/>
          <w:szCs w:val="24"/>
          <w:lang w:val="es-ES"/>
        </w:rPr>
        <w:t>“Procesos de innovación tecnológica en la Agricultura Familiar: análisis de dos modelos de salas queseras implementadas en Amblayo, Salta”</w:t>
      </w:r>
    </w:p>
    <w:p w:rsidR="00BD0A06" w:rsidRDefault="00BD0A06" w:rsidP="00A61C25">
      <w:pPr>
        <w:tabs>
          <w:tab w:val="left" w:pos="284"/>
        </w:tabs>
        <w:spacing w:after="0" w:line="360" w:lineRule="auto"/>
        <w:jc w:val="both"/>
        <w:rPr>
          <w:rFonts w:ascii="Times New Roman" w:hAnsi="Times New Roman" w:cs="Times New Roman"/>
          <w:b/>
          <w:sz w:val="24"/>
          <w:szCs w:val="24"/>
          <w:lang w:val="es-ES"/>
        </w:rPr>
      </w:pPr>
    </w:p>
    <w:p w:rsidR="002D4928" w:rsidRDefault="002D4928" w:rsidP="00A61C25">
      <w:pPr>
        <w:tabs>
          <w:tab w:val="left" w:pos="284"/>
        </w:tabs>
        <w:spacing w:after="0" w:line="360" w:lineRule="auto"/>
        <w:jc w:val="both"/>
        <w:rPr>
          <w:rFonts w:ascii="Times New Roman" w:hAnsi="Times New Roman" w:cs="Times New Roman"/>
          <w:b/>
          <w:sz w:val="24"/>
          <w:szCs w:val="24"/>
          <w:lang w:val="es-ES"/>
        </w:rPr>
      </w:pPr>
      <w:r w:rsidRPr="00773413">
        <w:rPr>
          <w:rFonts w:ascii="Times New Roman" w:hAnsi="Times New Roman" w:cs="Times New Roman"/>
          <w:b/>
          <w:sz w:val="24"/>
          <w:szCs w:val="24"/>
          <w:lang w:val="es-ES"/>
        </w:rPr>
        <w:t>A</w:t>
      </w:r>
      <w:r>
        <w:rPr>
          <w:rFonts w:ascii="Times New Roman" w:hAnsi="Times New Roman" w:cs="Times New Roman"/>
          <w:b/>
          <w:sz w:val="24"/>
          <w:szCs w:val="24"/>
          <w:lang w:val="es-ES"/>
        </w:rPr>
        <w:t xml:space="preserve">utoras: </w:t>
      </w:r>
      <w:r w:rsidRPr="0071065A">
        <w:rPr>
          <w:rFonts w:ascii="Times New Roman" w:hAnsi="Times New Roman" w:cs="Times New Roman"/>
          <w:sz w:val="24"/>
          <w:szCs w:val="24"/>
          <w:lang w:val="es-ES"/>
        </w:rPr>
        <w:t>Chavez, M Florencia* y Müller, Ana**</w:t>
      </w:r>
      <w:r w:rsidRPr="00773413">
        <w:rPr>
          <w:rFonts w:ascii="Times New Roman" w:hAnsi="Times New Roman" w:cs="Times New Roman"/>
          <w:b/>
          <w:sz w:val="24"/>
          <w:szCs w:val="24"/>
          <w:lang w:val="es-ES"/>
        </w:rPr>
        <w:t xml:space="preserve"> </w:t>
      </w:r>
    </w:p>
    <w:p w:rsidR="002D4928" w:rsidRPr="0071065A" w:rsidRDefault="002D4928" w:rsidP="00A61C25">
      <w:pPr>
        <w:tabs>
          <w:tab w:val="left" w:pos="284"/>
        </w:tabs>
        <w:spacing w:after="0" w:line="360" w:lineRule="auto"/>
        <w:jc w:val="both"/>
        <w:rPr>
          <w:rFonts w:ascii="Times New Roman" w:hAnsi="Times New Roman" w:cs="Times New Roman"/>
          <w:sz w:val="24"/>
          <w:szCs w:val="24"/>
          <w:lang w:val="es-ES"/>
        </w:rPr>
      </w:pPr>
      <w:r w:rsidRPr="00773413">
        <w:rPr>
          <w:rFonts w:ascii="Times New Roman" w:hAnsi="Times New Roman" w:cs="Times New Roman"/>
          <w:b/>
          <w:sz w:val="24"/>
          <w:szCs w:val="24"/>
          <w:lang w:val="es-ES"/>
        </w:rPr>
        <w:t xml:space="preserve">Pertenencia institucional: </w:t>
      </w:r>
      <w:r w:rsidRPr="0071065A">
        <w:rPr>
          <w:rFonts w:ascii="Times New Roman" w:hAnsi="Times New Roman" w:cs="Times New Roman"/>
          <w:sz w:val="24"/>
          <w:szCs w:val="24"/>
          <w:lang w:val="es-ES"/>
        </w:rPr>
        <w:t xml:space="preserve">*INTA, </w:t>
      </w:r>
      <w:r w:rsidR="00FE4F23" w:rsidRPr="0071065A">
        <w:rPr>
          <w:rFonts w:ascii="Times New Roman" w:hAnsi="Times New Roman" w:cs="Times New Roman"/>
          <w:sz w:val="24"/>
          <w:szCs w:val="24"/>
          <w:lang w:val="es-ES"/>
        </w:rPr>
        <w:t xml:space="preserve">* y </w:t>
      </w:r>
      <w:r w:rsidRPr="0071065A">
        <w:rPr>
          <w:rFonts w:ascii="Times New Roman" w:hAnsi="Times New Roman" w:cs="Times New Roman"/>
          <w:sz w:val="24"/>
          <w:szCs w:val="24"/>
          <w:lang w:val="es-ES"/>
        </w:rPr>
        <w:t>**</w:t>
      </w:r>
      <w:r w:rsidR="00FE4F23" w:rsidRPr="0071065A">
        <w:rPr>
          <w:rFonts w:ascii="Times New Roman" w:hAnsi="Times New Roman" w:cs="Times New Roman"/>
          <w:sz w:val="24"/>
          <w:szCs w:val="24"/>
          <w:lang w:val="es-ES"/>
        </w:rPr>
        <w:t xml:space="preserve">Py </w:t>
      </w:r>
      <w:r w:rsidRPr="0071065A">
        <w:rPr>
          <w:rFonts w:ascii="Times New Roman" w:hAnsi="Times New Roman" w:cs="Times New Roman"/>
          <w:sz w:val="24"/>
          <w:szCs w:val="24"/>
          <w:lang w:val="es-ES"/>
        </w:rPr>
        <w:t xml:space="preserve">FONTAGRO </w:t>
      </w:r>
      <w:r w:rsidR="00FE4F23" w:rsidRPr="0071065A">
        <w:rPr>
          <w:rFonts w:ascii="Times New Roman" w:hAnsi="Times New Roman" w:cs="Times New Roman"/>
          <w:sz w:val="24"/>
          <w:szCs w:val="24"/>
          <w:shd w:val="clear" w:color="auto" w:fill="FFFFFF"/>
        </w:rPr>
        <w:t>“</w:t>
      </w:r>
      <w:r w:rsidR="00FE4F23" w:rsidRPr="0071065A">
        <w:rPr>
          <w:rFonts w:ascii="Times New Roman" w:hAnsi="Times New Roman" w:cs="Times New Roman"/>
          <w:sz w:val="24"/>
          <w:szCs w:val="24"/>
          <w:lang w:val="es-ES"/>
        </w:rPr>
        <w:t>Agricultores Familiares, Innovación y Mercados (Atn/Rf-16108-Rg)</w:t>
      </w:r>
    </w:p>
    <w:p w:rsidR="002D4928" w:rsidRPr="0071065A" w:rsidRDefault="002D4928" w:rsidP="00A61C25">
      <w:pPr>
        <w:tabs>
          <w:tab w:val="left" w:pos="284"/>
        </w:tabs>
        <w:spacing w:after="0" w:line="360" w:lineRule="auto"/>
        <w:rPr>
          <w:rStyle w:val="Hipervnculo"/>
          <w:lang w:val="es-ES"/>
        </w:rPr>
      </w:pPr>
      <w:r w:rsidRPr="00773413">
        <w:rPr>
          <w:rFonts w:ascii="Times New Roman" w:hAnsi="Times New Roman" w:cs="Times New Roman"/>
          <w:b/>
          <w:sz w:val="24"/>
          <w:szCs w:val="24"/>
          <w:lang w:val="es-ES"/>
        </w:rPr>
        <w:t xml:space="preserve">Correos: </w:t>
      </w:r>
      <w:hyperlink r:id="rId8" w:history="1">
        <w:r w:rsidRPr="0071065A">
          <w:rPr>
            <w:rStyle w:val="Hipervnculo"/>
            <w:rFonts w:ascii="Times New Roman" w:hAnsi="Times New Roman" w:cs="Times New Roman"/>
            <w:sz w:val="24"/>
            <w:szCs w:val="24"/>
            <w:lang w:val="es-ES"/>
          </w:rPr>
          <w:t>chavez.maria@inta.gob.ar</w:t>
        </w:r>
      </w:hyperlink>
      <w:r w:rsidR="00FE4F23" w:rsidRPr="0071065A">
        <w:rPr>
          <w:rStyle w:val="Hipervnculo"/>
        </w:rPr>
        <w:t>;</w:t>
      </w:r>
      <w:r w:rsidRPr="0071065A">
        <w:rPr>
          <w:rStyle w:val="Hipervnculo"/>
        </w:rPr>
        <w:t xml:space="preserve"> </w:t>
      </w:r>
      <w:hyperlink r:id="rId9" w:history="1">
        <w:r w:rsidR="00FE4F23" w:rsidRPr="0071065A">
          <w:rPr>
            <w:rStyle w:val="Hipervnculo"/>
            <w:rFonts w:ascii="Times New Roman" w:hAnsi="Times New Roman" w:cs="Times New Roman"/>
            <w:sz w:val="24"/>
            <w:szCs w:val="24"/>
            <w:lang w:val="es-ES"/>
          </w:rPr>
          <w:t>anamuller07@gmail.com</w:t>
        </w:r>
      </w:hyperlink>
    </w:p>
    <w:p w:rsidR="002D4928" w:rsidRDefault="002D4928" w:rsidP="002D4928">
      <w:pPr>
        <w:spacing w:after="0" w:line="360" w:lineRule="auto"/>
        <w:rPr>
          <w:rFonts w:ascii="Times New Roman" w:hAnsi="Times New Roman" w:cs="Times New Roman"/>
          <w:b/>
          <w:sz w:val="24"/>
          <w:szCs w:val="24"/>
          <w:shd w:val="clear" w:color="auto" w:fill="FFFFFF"/>
        </w:rPr>
      </w:pPr>
    </w:p>
    <w:p w:rsidR="000A32D0" w:rsidRPr="00482DB0" w:rsidRDefault="009667B5" w:rsidP="009667B5">
      <w:pPr>
        <w:jc w:val="both"/>
        <w:rPr>
          <w:rFonts w:ascii="Times New Roman" w:hAnsi="Times New Roman" w:cs="Times New Roman"/>
          <w:sz w:val="24"/>
          <w:szCs w:val="24"/>
        </w:rPr>
      </w:pPr>
      <w:r w:rsidRPr="00482DB0">
        <w:rPr>
          <w:rFonts w:ascii="Times New Roman" w:hAnsi="Times New Roman" w:cs="Times New Roman"/>
          <w:b/>
          <w:sz w:val="24"/>
          <w:szCs w:val="24"/>
        </w:rPr>
        <w:t>Introducción</w:t>
      </w:r>
    </w:p>
    <w:p w:rsidR="000A32D0" w:rsidRPr="00482DB0" w:rsidRDefault="000A32D0" w:rsidP="000A32D0">
      <w:pPr>
        <w:spacing w:after="0" w:line="360" w:lineRule="auto"/>
        <w:jc w:val="both"/>
        <w:rPr>
          <w:rFonts w:ascii="Times New Roman" w:hAnsi="Times New Roman" w:cs="Times New Roman"/>
          <w:sz w:val="24"/>
          <w:szCs w:val="24"/>
        </w:rPr>
      </w:pPr>
      <w:r w:rsidRPr="00482DB0">
        <w:rPr>
          <w:rFonts w:ascii="Times New Roman" w:hAnsi="Times New Roman" w:cs="Times New Roman"/>
          <w:sz w:val="24"/>
          <w:szCs w:val="24"/>
        </w:rPr>
        <w:t xml:space="preserve">La producción de leche caprina y la elaboración de quesos constituyen actividades típicamente asociadas a la Agricultura Familiar (AF) de los Valles Calchaquíes, dentro de otras múltiples y complejas estrategias de reproducción. Estos sistemas de producción </w:t>
      </w:r>
      <w:r w:rsidR="0081520F" w:rsidRPr="00482DB0">
        <w:rPr>
          <w:rFonts w:ascii="Times New Roman" w:hAnsi="Times New Roman" w:cs="Times New Roman"/>
          <w:sz w:val="24"/>
          <w:szCs w:val="24"/>
        </w:rPr>
        <w:t xml:space="preserve">familiar </w:t>
      </w:r>
      <w:r w:rsidRPr="00482DB0">
        <w:rPr>
          <w:rFonts w:ascii="Times New Roman" w:hAnsi="Times New Roman" w:cs="Times New Roman"/>
          <w:sz w:val="24"/>
          <w:szCs w:val="24"/>
        </w:rPr>
        <w:t xml:space="preserve">funcionan en territorios con fuerte aislamiento y escasa infraestructura y se caracterizan por su baja productividad, dificultades de acceso a los recursos productivos, fragilidad de la base ambiental y escasa capacidad de negociación. </w:t>
      </w:r>
    </w:p>
    <w:p w:rsidR="000A32D0" w:rsidRPr="00482DB0" w:rsidRDefault="000A32D0" w:rsidP="000A32D0">
      <w:pPr>
        <w:spacing w:after="0" w:line="360" w:lineRule="auto"/>
        <w:jc w:val="both"/>
        <w:rPr>
          <w:rFonts w:ascii="Times New Roman" w:hAnsi="Times New Roman" w:cs="Times New Roman"/>
          <w:sz w:val="24"/>
          <w:szCs w:val="24"/>
        </w:rPr>
      </w:pPr>
      <w:r w:rsidRPr="00482DB0">
        <w:rPr>
          <w:rFonts w:ascii="Times New Roman" w:hAnsi="Times New Roman" w:cs="Times New Roman"/>
          <w:sz w:val="24"/>
          <w:szCs w:val="24"/>
        </w:rPr>
        <w:t>Recientes sondeos realizados</w:t>
      </w:r>
      <w:r w:rsidRPr="00482DB0">
        <w:rPr>
          <w:rFonts w:ascii="Times New Roman" w:hAnsi="Times New Roman" w:cs="Times New Roman"/>
          <w:sz w:val="24"/>
          <w:szCs w:val="24"/>
          <w:vertAlign w:val="superscript"/>
        </w:rPr>
        <w:footnoteReference w:id="1"/>
      </w:r>
      <w:r w:rsidRPr="00482DB0">
        <w:rPr>
          <w:rFonts w:ascii="Times New Roman" w:hAnsi="Times New Roman" w:cs="Times New Roman"/>
          <w:sz w:val="24"/>
          <w:szCs w:val="24"/>
        </w:rPr>
        <w:t>, dan cuenta de la importancia socio- económica de la producción caprina y específicamente, de la producción quesera, tanto a nivel familiar como comunitario.  El queso es, entre los muchos productos de la AF, el único derivado de la lechería caprina y una de las principales fuentes de ingreso monetario predial, al mismo tiempo que es alimento para la familia, con fuerte implicancia nutricional benéfica en los niños.</w:t>
      </w:r>
    </w:p>
    <w:p w:rsidR="0081520F" w:rsidRPr="00482DB0" w:rsidRDefault="007819D0" w:rsidP="000A32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 resultados del relevamiento</w:t>
      </w:r>
      <w:r w:rsidR="000A32D0" w:rsidRPr="00482DB0">
        <w:rPr>
          <w:rFonts w:ascii="Times New Roman" w:hAnsi="Times New Roman" w:cs="Times New Roman"/>
          <w:sz w:val="24"/>
          <w:szCs w:val="24"/>
        </w:rPr>
        <w:t xml:space="preserve"> antes mencionado, de aquellos productores que elaboran queso, la gran mayoría (93%) comercializa alrededor del 78% del total de su producción. El mismo se comercializa </w:t>
      </w:r>
      <w:r w:rsidR="006E44FC">
        <w:rPr>
          <w:rFonts w:ascii="Times New Roman" w:hAnsi="Times New Roman" w:cs="Times New Roman"/>
          <w:sz w:val="24"/>
          <w:szCs w:val="24"/>
        </w:rPr>
        <w:t xml:space="preserve">de manera directa o bien </w:t>
      </w:r>
      <w:r w:rsidR="000A32D0" w:rsidRPr="00482DB0">
        <w:rPr>
          <w:rFonts w:ascii="Times New Roman" w:hAnsi="Times New Roman" w:cs="Times New Roman"/>
          <w:sz w:val="24"/>
          <w:szCs w:val="24"/>
        </w:rPr>
        <w:t xml:space="preserve">a través de intermediarios y vecinos que compran al menudeo, de manera informal. Resulta importante destacar que </w:t>
      </w:r>
      <w:r w:rsidR="0081520F" w:rsidRPr="00482DB0">
        <w:rPr>
          <w:rFonts w:ascii="Times New Roman" w:hAnsi="Times New Roman" w:cs="Times New Roman"/>
          <w:sz w:val="24"/>
          <w:szCs w:val="24"/>
        </w:rPr>
        <w:t>en general los elaborad</w:t>
      </w:r>
      <w:r>
        <w:rPr>
          <w:rFonts w:ascii="Times New Roman" w:hAnsi="Times New Roman" w:cs="Times New Roman"/>
          <w:sz w:val="24"/>
          <w:szCs w:val="24"/>
        </w:rPr>
        <w:t xml:space="preserve">ores manifiestan que venden prácticamente toda la producción de queso –la cual en su mayoría es estacional- </w:t>
      </w:r>
      <w:r w:rsidR="0081520F" w:rsidRPr="00482DB0">
        <w:rPr>
          <w:rFonts w:ascii="Times New Roman" w:hAnsi="Times New Roman" w:cs="Times New Roman"/>
          <w:sz w:val="24"/>
          <w:szCs w:val="24"/>
        </w:rPr>
        <w:t xml:space="preserve"> y que les </w:t>
      </w:r>
      <w:r w:rsidR="0081520F" w:rsidRPr="00482DB0">
        <w:rPr>
          <w:rFonts w:ascii="Times New Roman" w:hAnsi="Times New Roman" w:cs="Times New Roman"/>
          <w:i/>
          <w:sz w:val="24"/>
          <w:szCs w:val="24"/>
        </w:rPr>
        <w:t>“sacan el queso de las manos”.</w:t>
      </w:r>
      <w:r w:rsidR="0081520F" w:rsidRPr="00482DB0">
        <w:rPr>
          <w:rFonts w:ascii="Times New Roman" w:hAnsi="Times New Roman" w:cs="Times New Roman"/>
          <w:sz w:val="24"/>
          <w:szCs w:val="24"/>
        </w:rPr>
        <w:t xml:space="preserve"> De hecho, según el relevamiento citado, </w:t>
      </w:r>
      <w:r w:rsidR="000A32D0" w:rsidRPr="00482DB0">
        <w:rPr>
          <w:rFonts w:ascii="Times New Roman" w:hAnsi="Times New Roman" w:cs="Times New Roman"/>
          <w:sz w:val="24"/>
          <w:szCs w:val="24"/>
        </w:rPr>
        <w:t xml:space="preserve">sólo un 5% de los entrevistados manifestó problemas de comercialización (transporte, aislamiento e intermediarios). </w:t>
      </w:r>
    </w:p>
    <w:p w:rsidR="000A32D0" w:rsidRPr="00482DB0" w:rsidRDefault="000A32D0" w:rsidP="000A32D0">
      <w:pPr>
        <w:spacing w:after="0" w:line="360" w:lineRule="auto"/>
        <w:jc w:val="both"/>
        <w:rPr>
          <w:rFonts w:ascii="Times New Roman" w:hAnsi="Times New Roman" w:cs="Times New Roman"/>
          <w:sz w:val="24"/>
          <w:szCs w:val="24"/>
        </w:rPr>
      </w:pPr>
      <w:r w:rsidRPr="00482DB0">
        <w:rPr>
          <w:rFonts w:ascii="Times New Roman" w:hAnsi="Times New Roman" w:cs="Times New Roman"/>
          <w:color w:val="000000"/>
          <w:sz w:val="24"/>
          <w:szCs w:val="24"/>
        </w:rPr>
        <w:lastRenderedPageBreak/>
        <w:t xml:space="preserve">En ese contexto, la presión </w:t>
      </w:r>
      <w:r w:rsidR="0081520F" w:rsidRPr="00482DB0">
        <w:rPr>
          <w:rFonts w:ascii="Times New Roman" w:hAnsi="Times New Roman" w:cs="Times New Roman"/>
          <w:color w:val="000000"/>
          <w:sz w:val="24"/>
          <w:szCs w:val="24"/>
        </w:rPr>
        <w:t>en el aspecto comercial</w:t>
      </w:r>
      <w:r w:rsidR="00482DB0">
        <w:rPr>
          <w:rFonts w:ascii="Times New Roman" w:hAnsi="Times New Roman" w:cs="Times New Roman"/>
          <w:color w:val="000000"/>
          <w:sz w:val="24"/>
          <w:szCs w:val="24"/>
        </w:rPr>
        <w:t xml:space="preserve"> de los quesos</w:t>
      </w:r>
      <w:r w:rsidR="0081520F" w:rsidRPr="00482DB0">
        <w:rPr>
          <w:rFonts w:ascii="Times New Roman" w:hAnsi="Times New Roman" w:cs="Times New Roman"/>
          <w:color w:val="000000"/>
          <w:sz w:val="24"/>
          <w:szCs w:val="24"/>
        </w:rPr>
        <w:t xml:space="preserve">, </w:t>
      </w:r>
      <w:r w:rsidR="00881E5A">
        <w:rPr>
          <w:rFonts w:ascii="Times New Roman" w:hAnsi="Times New Roman" w:cs="Times New Roman"/>
          <w:color w:val="000000"/>
          <w:sz w:val="24"/>
          <w:szCs w:val="24"/>
        </w:rPr>
        <w:t xml:space="preserve">viene dada </w:t>
      </w:r>
      <w:r w:rsidR="007819D0">
        <w:rPr>
          <w:rFonts w:ascii="Times New Roman" w:hAnsi="Times New Roman" w:cs="Times New Roman"/>
          <w:color w:val="000000"/>
          <w:sz w:val="24"/>
          <w:szCs w:val="24"/>
        </w:rPr>
        <w:t xml:space="preserve">por </w:t>
      </w:r>
      <w:r w:rsidRPr="00482DB0">
        <w:rPr>
          <w:rFonts w:ascii="Times New Roman" w:hAnsi="Times New Roman" w:cs="Times New Roman"/>
          <w:sz w:val="24"/>
          <w:szCs w:val="24"/>
        </w:rPr>
        <w:t xml:space="preserve">los requisitos </w:t>
      </w:r>
      <w:r w:rsidR="00881E5A">
        <w:rPr>
          <w:rFonts w:ascii="Times New Roman" w:hAnsi="Times New Roman" w:cs="Times New Roman"/>
          <w:sz w:val="24"/>
          <w:szCs w:val="24"/>
        </w:rPr>
        <w:t xml:space="preserve">que exige </w:t>
      </w:r>
      <w:r w:rsidRPr="00482DB0">
        <w:rPr>
          <w:rFonts w:ascii="Times New Roman" w:hAnsi="Times New Roman" w:cs="Times New Roman"/>
          <w:sz w:val="24"/>
          <w:szCs w:val="24"/>
        </w:rPr>
        <w:t xml:space="preserve">el Código Alimentario Argentino (CAA)- Capítulo VIII y las </w:t>
      </w:r>
      <w:r w:rsidRPr="00482DB0">
        <w:rPr>
          <w:rFonts w:ascii="Times New Roman" w:hAnsi="Times New Roman" w:cs="Times New Roman"/>
          <w:color w:val="000000"/>
          <w:sz w:val="24"/>
          <w:szCs w:val="24"/>
        </w:rPr>
        <w:t>normas de</w:t>
      </w:r>
      <w:r w:rsidRPr="00482DB0">
        <w:rPr>
          <w:rFonts w:ascii="Times New Roman" w:hAnsi="Times New Roman" w:cs="Times New Roman"/>
          <w:sz w:val="24"/>
          <w:szCs w:val="24"/>
        </w:rPr>
        <w:t xml:space="preserve"> </w:t>
      </w:r>
      <w:r w:rsidRPr="00482DB0">
        <w:rPr>
          <w:rFonts w:ascii="Times New Roman" w:hAnsi="Times New Roman" w:cs="Times New Roman"/>
          <w:color w:val="000000"/>
          <w:sz w:val="24"/>
          <w:szCs w:val="24"/>
        </w:rPr>
        <w:t>comercialización de alimentos lácticos</w:t>
      </w:r>
      <w:r w:rsidR="00881E5A">
        <w:rPr>
          <w:rFonts w:ascii="Times New Roman" w:hAnsi="Times New Roman" w:cs="Times New Roman"/>
          <w:color w:val="000000"/>
          <w:sz w:val="24"/>
          <w:szCs w:val="24"/>
        </w:rPr>
        <w:t>, lo cual r</w:t>
      </w:r>
      <w:r w:rsidR="00482DB0">
        <w:rPr>
          <w:rFonts w:ascii="Times New Roman" w:hAnsi="Times New Roman" w:cs="Times New Roman"/>
          <w:color w:val="000000"/>
          <w:sz w:val="24"/>
          <w:szCs w:val="24"/>
        </w:rPr>
        <w:t>esulta</w:t>
      </w:r>
      <w:r w:rsidR="0081520F" w:rsidRPr="00482DB0">
        <w:rPr>
          <w:rFonts w:ascii="Times New Roman" w:hAnsi="Times New Roman" w:cs="Times New Roman"/>
          <w:color w:val="000000"/>
          <w:sz w:val="24"/>
          <w:szCs w:val="24"/>
        </w:rPr>
        <w:t xml:space="preserve"> una preocupación tanto para los elaboradores</w:t>
      </w:r>
      <w:r w:rsidRPr="00482DB0">
        <w:rPr>
          <w:rFonts w:ascii="Times New Roman" w:hAnsi="Times New Roman" w:cs="Times New Roman"/>
          <w:color w:val="000000"/>
          <w:sz w:val="24"/>
          <w:szCs w:val="24"/>
        </w:rPr>
        <w:t xml:space="preserve"> </w:t>
      </w:r>
      <w:r w:rsidR="0081520F" w:rsidRPr="00482DB0">
        <w:rPr>
          <w:rFonts w:ascii="Times New Roman" w:hAnsi="Times New Roman" w:cs="Times New Roman"/>
          <w:color w:val="000000"/>
          <w:sz w:val="24"/>
          <w:szCs w:val="24"/>
        </w:rPr>
        <w:t xml:space="preserve">como </w:t>
      </w:r>
      <w:r w:rsidRPr="00482DB0">
        <w:rPr>
          <w:rFonts w:ascii="Times New Roman" w:hAnsi="Times New Roman" w:cs="Times New Roman"/>
          <w:sz w:val="24"/>
          <w:szCs w:val="24"/>
        </w:rPr>
        <w:t xml:space="preserve">para los distintos organismos e instituciones que trabajan en el desarrollo del territorio. Al respecto, se destaca el trabajo que vienen realizando desde hace varios años equipos técnicos de la SSAF de Salta y grupos de investigación del INTA, entre otras instituciones, en el desarrollo, adaptación y difusión de diversas tecnologías para mejorar la productividad caprina lechera, asegurar la inocuidad y acercar el marco legal vigente a la elaboración artesanal de quesos. </w:t>
      </w:r>
    </w:p>
    <w:p w:rsidR="00482DB0" w:rsidRDefault="0081520F" w:rsidP="000A32D0">
      <w:pPr>
        <w:pStyle w:val="Textocomentario"/>
        <w:spacing w:after="0" w:line="360" w:lineRule="auto"/>
        <w:jc w:val="both"/>
        <w:rPr>
          <w:rFonts w:ascii="Times New Roman" w:hAnsi="Times New Roman"/>
          <w:sz w:val="24"/>
          <w:szCs w:val="24"/>
        </w:rPr>
      </w:pPr>
      <w:r w:rsidRPr="00482DB0">
        <w:rPr>
          <w:rFonts w:ascii="Times New Roman" w:hAnsi="Times New Roman"/>
          <w:sz w:val="24"/>
          <w:szCs w:val="24"/>
        </w:rPr>
        <w:t xml:space="preserve">Estos procesos implican </w:t>
      </w:r>
      <w:r w:rsidR="0001434F" w:rsidRPr="00482DB0">
        <w:rPr>
          <w:rFonts w:ascii="Times New Roman" w:hAnsi="Times New Roman"/>
          <w:sz w:val="24"/>
          <w:szCs w:val="24"/>
        </w:rPr>
        <w:t xml:space="preserve">en algunos casos </w:t>
      </w:r>
      <w:r w:rsidRPr="00482DB0">
        <w:rPr>
          <w:rFonts w:ascii="Times New Roman" w:hAnsi="Times New Roman"/>
          <w:sz w:val="24"/>
          <w:szCs w:val="24"/>
        </w:rPr>
        <w:t>cambios</w:t>
      </w:r>
      <w:r w:rsidR="0001434F" w:rsidRPr="00482DB0">
        <w:rPr>
          <w:rFonts w:ascii="Times New Roman" w:hAnsi="Times New Roman"/>
          <w:sz w:val="24"/>
          <w:szCs w:val="24"/>
        </w:rPr>
        <w:t xml:space="preserve"> tecnológicos significativos.</w:t>
      </w:r>
      <w:r w:rsidRPr="00482DB0">
        <w:rPr>
          <w:rFonts w:ascii="Times New Roman" w:hAnsi="Times New Roman"/>
          <w:sz w:val="24"/>
          <w:szCs w:val="24"/>
        </w:rPr>
        <w:t xml:space="preserve"> </w:t>
      </w:r>
      <w:r w:rsidR="000A32D0" w:rsidRPr="00482DB0">
        <w:rPr>
          <w:rFonts w:ascii="Times New Roman" w:hAnsi="Times New Roman"/>
          <w:sz w:val="24"/>
          <w:szCs w:val="24"/>
        </w:rPr>
        <w:t xml:space="preserve">Como se mencionó antes, el sistema de producción de queso caprino tradicional o artesanal, se caracteriza por estar alojado en lugares geográficos marginales y de dificultoso acceso, lo cual ha contribuido en alguna medida, a conservar una forma tradicional de elaboración. </w:t>
      </w:r>
      <w:r w:rsidR="0001434F" w:rsidRPr="00482DB0">
        <w:rPr>
          <w:rFonts w:ascii="Times New Roman" w:hAnsi="Times New Roman"/>
          <w:sz w:val="24"/>
          <w:szCs w:val="24"/>
        </w:rPr>
        <w:t>S</w:t>
      </w:r>
      <w:r w:rsidR="000A32D0" w:rsidRPr="00482DB0">
        <w:rPr>
          <w:rFonts w:ascii="Times New Roman" w:hAnsi="Times New Roman"/>
          <w:sz w:val="24"/>
          <w:szCs w:val="24"/>
        </w:rPr>
        <w:t xml:space="preserve">e utilizan recursos biológicos (biotipos, forrajes, enzimas y bacterias lácticas) propios de estos lugares, los que, sumados a la tecnología quesera tradicional, les confieren a los quesos características y sabores particulares. Así mismo, la selección de animales, la forma de crianza y ordeño de los mismos, el pastoreo, la tecnología de obtención de enzimas (cuajo) y la propia elaboración del queso, supone prácticas fuertemente vinculadas a las tradiciones y cultura de los productores. </w:t>
      </w:r>
    </w:p>
    <w:p w:rsidR="000B46FA" w:rsidRPr="000B46FA" w:rsidRDefault="00271709" w:rsidP="000B46FA">
      <w:pPr>
        <w:pStyle w:val="Textocomentario"/>
        <w:spacing w:after="0" w:line="360" w:lineRule="auto"/>
        <w:jc w:val="both"/>
        <w:rPr>
          <w:rFonts w:ascii="Times New Roman" w:hAnsi="Times New Roman"/>
          <w:sz w:val="24"/>
          <w:szCs w:val="24"/>
        </w:rPr>
      </w:pPr>
      <w:r>
        <w:rPr>
          <w:rFonts w:ascii="Times New Roman" w:hAnsi="Times New Roman"/>
          <w:sz w:val="24"/>
          <w:szCs w:val="24"/>
        </w:rPr>
        <w:t xml:space="preserve">En ese sentido, la controversia se da porque ciertos </w:t>
      </w:r>
      <w:r w:rsidR="00265286" w:rsidRPr="00482DB0">
        <w:rPr>
          <w:rFonts w:ascii="Times New Roman" w:hAnsi="Times New Roman"/>
          <w:sz w:val="24"/>
          <w:szCs w:val="24"/>
        </w:rPr>
        <w:t>requerimientos que exige la normativa para comercializar de manera formal</w:t>
      </w:r>
      <w:r w:rsidR="00D7693D">
        <w:rPr>
          <w:rFonts w:ascii="Times New Roman" w:hAnsi="Times New Roman"/>
          <w:sz w:val="24"/>
          <w:szCs w:val="24"/>
        </w:rPr>
        <w:t>,</w:t>
      </w:r>
      <w:r w:rsidR="00265286">
        <w:rPr>
          <w:rFonts w:ascii="Times New Roman" w:hAnsi="Times New Roman"/>
          <w:sz w:val="24"/>
          <w:szCs w:val="24"/>
        </w:rPr>
        <w:t xml:space="preserve"> no condicen con</w:t>
      </w:r>
      <w:r>
        <w:rPr>
          <w:rFonts w:ascii="Times New Roman" w:hAnsi="Times New Roman"/>
          <w:sz w:val="24"/>
          <w:szCs w:val="24"/>
        </w:rPr>
        <w:t xml:space="preserve"> algunas </w:t>
      </w:r>
      <w:r w:rsidR="00265286" w:rsidRPr="00482DB0">
        <w:rPr>
          <w:rFonts w:ascii="Times New Roman" w:hAnsi="Times New Roman"/>
          <w:sz w:val="24"/>
          <w:szCs w:val="24"/>
        </w:rPr>
        <w:t xml:space="preserve">prácticas artesanales </w:t>
      </w:r>
      <w:r>
        <w:rPr>
          <w:rFonts w:ascii="Times New Roman" w:hAnsi="Times New Roman"/>
          <w:sz w:val="24"/>
          <w:szCs w:val="24"/>
        </w:rPr>
        <w:t xml:space="preserve">y tradicionales </w:t>
      </w:r>
      <w:r w:rsidR="00265286" w:rsidRPr="00482DB0">
        <w:rPr>
          <w:rFonts w:ascii="Times New Roman" w:hAnsi="Times New Roman"/>
          <w:sz w:val="24"/>
          <w:szCs w:val="24"/>
        </w:rPr>
        <w:t>de elaboración</w:t>
      </w:r>
      <w:r>
        <w:rPr>
          <w:rFonts w:ascii="Times New Roman" w:hAnsi="Times New Roman"/>
          <w:sz w:val="24"/>
          <w:szCs w:val="24"/>
        </w:rPr>
        <w:t xml:space="preserve"> -</w:t>
      </w:r>
      <w:r w:rsidR="00D7693D" w:rsidRPr="00482DB0">
        <w:rPr>
          <w:rFonts w:ascii="Times New Roman" w:hAnsi="Times New Roman"/>
          <w:sz w:val="24"/>
          <w:szCs w:val="24"/>
        </w:rPr>
        <w:t xml:space="preserve">como </w:t>
      </w:r>
      <w:r w:rsidR="00D7693D">
        <w:rPr>
          <w:rFonts w:ascii="Times New Roman" w:hAnsi="Times New Roman"/>
          <w:sz w:val="24"/>
          <w:szCs w:val="24"/>
        </w:rPr>
        <w:t xml:space="preserve">es </w:t>
      </w:r>
      <w:r w:rsidR="00D7693D" w:rsidRPr="00482DB0">
        <w:rPr>
          <w:rFonts w:ascii="Times New Roman" w:hAnsi="Times New Roman"/>
          <w:sz w:val="24"/>
          <w:szCs w:val="24"/>
        </w:rPr>
        <w:t>e</w:t>
      </w:r>
      <w:r w:rsidR="00D7693D">
        <w:rPr>
          <w:rFonts w:ascii="Times New Roman" w:hAnsi="Times New Roman"/>
          <w:sz w:val="24"/>
          <w:szCs w:val="24"/>
        </w:rPr>
        <w:t>l pasteurizado de la leche cruda</w:t>
      </w:r>
      <w:r>
        <w:rPr>
          <w:rFonts w:ascii="Times New Roman" w:hAnsi="Times New Roman"/>
          <w:sz w:val="24"/>
          <w:szCs w:val="24"/>
        </w:rPr>
        <w:t>-</w:t>
      </w:r>
      <w:r w:rsidR="00D7693D">
        <w:rPr>
          <w:rFonts w:ascii="Times New Roman" w:hAnsi="Times New Roman"/>
          <w:sz w:val="24"/>
          <w:szCs w:val="24"/>
        </w:rPr>
        <w:t xml:space="preserve">, o </w:t>
      </w:r>
      <w:r>
        <w:rPr>
          <w:rFonts w:ascii="Times New Roman" w:hAnsi="Times New Roman"/>
          <w:sz w:val="24"/>
          <w:szCs w:val="24"/>
        </w:rPr>
        <w:t>bien</w:t>
      </w:r>
      <w:r w:rsidR="007E5696">
        <w:rPr>
          <w:rFonts w:ascii="Times New Roman" w:hAnsi="Times New Roman"/>
          <w:sz w:val="24"/>
          <w:szCs w:val="24"/>
        </w:rPr>
        <w:t xml:space="preserve">, con las </w:t>
      </w:r>
      <w:r>
        <w:rPr>
          <w:rFonts w:ascii="Times New Roman" w:hAnsi="Times New Roman"/>
          <w:sz w:val="24"/>
          <w:szCs w:val="24"/>
        </w:rPr>
        <w:t>condiciones de producción de estos territorios</w:t>
      </w:r>
      <w:r w:rsidR="007E5696">
        <w:rPr>
          <w:rFonts w:ascii="Times New Roman" w:hAnsi="Times New Roman"/>
          <w:sz w:val="24"/>
          <w:szCs w:val="24"/>
        </w:rPr>
        <w:t xml:space="preserve"> y sus posibilidades</w:t>
      </w:r>
      <w:r>
        <w:rPr>
          <w:rFonts w:ascii="Times New Roman" w:hAnsi="Times New Roman"/>
          <w:sz w:val="24"/>
          <w:szCs w:val="24"/>
        </w:rPr>
        <w:t xml:space="preserve">, </w:t>
      </w:r>
      <w:r w:rsidR="007E5696">
        <w:rPr>
          <w:rFonts w:ascii="Times New Roman" w:hAnsi="Times New Roman"/>
          <w:sz w:val="24"/>
          <w:szCs w:val="24"/>
        </w:rPr>
        <w:t>implicando</w:t>
      </w:r>
      <w:r>
        <w:rPr>
          <w:rFonts w:ascii="Times New Roman" w:hAnsi="Times New Roman"/>
          <w:sz w:val="24"/>
          <w:szCs w:val="24"/>
        </w:rPr>
        <w:t xml:space="preserve"> entre otras cosas, dificultades</w:t>
      </w:r>
      <w:r w:rsidR="007E5696">
        <w:rPr>
          <w:rFonts w:ascii="Times New Roman" w:hAnsi="Times New Roman"/>
          <w:sz w:val="24"/>
          <w:szCs w:val="24"/>
        </w:rPr>
        <w:t xml:space="preserve"> en los elaboradores</w:t>
      </w:r>
      <w:r>
        <w:rPr>
          <w:rFonts w:ascii="Times New Roman" w:hAnsi="Times New Roman"/>
          <w:sz w:val="24"/>
          <w:szCs w:val="24"/>
        </w:rPr>
        <w:t xml:space="preserve"> para </w:t>
      </w:r>
      <w:r w:rsidR="007E5696">
        <w:rPr>
          <w:rFonts w:ascii="Times New Roman" w:hAnsi="Times New Roman"/>
          <w:sz w:val="24"/>
          <w:szCs w:val="24"/>
        </w:rPr>
        <w:t xml:space="preserve">contar con </w:t>
      </w:r>
      <w:r w:rsidR="00A97DB0" w:rsidRPr="000B46FA">
        <w:rPr>
          <w:rFonts w:ascii="Times New Roman" w:hAnsi="Times New Roman"/>
          <w:sz w:val="24"/>
          <w:szCs w:val="24"/>
        </w:rPr>
        <w:t>sala</w:t>
      </w:r>
      <w:r w:rsidR="007E5696" w:rsidRPr="000B46FA">
        <w:rPr>
          <w:rFonts w:ascii="Times New Roman" w:hAnsi="Times New Roman"/>
          <w:sz w:val="24"/>
          <w:szCs w:val="24"/>
        </w:rPr>
        <w:t>s</w:t>
      </w:r>
      <w:r w:rsidR="00A97DB0" w:rsidRPr="000B46FA">
        <w:rPr>
          <w:rFonts w:ascii="Times New Roman" w:hAnsi="Times New Roman"/>
          <w:sz w:val="24"/>
          <w:szCs w:val="24"/>
        </w:rPr>
        <w:t xml:space="preserve"> para la elaboración de quesos habilitada</w:t>
      </w:r>
      <w:r w:rsidR="007E5696" w:rsidRPr="000B46FA">
        <w:rPr>
          <w:rFonts w:ascii="Times New Roman" w:hAnsi="Times New Roman"/>
          <w:sz w:val="24"/>
          <w:szCs w:val="24"/>
        </w:rPr>
        <w:t>s</w:t>
      </w:r>
      <w:r w:rsidR="00A97DB0" w:rsidRPr="000B46FA">
        <w:rPr>
          <w:rFonts w:ascii="Times New Roman" w:hAnsi="Times New Roman"/>
          <w:sz w:val="24"/>
          <w:szCs w:val="24"/>
        </w:rPr>
        <w:t xml:space="preserve"> según </w:t>
      </w:r>
      <w:r w:rsidR="006E44FC" w:rsidRPr="000B46FA">
        <w:rPr>
          <w:rFonts w:ascii="Times New Roman" w:hAnsi="Times New Roman"/>
          <w:sz w:val="24"/>
          <w:szCs w:val="24"/>
        </w:rPr>
        <w:t xml:space="preserve">reglamentaciones </w:t>
      </w:r>
      <w:r w:rsidR="000B46FA" w:rsidRPr="000B46FA">
        <w:rPr>
          <w:rFonts w:ascii="Times New Roman" w:hAnsi="Times New Roman"/>
          <w:sz w:val="24"/>
          <w:szCs w:val="24"/>
        </w:rPr>
        <w:t>de SENASA (</w:t>
      </w:r>
      <w:r w:rsidR="006E44FC" w:rsidRPr="000B46FA">
        <w:rPr>
          <w:rFonts w:ascii="Times New Roman" w:hAnsi="Times New Roman"/>
          <w:sz w:val="24"/>
          <w:szCs w:val="24"/>
        </w:rPr>
        <w:t>para transito federal</w:t>
      </w:r>
      <w:r w:rsidR="000B46FA" w:rsidRPr="000B46FA">
        <w:rPr>
          <w:rFonts w:ascii="Times New Roman" w:hAnsi="Times New Roman"/>
          <w:sz w:val="24"/>
          <w:szCs w:val="24"/>
        </w:rPr>
        <w:t>) y las Bromatologías tanto</w:t>
      </w:r>
      <w:r w:rsidR="006E44FC" w:rsidRPr="000B46FA">
        <w:rPr>
          <w:rFonts w:ascii="Times New Roman" w:hAnsi="Times New Roman"/>
          <w:sz w:val="24"/>
          <w:szCs w:val="24"/>
        </w:rPr>
        <w:t xml:space="preserve"> municipales como provincial. </w:t>
      </w:r>
    </w:p>
    <w:p w:rsidR="00B328AF" w:rsidRPr="00482DB0" w:rsidRDefault="00265286" w:rsidP="00265286">
      <w:pPr>
        <w:pStyle w:val="Textocomentario"/>
        <w:spacing w:after="0" w:line="360" w:lineRule="auto"/>
        <w:jc w:val="both"/>
        <w:rPr>
          <w:rFonts w:ascii="Times New Roman" w:hAnsi="Times New Roman"/>
          <w:sz w:val="24"/>
          <w:szCs w:val="24"/>
        </w:rPr>
      </w:pPr>
      <w:r>
        <w:rPr>
          <w:rFonts w:ascii="Times New Roman" w:hAnsi="Times New Roman"/>
          <w:sz w:val="24"/>
          <w:szCs w:val="24"/>
        </w:rPr>
        <w:t>Esta</w:t>
      </w:r>
      <w:r w:rsidR="00D7693D">
        <w:rPr>
          <w:rFonts w:ascii="Times New Roman" w:hAnsi="Times New Roman"/>
          <w:sz w:val="24"/>
          <w:szCs w:val="24"/>
        </w:rPr>
        <w:t xml:space="preserve"> última exigencia</w:t>
      </w:r>
      <w:r>
        <w:rPr>
          <w:rFonts w:ascii="Times New Roman" w:hAnsi="Times New Roman"/>
          <w:sz w:val="24"/>
          <w:szCs w:val="24"/>
        </w:rPr>
        <w:t xml:space="preserve"> se vio plasmada</w:t>
      </w:r>
      <w:r w:rsidR="00B328AF" w:rsidRPr="00482DB0">
        <w:rPr>
          <w:rFonts w:ascii="Times New Roman" w:hAnsi="Times New Roman"/>
          <w:sz w:val="24"/>
          <w:szCs w:val="24"/>
        </w:rPr>
        <w:t xml:space="preserve"> en Amblayo, con dos modalidades diferentes de intervención y desarrollo tecnológico, que en este trabajo </w:t>
      </w:r>
      <w:r w:rsidR="00BD7472" w:rsidRPr="00482DB0">
        <w:rPr>
          <w:rFonts w:ascii="Times New Roman" w:hAnsi="Times New Roman"/>
          <w:sz w:val="24"/>
          <w:szCs w:val="24"/>
        </w:rPr>
        <w:t xml:space="preserve">se </w:t>
      </w:r>
      <w:r w:rsidR="00B328AF" w:rsidRPr="00482DB0">
        <w:rPr>
          <w:rFonts w:ascii="Times New Roman" w:hAnsi="Times New Roman"/>
          <w:sz w:val="24"/>
          <w:szCs w:val="24"/>
        </w:rPr>
        <w:t>propone</w:t>
      </w:r>
      <w:r w:rsidR="00482DB0">
        <w:rPr>
          <w:rFonts w:ascii="Times New Roman" w:hAnsi="Times New Roman"/>
          <w:sz w:val="24"/>
          <w:szCs w:val="24"/>
        </w:rPr>
        <w:t>n</w:t>
      </w:r>
      <w:r w:rsidR="00B328AF" w:rsidRPr="00482DB0">
        <w:rPr>
          <w:rFonts w:ascii="Times New Roman" w:hAnsi="Times New Roman"/>
          <w:sz w:val="24"/>
          <w:szCs w:val="24"/>
        </w:rPr>
        <w:t xml:space="preserve"> </w:t>
      </w:r>
      <w:r w:rsidR="00EB278F">
        <w:rPr>
          <w:rFonts w:ascii="Times New Roman" w:hAnsi="Times New Roman"/>
          <w:sz w:val="24"/>
          <w:szCs w:val="24"/>
        </w:rPr>
        <w:t>describir</w:t>
      </w:r>
      <w:r w:rsidR="00B328AF" w:rsidRPr="00482DB0">
        <w:rPr>
          <w:rFonts w:ascii="Times New Roman" w:hAnsi="Times New Roman"/>
          <w:sz w:val="24"/>
          <w:szCs w:val="24"/>
        </w:rPr>
        <w:t xml:space="preserve">. Por un lado, la instalación en territorio de una gran planta elaboradora de quesos correspondiente a la “Cooperativa Sol de Amblayo”, y que implicó una importante inversión de fondos </w:t>
      </w:r>
      <w:r w:rsidR="000B46FA">
        <w:rPr>
          <w:rFonts w:ascii="Times New Roman" w:hAnsi="Times New Roman"/>
          <w:sz w:val="24"/>
          <w:szCs w:val="24"/>
        </w:rPr>
        <w:t>por parte del</w:t>
      </w:r>
      <w:r w:rsidR="00B328AF" w:rsidRPr="00482DB0">
        <w:rPr>
          <w:rFonts w:ascii="Times New Roman" w:hAnsi="Times New Roman"/>
          <w:sz w:val="24"/>
          <w:szCs w:val="24"/>
        </w:rPr>
        <w:t xml:space="preserve"> </w:t>
      </w:r>
      <w:r w:rsidR="00BD7472" w:rsidRPr="00482DB0">
        <w:rPr>
          <w:rFonts w:ascii="Times New Roman" w:hAnsi="Times New Roman"/>
          <w:sz w:val="24"/>
          <w:szCs w:val="24"/>
        </w:rPr>
        <w:t>G</w:t>
      </w:r>
      <w:r w:rsidR="00B328AF" w:rsidRPr="00482DB0">
        <w:rPr>
          <w:rFonts w:ascii="Times New Roman" w:hAnsi="Times New Roman"/>
          <w:sz w:val="24"/>
          <w:szCs w:val="24"/>
        </w:rPr>
        <w:t xml:space="preserve">obierno </w:t>
      </w:r>
      <w:r w:rsidR="001B3491">
        <w:rPr>
          <w:rFonts w:ascii="Times New Roman" w:hAnsi="Times New Roman"/>
          <w:sz w:val="24"/>
          <w:szCs w:val="24"/>
        </w:rPr>
        <w:t>p</w:t>
      </w:r>
      <w:r w:rsidR="00B328AF" w:rsidRPr="00482DB0">
        <w:rPr>
          <w:rFonts w:ascii="Times New Roman" w:hAnsi="Times New Roman"/>
          <w:sz w:val="24"/>
          <w:szCs w:val="24"/>
        </w:rPr>
        <w:t>rovincial</w:t>
      </w:r>
      <w:r w:rsidR="001B3491">
        <w:rPr>
          <w:rFonts w:ascii="Times New Roman" w:hAnsi="Times New Roman"/>
          <w:sz w:val="24"/>
          <w:szCs w:val="24"/>
        </w:rPr>
        <w:t xml:space="preserve"> y n</w:t>
      </w:r>
      <w:r w:rsidR="000B46FA">
        <w:rPr>
          <w:rFonts w:ascii="Times New Roman" w:hAnsi="Times New Roman"/>
          <w:sz w:val="24"/>
          <w:szCs w:val="24"/>
        </w:rPr>
        <w:t>acional</w:t>
      </w:r>
      <w:r w:rsidR="00B328AF" w:rsidRPr="00482DB0">
        <w:rPr>
          <w:rFonts w:ascii="Times New Roman" w:hAnsi="Times New Roman"/>
          <w:sz w:val="24"/>
          <w:szCs w:val="24"/>
        </w:rPr>
        <w:t>. Por otro lado, y como resultado de un proceso en el que intervinieron tanto los elaboradores</w:t>
      </w:r>
      <w:r w:rsidR="00482DB0">
        <w:rPr>
          <w:rFonts w:ascii="Times New Roman" w:hAnsi="Times New Roman"/>
          <w:sz w:val="24"/>
          <w:szCs w:val="24"/>
        </w:rPr>
        <w:t xml:space="preserve"> </w:t>
      </w:r>
      <w:r w:rsidR="00B328AF" w:rsidRPr="00482DB0">
        <w:rPr>
          <w:rFonts w:ascii="Times New Roman" w:hAnsi="Times New Roman"/>
          <w:sz w:val="24"/>
          <w:szCs w:val="24"/>
        </w:rPr>
        <w:t>de queso como instituciones</w:t>
      </w:r>
      <w:r w:rsidR="000B46FA">
        <w:rPr>
          <w:rFonts w:ascii="Times New Roman" w:hAnsi="Times New Roman"/>
          <w:sz w:val="24"/>
          <w:szCs w:val="24"/>
        </w:rPr>
        <w:t xml:space="preserve"> y programas nacionales</w:t>
      </w:r>
      <w:r w:rsidR="00B328AF" w:rsidRPr="00482DB0">
        <w:rPr>
          <w:rFonts w:ascii="Times New Roman" w:hAnsi="Times New Roman"/>
          <w:sz w:val="24"/>
          <w:szCs w:val="24"/>
        </w:rPr>
        <w:t xml:space="preserve"> de investigación y desarrollo </w:t>
      </w:r>
      <w:r w:rsidR="00BD7472" w:rsidRPr="000B46FA">
        <w:rPr>
          <w:rFonts w:ascii="Times New Roman" w:hAnsi="Times New Roman"/>
          <w:sz w:val="24"/>
          <w:szCs w:val="24"/>
        </w:rPr>
        <w:t>(SSAF, INTA</w:t>
      </w:r>
      <w:r w:rsidR="000B46FA">
        <w:rPr>
          <w:rFonts w:ascii="Times New Roman" w:hAnsi="Times New Roman"/>
          <w:sz w:val="24"/>
          <w:szCs w:val="24"/>
        </w:rPr>
        <w:t>, Ley Caprina</w:t>
      </w:r>
      <w:r w:rsidR="00BD7472" w:rsidRPr="000B46FA">
        <w:rPr>
          <w:rFonts w:ascii="Times New Roman" w:hAnsi="Times New Roman"/>
          <w:sz w:val="24"/>
          <w:szCs w:val="24"/>
        </w:rPr>
        <w:t>)</w:t>
      </w:r>
      <w:r w:rsidR="00482DB0">
        <w:rPr>
          <w:rFonts w:ascii="Times New Roman" w:hAnsi="Times New Roman"/>
          <w:sz w:val="24"/>
          <w:szCs w:val="24"/>
        </w:rPr>
        <w:t>,</w:t>
      </w:r>
      <w:r w:rsidR="00B328AF" w:rsidRPr="00482DB0">
        <w:rPr>
          <w:rFonts w:ascii="Times New Roman" w:hAnsi="Times New Roman"/>
          <w:sz w:val="24"/>
          <w:szCs w:val="24"/>
        </w:rPr>
        <w:t xml:space="preserve"> se destaca el diseño e implementación paulatina de salas queseras familiares, de pequeña </w:t>
      </w:r>
      <w:r w:rsidR="00B328AF" w:rsidRPr="00482DB0">
        <w:rPr>
          <w:rFonts w:ascii="Times New Roman" w:hAnsi="Times New Roman"/>
          <w:sz w:val="24"/>
          <w:szCs w:val="24"/>
        </w:rPr>
        <w:lastRenderedPageBreak/>
        <w:t>escala</w:t>
      </w:r>
      <w:r w:rsidR="00482DB0">
        <w:rPr>
          <w:rFonts w:ascii="Times New Roman" w:hAnsi="Times New Roman"/>
          <w:sz w:val="24"/>
          <w:szCs w:val="24"/>
        </w:rPr>
        <w:t xml:space="preserve"> y en los propios predios</w:t>
      </w:r>
      <w:r w:rsidR="00B328AF" w:rsidRPr="00482DB0">
        <w:rPr>
          <w:rFonts w:ascii="Times New Roman" w:hAnsi="Times New Roman"/>
          <w:sz w:val="24"/>
          <w:szCs w:val="24"/>
        </w:rPr>
        <w:t xml:space="preserve">, respetando la modalidad integrada de tambo-quesería de los sistemas familiares. </w:t>
      </w:r>
    </w:p>
    <w:p w:rsidR="0001434F" w:rsidRDefault="00B328AF" w:rsidP="0001434F">
      <w:pPr>
        <w:pStyle w:val="Textocomentario"/>
        <w:spacing w:after="0" w:line="360" w:lineRule="auto"/>
        <w:jc w:val="both"/>
        <w:rPr>
          <w:rFonts w:ascii="Times New Roman" w:hAnsi="Times New Roman"/>
          <w:sz w:val="24"/>
          <w:szCs w:val="24"/>
        </w:rPr>
      </w:pPr>
      <w:r w:rsidRPr="00482DB0">
        <w:rPr>
          <w:rFonts w:ascii="Times New Roman" w:hAnsi="Times New Roman"/>
          <w:sz w:val="24"/>
          <w:szCs w:val="24"/>
        </w:rPr>
        <w:t xml:space="preserve">El presente estudio </w:t>
      </w:r>
      <w:r w:rsidR="00EB278F">
        <w:rPr>
          <w:rFonts w:ascii="Times New Roman" w:hAnsi="Times New Roman"/>
          <w:sz w:val="24"/>
          <w:szCs w:val="24"/>
        </w:rPr>
        <w:t>caracteriza</w:t>
      </w:r>
      <w:r w:rsidR="00BD7472" w:rsidRPr="00482DB0">
        <w:rPr>
          <w:rFonts w:ascii="Times New Roman" w:hAnsi="Times New Roman"/>
          <w:sz w:val="24"/>
          <w:szCs w:val="24"/>
        </w:rPr>
        <w:t xml:space="preserve"> estas</w:t>
      </w:r>
      <w:r w:rsidRPr="00482DB0">
        <w:rPr>
          <w:rFonts w:ascii="Times New Roman" w:hAnsi="Times New Roman"/>
          <w:sz w:val="24"/>
          <w:szCs w:val="24"/>
        </w:rPr>
        <w:t xml:space="preserve"> dos experiencias de innovación ocurridas en el territorio, a partir de </w:t>
      </w:r>
      <w:r w:rsidR="00D07EB5">
        <w:rPr>
          <w:rFonts w:ascii="Times New Roman" w:hAnsi="Times New Roman"/>
          <w:sz w:val="24"/>
          <w:szCs w:val="24"/>
        </w:rPr>
        <w:t xml:space="preserve">la triangulación de datos obtenidos en entrevistas semi- estructuradas a elaboradores y técnicos que participaron de ambos procesos, desde un enfoque socio-técnico. Esto </w:t>
      </w:r>
      <w:r w:rsidRPr="00482DB0">
        <w:rPr>
          <w:rFonts w:ascii="Times New Roman" w:hAnsi="Times New Roman"/>
          <w:sz w:val="24"/>
          <w:szCs w:val="24"/>
        </w:rPr>
        <w:t>como aporte a la discusión sobre las implicancias de la transferencia tecnológica, y sobre la responsabilidad de los organismos técnicos al respecto.</w:t>
      </w:r>
      <w:r w:rsidR="00482DB0">
        <w:rPr>
          <w:rFonts w:ascii="Times New Roman" w:hAnsi="Times New Roman"/>
          <w:sz w:val="24"/>
          <w:szCs w:val="24"/>
        </w:rPr>
        <w:t xml:space="preserve"> </w:t>
      </w:r>
    </w:p>
    <w:p w:rsidR="000B46FA" w:rsidRPr="00482DB0" w:rsidRDefault="000B46FA" w:rsidP="0001434F">
      <w:pPr>
        <w:pStyle w:val="Textocomentario"/>
        <w:spacing w:after="0" w:line="360" w:lineRule="auto"/>
        <w:jc w:val="both"/>
        <w:rPr>
          <w:rFonts w:ascii="Times New Roman" w:hAnsi="Times New Roman"/>
          <w:sz w:val="24"/>
          <w:szCs w:val="24"/>
        </w:rPr>
      </w:pPr>
    </w:p>
    <w:p w:rsidR="007C3273" w:rsidRPr="007C3273" w:rsidRDefault="00932141" w:rsidP="007C3273">
      <w:pPr>
        <w:jc w:val="both"/>
        <w:rPr>
          <w:rFonts w:ascii="Times New Roman" w:hAnsi="Times New Roman" w:cs="Times New Roman"/>
          <w:b/>
          <w:sz w:val="24"/>
          <w:szCs w:val="24"/>
        </w:rPr>
      </w:pPr>
      <w:r>
        <w:rPr>
          <w:rFonts w:ascii="Times New Roman" w:hAnsi="Times New Roman" w:cs="Times New Roman"/>
          <w:b/>
          <w:sz w:val="24"/>
          <w:szCs w:val="24"/>
        </w:rPr>
        <w:t>Los procesos de innovación como resultado de la interacción social</w:t>
      </w:r>
    </w:p>
    <w:p w:rsidR="00866ABC" w:rsidRPr="00866ABC" w:rsidRDefault="00866ABC" w:rsidP="006D0740">
      <w:pPr>
        <w:spacing w:after="0" w:line="360" w:lineRule="auto"/>
        <w:jc w:val="both"/>
        <w:rPr>
          <w:rFonts w:ascii="Times New Roman" w:eastAsia="Times New Roman" w:hAnsi="Times New Roman" w:cs="Times New Roman"/>
          <w:sz w:val="24"/>
          <w:szCs w:val="24"/>
          <w:lang w:eastAsia="es-AR"/>
        </w:rPr>
      </w:pPr>
      <w:r w:rsidRPr="00866ABC">
        <w:rPr>
          <w:rFonts w:ascii="Times New Roman" w:eastAsia="Times New Roman" w:hAnsi="Times New Roman" w:cs="Times New Roman"/>
          <w:sz w:val="24"/>
          <w:szCs w:val="24"/>
          <w:lang w:eastAsia="es-AR"/>
        </w:rPr>
        <w:t xml:space="preserve">Para el presente estudio, la innovación es concebida como un proceso continuo, social e interactivo, con numerosos efectos de ida y vuelta entre tecnología y sociedad. Desde la visión constructivista de la sociología de la innovación </w:t>
      </w:r>
      <w:r w:rsidRPr="00B174DE">
        <w:rPr>
          <w:rFonts w:ascii="Times New Roman" w:eastAsia="Times New Roman" w:hAnsi="Times New Roman" w:cs="Times New Roman"/>
          <w:sz w:val="24"/>
          <w:szCs w:val="24"/>
          <w:lang w:eastAsia="es-AR"/>
        </w:rPr>
        <w:t>tecnológica (Bijker et al</w:t>
      </w:r>
      <w:r w:rsidR="004E3639">
        <w:rPr>
          <w:rFonts w:ascii="Times New Roman" w:eastAsia="Times New Roman" w:hAnsi="Times New Roman" w:cs="Times New Roman"/>
          <w:sz w:val="24"/>
          <w:szCs w:val="24"/>
          <w:lang w:eastAsia="es-AR"/>
        </w:rPr>
        <w:t>, 1987</w:t>
      </w:r>
      <w:r w:rsidR="006D0740" w:rsidRPr="00B174DE">
        <w:rPr>
          <w:rFonts w:ascii="Times New Roman" w:eastAsia="Times New Roman" w:hAnsi="Times New Roman" w:cs="Times New Roman"/>
          <w:sz w:val="24"/>
          <w:szCs w:val="24"/>
          <w:lang w:eastAsia="es-AR"/>
        </w:rPr>
        <w:t xml:space="preserve">; </w:t>
      </w:r>
      <w:r w:rsidRPr="00B174DE">
        <w:rPr>
          <w:rFonts w:ascii="Times New Roman" w:eastAsia="Times New Roman" w:hAnsi="Times New Roman" w:cs="Times New Roman"/>
          <w:sz w:val="24"/>
          <w:szCs w:val="24"/>
          <w:lang w:eastAsia="es-AR"/>
        </w:rPr>
        <w:t>Thomas et al, 200</w:t>
      </w:r>
      <w:r w:rsidR="00E5027F">
        <w:rPr>
          <w:rFonts w:ascii="Times New Roman" w:eastAsia="Times New Roman" w:hAnsi="Times New Roman" w:cs="Times New Roman"/>
          <w:sz w:val="24"/>
          <w:szCs w:val="24"/>
          <w:lang w:eastAsia="es-AR"/>
        </w:rPr>
        <w:t>8</w:t>
      </w:r>
      <w:r w:rsidRPr="00B174DE">
        <w:rPr>
          <w:rFonts w:ascii="Times New Roman" w:eastAsia="Times New Roman" w:hAnsi="Times New Roman" w:cs="Times New Roman"/>
          <w:sz w:val="24"/>
          <w:szCs w:val="24"/>
          <w:lang w:eastAsia="es-AR"/>
        </w:rPr>
        <w:t>), las transformaci</w:t>
      </w:r>
      <w:r w:rsidRPr="00866ABC">
        <w:rPr>
          <w:rFonts w:ascii="Times New Roman" w:eastAsia="Times New Roman" w:hAnsi="Times New Roman" w:cs="Times New Roman"/>
          <w:sz w:val="24"/>
          <w:szCs w:val="24"/>
          <w:lang w:eastAsia="es-AR"/>
        </w:rPr>
        <w:t xml:space="preserve">ones tecnológicas son concebidas como el resultado de múltiples procesos de interacción entre los actores involucrados y sus vínculos con los artefactos. Por eso, la innovación es entendida como un proceso de ida y vuelta, donde la sociedad construye tecnología y la tecnología construye sociedad. El proceso innovador en ese sentido, tiene lugar en condiciones de incertidumbre, abarcando una amplia variedad de procedimientos y formas organizativas. </w:t>
      </w:r>
    </w:p>
    <w:p w:rsidR="00866ABC" w:rsidRPr="006D0740" w:rsidRDefault="00866ABC" w:rsidP="006D0740">
      <w:pPr>
        <w:spacing w:after="0" w:line="360" w:lineRule="auto"/>
        <w:jc w:val="both"/>
        <w:rPr>
          <w:rFonts w:ascii="Times New Roman" w:eastAsia="Times New Roman" w:hAnsi="Times New Roman" w:cs="Times New Roman"/>
          <w:sz w:val="24"/>
          <w:szCs w:val="24"/>
          <w:lang w:eastAsia="es-AR"/>
        </w:rPr>
      </w:pPr>
      <w:r w:rsidRPr="006D0740">
        <w:rPr>
          <w:rFonts w:ascii="Times New Roman" w:eastAsia="Times New Roman" w:hAnsi="Times New Roman" w:cs="Times New Roman"/>
          <w:sz w:val="24"/>
          <w:szCs w:val="24"/>
          <w:lang w:eastAsia="es-AR"/>
        </w:rPr>
        <w:t xml:space="preserve">Al respecto, los procesos de innovación implican interacciones entre grupos heterogéneos de personas, que permiten el intercambio de conocimientos e información creando un espacio social innovador. Los encuentros sociales entre estos “mundos de conocimiento” </w:t>
      </w:r>
      <w:r w:rsidRPr="005A7598">
        <w:rPr>
          <w:rFonts w:ascii="Times New Roman" w:eastAsia="Times New Roman" w:hAnsi="Times New Roman" w:cs="Times New Roman"/>
          <w:sz w:val="24"/>
          <w:szCs w:val="24"/>
          <w:lang w:eastAsia="es-AR"/>
        </w:rPr>
        <w:t>pueden ser analizados bajo la noción de interfase (Long, 2007), noción muchas veces utilizada en estudios sobre intervención política en espacios rurales, que permite indagar sobre el intercambio de conocimiento y poder generado entre profesionales técnicos y productores. Así se pueden analizar las interacciones sociales de una manera dinámica y desde las propias prácticas, donde cada uno de los actores muestra su habilidad para gobernar su espacio de acción.</w:t>
      </w:r>
      <w:r w:rsidRPr="006D0740">
        <w:rPr>
          <w:rFonts w:ascii="Times New Roman" w:eastAsia="Times New Roman" w:hAnsi="Times New Roman" w:cs="Times New Roman"/>
          <w:sz w:val="24"/>
          <w:szCs w:val="24"/>
          <w:lang w:eastAsia="es-AR"/>
        </w:rPr>
        <w:t xml:space="preserve"> La noción de interfase interpela el ejercicio del poder del conocimiento en pocas manos, o en una élite académica o técnica. Se trata de ir más allá de la naturaleza del conocimiento “técnico” o del poder de la “ciencia”, para explorar cómo las ideas y las prácticas innovadoras y sustentables son apropiadas y asimiladas en específicas situaciones locales. Estas prácticas aceleran la fragmentación de las actividades innovadoras, generando múltiples contratendencias respecto al modelo imperante </w:t>
      </w:r>
      <w:r w:rsidRPr="00B174DE">
        <w:rPr>
          <w:rFonts w:ascii="Times New Roman" w:eastAsia="Times New Roman" w:hAnsi="Times New Roman" w:cs="Times New Roman"/>
          <w:sz w:val="24"/>
          <w:szCs w:val="24"/>
          <w:lang w:eastAsia="es-AR"/>
        </w:rPr>
        <w:t>(Arce y Long, 2000).</w:t>
      </w:r>
    </w:p>
    <w:p w:rsidR="007A099B" w:rsidRDefault="007C3273" w:rsidP="007C3273">
      <w:pPr>
        <w:spacing w:after="0" w:line="360" w:lineRule="auto"/>
        <w:jc w:val="both"/>
        <w:textAlignment w:val="baseline"/>
        <w:rPr>
          <w:rFonts w:ascii="Times New Roman" w:eastAsia="Times New Roman" w:hAnsi="Times New Roman" w:cs="Times New Roman"/>
          <w:sz w:val="24"/>
          <w:szCs w:val="24"/>
          <w:lang w:eastAsia="es-AR"/>
        </w:rPr>
      </w:pPr>
      <w:r w:rsidRPr="007C3273">
        <w:rPr>
          <w:rFonts w:ascii="Times New Roman" w:eastAsia="Times New Roman" w:hAnsi="Times New Roman" w:cs="Times New Roman"/>
          <w:sz w:val="24"/>
          <w:szCs w:val="24"/>
          <w:lang w:eastAsia="es-AR"/>
        </w:rPr>
        <w:lastRenderedPageBreak/>
        <w:t xml:space="preserve">El enfoque constructivista de las </w:t>
      </w:r>
      <w:r w:rsidRPr="00B174DE">
        <w:rPr>
          <w:rFonts w:ascii="Times New Roman" w:eastAsia="Times New Roman" w:hAnsi="Times New Roman" w:cs="Times New Roman"/>
          <w:sz w:val="24"/>
          <w:szCs w:val="24"/>
          <w:lang w:eastAsia="es-AR"/>
        </w:rPr>
        <w:t xml:space="preserve">tecnologías (Bijker </w:t>
      </w:r>
      <w:r w:rsidR="004E3639">
        <w:rPr>
          <w:rFonts w:ascii="Times New Roman" w:eastAsia="Times New Roman" w:hAnsi="Times New Roman" w:cs="Times New Roman"/>
          <w:sz w:val="24"/>
          <w:szCs w:val="24"/>
          <w:lang w:eastAsia="es-AR"/>
        </w:rPr>
        <w:t>et al 1987</w:t>
      </w:r>
      <w:r w:rsidRPr="00B174DE">
        <w:rPr>
          <w:rFonts w:ascii="Times New Roman" w:eastAsia="Times New Roman" w:hAnsi="Times New Roman" w:cs="Times New Roman"/>
          <w:sz w:val="24"/>
          <w:szCs w:val="24"/>
          <w:lang w:eastAsia="es-AR"/>
        </w:rPr>
        <w:t>; Bijker,1997)</w:t>
      </w:r>
      <w:r w:rsidRPr="007C3273">
        <w:rPr>
          <w:rFonts w:ascii="Times New Roman" w:eastAsia="Times New Roman" w:hAnsi="Times New Roman" w:cs="Times New Roman"/>
          <w:sz w:val="24"/>
          <w:szCs w:val="24"/>
          <w:lang w:eastAsia="es-AR"/>
        </w:rPr>
        <w:t xml:space="preserve"> es una alternativa a la visión tradicional o determinista, que se caracteriza por otorgar a los científicos y tecnólogos el rol de expertos y únicos autorizados para emitir juicios técnicos</w:t>
      </w:r>
      <w:r w:rsidRPr="007A099B">
        <w:rPr>
          <w:rFonts w:ascii="Times New Roman" w:eastAsia="Times New Roman" w:hAnsi="Times New Roman" w:cs="Times New Roman"/>
          <w:sz w:val="24"/>
          <w:szCs w:val="24"/>
          <w:vertAlign w:val="superscript"/>
          <w:lang w:eastAsia="es-AR"/>
        </w:rPr>
        <w:footnoteReference w:id="2"/>
      </w:r>
      <w:r w:rsidRPr="007C3273">
        <w:rPr>
          <w:rFonts w:ascii="Times New Roman" w:eastAsia="Times New Roman" w:hAnsi="Times New Roman" w:cs="Times New Roman"/>
          <w:sz w:val="24"/>
          <w:szCs w:val="24"/>
          <w:lang w:eastAsia="es-AR"/>
        </w:rPr>
        <w:t xml:space="preserve">. En contraste, el enfoque constructivista toma como objeto de conocimiento las trayectorias tecnológicas, planteando la manera en que un artefacto llega a ser lo que finalmente es, no sólo en términos de su diseño, ni desde un punto de vista técnico, sino en cuanto a su significado social. Se trata de explicar por qué algunas soluciones llegan a ser “exitosas” mientras que otras, que en un determinado momento son limitadas, en otros contextos espacio-temporales aparecen como las únicas posibles. </w:t>
      </w:r>
    </w:p>
    <w:p w:rsidR="007C3273" w:rsidRPr="00B174DE" w:rsidRDefault="007C3273" w:rsidP="007C3273">
      <w:pPr>
        <w:spacing w:after="0" w:line="360" w:lineRule="auto"/>
        <w:jc w:val="both"/>
        <w:textAlignment w:val="baseline"/>
        <w:rPr>
          <w:rFonts w:ascii="Times New Roman" w:eastAsia="Times New Roman" w:hAnsi="Times New Roman" w:cs="Times New Roman"/>
          <w:sz w:val="24"/>
          <w:szCs w:val="24"/>
          <w:lang w:eastAsia="es-AR"/>
        </w:rPr>
      </w:pPr>
      <w:r w:rsidRPr="007C3273">
        <w:rPr>
          <w:rFonts w:ascii="Times New Roman" w:eastAsia="Times New Roman" w:hAnsi="Times New Roman" w:cs="Times New Roman"/>
          <w:sz w:val="24"/>
          <w:szCs w:val="24"/>
          <w:lang w:eastAsia="es-AR"/>
        </w:rPr>
        <w:t xml:space="preserve">Al respecto, desde una perspectiva constructivista, la tecnología no es un hecho autónomo y por lo tanto no puede ser evaluada solamente desde criterios internos. Las tecnologías son procesos multidireccionales que se desarrollan en entornos socialmente construidos y, como tales están sujetas a valoraciones sociales. Este enfoque, además da cuenta de los actores que participan en su construcción, grupos de interés con distinto grado de involucramiento según su relación con la tecnología, valoraciones sociales, de género, etc. Esto explica el carácter dinámico y controversial del proceso de </w:t>
      </w:r>
      <w:r w:rsidRPr="00B174DE">
        <w:rPr>
          <w:rFonts w:ascii="Times New Roman" w:eastAsia="Times New Roman" w:hAnsi="Times New Roman" w:cs="Times New Roman"/>
          <w:sz w:val="24"/>
          <w:szCs w:val="24"/>
          <w:lang w:eastAsia="es-AR"/>
        </w:rPr>
        <w:t>construcción, ya que las selecciones orientan el curso de la tecnología en una dirección u otra</w:t>
      </w:r>
      <w:r w:rsidR="00627F70" w:rsidRPr="00B174DE">
        <w:rPr>
          <w:rFonts w:ascii="Times New Roman" w:eastAsia="Times New Roman" w:hAnsi="Times New Roman" w:cs="Times New Roman"/>
          <w:sz w:val="24"/>
          <w:szCs w:val="24"/>
          <w:lang w:eastAsia="es-AR"/>
        </w:rPr>
        <w:t xml:space="preserve"> (Ferr</w:t>
      </w:r>
      <w:r w:rsidR="003A0B54" w:rsidRPr="00B174DE">
        <w:rPr>
          <w:rFonts w:ascii="Times New Roman" w:eastAsia="Times New Roman" w:hAnsi="Times New Roman" w:cs="Times New Roman"/>
          <w:sz w:val="24"/>
          <w:szCs w:val="24"/>
          <w:lang w:eastAsia="es-AR"/>
        </w:rPr>
        <w:t>ero,</w:t>
      </w:r>
      <w:r w:rsidR="00D23092" w:rsidRPr="00B174DE">
        <w:rPr>
          <w:rFonts w:ascii="Times New Roman" w:eastAsia="Times New Roman" w:hAnsi="Times New Roman" w:cs="Times New Roman"/>
          <w:sz w:val="24"/>
          <w:szCs w:val="24"/>
          <w:lang w:eastAsia="es-AR"/>
        </w:rPr>
        <w:t xml:space="preserve"> s/f</w:t>
      </w:r>
      <w:r w:rsidR="003A0B54" w:rsidRPr="00B174DE">
        <w:rPr>
          <w:rFonts w:ascii="Times New Roman" w:eastAsia="Times New Roman" w:hAnsi="Times New Roman" w:cs="Times New Roman"/>
          <w:sz w:val="24"/>
          <w:szCs w:val="24"/>
          <w:lang w:eastAsia="es-AR"/>
        </w:rPr>
        <w:t>)</w:t>
      </w:r>
      <w:r w:rsidRPr="00B174DE">
        <w:rPr>
          <w:rFonts w:ascii="Times New Roman" w:eastAsia="Times New Roman" w:hAnsi="Times New Roman" w:cs="Times New Roman"/>
          <w:sz w:val="24"/>
          <w:szCs w:val="24"/>
          <w:lang w:eastAsia="es-AR"/>
        </w:rPr>
        <w:t xml:space="preserve">. </w:t>
      </w:r>
    </w:p>
    <w:p w:rsidR="007A099B" w:rsidRDefault="007C3273" w:rsidP="007C3273">
      <w:pPr>
        <w:spacing w:after="0" w:line="360" w:lineRule="auto"/>
        <w:jc w:val="both"/>
        <w:textAlignment w:val="baseline"/>
        <w:rPr>
          <w:rFonts w:ascii="Times New Roman" w:eastAsia="Times New Roman" w:hAnsi="Times New Roman" w:cs="Times New Roman"/>
          <w:sz w:val="24"/>
          <w:szCs w:val="24"/>
          <w:lang w:eastAsia="es-AR"/>
        </w:rPr>
      </w:pPr>
      <w:r w:rsidRPr="00B174DE">
        <w:rPr>
          <w:rFonts w:ascii="Times New Roman" w:eastAsia="Times New Roman" w:hAnsi="Times New Roman" w:cs="Times New Roman"/>
          <w:sz w:val="24"/>
          <w:szCs w:val="24"/>
          <w:lang w:eastAsia="es-AR"/>
        </w:rPr>
        <w:t>A los fines del presente análisis, se recurre al concepto de marco tecnológico que propone Bijker (1997) para analizar el proceso de construcción de un artefacto, en este caso, las salas de elaboración de quesos en Amblayo. Un marco tecnológico incluye</w:t>
      </w:r>
      <w:r w:rsidRPr="007C3273">
        <w:rPr>
          <w:rFonts w:ascii="Times New Roman" w:eastAsia="Times New Roman" w:hAnsi="Times New Roman" w:cs="Times New Roman"/>
          <w:sz w:val="24"/>
          <w:szCs w:val="24"/>
          <w:lang w:eastAsia="es-AR"/>
        </w:rPr>
        <w:t xml:space="preserve"> elementos de naturaleza diversa: teorías aceptadas, estrategias de resolución de problemas y prácticas de uso que se ponen en relación para la solución de problemas. La solución del problema depende de la forma en que el propio marco tecnológico define lo que es un problema, así como las estrategias disponibles para resolverlo. Esto convierte un marco tecnológico en una combinación de teorías aceptadas, conocimiento tácito, práctica ingenieril (métodos y criterios de diseño), procedimientos específicos de prueba, objetivos y prácticas de manipulación y uso. La forma en que estos elementos se combinan dependerá del marco tecnológico de que se trate. </w:t>
      </w:r>
    </w:p>
    <w:p w:rsidR="007C3273" w:rsidRDefault="00932141" w:rsidP="007C3273">
      <w:pPr>
        <w:spacing w:after="0" w:line="360" w:lineRule="auto"/>
        <w:jc w:val="both"/>
        <w:textAlignment w:val="baseline"/>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Según </w:t>
      </w:r>
      <w:r w:rsidRPr="00D23092">
        <w:rPr>
          <w:rFonts w:ascii="Times New Roman" w:eastAsia="Times New Roman" w:hAnsi="Times New Roman" w:cs="Times New Roman"/>
          <w:sz w:val="24"/>
          <w:szCs w:val="24"/>
          <w:lang w:eastAsia="es-AR"/>
        </w:rPr>
        <w:t>Ferrero (</w:t>
      </w:r>
      <w:r w:rsidR="00D23092" w:rsidRPr="00D23092">
        <w:rPr>
          <w:rFonts w:ascii="Times New Roman" w:eastAsia="Times New Roman" w:hAnsi="Times New Roman" w:cs="Times New Roman"/>
          <w:sz w:val="24"/>
          <w:szCs w:val="24"/>
          <w:lang w:eastAsia="es-AR"/>
        </w:rPr>
        <w:t>s/f</w:t>
      </w:r>
      <w:r w:rsidRPr="00D23092">
        <w:rPr>
          <w:rFonts w:ascii="Times New Roman" w:eastAsia="Times New Roman" w:hAnsi="Times New Roman" w:cs="Times New Roman"/>
          <w:sz w:val="24"/>
          <w:szCs w:val="24"/>
          <w:lang w:eastAsia="es-AR"/>
        </w:rPr>
        <w:t>),</w:t>
      </w:r>
      <w:r>
        <w:rPr>
          <w:rFonts w:ascii="Times New Roman" w:eastAsia="Times New Roman" w:hAnsi="Times New Roman" w:cs="Times New Roman"/>
          <w:sz w:val="24"/>
          <w:szCs w:val="24"/>
          <w:lang w:eastAsia="es-AR"/>
        </w:rPr>
        <w:t xml:space="preserve"> o</w:t>
      </w:r>
      <w:r w:rsidR="007C3273" w:rsidRPr="007C3273">
        <w:rPr>
          <w:rFonts w:ascii="Times New Roman" w:eastAsia="Times New Roman" w:hAnsi="Times New Roman" w:cs="Times New Roman"/>
          <w:sz w:val="24"/>
          <w:szCs w:val="24"/>
          <w:lang w:eastAsia="es-AR"/>
        </w:rPr>
        <w:t xml:space="preserve">tra característica muy importante del marco tecnológico es que se aplica a la interacción de diversos actores. Los significados que los miembros de los </w:t>
      </w:r>
      <w:r w:rsidR="007C3273" w:rsidRPr="007C3273">
        <w:rPr>
          <w:rFonts w:ascii="Times New Roman" w:eastAsia="Times New Roman" w:hAnsi="Times New Roman" w:cs="Times New Roman"/>
          <w:sz w:val="24"/>
          <w:szCs w:val="24"/>
          <w:lang w:eastAsia="es-AR"/>
        </w:rPr>
        <w:lastRenderedPageBreak/>
        <w:t xml:space="preserve">grupos sociales atribuyen a un artefacto juegan un papel crucial en la descripción del desarrollo tecnológico. El marco tecnológico de tales grupos sociales estructura la atribución de significado al proporcionar al marco una especie de “gramática”. Esa gramática se utiliza en las interacciones de los miembros del grupo social, produciendo así una atribución de significado compartida. Un marco tecnológico se constituye para Bijker cuando comienza y se desarrolla la interacción alrededor de un artefacto. Un marco tecnológico muestra cómo la tecnología existente estructura el ambiente social, y viceversa. </w:t>
      </w:r>
    </w:p>
    <w:p w:rsidR="00932141" w:rsidRDefault="00932141" w:rsidP="000B46FA">
      <w:pPr>
        <w:pStyle w:val="Textocomentario"/>
        <w:spacing w:after="0" w:line="360" w:lineRule="auto"/>
        <w:jc w:val="both"/>
        <w:rPr>
          <w:rFonts w:ascii="Times New Roman" w:hAnsi="Times New Roman"/>
          <w:sz w:val="24"/>
          <w:szCs w:val="24"/>
        </w:rPr>
      </w:pPr>
      <w:r>
        <w:rPr>
          <w:rFonts w:ascii="Times New Roman" w:hAnsi="Times New Roman"/>
          <w:sz w:val="24"/>
          <w:szCs w:val="24"/>
        </w:rPr>
        <w:t xml:space="preserve">Estas nociones planteadas son importantes a la hora de explicar por qué dos procesos de innovación o de implementación de tecnologías similares y en un mismo territorio, pueden partir de problemáticas distintas y generar soluciones y resultados disímiles. Así mismo, cómo </w:t>
      </w:r>
      <w:r w:rsidRPr="0096471C">
        <w:rPr>
          <w:rFonts w:ascii="Times New Roman" w:hAnsi="Times New Roman"/>
          <w:sz w:val="24"/>
          <w:szCs w:val="24"/>
        </w:rPr>
        <w:t xml:space="preserve">intervenciones basadas en una relación asimétrica entre instituciones u organismos del Estado y </w:t>
      </w:r>
      <w:r>
        <w:rPr>
          <w:rFonts w:ascii="Times New Roman" w:hAnsi="Times New Roman"/>
          <w:sz w:val="24"/>
          <w:szCs w:val="24"/>
        </w:rPr>
        <w:t xml:space="preserve">las </w:t>
      </w:r>
      <w:r w:rsidRPr="0096471C">
        <w:rPr>
          <w:rFonts w:ascii="Times New Roman" w:hAnsi="Times New Roman"/>
          <w:sz w:val="24"/>
          <w:szCs w:val="24"/>
        </w:rPr>
        <w:t xml:space="preserve">comunidades, donde la comunicación entre actores es vertical y en una sola dirección, </w:t>
      </w:r>
      <w:r>
        <w:rPr>
          <w:rFonts w:ascii="Times New Roman" w:hAnsi="Times New Roman"/>
          <w:sz w:val="24"/>
          <w:szCs w:val="24"/>
        </w:rPr>
        <w:t>invisibilizan</w:t>
      </w:r>
      <w:r w:rsidRPr="0096471C">
        <w:rPr>
          <w:rFonts w:ascii="Times New Roman" w:hAnsi="Times New Roman"/>
          <w:sz w:val="24"/>
          <w:szCs w:val="24"/>
        </w:rPr>
        <w:t xml:space="preserve"> </w:t>
      </w:r>
      <w:r>
        <w:rPr>
          <w:rFonts w:ascii="Times New Roman" w:hAnsi="Times New Roman"/>
          <w:sz w:val="24"/>
          <w:szCs w:val="24"/>
        </w:rPr>
        <w:t xml:space="preserve">los </w:t>
      </w:r>
      <w:r w:rsidRPr="0096471C">
        <w:rPr>
          <w:rFonts w:ascii="Times New Roman" w:hAnsi="Times New Roman"/>
          <w:sz w:val="24"/>
          <w:szCs w:val="24"/>
        </w:rPr>
        <w:t xml:space="preserve">saberes </w:t>
      </w:r>
      <w:r w:rsidR="000B46FA">
        <w:rPr>
          <w:rFonts w:ascii="Times New Roman" w:hAnsi="Times New Roman"/>
          <w:sz w:val="24"/>
          <w:szCs w:val="24"/>
        </w:rPr>
        <w:t xml:space="preserve">y necesidades </w:t>
      </w:r>
      <w:r w:rsidRPr="0096471C">
        <w:rPr>
          <w:rFonts w:ascii="Times New Roman" w:hAnsi="Times New Roman"/>
          <w:sz w:val="24"/>
          <w:szCs w:val="24"/>
        </w:rPr>
        <w:t>de las poblaciones rurales.</w:t>
      </w:r>
      <w:r>
        <w:rPr>
          <w:rFonts w:ascii="Times New Roman" w:hAnsi="Times New Roman"/>
          <w:sz w:val="24"/>
          <w:szCs w:val="24"/>
        </w:rPr>
        <w:t xml:space="preserve"> Y al contrario cómo surgen</w:t>
      </w:r>
      <w:r w:rsidRPr="0080219F">
        <w:rPr>
          <w:rFonts w:ascii="Times New Roman" w:hAnsi="Times New Roman"/>
          <w:sz w:val="24"/>
          <w:szCs w:val="24"/>
        </w:rPr>
        <w:t xml:space="preserve"> experiencias donde las mismas instituciones de investigación y desarrollo, demuestran el gran potencial de los saberes y haceres locales. Según el enfoque denominado “dialogo de saberes</w:t>
      </w:r>
      <w:r w:rsidRPr="00B174DE">
        <w:rPr>
          <w:rFonts w:ascii="Times New Roman" w:hAnsi="Times New Roman"/>
          <w:sz w:val="24"/>
          <w:szCs w:val="24"/>
        </w:rPr>
        <w:t>” (Villarroel y Mariscal, 2010), la</w:t>
      </w:r>
      <w:r w:rsidRPr="0080219F">
        <w:rPr>
          <w:rFonts w:ascii="Times New Roman" w:hAnsi="Times New Roman"/>
          <w:sz w:val="24"/>
          <w:szCs w:val="24"/>
        </w:rPr>
        <w:t xml:space="preserve"> vigencia de las actividades de las familias campesinas e indígenas, demuestran que esos saberes y haceres son aplicables gracias a su permanente validación de “prueba y error</w:t>
      </w:r>
      <w:r>
        <w:rPr>
          <w:rFonts w:ascii="Times New Roman" w:hAnsi="Times New Roman"/>
          <w:sz w:val="24"/>
          <w:szCs w:val="24"/>
        </w:rPr>
        <w:t>”</w:t>
      </w:r>
      <w:r w:rsidRPr="0080219F">
        <w:rPr>
          <w:rFonts w:ascii="Times New Roman" w:hAnsi="Times New Roman"/>
          <w:sz w:val="24"/>
          <w:szCs w:val="24"/>
        </w:rPr>
        <w:t xml:space="preserve">. En ese sentido, en los ámbitos rurales se genera sabiduría y saberes basados en la vivencia, la práctica y en la transmisión oral. </w:t>
      </w:r>
      <w:r w:rsidR="00704E23">
        <w:rPr>
          <w:rFonts w:ascii="Times New Roman" w:hAnsi="Times New Roman"/>
          <w:sz w:val="24"/>
          <w:szCs w:val="24"/>
        </w:rPr>
        <w:t>La innovación tecnológica en este marco, es</w:t>
      </w:r>
      <w:r w:rsidRPr="0080219F">
        <w:rPr>
          <w:rFonts w:ascii="Times New Roman" w:hAnsi="Times New Roman"/>
          <w:sz w:val="24"/>
          <w:szCs w:val="24"/>
        </w:rPr>
        <w:t xml:space="preserve"> un proceso de combinación y complementación, horizontal, simétric</w:t>
      </w:r>
      <w:r>
        <w:rPr>
          <w:rFonts w:ascii="Times New Roman" w:hAnsi="Times New Roman"/>
          <w:sz w:val="24"/>
          <w:szCs w:val="24"/>
        </w:rPr>
        <w:t>o</w:t>
      </w:r>
      <w:r w:rsidRPr="0080219F">
        <w:rPr>
          <w:rFonts w:ascii="Times New Roman" w:hAnsi="Times New Roman"/>
          <w:sz w:val="24"/>
          <w:szCs w:val="24"/>
        </w:rPr>
        <w:t xml:space="preserve"> de saberes y conocimientos. </w:t>
      </w:r>
    </w:p>
    <w:p w:rsidR="00681F5D" w:rsidRDefault="00681F5D" w:rsidP="000B46FA">
      <w:pPr>
        <w:spacing w:after="0" w:line="360" w:lineRule="auto"/>
        <w:jc w:val="both"/>
        <w:rPr>
          <w:rFonts w:ascii="Times New Roman" w:eastAsia="Times New Roman" w:hAnsi="Times New Roman" w:cs="Times New Roman"/>
          <w:sz w:val="24"/>
          <w:szCs w:val="24"/>
          <w:lang w:eastAsia="es-AR"/>
        </w:rPr>
      </w:pPr>
    </w:p>
    <w:p w:rsidR="007A1BC5" w:rsidRDefault="007A1BC5" w:rsidP="000B46FA">
      <w:pPr>
        <w:spacing w:after="0" w:line="360" w:lineRule="auto"/>
        <w:jc w:val="both"/>
        <w:rPr>
          <w:rFonts w:ascii="Times New Roman" w:eastAsia="Times New Roman" w:hAnsi="Times New Roman" w:cs="Times New Roman"/>
          <w:b/>
          <w:sz w:val="24"/>
          <w:szCs w:val="24"/>
          <w:lang w:eastAsia="es-AR"/>
        </w:rPr>
      </w:pPr>
      <w:r w:rsidRPr="007A1BC5">
        <w:rPr>
          <w:rFonts w:ascii="Times New Roman" w:eastAsia="Times New Roman" w:hAnsi="Times New Roman" w:cs="Times New Roman"/>
          <w:b/>
          <w:sz w:val="24"/>
          <w:szCs w:val="24"/>
          <w:lang w:eastAsia="es-AR"/>
        </w:rPr>
        <w:t>Características generales de la producción quesera en</w:t>
      </w:r>
      <w:r>
        <w:rPr>
          <w:rFonts w:ascii="Times New Roman" w:eastAsia="Times New Roman" w:hAnsi="Times New Roman" w:cs="Times New Roman"/>
          <w:b/>
          <w:sz w:val="24"/>
          <w:szCs w:val="24"/>
          <w:lang w:eastAsia="es-AR"/>
        </w:rPr>
        <w:t xml:space="preserve"> el valle de</w:t>
      </w:r>
      <w:r w:rsidRPr="007A1BC5">
        <w:rPr>
          <w:rFonts w:ascii="Times New Roman" w:eastAsia="Times New Roman" w:hAnsi="Times New Roman" w:cs="Times New Roman"/>
          <w:b/>
          <w:sz w:val="24"/>
          <w:szCs w:val="24"/>
          <w:lang w:eastAsia="es-AR"/>
        </w:rPr>
        <w:t xml:space="preserve"> Amblayo</w:t>
      </w:r>
    </w:p>
    <w:p w:rsidR="007C1D77" w:rsidRDefault="00721091" w:rsidP="007C1D77">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Históricamente, la</w:t>
      </w:r>
      <w:r w:rsidR="00B67F5A" w:rsidRPr="00B67F5A">
        <w:rPr>
          <w:rFonts w:ascii="Times New Roman" w:eastAsia="Times New Roman" w:hAnsi="Times New Roman" w:cs="Times New Roman"/>
          <w:sz w:val="24"/>
          <w:szCs w:val="24"/>
          <w:lang w:eastAsia="es-AR"/>
        </w:rPr>
        <w:t xml:space="preserve"> producción de leche caprina y la elaboración de quesos</w:t>
      </w:r>
      <w:r w:rsidR="00B67F5A">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en esta zona </w:t>
      </w:r>
      <w:r w:rsidR="00B67F5A" w:rsidRPr="00B67F5A">
        <w:rPr>
          <w:rFonts w:ascii="Times New Roman" w:eastAsia="Times New Roman" w:hAnsi="Times New Roman" w:cs="Times New Roman"/>
          <w:sz w:val="24"/>
          <w:szCs w:val="24"/>
          <w:lang w:eastAsia="es-AR"/>
        </w:rPr>
        <w:t xml:space="preserve">se realizan en unidades de producción familiar, ubicadas en </w:t>
      </w:r>
      <w:r w:rsidR="00B67F5A">
        <w:rPr>
          <w:rFonts w:ascii="Times New Roman" w:eastAsia="Times New Roman" w:hAnsi="Times New Roman" w:cs="Times New Roman"/>
          <w:sz w:val="24"/>
          <w:szCs w:val="24"/>
          <w:lang w:eastAsia="es-AR"/>
        </w:rPr>
        <w:t>un territorio</w:t>
      </w:r>
      <w:r w:rsidR="00B67F5A" w:rsidRPr="00B67F5A">
        <w:rPr>
          <w:rFonts w:ascii="Times New Roman" w:eastAsia="Times New Roman" w:hAnsi="Times New Roman" w:cs="Times New Roman"/>
          <w:sz w:val="24"/>
          <w:szCs w:val="24"/>
          <w:lang w:eastAsia="es-AR"/>
        </w:rPr>
        <w:t xml:space="preserve"> </w:t>
      </w:r>
      <w:r w:rsidR="00B67F5A">
        <w:rPr>
          <w:rFonts w:ascii="Times New Roman" w:eastAsia="Times New Roman" w:hAnsi="Times New Roman" w:cs="Times New Roman"/>
          <w:sz w:val="24"/>
          <w:szCs w:val="24"/>
          <w:lang w:eastAsia="es-AR"/>
        </w:rPr>
        <w:t>de</w:t>
      </w:r>
      <w:r w:rsidR="00B67F5A" w:rsidRPr="00B67F5A">
        <w:rPr>
          <w:rFonts w:ascii="Times New Roman" w:eastAsia="Times New Roman" w:hAnsi="Times New Roman" w:cs="Times New Roman"/>
          <w:sz w:val="24"/>
          <w:szCs w:val="24"/>
          <w:lang w:eastAsia="es-AR"/>
        </w:rPr>
        <w:t xml:space="preserve"> fuerte aislamiento y escasa infraestructura</w:t>
      </w:r>
      <w:r w:rsidR="00B67F5A">
        <w:rPr>
          <w:rFonts w:ascii="Times New Roman" w:eastAsia="Times New Roman" w:hAnsi="Times New Roman" w:cs="Times New Roman"/>
          <w:sz w:val="24"/>
          <w:szCs w:val="24"/>
          <w:lang w:eastAsia="es-AR"/>
        </w:rPr>
        <w:t xml:space="preserve">. </w:t>
      </w:r>
      <w:r w:rsidR="007C1D77" w:rsidRPr="007C1D77">
        <w:rPr>
          <w:rFonts w:ascii="Times New Roman" w:eastAsia="Times New Roman" w:hAnsi="Times New Roman" w:cs="Times New Roman"/>
          <w:sz w:val="24"/>
          <w:szCs w:val="24"/>
          <w:lang w:eastAsia="es-AR"/>
        </w:rPr>
        <w:t>Predomina la ganadería extensiva de tipo pastoril, que consiste en cría de caprinos, ovinos y vacunos en menor importancia. Dentro del componente pecuario, la actividad caprina ha sido históricamente un importante rubro llevado adelante por el sector campesino</w:t>
      </w:r>
      <w:r w:rsidR="007C1D77">
        <w:rPr>
          <w:rFonts w:ascii="Times New Roman" w:eastAsia="Times New Roman" w:hAnsi="Times New Roman" w:cs="Times New Roman"/>
          <w:sz w:val="24"/>
          <w:szCs w:val="24"/>
          <w:lang w:eastAsia="es-AR"/>
        </w:rPr>
        <w:t xml:space="preserve"> en la zona</w:t>
      </w:r>
      <w:r w:rsidR="007C1D77" w:rsidRPr="007C1D77">
        <w:rPr>
          <w:rFonts w:ascii="Times New Roman" w:eastAsia="Times New Roman" w:hAnsi="Times New Roman" w:cs="Times New Roman"/>
          <w:sz w:val="24"/>
          <w:szCs w:val="24"/>
          <w:lang w:eastAsia="es-AR"/>
        </w:rPr>
        <w:t>, casi en exclusividad hasta hace poco más de quince de años</w:t>
      </w:r>
      <w:r w:rsidR="007C1D77">
        <w:rPr>
          <w:rStyle w:val="Refdenotaalpie"/>
          <w:rFonts w:ascii="Times New Roman" w:eastAsia="Times New Roman" w:hAnsi="Times New Roman" w:cs="Times New Roman"/>
          <w:sz w:val="24"/>
          <w:szCs w:val="24"/>
          <w:lang w:eastAsia="es-AR"/>
        </w:rPr>
        <w:footnoteReference w:id="3"/>
      </w:r>
      <w:r w:rsidR="007C1D77" w:rsidRPr="007C1D77">
        <w:rPr>
          <w:rFonts w:ascii="Times New Roman" w:eastAsia="Times New Roman" w:hAnsi="Times New Roman" w:cs="Times New Roman"/>
          <w:sz w:val="24"/>
          <w:szCs w:val="24"/>
          <w:lang w:eastAsia="es-AR"/>
        </w:rPr>
        <w:t>.</w:t>
      </w:r>
    </w:p>
    <w:p w:rsidR="007C1D77" w:rsidRDefault="007C1D77" w:rsidP="00C75A2A">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lastRenderedPageBreak/>
        <w:t>Los sistemas s</w:t>
      </w:r>
      <w:r w:rsidR="00B67F5A" w:rsidRPr="00B67F5A">
        <w:rPr>
          <w:rFonts w:ascii="Times New Roman" w:eastAsia="Times New Roman" w:hAnsi="Times New Roman" w:cs="Times New Roman"/>
          <w:sz w:val="24"/>
          <w:szCs w:val="24"/>
          <w:lang w:eastAsia="es-AR"/>
        </w:rPr>
        <w:t>e caracterizan por su baja productividad</w:t>
      </w:r>
      <w:r w:rsidR="00D07EB5">
        <w:rPr>
          <w:rFonts w:ascii="Times New Roman" w:eastAsia="Times New Roman" w:hAnsi="Times New Roman" w:cs="Times New Roman"/>
          <w:sz w:val="24"/>
          <w:szCs w:val="24"/>
          <w:lang w:eastAsia="es-AR"/>
        </w:rPr>
        <w:t xml:space="preserve"> y estacionalidad</w:t>
      </w:r>
      <w:r w:rsidR="00B67F5A" w:rsidRPr="00B67F5A">
        <w:rPr>
          <w:rFonts w:ascii="Times New Roman" w:eastAsia="Times New Roman" w:hAnsi="Times New Roman" w:cs="Times New Roman"/>
          <w:sz w:val="24"/>
          <w:szCs w:val="24"/>
          <w:lang w:eastAsia="es-AR"/>
        </w:rPr>
        <w:t xml:space="preserve">, dificultades de acceso a los recursos productivos, fragilidad de la base ambiental y escasa capacidad de negociación, entre los principales elementos. A su vez, las características del clima, la vegetación, el genotipo animal y las formas tradicionales de elaboración, le imprimen al queso de cabra características exclusivas de esta región, reconocido y demandado por sus consumidores –locales y extra </w:t>
      </w:r>
      <w:r w:rsidR="00FA1090">
        <w:rPr>
          <w:rFonts w:ascii="Times New Roman" w:eastAsia="Times New Roman" w:hAnsi="Times New Roman" w:cs="Times New Roman"/>
          <w:sz w:val="24"/>
          <w:szCs w:val="24"/>
          <w:lang w:eastAsia="es-AR"/>
        </w:rPr>
        <w:t>locales-</w:t>
      </w:r>
      <w:r w:rsidR="00B67F5A" w:rsidRPr="00B67F5A">
        <w:rPr>
          <w:rFonts w:ascii="Times New Roman" w:eastAsia="Times New Roman" w:hAnsi="Times New Roman" w:cs="Times New Roman"/>
          <w:sz w:val="24"/>
          <w:szCs w:val="24"/>
          <w:lang w:eastAsia="es-AR"/>
        </w:rPr>
        <w:t xml:space="preserve">. </w:t>
      </w:r>
      <w:r w:rsidR="00D07EB5" w:rsidRPr="00C75A2A">
        <w:rPr>
          <w:rFonts w:ascii="Times New Roman" w:eastAsia="Times New Roman" w:hAnsi="Times New Roman" w:cs="Times New Roman"/>
          <w:sz w:val="24"/>
          <w:szCs w:val="24"/>
          <w:lang w:eastAsia="es-AR"/>
        </w:rPr>
        <w:t xml:space="preserve">Los quesos que se producen en la región, son denominados y reconocidos por la generalidad como “quesos de Amblayo”, nombre que </w:t>
      </w:r>
      <w:r w:rsidR="004B3DBD">
        <w:rPr>
          <w:rFonts w:ascii="Times New Roman" w:eastAsia="Times New Roman" w:hAnsi="Times New Roman" w:cs="Times New Roman"/>
          <w:sz w:val="24"/>
          <w:szCs w:val="24"/>
          <w:lang w:eastAsia="es-AR"/>
        </w:rPr>
        <w:t>garantiza buen sabor, calidad</w:t>
      </w:r>
      <w:r w:rsidR="00D07EB5" w:rsidRPr="00C75A2A">
        <w:rPr>
          <w:rFonts w:ascii="Times New Roman" w:eastAsia="Times New Roman" w:hAnsi="Times New Roman" w:cs="Times New Roman"/>
          <w:sz w:val="24"/>
          <w:szCs w:val="24"/>
          <w:lang w:eastAsia="es-AR"/>
        </w:rPr>
        <w:t xml:space="preserve"> y referencia de origen, aunque no todos los productos provengan precisamente de dicha localidad. </w:t>
      </w:r>
    </w:p>
    <w:p w:rsidR="00C75A2A" w:rsidRDefault="00A5439B" w:rsidP="00A5439B">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En el Valle de Amblayo se calcula que existen más de cien familias dispersas en el territorio</w:t>
      </w:r>
      <w:r w:rsidR="0070542B">
        <w:rPr>
          <w:rFonts w:ascii="Times New Roman" w:eastAsia="Times New Roman" w:hAnsi="Times New Roman" w:cs="Times New Roman"/>
          <w:sz w:val="24"/>
          <w:szCs w:val="24"/>
          <w:lang w:eastAsia="es-AR"/>
        </w:rPr>
        <w:t xml:space="preserve"> y distantes entre sí</w:t>
      </w:r>
      <w:r>
        <w:rPr>
          <w:rFonts w:ascii="Times New Roman" w:eastAsia="Times New Roman" w:hAnsi="Times New Roman" w:cs="Times New Roman"/>
          <w:sz w:val="24"/>
          <w:szCs w:val="24"/>
          <w:lang w:eastAsia="es-AR"/>
        </w:rPr>
        <w:t xml:space="preserve">, donde prácticamente la totalidad </w:t>
      </w:r>
      <w:r w:rsidRPr="00A5439B">
        <w:rPr>
          <w:rFonts w:ascii="Times New Roman" w:eastAsia="Times New Roman" w:hAnsi="Times New Roman" w:cs="Times New Roman"/>
          <w:sz w:val="24"/>
          <w:szCs w:val="24"/>
          <w:lang w:eastAsia="es-AR"/>
        </w:rPr>
        <w:t>tiene existencias caprinas y de ellos</w:t>
      </w:r>
      <w:r w:rsidR="00D07EB5" w:rsidRPr="00A5439B">
        <w:rPr>
          <w:rFonts w:ascii="Times New Roman" w:eastAsia="Times New Roman" w:hAnsi="Times New Roman" w:cs="Times New Roman"/>
          <w:sz w:val="24"/>
          <w:szCs w:val="24"/>
          <w:lang w:eastAsia="es-AR"/>
        </w:rPr>
        <w:t>, el 9</w:t>
      </w:r>
      <w:r w:rsidR="007C1D77" w:rsidRPr="00A5439B">
        <w:rPr>
          <w:rFonts w:ascii="Times New Roman" w:eastAsia="Times New Roman" w:hAnsi="Times New Roman" w:cs="Times New Roman"/>
          <w:sz w:val="24"/>
          <w:szCs w:val="24"/>
          <w:lang w:eastAsia="es-AR"/>
        </w:rPr>
        <w:t>0</w:t>
      </w:r>
      <w:r w:rsidR="00D07EB5" w:rsidRPr="00A5439B">
        <w:rPr>
          <w:rFonts w:ascii="Times New Roman" w:eastAsia="Times New Roman" w:hAnsi="Times New Roman" w:cs="Times New Roman"/>
          <w:sz w:val="24"/>
          <w:szCs w:val="24"/>
          <w:lang w:eastAsia="es-AR"/>
        </w:rPr>
        <w:t xml:space="preserve">% produce quesos. </w:t>
      </w:r>
      <w:r w:rsidR="007C1D77" w:rsidRPr="00A5439B">
        <w:rPr>
          <w:rFonts w:ascii="Times New Roman" w:eastAsia="Times New Roman" w:hAnsi="Times New Roman" w:cs="Times New Roman"/>
          <w:sz w:val="24"/>
          <w:szCs w:val="24"/>
          <w:lang w:eastAsia="es-AR"/>
        </w:rPr>
        <w:t xml:space="preserve">Los productores </w:t>
      </w:r>
      <w:r w:rsidR="00C75A2A" w:rsidRPr="00A5439B">
        <w:rPr>
          <w:rFonts w:ascii="Times New Roman" w:eastAsia="Times New Roman" w:hAnsi="Times New Roman" w:cs="Times New Roman"/>
          <w:sz w:val="24"/>
          <w:szCs w:val="24"/>
          <w:lang w:eastAsia="es-AR"/>
        </w:rPr>
        <w:t>fueron incorporando en las últimas décadas</w:t>
      </w:r>
      <w:r>
        <w:rPr>
          <w:rFonts w:ascii="Times New Roman" w:eastAsia="Times New Roman" w:hAnsi="Times New Roman" w:cs="Times New Roman"/>
          <w:sz w:val="24"/>
          <w:szCs w:val="24"/>
          <w:lang w:eastAsia="es-AR"/>
        </w:rPr>
        <w:t>,</w:t>
      </w:r>
      <w:r w:rsidR="00C75A2A" w:rsidRPr="00A5439B">
        <w:rPr>
          <w:rFonts w:ascii="Times New Roman" w:eastAsia="Times New Roman" w:hAnsi="Times New Roman" w:cs="Times New Roman"/>
          <w:sz w:val="24"/>
          <w:szCs w:val="24"/>
          <w:lang w:eastAsia="es-AR"/>
        </w:rPr>
        <w:t xml:space="preserve"> </w:t>
      </w:r>
      <w:r w:rsidR="00D07EB5" w:rsidRPr="00A5439B">
        <w:rPr>
          <w:rFonts w:ascii="Times New Roman" w:eastAsia="Times New Roman" w:hAnsi="Times New Roman" w:cs="Times New Roman"/>
          <w:sz w:val="24"/>
          <w:szCs w:val="24"/>
          <w:lang w:eastAsia="es-AR"/>
        </w:rPr>
        <w:t xml:space="preserve">prácticas </w:t>
      </w:r>
      <w:r w:rsidR="00C75A2A" w:rsidRPr="00A5439B">
        <w:rPr>
          <w:rFonts w:ascii="Times New Roman" w:eastAsia="Times New Roman" w:hAnsi="Times New Roman" w:cs="Times New Roman"/>
          <w:sz w:val="24"/>
          <w:szCs w:val="24"/>
          <w:lang w:eastAsia="es-AR"/>
        </w:rPr>
        <w:t>novedosas tanto en la etapa de producción primaria como en la elaboración de quesos, permitiendo extender la etapa de producción de quesos, que históricamente se da en verano</w:t>
      </w:r>
      <w:r w:rsidR="000F5978">
        <w:rPr>
          <w:rStyle w:val="Refdenotaalpie"/>
          <w:rFonts w:ascii="Times New Roman" w:eastAsia="Times New Roman" w:hAnsi="Times New Roman" w:cs="Times New Roman"/>
          <w:sz w:val="24"/>
          <w:szCs w:val="24"/>
          <w:lang w:eastAsia="es-AR"/>
        </w:rPr>
        <w:footnoteReference w:id="4"/>
      </w:r>
      <w:r w:rsidR="00C75A2A" w:rsidRPr="00A5439B">
        <w:rPr>
          <w:rFonts w:ascii="Times New Roman" w:eastAsia="Times New Roman" w:hAnsi="Times New Roman" w:cs="Times New Roman"/>
          <w:sz w:val="24"/>
          <w:szCs w:val="24"/>
          <w:lang w:eastAsia="es-AR"/>
        </w:rPr>
        <w:t xml:space="preserve">. </w:t>
      </w:r>
      <w:r w:rsidR="0034117E">
        <w:rPr>
          <w:rFonts w:ascii="Times New Roman" w:eastAsia="Times New Roman" w:hAnsi="Times New Roman" w:cs="Times New Roman"/>
          <w:sz w:val="24"/>
          <w:szCs w:val="24"/>
          <w:lang w:eastAsia="es-AR"/>
        </w:rPr>
        <w:t>Durante el período de mayor producción quesera</w:t>
      </w:r>
      <w:r w:rsidR="002125F1">
        <w:rPr>
          <w:rFonts w:ascii="Times New Roman" w:eastAsia="Times New Roman" w:hAnsi="Times New Roman" w:cs="Times New Roman"/>
          <w:sz w:val="24"/>
          <w:szCs w:val="24"/>
          <w:lang w:eastAsia="es-AR"/>
        </w:rPr>
        <w:t>, por productor/familia se</w:t>
      </w:r>
      <w:r w:rsidR="0034117E">
        <w:rPr>
          <w:rFonts w:ascii="Times New Roman" w:eastAsia="Times New Roman" w:hAnsi="Times New Roman" w:cs="Times New Roman"/>
          <w:sz w:val="24"/>
          <w:szCs w:val="24"/>
          <w:lang w:eastAsia="es-AR"/>
        </w:rPr>
        <w:t xml:space="preserve"> obtienen en promedio 4kg de queso por día</w:t>
      </w:r>
      <w:r w:rsidR="00FB33B5">
        <w:rPr>
          <w:rFonts w:ascii="Times New Roman" w:eastAsia="Times New Roman" w:hAnsi="Times New Roman" w:cs="Times New Roman"/>
          <w:sz w:val="24"/>
          <w:szCs w:val="24"/>
          <w:lang w:eastAsia="es-AR"/>
        </w:rPr>
        <w:t>,</w:t>
      </w:r>
      <w:r w:rsidR="002125F1">
        <w:rPr>
          <w:rFonts w:ascii="Times New Roman" w:eastAsia="Times New Roman" w:hAnsi="Times New Roman" w:cs="Times New Roman"/>
          <w:sz w:val="24"/>
          <w:szCs w:val="24"/>
          <w:lang w:eastAsia="es-AR"/>
        </w:rPr>
        <w:t xml:space="preserve"> </w:t>
      </w:r>
      <w:r w:rsidR="0034117E">
        <w:rPr>
          <w:rFonts w:ascii="Times New Roman" w:eastAsia="Times New Roman" w:hAnsi="Times New Roman" w:cs="Times New Roman"/>
          <w:sz w:val="24"/>
          <w:szCs w:val="24"/>
          <w:lang w:eastAsia="es-AR"/>
        </w:rPr>
        <w:t xml:space="preserve">a partir de </w:t>
      </w:r>
      <w:r w:rsidR="002125F1">
        <w:rPr>
          <w:rFonts w:ascii="Times New Roman" w:eastAsia="Times New Roman" w:hAnsi="Times New Roman" w:cs="Times New Roman"/>
          <w:sz w:val="24"/>
          <w:szCs w:val="24"/>
          <w:lang w:eastAsia="es-AR"/>
        </w:rPr>
        <w:t xml:space="preserve">40 litros diarios de leche también en promedio. En la mayoría de los casos, se deja de producir en invierno, si bien ya hay </w:t>
      </w:r>
      <w:r w:rsidR="00540E14">
        <w:rPr>
          <w:rFonts w:ascii="Times New Roman" w:eastAsia="Times New Roman" w:hAnsi="Times New Roman" w:cs="Times New Roman"/>
          <w:sz w:val="24"/>
          <w:szCs w:val="24"/>
          <w:lang w:eastAsia="es-AR"/>
        </w:rPr>
        <w:t>familias que lograron a hacerlo</w:t>
      </w:r>
      <w:r w:rsidR="002125F1">
        <w:rPr>
          <w:rFonts w:ascii="Times New Roman" w:eastAsia="Times New Roman" w:hAnsi="Times New Roman" w:cs="Times New Roman"/>
          <w:sz w:val="24"/>
          <w:szCs w:val="24"/>
          <w:lang w:eastAsia="es-AR"/>
        </w:rPr>
        <w:t xml:space="preserve"> todo el año (menos de 1kg por día).  </w:t>
      </w:r>
    </w:p>
    <w:p w:rsidR="00111BBC" w:rsidRDefault="0034117E" w:rsidP="000F5978">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Resulta importante tener en cuenta que l</w:t>
      </w:r>
      <w:r w:rsidR="00A5439B">
        <w:rPr>
          <w:rFonts w:ascii="Times New Roman" w:eastAsia="Times New Roman" w:hAnsi="Times New Roman" w:cs="Times New Roman"/>
          <w:sz w:val="24"/>
          <w:szCs w:val="24"/>
          <w:lang w:eastAsia="es-AR"/>
        </w:rPr>
        <w:t>a elaboración de quesos es una actividad netamente femenina –</w:t>
      </w:r>
      <w:r w:rsidR="000F5978">
        <w:rPr>
          <w:rFonts w:ascii="Times New Roman" w:eastAsia="Times New Roman" w:hAnsi="Times New Roman" w:cs="Times New Roman"/>
          <w:sz w:val="24"/>
          <w:szCs w:val="24"/>
          <w:lang w:eastAsia="es-AR"/>
        </w:rPr>
        <w:t>con</w:t>
      </w:r>
      <w:r w:rsidR="00A5439B">
        <w:rPr>
          <w:rFonts w:ascii="Times New Roman" w:eastAsia="Times New Roman" w:hAnsi="Times New Roman" w:cs="Times New Roman"/>
          <w:sz w:val="24"/>
          <w:szCs w:val="24"/>
          <w:lang w:eastAsia="es-AR"/>
        </w:rPr>
        <w:t xml:space="preserve"> algunas excepciones- y </w:t>
      </w:r>
      <w:r>
        <w:rPr>
          <w:rFonts w:ascii="Times New Roman" w:eastAsia="Times New Roman" w:hAnsi="Times New Roman" w:cs="Times New Roman"/>
          <w:sz w:val="24"/>
          <w:szCs w:val="24"/>
          <w:lang w:eastAsia="es-AR"/>
        </w:rPr>
        <w:t>que</w:t>
      </w:r>
      <w:r w:rsidR="00FA1090">
        <w:rPr>
          <w:rFonts w:ascii="Times New Roman" w:eastAsia="Times New Roman" w:hAnsi="Times New Roman" w:cs="Times New Roman"/>
          <w:sz w:val="24"/>
          <w:szCs w:val="24"/>
          <w:lang w:eastAsia="es-AR"/>
        </w:rPr>
        <w:t>,</w:t>
      </w:r>
      <w:r w:rsidR="00A5439B">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en </w:t>
      </w:r>
      <w:r w:rsidR="00A5439B">
        <w:rPr>
          <w:rFonts w:ascii="Times New Roman" w:eastAsia="Times New Roman" w:hAnsi="Times New Roman" w:cs="Times New Roman"/>
          <w:sz w:val="24"/>
          <w:szCs w:val="24"/>
          <w:lang w:eastAsia="es-AR"/>
        </w:rPr>
        <w:t xml:space="preserve">este tipo de sistemas </w:t>
      </w:r>
      <w:r>
        <w:rPr>
          <w:rFonts w:ascii="Times New Roman" w:eastAsia="Times New Roman" w:hAnsi="Times New Roman" w:cs="Times New Roman"/>
          <w:sz w:val="24"/>
          <w:szCs w:val="24"/>
          <w:lang w:eastAsia="es-AR"/>
        </w:rPr>
        <w:t>familiar</w:t>
      </w:r>
      <w:r w:rsidR="00FA1090">
        <w:rPr>
          <w:rFonts w:ascii="Times New Roman" w:eastAsia="Times New Roman" w:hAnsi="Times New Roman" w:cs="Times New Roman"/>
          <w:sz w:val="24"/>
          <w:szCs w:val="24"/>
          <w:lang w:eastAsia="es-AR"/>
        </w:rPr>
        <w:t>,</w:t>
      </w:r>
      <w:r>
        <w:rPr>
          <w:rFonts w:ascii="Times New Roman" w:eastAsia="Times New Roman" w:hAnsi="Times New Roman" w:cs="Times New Roman"/>
          <w:sz w:val="24"/>
          <w:szCs w:val="24"/>
          <w:lang w:eastAsia="es-AR"/>
        </w:rPr>
        <w:t xml:space="preserve"> </w:t>
      </w:r>
      <w:r w:rsidR="00A5439B">
        <w:rPr>
          <w:rFonts w:ascii="Times New Roman" w:eastAsia="Times New Roman" w:hAnsi="Times New Roman" w:cs="Times New Roman"/>
          <w:sz w:val="24"/>
          <w:szCs w:val="24"/>
          <w:lang w:eastAsia="es-AR"/>
        </w:rPr>
        <w:t xml:space="preserve">la unidad doméstica se integra a la productiva </w:t>
      </w:r>
      <w:r w:rsidR="000F5978">
        <w:rPr>
          <w:rFonts w:ascii="Times New Roman" w:eastAsia="Times New Roman" w:hAnsi="Times New Roman" w:cs="Times New Roman"/>
          <w:sz w:val="24"/>
          <w:szCs w:val="24"/>
          <w:lang w:eastAsia="es-AR"/>
        </w:rPr>
        <w:t>de manera directa</w:t>
      </w:r>
      <w:r w:rsidR="00A5439B">
        <w:rPr>
          <w:rFonts w:ascii="Times New Roman" w:eastAsia="Times New Roman" w:hAnsi="Times New Roman" w:cs="Times New Roman"/>
          <w:sz w:val="24"/>
          <w:szCs w:val="24"/>
          <w:lang w:eastAsia="es-AR"/>
        </w:rPr>
        <w:t>.</w:t>
      </w:r>
      <w:r w:rsidR="000F5978">
        <w:rPr>
          <w:rFonts w:ascii="Times New Roman" w:eastAsia="Times New Roman" w:hAnsi="Times New Roman" w:cs="Times New Roman"/>
          <w:sz w:val="24"/>
          <w:szCs w:val="24"/>
          <w:lang w:eastAsia="es-AR"/>
        </w:rPr>
        <w:t xml:space="preserve"> La rutina diaria de la elaboradora incluye </w:t>
      </w:r>
      <w:r w:rsidR="00D07EB5" w:rsidRPr="000F5978">
        <w:rPr>
          <w:rFonts w:ascii="Times New Roman" w:eastAsia="Times New Roman" w:hAnsi="Times New Roman" w:cs="Times New Roman"/>
          <w:sz w:val="24"/>
          <w:szCs w:val="24"/>
          <w:lang w:eastAsia="es-AR"/>
        </w:rPr>
        <w:t>ordeñe a corral</w:t>
      </w:r>
      <w:r w:rsidR="000F5978" w:rsidRPr="000F5978">
        <w:rPr>
          <w:rFonts w:ascii="Times New Roman" w:eastAsia="Times New Roman" w:hAnsi="Times New Roman" w:cs="Times New Roman"/>
          <w:sz w:val="24"/>
          <w:szCs w:val="24"/>
          <w:lang w:eastAsia="es-AR"/>
        </w:rPr>
        <w:t xml:space="preserve"> y posterior elaboración del queso</w:t>
      </w:r>
      <w:r w:rsidR="000F5978">
        <w:rPr>
          <w:rFonts w:ascii="Times New Roman" w:eastAsia="Times New Roman" w:hAnsi="Times New Roman" w:cs="Times New Roman"/>
          <w:sz w:val="24"/>
          <w:szCs w:val="24"/>
          <w:lang w:eastAsia="es-AR"/>
        </w:rPr>
        <w:t xml:space="preserve"> en la cocina de la casa ubicada en el predio</w:t>
      </w:r>
      <w:r w:rsidR="000F5978" w:rsidRPr="000F5978">
        <w:rPr>
          <w:rFonts w:ascii="Times New Roman" w:eastAsia="Times New Roman" w:hAnsi="Times New Roman" w:cs="Times New Roman"/>
          <w:sz w:val="24"/>
          <w:szCs w:val="24"/>
          <w:lang w:eastAsia="es-AR"/>
        </w:rPr>
        <w:t xml:space="preserve">. </w:t>
      </w:r>
      <w:r w:rsidR="00FA1090">
        <w:rPr>
          <w:rFonts w:ascii="Times New Roman" w:eastAsia="Times New Roman" w:hAnsi="Times New Roman" w:cs="Times New Roman"/>
          <w:sz w:val="24"/>
          <w:szCs w:val="24"/>
          <w:lang w:eastAsia="es-AR"/>
        </w:rPr>
        <w:t>En general no se acopia la leche</w:t>
      </w:r>
      <w:r w:rsidR="00A053AE">
        <w:rPr>
          <w:rFonts w:ascii="Times New Roman" w:eastAsia="Times New Roman" w:hAnsi="Times New Roman" w:cs="Times New Roman"/>
          <w:sz w:val="24"/>
          <w:szCs w:val="24"/>
          <w:lang w:eastAsia="es-AR"/>
        </w:rPr>
        <w:t xml:space="preserve"> ni se la pasteuriza</w:t>
      </w:r>
      <w:r w:rsidR="00FA1090">
        <w:rPr>
          <w:rFonts w:ascii="Times New Roman" w:eastAsia="Times New Roman" w:hAnsi="Times New Roman" w:cs="Times New Roman"/>
          <w:sz w:val="24"/>
          <w:szCs w:val="24"/>
          <w:lang w:eastAsia="es-AR"/>
        </w:rPr>
        <w:t>, porque además no se cuenta en la zona con las con</w:t>
      </w:r>
      <w:r w:rsidR="00A053AE">
        <w:rPr>
          <w:rFonts w:ascii="Times New Roman" w:eastAsia="Times New Roman" w:hAnsi="Times New Roman" w:cs="Times New Roman"/>
          <w:sz w:val="24"/>
          <w:szCs w:val="24"/>
          <w:lang w:eastAsia="es-AR"/>
        </w:rPr>
        <w:t>diciones necesarias para hacer estas prácticas</w:t>
      </w:r>
      <w:r w:rsidR="00FA1090">
        <w:rPr>
          <w:rFonts w:ascii="Times New Roman" w:eastAsia="Times New Roman" w:hAnsi="Times New Roman" w:cs="Times New Roman"/>
          <w:sz w:val="24"/>
          <w:szCs w:val="24"/>
          <w:lang w:eastAsia="es-AR"/>
        </w:rPr>
        <w:t xml:space="preserve">, como luz eléctrica, en la mayoría de los casos. </w:t>
      </w:r>
      <w:r w:rsidR="00111BBC">
        <w:rPr>
          <w:rFonts w:ascii="Times New Roman" w:eastAsia="Times New Roman" w:hAnsi="Times New Roman" w:cs="Times New Roman"/>
          <w:sz w:val="24"/>
          <w:szCs w:val="24"/>
          <w:lang w:eastAsia="es-AR"/>
        </w:rPr>
        <w:t>Si bien en Amblayo las elaboradoras incorporaron el uso de cuajo químico</w:t>
      </w:r>
      <w:r w:rsidR="004B1445">
        <w:rPr>
          <w:rFonts w:ascii="Times New Roman" w:eastAsia="Times New Roman" w:hAnsi="Times New Roman" w:cs="Times New Roman"/>
          <w:sz w:val="24"/>
          <w:szCs w:val="24"/>
          <w:lang w:eastAsia="es-AR"/>
        </w:rPr>
        <w:t xml:space="preserve"> y los moldes de </w:t>
      </w:r>
      <w:r w:rsidR="00FB33B5">
        <w:rPr>
          <w:rFonts w:ascii="Times New Roman" w:eastAsia="Times New Roman" w:hAnsi="Times New Roman" w:cs="Times New Roman"/>
          <w:sz w:val="24"/>
          <w:szCs w:val="24"/>
          <w:lang w:eastAsia="es-AR"/>
        </w:rPr>
        <w:t>PVC</w:t>
      </w:r>
      <w:r w:rsidR="00111BBC">
        <w:rPr>
          <w:rFonts w:ascii="Times New Roman" w:eastAsia="Times New Roman" w:hAnsi="Times New Roman" w:cs="Times New Roman"/>
          <w:sz w:val="24"/>
          <w:szCs w:val="24"/>
          <w:lang w:eastAsia="es-AR"/>
        </w:rPr>
        <w:t xml:space="preserve">, aún persiste el uso de cuajo </w:t>
      </w:r>
      <w:r w:rsidR="00111BBC">
        <w:rPr>
          <w:rFonts w:ascii="Times New Roman" w:eastAsia="Times New Roman" w:hAnsi="Times New Roman" w:cs="Times New Roman"/>
          <w:sz w:val="24"/>
          <w:szCs w:val="24"/>
          <w:lang w:eastAsia="es-AR"/>
        </w:rPr>
        <w:lastRenderedPageBreak/>
        <w:t xml:space="preserve">natural, así como el cinchón para el moldeado. </w:t>
      </w:r>
      <w:r w:rsidR="004B1445">
        <w:rPr>
          <w:rFonts w:ascii="Times New Roman" w:eastAsia="Times New Roman" w:hAnsi="Times New Roman" w:cs="Times New Roman"/>
          <w:sz w:val="24"/>
          <w:szCs w:val="24"/>
          <w:lang w:eastAsia="es-AR"/>
        </w:rPr>
        <w:t xml:space="preserve">Luego, para el prensado del queso se continúa utilizando una piedra plana o laja. </w:t>
      </w:r>
    </w:p>
    <w:p w:rsidR="002D3F20" w:rsidRDefault="000F5978" w:rsidP="000F5978">
      <w:pPr>
        <w:spacing w:after="0" w:line="360" w:lineRule="auto"/>
        <w:jc w:val="both"/>
        <w:rPr>
          <w:rFonts w:ascii="Times New Roman" w:eastAsia="Times New Roman" w:hAnsi="Times New Roman" w:cs="Times New Roman"/>
          <w:sz w:val="24"/>
          <w:szCs w:val="24"/>
          <w:lang w:eastAsia="es-AR"/>
        </w:rPr>
      </w:pPr>
      <w:r w:rsidRPr="000F5978">
        <w:rPr>
          <w:rFonts w:ascii="Times New Roman" w:eastAsia="Times New Roman" w:hAnsi="Times New Roman" w:cs="Times New Roman"/>
          <w:sz w:val="24"/>
          <w:szCs w:val="24"/>
          <w:lang w:eastAsia="es-AR"/>
        </w:rPr>
        <w:t>Esta actividad</w:t>
      </w:r>
      <w:r w:rsidR="00FA1090">
        <w:rPr>
          <w:rFonts w:ascii="Times New Roman" w:eastAsia="Times New Roman" w:hAnsi="Times New Roman" w:cs="Times New Roman"/>
          <w:sz w:val="24"/>
          <w:szCs w:val="24"/>
          <w:lang w:eastAsia="es-AR"/>
        </w:rPr>
        <w:t>,</w:t>
      </w:r>
      <w:r w:rsidRPr="000F5978">
        <w:rPr>
          <w:rFonts w:ascii="Times New Roman" w:eastAsia="Times New Roman" w:hAnsi="Times New Roman" w:cs="Times New Roman"/>
          <w:sz w:val="24"/>
          <w:szCs w:val="24"/>
          <w:lang w:eastAsia="es-AR"/>
        </w:rPr>
        <w:t xml:space="preserve"> </w:t>
      </w:r>
      <w:r w:rsidR="00FA1090">
        <w:rPr>
          <w:rFonts w:ascii="Times New Roman" w:eastAsia="Times New Roman" w:hAnsi="Times New Roman" w:cs="Times New Roman"/>
          <w:sz w:val="24"/>
          <w:szCs w:val="24"/>
          <w:lang w:eastAsia="es-AR"/>
        </w:rPr>
        <w:t xml:space="preserve">además, </w:t>
      </w:r>
      <w:r w:rsidRPr="000F5978">
        <w:rPr>
          <w:rFonts w:ascii="Times New Roman" w:eastAsia="Times New Roman" w:hAnsi="Times New Roman" w:cs="Times New Roman"/>
          <w:sz w:val="24"/>
          <w:szCs w:val="24"/>
          <w:lang w:eastAsia="es-AR"/>
        </w:rPr>
        <w:t xml:space="preserve">se realiza entre otras </w:t>
      </w:r>
      <w:r w:rsidR="00FA1090">
        <w:rPr>
          <w:rFonts w:ascii="Times New Roman" w:eastAsia="Times New Roman" w:hAnsi="Times New Roman" w:cs="Times New Roman"/>
          <w:sz w:val="24"/>
          <w:szCs w:val="24"/>
          <w:lang w:eastAsia="es-AR"/>
        </w:rPr>
        <w:t>tareas</w:t>
      </w:r>
      <w:r w:rsidRPr="000F5978">
        <w:rPr>
          <w:rFonts w:ascii="Times New Roman" w:eastAsia="Times New Roman" w:hAnsi="Times New Roman" w:cs="Times New Roman"/>
          <w:sz w:val="24"/>
          <w:szCs w:val="24"/>
          <w:lang w:eastAsia="es-AR"/>
        </w:rPr>
        <w:t xml:space="preserve"> cotidianas que tienen que ver </w:t>
      </w:r>
      <w:r w:rsidR="0034117E">
        <w:rPr>
          <w:rFonts w:ascii="Times New Roman" w:eastAsia="Times New Roman" w:hAnsi="Times New Roman" w:cs="Times New Roman"/>
          <w:sz w:val="24"/>
          <w:szCs w:val="24"/>
          <w:lang w:eastAsia="es-AR"/>
        </w:rPr>
        <w:t>tanto con lo productivo -</w:t>
      </w:r>
      <w:r w:rsidRPr="000F5978">
        <w:rPr>
          <w:rFonts w:ascii="Times New Roman" w:eastAsia="Times New Roman" w:hAnsi="Times New Roman" w:cs="Times New Roman"/>
          <w:sz w:val="24"/>
          <w:szCs w:val="24"/>
          <w:lang w:eastAsia="es-AR"/>
        </w:rPr>
        <w:t>cuidado de las cabras, huerta, gallinas</w:t>
      </w:r>
      <w:r w:rsidR="00D07EB5" w:rsidRPr="000F5978">
        <w:rPr>
          <w:rFonts w:ascii="Times New Roman" w:eastAsia="Times New Roman" w:hAnsi="Times New Roman" w:cs="Times New Roman"/>
          <w:sz w:val="24"/>
          <w:szCs w:val="24"/>
          <w:lang w:eastAsia="es-AR"/>
        </w:rPr>
        <w:t>,</w:t>
      </w:r>
      <w:r w:rsidR="0034117E">
        <w:rPr>
          <w:rFonts w:ascii="Times New Roman" w:eastAsia="Times New Roman" w:hAnsi="Times New Roman" w:cs="Times New Roman"/>
          <w:sz w:val="24"/>
          <w:szCs w:val="24"/>
          <w:lang w:eastAsia="es-AR"/>
        </w:rPr>
        <w:t xml:space="preserve"> etc- como con lo doméstico –</w:t>
      </w:r>
      <w:r w:rsidRPr="000F5978">
        <w:rPr>
          <w:rFonts w:ascii="Times New Roman" w:eastAsia="Times New Roman" w:hAnsi="Times New Roman" w:cs="Times New Roman"/>
          <w:sz w:val="24"/>
          <w:szCs w:val="24"/>
          <w:lang w:eastAsia="es-AR"/>
        </w:rPr>
        <w:t>alimentaci</w:t>
      </w:r>
      <w:r w:rsidR="002125F1">
        <w:rPr>
          <w:rFonts w:ascii="Times New Roman" w:eastAsia="Times New Roman" w:hAnsi="Times New Roman" w:cs="Times New Roman"/>
          <w:sz w:val="24"/>
          <w:szCs w:val="24"/>
          <w:lang w:eastAsia="es-AR"/>
        </w:rPr>
        <w:t>ón y cuidado de los hijos</w:t>
      </w:r>
      <w:r w:rsidR="00FA1090">
        <w:rPr>
          <w:rFonts w:ascii="Times New Roman" w:eastAsia="Times New Roman" w:hAnsi="Times New Roman" w:cs="Times New Roman"/>
          <w:sz w:val="24"/>
          <w:szCs w:val="24"/>
          <w:lang w:eastAsia="es-AR"/>
        </w:rPr>
        <w:t xml:space="preserve">. Cabe destacar que mayormente, se da una compleja dinámica doméstica, productiva y comercial, donde </w:t>
      </w:r>
      <w:r w:rsidR="002125F1">
        <w:rPr>
          <w:rFonts w:ascii="Times New Roman" w:eastAsia="Times New Roman" w:hAnsi="Times New Roman" w:cs="Times New Roman"/>
          <w:sz w:val="24"/>
          <w:szCs w:val="24"/>
          <w:lang w:eastAsia="es-AR"/>
        </w:rPr>
        <w:t>los distintos miembros de la familia</w:t>
      </w:r>
      <w:r w:rsidR="00FA1090">
        <w:rPr>
          <w:rFonts w:ascii="Times New Roman" w:eastAsia="Times New Roman" w:hAnsi="Times New Roman" w:cs="Times New Roman"/>
          <w:sz w:val="24"/>
          <w:szCs w:val="24"/>
          <w:lang w:eastAsia="es-AR"/>
        </w:rPr>
        <w:t xml:space="preserve"> ocupan diferentes roles y funciones</w:t>
      </w:r>
      <w:r w:rsidR="00A11516">
        <w:rPr>
          <w:rFonts w:ascii="Times New Roman" w:eastAsia="Times New Roman" w:hAnsi="Times New Roman" w:cs="Times New Roman"/>
          <w:sz w:val="24"/>
          <w:szCs w:val="24"/>
          <w:lang w:eastAsia="es-AR"/>
        </w:rPr>
        <w:t>, tanto a nivel predial como extra predial</w:t>
      </w:r>
      <w:r w:rsidRPr="000F5978">
        <w:rPr>
          <w:rFonts w:ascii="Times New Roman" w:eastAsia="Times New Roman" w:hAnsi="Times New Roman" w:cs="Times New Roman"/>
          <w:sz w:val="24"/>
          <w:szCs w:val="24"/>
          <w:lang w:eastAsia="es-AR"/>
        </w:rPr>
        <w:t>.</w:t>
      </w:r>
    </w:p>
    <w:p w:rsidR="00BD33AA" w:rsidRDefault="00BD33AA" w:rsidP="000F5978">
      <w:pPr>
        <w:spacing w:after="0" w:line="360" w:lineRule="auto"/>
        <w:jc w:val="both"/>
        <w:rPr>
          <w:rFonts w:ascii="Times New Roman" w:eastAsia="Times New Roman" w:hAnsi="Times New Roman" w:cs="Times New Roman"/>
          <w:sz w:val="24"/>
          <w:szCs w:val="24"/>
          <w:lang w:eastAsia="es-AR"/>
        </w:rPr>
      </w:pPr>
    </w:p>
    <w:p w:rsidR="00AC21D5" w:rsidRDefault="00AC21D5" w:rsidP="00AC21D5">
      <w:pPr>
        <w:keepNext/>
        <w:spacing w:after="0" w:line="360" w:lineRule="auto"/>
        <w:jc w:val="center"/>
      </w:pPr>
      <w:r w:rsidRPr="00AC21D5">
        <w:rPr>
          <w:rFonts w:ascii="Times New Roman" w:eastAsia="Times New Roman" w:hAnsi="Times New Roman" w:cs="Times New Roman"/>
          <w:noProof/>
          <w:sz w:val="24"/>
          <w:szCs w:val="24"/>
          <w:lang w:eastAsia="es-AR"/>
        </w:rPr>
        <w:drawing>
          <wp:inline distT="0" distB="0" distL="0" distR="0" wp14:anchorId="60A37C77" wp14:editId="7AEABFF0">
            <wp:extent cx="4701935" cy="3134623"/>
            <wp:effectExtent l="0" t="0" r="3810" b="8890"/>
            <wp:docPr id="3" name="Imagen 3" descr="F:\Valles Calchaquíes\fotos\Editadas Eli\DSC_0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lles Calchaquíes\fotos\Editadas Eli\DSC_00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3114" cy="3135409"/>
                    </a:xfrm>
                    <a:prstGeom prst="rect">
                      <a:avLst/>
                    </a:prstGeom>
                    <a:noFill/>
                    <a:ln>
                      <a:noFill/>
                    </a:ln>
                  </pic:spPr>
                </pic:pic>
              </a:graphicData>
            </a:graphic>
          </wp:inline>
        </w:drawing>
      </w:r>
    </w:p>
    <w:p w:rsidR="00AC21D5" w:rsidRDefault="00AC21D5" w:rsidP="00AC21D5">
      <w:pPr>
        <w:pStyle w:val="Descripcin"/>
        <w:jc w:val="center"/>
        <w:rPr>
          <w:rFonts w:ascii="Times New Roman" w:eastAsia="Times New Roman" w:hAnsi="Times New Roman" w:cs="Times New Roman"/>
          <w:sz w:val="24"/>
          <w:szCs w:val="24"/>
          <w:lang w:eastAsia="es-AR"/>
        </w:rPr>
      </w:pPr>
      <w:r>
        <w:t xml:space="preserve">Ilustración </w:t>
      </w:r>
      <w:r w:rsidR="00536E6E">
        <w:t>1</w:t>
      </w:r>
      <w:r w:rsidR="00935BF8">
        <w:t xml:space="preserve"> </w:t>
      </w:r>
      <w:r>
        <w:t>Productora</w:t>
      </w:r>
      <w:r w:rsidR="00935BF8">
        <w:t xml:space="preserve"> de Amblayo</w:t>
      </w:r>
      <w:r>
        <w:t xml:space="preserve"> va hacia los corrales donde realiza el ordeñe</w:t>
      </w:r>
      <w:r w:rsidR="00935BF8">
        <w:t xml:space="preserve">. </w:t>
      </w:r>
      <w:r>
        <w:t>Año 2019</w:t>
      </w:r>
    </w:p>
    <w:p w:rsidR="00BD33AA" w:rsidRDefault="00BD33AA" w:rsidP="000B46FA">
      <w:pPr>
        <w:spacing w:after="0" w:line="360" w:lineRule="auto"/>
        <w:jc w:val="both"/>
        <w:rPr>
          <w:rFonts w:ascii="Times New Roman" w:eastAsia="Times New Roman" w:hAnsi="Times New Roman" w:cs="Times New Roman"/>
          <w:sz w:val="24"/>
          <w:szCs w:val="24"/>
          <w:lang w:eastAsia="es-AR"/>
        </w:rPr>
      </w:pPr>
    </w:p>
    <w:p w:rsidR="007A1BC5" w:rsidRDefault="002D3F20" w:rsidP="000B46FA">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De manera que se trata de sistemas productivos familiares que vienen persistiendo históricamente a partir de diversas estrategias. </w:t>
      </w:r>
      <w:r w:rsidR="00B67F5A" w:rsidRPr="00B67F5A">
        <w:rPr>
          <w:rFonts w:ascii="Times New Roman" w:eastAsia="Times New Roman" w:hAnsi="Times New Roman" w:cs="Times New Roman"/>
          <w:sz w:val="24"/>
          <w:szCs w:val="24"/>
          <w:lang w:eastAsia="es-AR"/>
        </w:rPr>
        <w:t>Si bien siempre realizaron innovaciones a la producción</w:t>
      </w:r>
      <w:r w:rsidR="0034117E">
        <w:rPr>
          <w:rFonts w:ascii="Times New Roman" w:eastAsia="Times New Roman" w:hAnsi="Times New Roman" w:cs="Times New Roman"/>
          <w:sz w:val="24"/>
          <w:szCs w:val="24"/>
          <w:lang w:eastAsia="es-AR"/>
        </w:rPr>
        <w:t xml:space="preserve"> caprina</w:t>
      </w:r>
      <w:r w:rsidR="00B67F5A" w:rsidRPr="00B67F5A">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como ya se mencionó, </w:t>
      </w:r>
      <w:r w:rsidR="00B67F5A" w:rsidRPr="00B67F5A">
        <w:rPr>
          <w:rFonts w:ascii="Times New Roman" w:eastAsia="Times New Roman" w:hAnsi="Times New Roman" w:cs="Times New Roman"/>
          <w:sz w:val="24"/>
          <w:szCs w:val="24"/>
          <w:lang w:eastAsia="es-AR"/>
        </w:rPr>
        <w:t xml:space="preserve">desde hace un par de décadas los elaboradores junto a las instituciones del Estado que trabajan en el territorio, </w:t>
      </w:r>
      <w:r w:rsidR="0034117E">
        <w:rPr>
          <w:rFonts w:ascii="Times New Roman" w:eastAsia="Times New Roman" w:hAnsi="Times New Roman" w:cs="Times New Roman"/>
          <w:sz w:val="24"/>
          <w:szCs w:val="24"/>
          <w:lang w:eastAsia="es-AR"/>
        </w:rPr>
        <w:t xml:space="preserve">vienen </w:t>
      </w:r>
      <w:r w:rsidR="00B67F5A" w:rsidRPr="00B67F5A">
        <w:rPr>
          <w:rFonts w:ascii="Times New Roman" w:eastAsia="Times New Roman" w:hAnsi="Times New Roman" w:cs="Times New Roman"/>
          <w:sz w:val="24"/>
          <w:szCs w:val="24"/>
          <w:lang w:eastAsia="es-AR"/>
        </w:rPr>
        <w:t>impulsa</w:t>
      </w:r>
      <w:r w:rsidR="0034117E">
        <w:rPr>
          <w:rFonts w:ascii="Times New Roman" w:eastAsia="Times New Roman" w:hAnsi="Times New Roman" w:cs="Times New Roman"/>
          <w:sz w:val="24"/>
          <w:szCs w:val="24"/>
          <w:lang w:eastAsia="es-AR"/>
        </w:rPr>
        <w:t>ndo</w:t>
      </w:r>
      <w:r w:rsidR="00B67F5A" w:rsidRPr="00B67F5A">
        <w:rPr>
          <w:rFonts w:ascii="Times New Roman" w:eastAsia="Times New Roman" w:hAnsi="Times New Roman" w:cs="Times New Roman"/>
          <w:sz w:val="24"/>
          <w:szCs w:val="24"/>
          <w:lang w:eastAsia="es-AR"/>
        </w:rPr>
        <w:t xml:space="preserve"> numerosos procesos para promover y mejorar la actividad</w:t>
      </w:r>
      <w:r>
        <w:rPr>
          <w:rFonts w:ascii="Times New Roman" w:eastAsia="Times New Roman" w:hAnsi="Times New Roman" w:cs="Times New Roman"/>
          <w:sz w:val="24"/>
          <w:szCs w:val="24"/>
          <w:lang w:eastAsia="es-AR"/>
        </w:rPr>
        <w:t>. En la etapa de elaboración de quesos en general, los cambios se dirigieron a asegurar la inocuidad de los productos</w:t>
      </w:r>
      <w:r w:rsidR="00B67F5A" w:rsidRPr="00B67F5A">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destacándose</w:t>
      </w:r>
      <w:r w:rsidR="00B67F5A" w:rsidRPr="00B67F5A">
        <w:rPr>
          <w:rFonts w:ascii="Times New Roman" w:eastAsia="Times New Roman" w:hAnsi="Times New Roman" w:cs="Times New Roman"/>
          <w:sz w:val="24"/>
          <w:szCs w:val="24"/>
          <w:lang w:eastAsia="es-AR"/>
        </w:rPr>
        <w:t xml:space="preserve"> la incorporación de tecnologías que no forman parte de la práctica tradicional, como </w:t>
      </w:r>
      <w:r>
        <w:rPr>
          <w:rFonts w:ascii="Times New Roman" w:eastAsia="Times New Roman" w:hAnsi="Times New Roman" w:cs="Times New Roman"/>
          <w:sz w:val="24"/>
          <w:szCs w:val="24"/>
          <w:lang w:eastAsia="es-AR"/>
        </w:rPr>
        <w:t xml:space="preserve">es la pasteurización de la leche, </w:t>
      </w:r>
      <w:r w:rsidR="00B67F5A" w:rsidRPr="00B67F5A">
        <w:rPr>
          <w:rFonts w:ascii="Times New Roman" w:eastAsia="Times New Roman" w:hAnsi="Times New Roman" w:cs="Times New Roman"/>
          <w:sz w:val="24"/>
          <w:szCs w:val="24"/>
          <w:lang w:eastAsia="es-AR"/>
        </w:rPr>
        <w:t>el uso de cuajo químico y de salas específicamente diseñadas y construidas para la elaboración de quesos.</w:t>
      </w:r>
    </w:p>
    <w:p w:rsidR="00506211" w:rsidRPr="00B67F5A" w:rsidRDefault="00506211" w:rsidP="000B46FA">
      <w:pPr>
        <w:spacing w:after="0" w:line="360" w:lineRule="auto"/>
        <w:jc w:val="both"/>
        <w:rPr>
          <w:rFonts w:ascii="Times New Roman" w:eastAsia="Times New Roman" w:hAnsi="Times New Roman" w:cs="Times New Roman"/>
          <w:sz w:val="24"/>
          <w:szCs w:val="24"/>
          <w:lang w:eastAsia="es-AR"/>
        </w:rPr>
      </w:pPr>
    </w:p>
    <w:p w:rsidR="007A099B" w:rsidRDefault="00627F70" w:rsidP="007054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Experiencias de innovación a partir de la implementación de d</w:t>
      </w:r>
      <w:r w:rsidRPr="007C3273">
        <w:rPr>
          <w:rFonts w:ascii="Times New Roman" w:hAnsi="Times New Roman" w:cs="Times New Roman"/>
          <w:b/>
          <w:sz w:val="24"/>
          <w:szCs w:val="24"/>
        </w:rPr>
        <w:t xml:space="preserve">os modelos de salas </w:t>
      </w:r>
      <w:r>
        <w:rPr>
          <w:rFonts w:ascii="Times New Roman" w:hAnsi="Times New Roman" w:cs="Times New Roman"/>
          <w:b/>
          <w:sz w:val="24"/>
          <w:szCs w:val="24"/>
        </w:rPr>
        <w:t>queseras en</w:t>
      </w:r>
      <w:r w:rsidR="007A1BC5">
        <w:rPr>
          <w:rFonts w:ascii="Times New Roman" w:hAnsi="Times New Roman" w:cs="Times New Roman"/>
          <w:b/>
          <w:sz w:val="24"/>
          <w:szCs w:val="24"/>
        </w:rPr>
        <w:t xml:space="preserve"> el Valle de</w:t>
      </w:r>
      <w:r>
        <w:rPr>
          <w:rFonts w:ascii="Times New Roman" w:hAnsi="Times New Roman" w:cs="Times New Roman"/>
          <w:b/>
          <w:sz w:val="24"/>
          <w:szCs w:val="24"/>
        </w:rPr>
        <w:t xml:space="preserve"> Amblayo</w:t>
      </w:r>
    </w:p>
    <w:p w:rsidR="008B02B6" w:rsidRDefault="00C0602B" w:rsidP="0070542B">
      <w:pPr>
        <w:pStyle w:val="Textocomentario"/>
        <w:spacing w:after="0" w:line="360" w:lineRule="auto"/>
        <w:jc w:val="both"/>
        <w:rPr>
          <w:rFonts w:ascii="Times New Roman" w:hAnsi="Times New Roman"/>
          <w:sz w:val="24"/>
          <w:szCs w:val="24"/>
        </w:rPr>
      </w:pPr>
      <w:r w:rsidRPr="008B02B6">
        <w:rPr>
          <w:rFonts w:ascii="Times New Roman" w:hAnsi="Times New Roman"/>
          <w:sz w:val="24"/>
          <w:szCs w:val="24"/>
        </w:rPr>
        <w:t>Hacia el año 20</w:t>
      </w:r>
      <w:r w:rsidR="00A50D1F">
        <w:rPr>
          <w:rFonts w:ascii="Times New Roman" w:hAnsi="Times New Roman"/>
          <w:sz w:val="24"/>
          <w:szCs w:val="24"/>
        </w:rPr>
        <w:t>09</w:t>
      </w:r>
      <w:r w:rsidRPr="008B02B6">
        <w:rPr>
          <w:rFonts w:ascii="Times New Roman" w:hAnsi="Times New Roman"/>
          <w:sz w:val="24"/>
          <w:szCs w:val="24"/>
        </w:rPr>
        <w:t xml:space="preserve"> </w:t>
      </w:r>
      <w:r w:rsidR="008B02B6" w:rsidRPr="008B02B6">
        <w:rPr>
          <w:rFonts w:ascii="Times New Roman" w:hAnsi="Times New Roman"/>
          <w:sz w:val="24"/>
          <w:szCs w:val="24"/>
        </w:rPr>
        <w:t xml:space="preserve">en adelante, </w:t>
      </w:r>
      <w:r w:rsidRPr="008B02B6">
        <w:rPr>
          <w:rFonts w:ascii="Times New Roman" w:hAnsi="Times New Roman"/>
          <w:sz w:val="24"/>
          <w:szCs w:val="24"/>
        </w:rPr>
        <w:t xml:space="preserve">se dan dos procesos diferentes de </w:t>
      </w:r>
      <w:r w:rsidR="008B02B6" w:rsidRPr="008B02B6">
        <w:rPr>
          <w:rFonts w:ascii="Times New Roman" w:hAnsi="Times New Roman"/>
          <w:sz w:val="24"/>
          <w:szCs w:val="24"/>
        </w:rPr>
        <w:t xml:space="preserve">diseño e </w:t>
      </w:r>
      <w:r w:rsidRPr="008B02B6">
        <w:rPr>
          <w:rFonts w:ascii="Times New Roman" w:hAnsi="Times New Roman"/>
          <w:sz w:val="24"/>
          <w:szCs w:val="24"/>
        </w:rPr>
        <w:t>instalación de salas queseras</w:t>
      </w:r>
      <w:r w:rsidR="008B02B6" w:rsidRPr="008B02B6">
        <w:rPr>
          <w:rFonts w:ascii="Times New Roman" w:hAnsi="Times New Roman"/>
          <w:sz w:val="24"/>
          <w:szCs w:val="24"/>
        </w:rPr>
        <w:t xml:space="preserve"> en el Valle de Amblayo. Por un lado, </w:t>
      </w:r>
      <w:r w:rsidRPr="008B02B6">
        <w:rPr>
          <w:rFonts w:ascii="Times New Roman" w:hAnsi="Times New Roman"/>
          <w:sz w:val="24"/>
          <w:szCs w:val="24"/>
        </w:rPr>
        <w:t xml:space="preserve">una </w:t>
      </w:r>
      <w:r w:rsidR="008B02B6" w:rsidRPr="008B02B6">
        <w:rPr>
          <w:rFonts w:ascii="Times New Roman" w:hAnsi="Times New Roman"/>
          <w:sz w:val="24"/>
          <w:szCs w:val="24"/>
        </w:rPr>
        <w:t xml:space="preserve">fábrica </w:t>
      </w:r>
      <w:r w:rsidRPr="008B02B6">
        <w:rPr>
          <w:rFonts w:ascii="Times New Roman" w:hAnsi="Times New Roman"/>
          <w:sz w:val="24"/>
          <w:szCs w:val="24"/>
        </w:rPr>
        <w:t xml:space="preserve">cooperativa de mediana escala </w:t>
      </w:r>
      <w:r w:rsidR="008B02B6" w:rsidRPr="008B02B6">
        <w:rPr>
          <w:rFonts w:ascii="Times New Roman" w:hAnsi="Times New Roman"/>
          <w:sz w:val="24"/>
          <w:szCs w:val="24"/>
        </w:rPr>
        <w:t xml:space="preserve">en el pueblo de Amblayo, </w:t>
      </w:r>
      <w:r w:rsidRPr="008B02B6">
        <w:rPr>
          <w:rFonts w:ascii="Times New Roman" w:hAnsi="Times New Roman"/>
          <w:sz w:val="24"/>
          <w:szCs w:val="24"/>
        </w:rPr>
        <w:t xml:space="preserve">y </w:t>
      </w:r>
      <w:r w:rsidR="008B02B6" w:rsidRPr="008B02B6">
        <w:rPr>
          <w:rFonts w:ascii="Times New Roman" w:hAnsi="Times New Roman"/>
          <w:sz w:val="24"/>
          <w:szCs w:val="24"/>
        </w:rPr>
        <w:t xml:space="preserve">por otro, cinco salas familiares de escala </w:t>
      </w:r>
      <w:r w:rsidR="00D21F14">
        <w:rPr>
          <w:rFonts w:ascii="Times New Roman" w:hAnsi="Times New Roman"/>
          <w:sz w:val="24"/>
          <w:szCs w:val="24"/>
        </w:rPr>
        <w:t>predial ubicadas en la zona d</w:t>
      </w:r>
      <w:r w:rsidR="008B02B6" w:rsidRPr="008B02B6">
        <w:rPr>
          <w:rFonts w:ascii="Times New Roman" w:hAnsi="Times New Roman"/>
          <w:sz w:val="24"/>
          <w:szCs w:val="24"/>
        </w:rPr>
        <w:t>el paraje Río Salado, a 8 km de distancia del pueblo.</w:t>
      </w:r>
    </w:p>
    <w:p w:rsidR="00F0673F" w:rsidRDefault="008B02B6" w:rsidP="0070542B">
      <w:pPr>
        <w:pStyle w:val="Textocomentario"/>
        <w:spacing w:after="0" w:line="360" w:lineRule="auto"/>
        <w:jc w:val="both"/>
        <w:rPr>
          <w:rFonts w:ascii="Times New Roman" w:hAnsi="Times New Roman"/>
          <w:sz w:val="24"/>
          <w:szCs w:val="24"/>
        </w:rPr>
      </w:pPr>
      <w:r>
        <w:rPr>
          <w:rFonts w:ascii="Times New Roman" w:hAnsi="Times New Roman"/>
          <w:sz w:val="24"/>
          <w:szCs w:val="24"/>
        </w:rPr>
        <w:t>Ambos procesos se dieron de manera contemporánea, pero se diferenciaron y tomaron caminos paralelos en cuanto a objetivos y personas e instituciones involucradas, con resultados también disímiles.</w:t>
      </w:r>
      <w:r w:rsidR="00A50D1F">
        <w:rPr>
          <w:rFonts w:ascii="Times New Roman" w:hAnsi="Times New Roman"/>
          <w:sz w:val="24"/>
          <w:szCs w:val="24"/>
        </w:rPr>
        <w:t xml:space="preserve"> Su descripción, permite dar cuenta de los procesos socio-técnicos que inciden en la innovación, así como el rol de las instituciones involucradas en el desarrollo de un territorio. </w:t>
      </w:r>
      <w:r w:rsidRPr="008B02B6">
        <w:rPr>
          <w:rFonts w:ascii="Times New Roman" w:hAnsi="Times New Roman"/>
          <w:sz w:val="24"/>
          <w:szCs w:val="24"/>
        </w:rPr>
        <w:t xml:space="preserve">   </w:t>
      </w:r>
    </w:p>
    <w:p w:rsidR="00F0673F" w:rsidRDefault="00F0673F" w:rsidP="0070542B">
      <w:pPr>
        <w:pStyle w:val="Textocomentario"/>
        <w:spacing w:after="0" w:line="360" w:lineRule="auto"/>
        <w:jc w:val="both"/>
        <w:rPr>
          <w:rFonts w:ascii="Times New Roman" w:hAnsi="Times New Roman"/>
          <w:sz w:val="24"/>
          <w:szCs w:val="24"/>
        </w:rPr>
      </w:pPr>
    </w:p>
    <w:p w:rsidR="0070542B" w:rsidRDefault="0070542B" w:rsidP="0070542B">
      <w:pPr>
        <w:pStyle w:val="Textocomentario"/>
        <w:spacing w:after="0" w:line="360" w:lineRule="auto"/>
        <w:jc w:val="both"/>
        <w:rPr>
          <w:rFonts w:ascii="Times New Roman" w:hAnsi="Times New Roman"/>
          <w:b/>
          <w:sz w:val="24"/>
          <w:szCs w:val="24"/>
        </w:rPr>
      </w:pPr>
      <w:r w:rsidRPr="0070542B">
        <w:rPr>
          <w:rFonts w:ascii="Times New Roman" w:hAnsi="Times New Roman"/>
          <w:b/>
          <w:sz w:val="24"/>
          <w:szCs w:val="24"/>
        </w:rPr>
        <w:t xml:space="preserve">Sala de elaboración de la </w:t>
      </w:r>
      <w:r w:rsidR="007A099B" w:rsidRPr="0070542B">
        <w:rPr>
          <w:rFonts w:ascii="Times New Roman" w:hAnsi="Times New Roman"/>
          <w:b/>
          <w:sz w:val="24"/>
          <w:szCs w:val="24"/>
        </w:rPr>
        <w:t>Cooperativa Sol de Amblayo</w:t>
      </w:r>
      <w:r>
        <w:rPr>
          <w:rFonts w:ascii="Times New Roman" w:hAnsi="Times New Roman"/>
          <w:b/>
          <w:sz w:val="24"/>
          <w:szCs w:val="24"/>
        </w:rPr>
        <w:t>.</w:t>
      </w:r>
      <w:r w:rsidRPr="0070542B">
        <w:rPr>
          <w:rFonts w:ascii="Times New Roman" w:hAnsi="Times New Roman"/>
          <w:b/>
          <w:sz w:val="24"/>
          <w:szCs w:val="24"/>
        </w:rPr>
        <w:t xml:space="preserve">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sidRPr="00DD519E">
        <w:rPr>
          <w:rFonts w:ascii="Times New Roman" w:eastAsia="Times New Roman" w:hAnsi="Times New Roman" w:cs="Times New Roman"/>
          <w:color w:val="000000"/>
          <w:sz w:val="24"/>
          <w:szCs w:val="24"/>
          <w:lang w:eastAsia="es-AR"/>
        </w:rPr>
        <w:t xml:space="preserve">La Cooperativa Sol de Amblayo y su </w:t>
      </w:r>
      <w:r>
        <w:rPr>
          <w:rFonts w:ascii="Times New Roman" w:eastAsia="Times New Roman" w:hAnsi="Times New Roman" w:cs="Times New Roman"/>
          <w:color w:val="000000"/>
          <w:sz w:val="24"/>
          <w:szCs w:val="24"/>
          <w:lang w:eastAsia="es-AR"/>
        </w:rPr>
        <w:t>fábrica</w:t>
      </w:r>
      <w:r w:rsidRPr="00DD519E">
        <w:rPr>
          <w:rFonts w:ascii="Times New Roman" w:eastAsia="Times New Roman" w:hAnsi="Times New Roman" w:cs="Times New Roman"/>
          <w:color w:val="000000"/>
          <w:sz w:val="24"/>
          <w:szCs w:val="24"/>
          <w:lang w:eastAsia="es-AR"/>
        </w:rPr>
        <w:t xml:space="preserve"> de elaboración de quesos surge a partir de la </w:t>
      </w:r>
      <w:r w:rsidR="0019006A">
        <w:rPr>
          <w:rFonts w:ascii="Times New Roman" w:eastAsia="Times New Roman" w:hAnsi="Times New Roman" w:cs="Times New Roman"/>
          <w:color w:val="000000"/>
          <w:sz w:val="24"/>
          <w:szCs w:val="24"/>
          <w:lang w:eastAsia="es-AR"/>
        </w:rPr>
        <w:t>iniciativa</w:t>
      </w:r>
      <w:r w:rsidR="00FB33B5">
        <w:rPr>
          <w:rFonts w:ascii="Times New Roman" w:eastAsia="Times New Roman" w:hAnsi="Times New Roman" w:cs="Times New Roman"/>
          <w:color w:val="000000"/>
          <w:sz w:val="24"/>
          <w:szCs w:val="24"/>
          <w:lang w:eastAsia="es-AR"/>
        </w:rPr>
        <w:t xml:space="preserve"> </w:t>
      </w:r>
      <w:r w:rsidRPr="00DD519E">
        <w:rPr>
          <w:rFonts w:ascii="Times New Roman" w:eastAsia="Times New Roman" w:hAnsi="Times New Roman" w:cs="Times New Roman"/>
          <w:color w:val="000000"/>
          <w:sz w:val="24"/>
          <w:szCs w:val="24"/>
          <w:lang w:eastAsia="es-AR"/>
        </w:rPr>
        <w:t xml:space="preserve">de un grupo reducido de productores queseros de Amblayo </w:t>
      </w:r>
      <w:r>
        <w:rPr>
          <w:rFonts w:ascii="Times New Roman" w:eastAsia="Times New Roman" w:hAnsi="Times New Roman" w:cs="Times New Roman"/>
          <w:color w:val="000000"/>
          <w:sz w:val="24"/>
          <w:szCs w:val="24"/>
          <w:lang w:eastAsia="es-AR"/>
        </w:rPr>
        <w:t xml:space="preserve">hacia el año 2009, </w:t>
      </w:r>
      <w:r w:rsidRPr="00DD519E">
        <w:rPr>
          <w:rFonts w:ascii="Times New Roman" w:eastAsia="Times New Roman" w:hAnsi="Times New Roman" w:cs="Times New Roman"/>
          <w:color w:val="000000"/>
          <w:sz w:val="24"/>
          <w:szCs w:val="24"/>
          <w:lang w:eastAsia="es-AR"/>
        </w:rPr>
        <w:t xml:space="preserve">frente a los problemas de decomiso de </w:t>
      </w:r>
      <w:r>
        <w:rPr>
          <w:rFonts w:ascii="Times New Roman" w:eastAsia="Times New Roman" w:hAnsi="Times New Roman" w:cs="Times New Roman"/>
          <w:color w:val="000000"/>
          <w:sz w:val="24"/>
          <w:szCs w:val="24"/>
          <w:lang w:eastAsia="es-AR"/>
        </w:rPr>
        <w:t>quesos artesanales</w:t>
      </w:r>
      <w:r w:rsidRPr="00DD519E">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 xml:space="preserve">de cabra </w:t>
      </w:r>
      <w:r w:rsidRPr="00DD519E">
        <w:rPr>
          <w:rFonts w:ascii="Times New Roman" w:eastAsia="Times New Roman" w:hAnsi="Times New Roman" w:cs="Times New Roman"/>
          <w:color w:val="000000"/>
          <w:sz w:val="24"/>
          <w:szCs w:val="24"/>
          <w:lang w:eastAsia="es-AR"/>
        </w:rPr>
        <w:t xml:space="preserve">que tenían </w:t>
      </w:r>
      <w:r>
        <w:rPr>
          <w:rFonts w:ascii="Times New Roman" w:eastAsia="Times New Roman" w:hAnsi="Times New Roman" w:cs="Times New Roman"/>
          <w:color w:val="000000"/>
          <w:sz w:val="24"/>
          <w:szCs w:val="24"/>
          <w:lang w:eastAsia="es-AR"/>
        </w:rPr>
        <w:t>al momento de comercializar,</w:t>
      </w:r>
      <w:r w:rsidRPr="00DD519E">
        <w:rPr>
          <w:rFonts w:ascii="Times New Roman" w:eastAsia="Times New Roman" w:hAnsi="Times New Roman" w:cs="Times New Roman"/>
          <w:color w:val="000000"/>
          <w:sz w:val="24"/>
          <w:szCs w:val="24"/>
          <w:lang w:eastAsia="es-AR"/>
        </w:rPr>
        <w:t xml:space="preserve"> por no contar con los permisos requeridos. Por otro lado, </w:t>
      </w:r>
      <w:r w:rsidR="0019006A">
        <w:rPr>
          <w:rFonts w:ascii="Times New Roman" w:eastAsia="Times New Roman" w:hAnsi="Times New Roman" w:cs="Times New Roman"/>
          <w:color w:val="000000"/>
          <w:sz w:val="24"/>
          <w:szCs w:val="24"/>
          <w:lang w:eastAsia="es-AR"/>
        </w:rPr>
        <w:t xml:space="preserve">identificaban </w:t>
      </w:r>
      <w:r w:rsidRPr="00DD519E">
        <w:rPr>
          <w:rFonts w:ascii="Times New Roman" w:eastAsia="Times New Roman" w:hAnsi="Times New Roman" w:cs="Times New Roman"/>
          <w:color w:val="000000"/>
          <w:sz w:val="24"/>
          <w:szCs w:val="24"/>
          <w:lang w:eastAsia="es-AR"/>
        </w:rPr>
        <w:t xml:space="preserve"> la necesidad de que se reconozca el origen de dichos productos</w:t>
      </w:r>
      <w:r w:rsidRPr="00121428">
        <w:rPr>
          <w:rFonts w:ascii="Times New Roman" w:hAnsi="Times New Roman" w:cs="Times New Roman"/>
          <w:sz w:val="24"/>
          <w:szCs w:val="24"/>
          <w:vertAlign w:val="superscript"/>
        </w:rPr>
        <w:footnoteReference w:id="5"/>
      </w:r>
      <w:r w:rsidRPr="00121428">
        <w:rPr>
          <w:rFonts w:ascii="Times New Roman" w:eastAsia="Times New Roman" w:hAnsi="Times New Roman" w:cs="Times New Roman"/>
          <w:color w:val="000000"/>
          <w:sz w:val="24"/>
          <w:szCs w:val="24"/>
          <w:vertAlign w:val="superscript"/>
          <w:lang w:eastAsia="es-AR"/>
        </w:rPr>
        <w:t xml:space="preserve"> </w:t>
      </w:r>
      <w:r w:rsidRPr="00DD519E">
        <w:rPr>
          <w:rFonts w:ascii="Times New Roman" w:eastAsia="Times New Roman" w:hAnsi="Times New Roman" w:cs="Times New Roman"/>
          <w:color w:val="000000"/>
          <w:sz w:val="24"/>
          <w:szCs w:val="24"/>
          <w:lang w:eastAsia="es-AR"/>
        </w:rPr>
        <w:t xml:space="preserve">y de </w:t>
      </w:r>
      <w:r>
        <w:rPr>
          <w:rFonts w:ascii="Times New Roman" w:eastAsia="Times New Roman" w:hAnsi="Times New Roman" w:cs="Times New Roman"/>
          <w:color w:val="000000"/>
          <w:sz w:val="24"/>
          <w:szCs w:val="24"/>
          <w:lang w:eastAsia="es-AR"/>
        </w:rPr>
        <w:t xml:space="preserve">promover la reactivación </w:t>
      </w:r>
      <w:r w:rsidRPr="00DD519E">
        <w:rPr>
          <w:rFonts w:ascii="Times New Roman" w:eastAsia="Times New Roman" w:hAnsi="Times New Roman" w:cs="Times New Roman"/>
          <w:color w:val="000000"/>
          <w:sz w:val="24"/>
          <w:szCs w:val="24"/>
          <w:lang w:eastAsia="es-AR"/>
        </w:rPr>
        <w:t xml:space="preserve">y </w:t>
      </w:r>
      <w:r>
        <w:rPr>
          <w:rFonts w:ascii="Times New Roman" w:eastAsia="Times New Roman" w:hAnsi="Times New Roman" w:cs="Times New Roman"/>
          <w:color w:val="000000"/>
          <w:sz w:val="24"/>
          <w:szCs w:val="24"/>
          <w:lang w:eastAsia="es-AR"/>
        </w:rPr>
        <w:t>mejora de</w:t>
      </w:r>
      <w:r w:rsidRPr="00DD519E">
        <w:rPr>
          <w:rFonts w:ascii="Times New Roman" w:eastAsia="Times New Roman" w:hAnsi="Times New Roman" w:cs="Times New Roman"/>
          <w:color w:val="000000"/>
          <w:sz w:val="24"/>
          <w:szCs w:val="24"/>
          <w:lang w:eastAsia="es-AR"/>
        </w:rPr>
        <w:t xml:space="preserve"> la producción</w:t>
      </w:r>
      <w:r>
        <w:rPr>
          <w:rFonts w:ascii="Times New Roman" w:eastAsia="Times New Roman" w:hAnsi="Times New Roman" w:cs="Times New Roman"/>
          <w:color w:val="000000"/>
          <w:sz w:val="24"/>
          <w:szCs w:val="24"/>
          <w:lang w:eastAsia="es-AR"/>
        </w:rPr>
        <w:t xml:space="preserve"> de quesos</w:t>
      </w:r>
      <w:r w:rsidRPr="00DD519E">
        <w:rPr>
          <w:rFonts w:ascii="Times New Roman" w:eastAsia="Times New Roman" w:hAnsi="Times New Roman" w:cs="Times New Roman"/>
          <w:color w:val="000000"/>
          <w:sz w:val="24"/>
          <w:szCs w:val="24"/>
          <w:lang w:eastAsia="es-AR"/>
        </w:rPr>
        <w:t>, que hasta ese momento era casera y artesanal. Con esas demandas</w:t>
      </w:r>
      <w:r>
        <w:rPr>
          <w:rFonts w:ascii="Times New Roman" w:eastAsia="Times New Roman" w:hAnsi="Times New Roman" w:cs="Times New Roman"/>
          <w:color w:val="000000"/>
          <w:sz w:val="24"/>
          <w:szCs w:val="24"/>
          <w:lang w:eastAsia="es-AR"/>
        </w:rPr>
        <w:t xml:space="preserve"> tres productores</w:t>
      </w:r>
      <w:r w:rsidRPr="00DD519E">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 xml:space="preserve">de la zona </w:t>
      </w:r>
      <w:r w:rsidRPr="00DD519E">
        <w:rPr>
          <w:rFonts w:ascii="Times New Roman" w:eastAsia="Times New Roman" w:hAnsi="Times New Roman" w:cs="Times New Roman"/>
          <w:color w:val="000000"/>
          <w:sz w:val="24"/>
          <w:szCs w:val="24"/>
          <w:lang w:eastAsia="es-AR"/>
        </w:rPr>
        <w:t>llegaron a la Subsecretaría MiPyMES y Desarrollo Local de</w:t>
      </w:r>
      <w:r>
        <w:rPr>
          <w:rFonts w:ascii="Times New Roman" w:eastAsia="Times New Roman" w:hAnsi="Times New Roman" w:cs="Times New Roman"/>
          <w:color w:val="000000"/>
          <w:sz w:val="24"/>
          <w:szCs w:val="24"/>
          <w:lang w:eastAsia="es-AR"/>
        </w:rPr>
        <w:t>l Gobierno de</w:t>
      </w:r>
      <w:r w:rsidRPr="00DD519E">
        <w:rPr>
          <w:rFonts w:ascii="Times New Roman" w:eastAsia="Times New Roman" w:hAnsi="Times New Roman" w:cs="Times New Roman"/>
          <w:color w:val="000000"/>
          <w:sz w:val="24"/>
          <w:szCs w:val="24"/>
          <w:lang w:eastAsia="es-AR"/>
        </w:rPr>
        <w:t xml:space="preserve"> Salta, organismo que a partir de ese momento inició un proceso técnico para la instalación de un establecimiento </w:t>
      </w:r>
      <w:r>
        <w:rPr>
          <w:rFonts w:ascii="Times New Roman" w:eastAsia="Times New Roman" w:hAnsi="Times New Roman" w:cs="Times New Roman"/>
          <w:color w:val="000000"/>
          <w:sz w:val="24"/>
          <w:szCs w:val="24"/>
          <w:lang w:eastAsia="es-AR"/>
        </w:rPr>
        <w:t>de</w:t>
      </w:r>
      <w:r w:rsidRPr="00DD519E">
        <w:rPr>
          <w:rFonts w:ascii="Times New Roman" w:eastAsia="Times New Roman" w:hAnsi="Times New Roman" w:cs="Times New Roman"/>
          <w:color w:val="000000"/>
          <w:sz w:val="24"/>
          <w:szCs w:val="24"/>
          <w:lang w:eastAsia="es-AR"/>
        </w:rPr>
        <w:t xml:space="preserve"> elaboración de quesos que pueda ser habilitado</w:t>
      </w:r>
      <w:r>
        <w:rPr>
          <w:rFonts w:ascii="Times New Roman" w:eastAsia="Times New Roman" w:hAnsi="Times New Roman" w:cs="Times New Roman"/>
          <w:color w:val="000000"/>
          <w:sz w:val="24"/>
          <w:szCs w:val="24"/>
          <w:lang w:eastAsia="es-AR"/>
        </w:rPr>
        <w:t xml:space="preserve"> y cuyos productos también pudieran ser comercializados de manera formal</w:t>
      </w:r>
      <w:r w:rsidRPr="00DD519E">
        <w:rPr>
          <w:rFonts w:ascii="Times New Roman" w:eastAsia="Times New Roman" w:hAnsi="Times New Roman" w:cs="Times New Roman"/>
          <w:color w:val="000000"/>
          <w:sz w:val="24"/>
          <w:szCs w:val="24"/>
          <w:lang w:eastAsia="es-AR"/>
        </w:rPr>
        <w:t>.</w:t>
      </w:r>
      <w:r>
        <w:rPr>
          <w:rFonts w:ascii="Times New Roman" w:eastAsia="Times New Roman" w:hAnsi="Times New Roman" w:cs="Times New Roman"/>
          <w:color w:val="000000"/>
          <w:sz w:val="24"/>
          <w:szCs w:val="24"/>
          <w:lang w:eastAsia="es-AR"/>
        </w:rPr>
        <w:t xml:space="preserve"> </w:t>
      </w:r>
    </w:p>
    <w:p w:rsidR="00A50D1F" w:rsidRPr="00380F6A" w:rsidRDefault="00A50D1F" w:rsidP="00A50D1F">
      <w:pPr>
        <w:spacing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Para esto se necesitó conformar una Cooperativa y concretar la donación de un terreno para la construcción de la fábrica. </w:t>
      </w:r>
      <w:r w:rsidRPr="006577B6">
        <w:rPr>
          <w:rFonts w:ascii="Times New Roman" w:eastAsia="Times New Roman" w:hAnsi="Times New Roman" w:cs="Times New Roman"/>
          <w:color w:val="000000"/>
          <w:sz w:val="24"/>
          <w:szCs w:val="24"/>
          <w:lang w:eastAsia="es-AR"/>
        </w:rPr>
        <w:t xml:space="preserve">En sus inicios la Cooperativa se conformó con diez miembros y luego llegaron a sumar más de veinte cuando se comenzó el proceso de construcción de la fábrica. Se adjudicó una nueva </w:t>
      </w:r>
      <w:r w:rsidR="0019006A">
        <w:rPr>
          <w:rFonts w:ascii="Times New Roman" w:eastAsia="Times New Roman" w:hAnsi="Times New Roman" w:cs="Times New Roman"/>
          <w:color w:val="000000"/>
          <w:sz w:val="24"/>
          <w:szCs w:val="24"/>
          <w:lang w:eastAsia="es-AR"/>
        </w:rPr>
        <w:t xml:space="preserve">e importante </w:t>
      </w:r>
      <w:r w:rsidRPr="006577B6">
        <w:rPr>
          <w:rFonts w:ascii="Times New Roman" w:eastAsia="Times New Roman" w:hAnsi="Times New Roman" w:cs="Times New Roman"/>
          <w:color w:val="000000"/>
          <w:sz w:val="24"/>
          <w:szCs w:val="24"/>
          <w:lang w:eastAsia="es-AR"/>
        </w:rPr>
        <w:t>caída en la cantidad de asociados cuando comenzó el proceso de instalación de las salas familiares en Río Salado</w:t>
      </w:r>
      <w:r>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lastRenderedPageBreak/>
        <w:t>poco después</w:t>
      </w:r>
      <w:r>
        <w:rPr>
          <w:rStyle w:val="Refdenotaalpie"/>
          <w:rFonts w:ascii="Times New Roman" w:eastAsia="Times New Roman" w:hAnsi="Times New Roman" w:cs="Times New Roman"/>
          <w:color w:val="000000"/>
          <w:sz w:val="24"/>
          <w:szCs w:val="24"/>
          <w:lang w:eastAsia="es-AR"/>
        </w:rPr>
        <w:footnoteReference w:id="6"/>
      </w:r>
      <w:r w:rsidRPr="006577B6">
        <w:rPr>
          <w:rFonts w:ascii="Times New Roman" w:eastAsia="Times New Roman" w:hAnsi="Times New Roman" w:cs="Times New Roman"/>
          <w:color w:val="000000"/>
          <w:sz w:val="24"/>
          <w:szCs w:val="24"/>
          <w:lang w:eastAsia="es-AR"/>
        </w:rPr>
        <w:t xml:space="preserve">. </w:t>
      </w:r>
      <w:r w:rsidRPr="00380F6A">
        <w:rPr>
          <w:rFonts w:ascii="Times New Roman" w:eastAsia="Times New Roman" w:hAnsi="Times New Roman" w:cs="Times New Roman"/>
          <w:color w:val="000000"/>
          <w:sz w:val="24"/>
          <w:szCs w:val="24"/>
          <w:lang w:eastAsia="es-AR"/>
        </w:rPr>
        <w:t xml:space="preserve">El lote donde actualmente se ubica la Cooperativa fue donado por uno de los miembros fundadores, para comenzar a gestionar los fondos del proyecto.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El proceso de diseño del establecimiento se centralizó en el técnico encargado de llevar adelante el proyecto, lo cual le implicó considerar diferentes alternativas tecnológicas. Entre ellas, estaba la posibilidad de implementar salas queseras de tipo familiar, pero la desestimó porque no se identificó factible su habilitación al no estar contempladas en la normativa vigente. En entrevista el técnico expresó su disconformidad con la idea y el proceso llevado adelante en ese momento por quienes estaban impulsando las salas familiares en Amblayo dado que, según su parecer, dividió y desalentó a los productores en relación a la Cooperativa y terminaban abandonando el emprendimiento.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En esa etapa de diseño también consideró otros modelos de sala, entre las que se encontraba la instalada en un emprendimiento turístico capitalizado en la localidad de Cafayate, que combina la oferta de quesos de cabra con visitas guiadas. Así mismo, visitó una sala de mayor escala de quesos de vaca en Paderno del Grappa (Italia), frente a lo cual manifestó: </w:t>
      </w:r>
      <w:r w:rsidRPr="001C57D6">
        <w:rPr>
          <w:rFonts w:ascii="Times New Roman" w:eastAsia="Times New Roman" w:hAnsi="Times New Roman" w:cs="Times New Roman"/>
          <w:i/>
          <w:color w:val="000000"/>
          <w:sz w:val="24"/>
          <w:szCs w:val="24"/>
          <w:lang w:eastAsia="es-AR"/>
        </w:rPr>
        <w:t xml:space="preserve">“Ellos tienen buenas prácticas agrícolas, </w:t>
      </w:r>
      <w:r w:rsidRPr="00721C8A">
        <w:rPr>
          <w:rFonts w:ascii="Times New Roman" w:eastAsia="Times New Roman" w:hAnsi="Times New Roman" w:cs="Times New Roman"/>
          <w:i/>
          <w:color w:val="000000"/>
          <w:sz w:val="24"/>
          <w:szCs w:val="24"/>
          <w:lang w:eastAsia="es-AR"/>
        </w:rPr>
        <w:t>trabajan en otros estándares que los de la gente de Amblayo. Es más complicada esta gente, porque vos los capacitás y por ahí no lo aplican, se olvidan con el tiempo</w:t>
      </w:r>
      <w:r>
        <w:rPr>
          <w:rFonts w:ascii="Times New Roman" w:eastAsia="Times New Roman" w:hAnsi="Times New Roman" w:cs="Times New Roman"/>
          <w:i/>
          <w:color w:val="000000"/>
          <w:sz w:val="24"/>
          <w:szCs w:val="24"/>
          <w:lang w:eastAsia="es-AR"/>
        </w:rPr>
        <w:t>..</w:t>
      </w:r>
      <w:r w:rsidRPr="00721C8A">
        <w:rPr>
          <w:rFonts w:ascii="Times New Roman" w:eastAsia="Times New Roman" w:hAnsi="Times New Roman" w:cs="Times New Roman"/>
          <w:i/>
          <w:color w:val="000000"/>
          <w:sz w:val="24"/>
          <w:szCs w:val="24"/>
          <w:lang w:eastAsia="es-AR"/>
        </w:rPr>
        <w:t>.”</w:t>
      </w:r>
      <w:r w:rsidRPr="001C57D6">
        <w:rPr>
          <w:rFonts w:ascii="Times New Roman" w:eastAsia="Times New Roman" w:hAnsi="Times New Roman" w:cs="Times New Roman"/>
          <w:color w:val="000000"/>
          <w:sz w:val="24"/>
          <w:szCs w:val="24"/>
          <w:lang w:eastAsia="es-AR"/>
        </w:rPr>
        <w:t>.</w:t>
      </w:r>
      <w:r>
        <w:rPr>
          <w:rFonts w:ascii="Times New Roman" w:eastAsia="Times New Roman" w:hAnsi="Times New Roman" w:cs="Times New Roman"/>
          <w:color w:val="000000"/>
          <w:sz w:val="24"/>
          <w:szCs w:val="24"/>
          <w:lang w:eastAsia="es-AR"/>
        </w:rPr>
        <w:t xml:space="preserve">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En ese momento el técnico buscaba la realización de una sala de mediana escala, </w:t>
      </w:r>
      <w:r w:rsidRPr="001339F1">
        <w:rPr>
          <w:rFonts w:ascii="Times New Roman" w:eastAsia="Times New Roman" w:hAnsi="Times New Roman" w:cs="Times New Roman"/>
          <w:color w:val="000000"/>
          <w:sz w:val="24"/>
          <w:szCs w:val="24"/>
          <w:lang w:eastAsia="es-AR"/>
        </w:rPr>
        <w:t xml:space="preserve">para que además sea un proyecto barato de ejecutar y que cumpla con la legislación vigente. Para ello contó con ayuda y asesoramiento de SENASA y del INTI Rafaela. </w:t>
      </w:r>
      <w:r>
        <w:rPr>
          <w:rFonts w:ascii="Times New Roman" w:eastAsia="Times New Roman" w:hAnsi="Times New Roman" w:cs="Times New Roman"/>
          <w:color w:val="000000"/>
          <w:sz w:val="24"/>
          <w:szCs w:val="24"/>
          <w:lang w:eastAsia="es-AR"/>
        </w:rPr>
        <w:t xml:space="preserve">De esta etapa de selección y diseño de la solución tecnológica los productores no participaron: </w:t>
      </w:r>
      <w:r w:rsidRPr="001339F1">
        <w:rPr>
          <w:rFonts w:ascii="Times New Roman" w:eastAsia="Times New Roman" w:hAnsi="Times New Roman" w:cs="Times New Roman"/>
          <w:i/>
          <w:color w:val="000000"/>
          <w:sz w:val="24"/>
          <w:szCs w:val="24"/>
          <w:lang w:eastAsia="es-AR"/>
        </w:rPr>
        <w:t>“Es algo totalmente nuevo y no tienen los conocimientos para hacer aportes que sirvan. Ellos pueden aportar en otra cosa, pero no en algo que no conocen. Es muy difícil, así que nunca se me pasó por la cabeza que hagan un aporte”</w:t>
      </w:r>
      <w:r w:rsidRPr="001339F1">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es lo que mencionó el técnico como explicación</w:t>
      </w:r>
      <w:r w:rsidRPr="001339F1">
        <w:rPr>
          <w:rFonts w:ascii="Times New Roman" w:eastAsia="Times New Roman" w:hAnsi="Times New Roman" w:cs="Times New Roman"/>
          <w:i/>
          <w:color w:val="000000"/>
          <w:sz w:val="24"/>
          <w:szCs w:val="24"/>
          <w:lang w:eastAsia="es-AR"/>
        </w:rPr>
        <w:t>.</w:t>
      </w:r>
      <w:r>
        <w:rPr>
          <w:rFonts w:ascii="Times New Roman" w:eastAsia="Times New Roman" w:hAnsi="Times New Roman" w:cs="Times New Roman"/>
          <w:color w:val="000000"/>
          <w:sz w:val="24"/>
          <w:szCs w:val="24"/>
          <w:lang w:eastAsia="es-AR"/>
        </w:rPr>
        <w:t xml:space="preserve">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sidRPr="001339F1">
        <w:rPr>
          <w:rFonts w:ascii="Times New Roman" w:eastAsia="Times New Roman" w:hAnsi="Times New Roman" w:cs="Times New Roman"/>
          <w:color w:val="000000"/>
          <w:sz w:val="24"/>
          <w:szCs w:val="24"/>
          <w:lang w:eastAsia="es-AR"/>
        </w:rPr>
        <w:t xml:space="preserve">Finalmente se diseñó una fábrica </w:t>
      </w:r>
      <w:r w:rsidR="0019006A">
        <w:rPr>
          <w:rFonts w:ascii="Times New Roman" w:eastAsia="Times New Roman" w:hAnsi="Times New Roman" w:cs="Times New Roman"/>
          <w:color w:val="000000"/>
          <w:sz w:val="24"/>
          <w:szCs w:val="24"/>
          <w:lang w:eastAsia="es-AR"/>
        </w:rPr>
        <w:t>-</w:t>
      </w:r>
      <w:r w:rsidRPr="001339F1">
        <w:rPr>
          <w:rFonts w:ascii="Times New Roman" w:eastAsia="Times New Roman" w:hAnsi="Times New Roman" w:cs="Times New Roman"/>
          <w:color w:val="000000"/>
          <w:sz w:val="24"/>
          <w:szCs w:val="24"/>
          <w:lang w:eastAsia="es-AR"/>
        </w:rPr>
        <w:t>que apuntó a procesar 600 litros de leche por día</w:t>
      </w:r>
      <w:r w:rsidR="0019006A">
        <w:rPr>
          <w:rFonts w:ascii="Times New Roman" w:eastAsia="Times New Roman" w:hAnsi="Times New Roman" w:cs="Times New Roman"/>
          <w:color w:val="000000"/>
          <w:sz w:val="24"/>
          <w:szCs w:val="24"/>
          <w:lang w:eastAsia="es-AR"/>
        </w:rPr>
        <w:t>-</w:t>
      </w:r>
      <w:r w:rsidR="001654E4">
        <w:rPr>
          <w:rFonts w:ascii="Times New Roman" w:eastAsia="Times New Roman" w:hAnsi="Times New Roman" w:cs="Times New Roman"/>
          <w:color w:val="000000"/>
          <w:sz w:val="24"/>
          <w:szCs w:val="24"/>
          <w:lang w:eastAsia="es-AR"/>
        </w:rPr>
        <w:t xml:space="preserve"> y </w:t>
      </w:r>
      <w:r w:rsidR="0019006A">
        <w:rPr>
          <w:rFonts w:ascii="Times New Roman" w:eastAsia="Times New Roman" w:hAnsi="Times New Roman" w:cs="Times New Roman"/>
          <w:color w:val="000000"/>
          <w:sz w:val="24"/>
          <w:szCs w:val="24"/>
          <w:lang w:eastAsia="es-AR"/>
        </w:rPr>
        <w:t xml:space="preserve">también </w:t>
      </w:r>
      <w:r w:rsidR="001654E4">
        <w:rPr>
          <w:rFonts w:ascii="Times New Roman" w:eastAsia="Times New Roman" w:hAnsi="Times New Roman" w:cs="Times New Roman"/>
          <w:color w:val="000000"/>
          <w:sz w:val="24"/>
          <w:szCs w:val="24"/>
          <w:lang w:eastAsia="es-AR"/>
        </w:rPr>
        <w:t>su equipamiento, como por ejemplo la pasteurizadora</w:t>
      </w:r>
      <w:r w:rsidRPr="001339F1">
        <w:rPr>
          <w:rFonts w:ascii="Times New Roman" w:eastAsia="Times New Roman" w:hAnsi="Times New Roman" w:cs="Times New Roman"/>
          <w:color w:val="000000"/>
          <w:sz w:val="24"/>
          <w:szCs w:val="24"/>
          <w:lang w:eastAsia="es-AR"/>
        </w:rPr>
        <w:t xml:space="preserve">. </w:t>
      </w:r>
      <w:r w:rsidRPr="00EB111C">
        <w:rPr>
          <w:rFonts w:ascii="Times New Roman" w:eastAsia="Times New Roman" w:hAnsi="Times New Roman" w:cs="Times New Roman"/>
          <w:color w:val="000000"/>
          <w:sz w:val="24"/>
          <w:szCs w:val="24"/>
          <w:lang w:eastAsia="es-AR"/>
        </w:rPr>
        <w:t xml:space="preserve">Realizadas las proyecciones a futuro, donde el proyecto resultaba </w:t>
      </w:r>
      <w:r>
        <w:rPr>
          <w:rFonts w:ascii="Times New Roman" w:eastAsia="Times New Roman" w:hAnsi="Times New Roman" w:cs="Times New Roman"/>
          <w:color w:val="000000"/>
          <w:sz w:val="24"/>
          <w:szCs w:val="24"/>
          <w:lang w:eastAsia="es-AR"/>
        </w:rPr>
        <w:t>muy rentable,</w:t>
      </w:r>
      <w:r w:rsidRPr="00EB111C">
        <w:rPr>
          <w:rFonts w:ascii="Times New Roman" w:eastAsia="Times New Roman" w:hAnsi="Times New Roman" w:cs="Times New Roman"/>
          <w:color w:val="000000"/>
          <w:sz w:val="24"/>
          <w:szCs w:val="24"/>
          <w:lang w:eastAsia="es-AR"/>
        </w:rPr>
        <w:t xml:space="preserve"> aumentando el lote de cabras, preferentemente de raza Anglonubian -por su doble propósito: leche y carne-, el técnico gestionó fondos</w:t>
      </w:r>
      <w:r>
        <w:rPr>
          <w:rFonts w:ascii="Times New Roman" w:eastAsia="Times New Roman" w:hAnsi="Times New Roman" w:cs="Times New Roman"/>
          <w:color w:val="000000"/>
          <w:sz w:val="24"/>
          <w:szCs w:val="24"/>
          <w:lang w:eastAsia="es-AR"/>
        </w:rPr>
        <w:t xml:space="preserve"> </w:t>
      </w:r>
      <w:r w:rsidRPr="00EB111C">
        <w:rPr>
          <w:rFonts w:ascii="Times New Roman" w:eastAsia="Times New Roman" w:hAnsi="Times New Roman" w:cs="Times New Roman"/>
          <w:color w:val="000000"/>
          <w:sz w:val="24"/>
          <w:szCs w:val="24"/>
          <w:lang w:eastAsia="es-AR"/>
        </w:rPr>
        <w:t>del INAES (Instituto Nacional de Asociativismo y Economía Social</w:t>
      </w:r>
      <w:r>
        <w:rPr>
          <w:rFonts w:ascii="Times New Roman" w:eastAsia="Times New Roman" w:hAnsi="Times New Roman" w:cs="Times New Roman"/>
          <w:color w:val="000000"/>
          <w:sz w:val="24"/>
          <w:szCs w:val="24"/>
          <w:lang w:eastAsia="es-AR"/>
        </w:rPr>
        <w:t>), de</w:t>
      </w:r>
      <w:r w:rsidRPr="00B90286">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 xml:space="preserve">Ley Caprina y de PyME Nación. Con esos fondos armaron la estructura de la </w:t>
      </w:r>
      <w:r>
        <w:rPr>
          <w:rFonts w:ascii="Times New Roman" w:eastAsia="Times New Roman" w:hAnsi="Times New Roman" w:cs="Times New Roman"/>
          <w:color w:val="000000"/>
          <w:sz w:val="24"/>
          <w:szCs w:val="24"/>
          <w:lang w:eastAsia="es-AR"/>
        </w:rPr>
        <w:lastRenderedPageBreak/>
        <w:t>fábrica, un corral mejorado, compraron un tractor, elementos de labranza y genética (machos reproductores Anglonubian)</w:t>
      </w:r>
      <w:r w:rsidR="001654E4">
        <w:rPr>
          <w:rFonts w:ascii="Times New Roman" w:eastAsia="Times New Roman" w:hAnsi="Times New Roman" w:cs="Times New Roman"/>
          <w:color w:val="000000"/>
          <w:sz w:val="24"/>
          <w:szCs w:val="24"/>
          <w:lang w:eastAsia="es-AR"/>
        </w:rPr>
        <w:t>, entre otros implementos</w:t>
      </w:r>
      <w:r>
        <w:rPr>
          <w:rFonts w:ascii="Times New Roman" w:eastAsia="Times New Roman" w:hAnsi="Times New Roman" w:cs="Times New Roman"/>
          <w:color w:val="000000"/>
          <w:sz w:val="24"/>
          <w:szCs w:val="24"/>
          <w:lang w:eastAsia="es-AR"/>
        </w:rPr>
        <w:t xml:space="preserve">.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En la etapa de construcción, alrededor de cinco productores asociados a la Cooperativa participaron activamente con mano de obra, lo cual abarató significativamente los costos.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sidRPr="005A7D9A">
        <w:rPr>
          <w:rFonts w:ascii="Times New Roman" w:eastAsia="Times New Roman" w:hAnsi="Times New Roman" w:cs="Times New Roman"/>
          <w:color w:val="000000"/>
          <w:sz w:val="24"/>
          <w:szCs w:val="24"/>
          <w:lang w:eastAsia="es-AR"/>
        </w:rPr>
        <w:t>Terminada la etapa de construcción comenzaron con las capacitaciones a los productores sobre sanidad animal y alimentación, con apoyo técnico del Gobierno Provincial y del INTA, si bien se mencionó que la participación de esta institución fue escasa</w:t>
      </w:r>
      <w:r w:rsidR="001654E4">
        <w:rPr>
          <w:rFonts w:ascii="Times New Roman" w:eastAsia="Times New Roman" w:hAnsi="Times New Roman" w:cs="Times New Roman"/>
          <w:color w:val="000000"/>
          <w:sz w:val="24"/>
          <w:szCs w:val="24"/>
          <w:lang w:eastAsia="es-AR"/>
        </w:rPr>
        <w:t xml:space="preserve"> y sólo al inicio</w:t>
      </w:r>
      <w:r w:rsidRPr="005A7D9A">
        <w:rPr>
          <w:rFonts w:ascii="Times New Roman" w:eastAsia="Times New Roman" w:hAnsi="Times New Roman" w:cs="Times New Roman"/>
          <w:color w:val="000000"/>
          <w:sz w:val="24"/>
          <w:szCs w:val="24"/>
          <w:lang w:eastAsia="es-AR"/>
        </w:rPr>
        <w:t xml:space="preserve">. </w:t>
      </w:r>
      <w:r>
        <w:rPr>
          <w:rFonts w:ascii="Times New Roman" w:eastAsia="Times New Roman" w:hAnsi="Times New Roman" w:cs="Times New Roman"/>
          <w:color w:val="000000"/>
          <w:sz w:val="24"/>
          <w:szCs w:val="24"/>
          <w:lang w:eastAsia="es-AR"/>
        </w:rPr>
        <w:t xml:space="preserve">INTI Rafaela realizó capacitaciones sobre elaboración de quesos, se redactó un </w:t>
      </w:r>
      <w:r w:rsidRPr="0055674D">
        <w:rPr>
          <w:rFonts w:ascii="Times New Roman" w:eastAsia="Times New Roman" w:hAnsi="Times New Roman" w:cs="Times New Roman"/>
          <w:color w:val="000000"/>
          <w:sz w:val="24"/>
          <w:szCs w:val="24"/>
          <w:lang w:eastAsia="es-AR"/>
        </w:rPr>
        <w:t>manual de buenas prácticas de manufacturas</w:t>
      </w:r>
      <w:r>
        <w:rPr>
          <w:rFonts w:ascii="Times New Roman" w:eastAsia="Times New Roman" w:hAnsi="Times New Roman" w:cs="Times New Roman"/>
          <w:color w:val="000000"/>
          <w:sz w:val="24"/>
          <w:szCs w:val="24"/>
          <w:lang w:eastAsia="es-AR"/>
        </w:rPr>
        <w:t xml:space="preserve"> y luego fueron designadas tres elaboradoras de la Cooperativa para realizar esa tarea, a partir de una única receta –que incluye la técnica de pasteurización- </w:t>
      </w:r>
      <w:r w:rsidR="002E629B">
        <w:rPr>
          <w:rFonts w:ascii="Times New Roman" w:eastAsia="Times New Roman" w:hAnsi="Times New Roman" w:cs="Times New Roman"/>
          <w:color w:val="000000"/>
          <w:sz w:val="24"/>
          <w:szCs w:val="24"/>
          <w:lang w:eastAsia="es-AR"/>
        </w:rPr>
        <w:t xml:space="preserve">y </w:t>
      </w:r>
      <w:r>
        <w:rPr>
          <w:rFonts w:ascii="Times New Roman" w:eastAsia="Times New Roman" w:hAnsi="Times New Roman" w:cs="Times New Roman"/>
          <w:color w:val="000000"/>
          <w:sz w:val="24"/>
          <w:szCs w:val="24"/>
          <w:lang w:eastAsia="es-AR"/>
        </w:rPr>
        <w:t xml:space="preserve">que deben </w:t>
      </w:r>
      <w:r w:rsidR="001654E4">
        <w:rPr>
          <w:rFonts w:ascii="Times New Roman" w:eastAsia="Times New Roman" w:hAnsi="Times New Roman" w:cs="Times New Roman"/>
          <w:color w:val="000000"/>
          <w:sz w:val="24"/>
          <w:szCs w:val="24"/>
          <w:lang w:eastAsia="es-AR"/>
        </w:rPr>
        <w:t>respetar</w:t>
      </w:r>
      <w:r>
        <w:rPr>
          <w:rFonts w:ascii="Times New Roman" w:eastAsia="Times New Roman" w:hAnsi="Times New Roman" w:cs="Times New Roman"/>
          <w:color w:val="000000"/>
          <w:sz w:val="24"/>
          <w:szCs w:val="24"/>
          <w:lang w:eastAsia="es-AR"/>
        </w:rPr>
        <w:t xml:space="preserve"> para que salga un producto homogéneo. </w:t>
      </w:r>
    </w:p>
    <w:p w:rsidR="00A50D1F" w:rsidRDefault="00A50D1F" w:rsidP="00A50D1F">
      <w:pPr>
        <w:spacing w:after="0" w:line="360" w:lineRule="auto"/>
        <w:jc w:val="both"/>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El técnico mencionó que incluso gestionó la apertura de canales de comercialización en negocios de la Capital salteña. </w:t>
      </w:r>
      <w:r w:rsidR="001654E4">
        <w:rPr>
          <w:rFonts w:ascii="Times New Roman" w:eastAsia="Times New Roman" w:hAnsi="Times New Roman" w:cs="Times New Roman"/>
          <w:color w:val="000000"/>
          <w:sz w:val="24"/>
          <w:szCs w:val="24"/>
          <w:lang w:eastAsia="es-AR"/>
        </w:rPr>
        <w:t>Consiguió</w:t>
      </w:r>
      <w:r>
        <w:rPr>
          <w:rFonts w:ascii="Times New Roman" w:eastAsia="Times New Roman" w:hAnsi="Times New Roman" w:cs="Times New Roman"/>
          <w:color w:val="000000"/>
          <w:sz w:val="24"/>
          <w:szCs w:val="24"/>
          <w:lang w:eastAsia="es-AR"/>
        </w:rPr>
        <w:t xml:space="preserve"> fondos provinciales para contratar una consultora para </w:t>
      </w:r>
      <w:r w:rsidRPr="0055674D">
        <w:rPr>
          <w:rFonts w:ascii="Times New Roman" w:eastAsia="Times New Roman" w:hAnsi="Times New Roman" w:cs="Times New Roman"/>
          <w:color w:val="000000"/>
          <w:sz w:val="24"/>
          <w:szCs w:val="24"/>
          <w:lang w:eastAsia="es-AR"/>
        </w:rPr>
        <w:t xml:space="preserve">el diseño de la marca y etiqueta que se identifiquen con Amblayo. Ahora el producto sale envasado al vacío con su logo, con un </w:t>
      </w:r>
      <w:r w:rsidRPr="00BE4551">
        <w:rPr>
          <w:rFonts w:ascii="Times New Roman" w:eastAsia="Times New Roman" w:hAnsi="Times New Roman" w:cs="Times New Roman"/>
          <w:color w:val="000000"/>
          <w:sz w:val="24"/>
          <w:szCs w:val="24"/>
          <w:lang w:eastAsia="es-AR"/>
        </w:rPr>
        <w:t>RNPA Y RNE</w:t>
      </w:r>
      <w:r w:rsidR="00875300" w:rsidRPr="00BE4551">
        <w:rPr>
          <w:rStyle w:val="Refdenotaalpie"/>
          <w:rFonts w:ascii="Times New Roman" w:eastAsia="Times New Roman" w:hAnsi="Times New Roman" w:cs="Times New Roman"/>
          <w:color w:val="000000"/>
          <w:sz w:val="24"/>
          <w:szCs w:val="24"/>
          <w:lang w:eastAsia="es-AR"/>
        </w:rPr>
        <w:footnoteReference w:id="7"/>
      </w:r>
      <w:r w:rsidRPr="00BE4551">
        <w:rPr>
          <w:rFonts w:ascii="Times New Roman" w:eastAsia="Times New Roman" w:hAnsi="Times New Roman" w:cs="Times New Roman"/>
          <w:color w:val="000000"/>
          <w:sz w:val="24"/>
          <w:szCs w:val="24"/>
          <w:lang w:eastAsia="es-AR"/>
        </w:rPr>
        <w:t xml:space="preserve"> del</w:t>
      </w:r>
      <w:r w:rsidRPr="0055674D">
        <w:rPr>
          <w:rFonts w:ascii="Times New Roman" w:eastAsia="Times New Roman" w:hAnsi="Times New Roman" w:cs="Times New Roman"/>
          <w:color w:val="000000"/>
          <w:sz w:val="24"/>
          <w:szCs w:val="24"/>
          <w:lang w:eastAsia="es-AR"/>
        </w:rPr>
        <w:t xml:space="preserve"> producto. En esta etapa los elaboradores tampoco participaron.</w:t>
      </w:r>
    </w:p>
    <w:p w:rsidR="00AC21D5" w:rsidRDefault="00F0673F" w:rsidP="00AC21D5">
      <w:pPr>
        <w:keepNext/>
        <w:spacing w:after="0" w:line="360" w:lineRule="auto"/>
        <w:jc w:val="center"/>
      </w:pPr>
      <w:r w:rsidRPr="00F0673F">
        <w:rPr>
          <w:rFonts w:ascii="Times New Roman" w:eastAsia="Times New Roman" w:hAnsi="Times New Roman" w:cs="Times New Roman"/>
          <w:noProof/>
          <w:color w:val="000000"/>
          <w:sz w:val="24"/>
          <w:szCs w:val="24"/>
          <w:lang w:eastAsia="es-AR"/>
        </w:rPr>
        <w:drawing>
          <wp:inline distT="0" distB="0" distL="0" distR="0" wp14:anchorId="2ABAFEDD" wp14:editId="62D03030">
            <wp:extent cx="5000167" cy="2812211"/>
            <wp:effectExtent l="0" t="0" r="0" b="7620"/>
            <wp:docPr id="1" name="Imagen 1" descr="F:\Valles Calchaquíes\fotos\Editadas Eli\DSC_0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lles Calchaquíes\fotos\Editadas Eli\DSC_032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1719" cy="2813084"/>
                    </a:xfrm>
                    <a:prstGeom prst="rect">
                      <a:avLst/>
                    </a:prstGeom>
                    <a:noFill/>
                    <a:ln>
                      <a:noFill/>
                    </a:ln>
                  </pic:spPr>
                </pic:pic>
              </a:graphicData>
            </a:graphic>
          </wp:inline>
        </w:drawing>
      </w:r>
    </w:p>
    <w:p w:rsidR="00F0673F" w:rsidRPr="0055674D" w:rsidRDefault="00AC21D5" w:rsidP="00AC21D5">
      <w:pPr>
        <w:pStyle w:val="Descripcin"/>
        <w:jc w:val="center"/>
        <w:rPr>
          <w:rFonts w:ascii="Times New Roman" w:eastAsia="Times New Roman" w:hAnsi="Times New Roman" w:cs="Times New Roman"/>
          <w:color w:val="000000"/>
          <w:sz w:val="24"/>
          <w:szCs w:val="24"/>
          <w:lang w:eastAsia="es-AR"/>
        </w:rPr>
      </w:pPr>
      <w:r>
        <w:t xml:space="preserve">Ilustración </w:t>
      </w:r>
      <w:r w:rsidR="00536E6E">
        <w:t xml:space="preserve">2 </w:t>
      </w:r>
      <w:r>
        <w:t>Fábrica Cooperativa “Sol de Amblayo”. Año 2019</w:t>
      </w:r>
    </w:p>
    <w:p w:rsidR="001053A1" w:rsidRPr="00880505" w:rsidRDefault="00A50D1F" w:rsidP="001053A1">
      <w:pPr>
        <w:spacing w:after="0" w:line="360" w:lineRule="auto"/>
        <w:jc w:val="both"/>
        <w:rPr>
          <w:rFonts w:ascii="Calibri" w:hAnsi="Calibri"/>
          <w:color w:val="000000"/>
        </w:rPr>
      </w:pPr>
      <w:r w:rsidRPr="0055674D">
        <w:rPr>
          <w:rFonts w:ascii="Times New Roman" w:eastAsia="Times New Roman" w:hAnsi="Times New Roman" w:cs="Times New Roman"/>
          <w:color w:val="000000"/>
          <w:sz w:val="24"/>
          <w:szCs w:val="24"/>
          <w:lang w:eastAsia="es-AR"/>
        </w:rPr>
        <w:lastRenderedPageBreak/>
        <w:t>Actualmente, si bien la fábrica está vigente</w:t>
      </w:r>
      <w:r w:rsidR="001654E4">
        <w:rPr>
          <w:rFonts w:ascii="Times New Roman" w:eastAsia="Times New Roman" w:hAnsi="Times New Roman" w:cs="Times New Roman"/>
          <w:color w:val="000000"/>
          <w:sz w:val="24"/>
          <w:szCs w:val="24"/>
          <w:lang w:eastAsia="es-AR"/>
        </w:rPr>
        <w:t xml:space="preserve"> y habilitada</w:t>
      </w:r>
      <w:r w:rsidRPr="0055674D">
        <w:rPr>
          <w:rFonts w:ascii="Times New Roman" w:eastAsia="Times New Roman" w:hAnsi="Times New Roman" w:cs="Times New Roman"/>
          <w:color w:val="000000"/>
          <w:sz w:val="24"/>
          <w:szCs w:val="24"/>
          <w:lang w:eastAsia="es-AR"/>
        </w:rPr>
        <w:t xml:space="preserve">, la Cooperativa tiene muy pocos miembros </w:t>
      </w:r>
      <w:r w:rsidR="00097813">
        <w:rPr>
          <w:rFonts w:ascii="Times New Roman" w:eastAsia="Times New Roman" w:hAnsi="Times New Roman" w:cs="Times New Roman"/>
          <w:color w:val="000000"/>
          <w:sz w:val="24"/>
          <w:szCs w:val="24"/>
          <w:lang w:eastAsia="es-AR"/>
        </w:rPr>
        <w:t xml:space="preserve">activos </w:t>
      </w:r>
      <w:r w:rsidRPr="0055674D">
        <w:rPr>
          <w:rFonts w:ascii="Times New Roman" w:eastAsia="Times New Roman" w:hAnsi="Times New Roman" w:cs="Times New Roman"/>
          <w:color w:val="000000"/>
          <w:sz w:val="24"/>
          <w:szCs w:val="24"/>
          <w:lang w:eastAsia="es-AR"/>
        </w:rPr>
        <w:t xml:space="preserve">y se hace poco queso. Los principales problemas se fueron dando cuando la lógica cooperativa se contrapone con la lógica de los sistemas familiares predominantes en el lugar, así como por las distancias que hay entre los distintos predios. Los obstáculos se evidenciaban tanto en la producción primaria, al momento de cuidar las cabras, como en el acopio y transporte de la leche y de las </w:t>
      </w:r>
      <w:r w:rsidRPr="001053A1">
        <w:rPr>
          <w:rFonts w:ascii="Times New Roman" w:eastAsia="Times New Roman" w:hAnsi="Times New Roman" w:cs="Times New Roman"/>
          <w:color w:val="000000"/>
          <w:sz w:val="24"/>
          <w:szCs w:val="24"/>
          <w:lang w:eastAsia="es-AR"/>
        </w:rPr>
        <w:t>personas hasta la fábrica.</w:t>
      </w:r>
      <w:r w:rsidR="00097813" w:rsidRPr="001053A1">
        <w:rPr>
          <w:rFonts w:ascii="Times New Roman" w:eastAsia="Times New Roman" w:hAnsi="Times New Roman" w:cs="Times New Roman"/>
          <w:i/>
          <w:color w:val="000000"/>
          <w:sz w:val="24"/>
          <w:szCs w:val="24"/>
          <w:lang w:eastAsia="es-AR"/>
        </w:rPr>
        <w:t xml:space="preserve"> “L</w:t>
      </w:r>
      <w:r w:rsidR="00097813" w:rsidRPr="001053A1">
        <w:rPr>
          <w:rFonts w:ascii="Times New Roman" w:eastAsia="Times New Roman" w:hAnsi="Times New Roman" w:cs="Times New Roman"/>
          <w:i/>
          <w:color w:val="000000"/>
          <w:sz w:val="24"/>
          <w:szCs w:val="24"/>
          <w:lang w:eastAsia="es-AR"/>
        </w:rPr>
        <w:t>a tina</w:t>
      </w:r>
      <w:r w:rsidR="00097813" w:rsidRPr="001053A1">
        <w:rPr>
          <w:rFonts w:ascii="Times New Roman" w:eastAsia="Times New Roman" w:hAnsi="Times New Roman" w:cs="Times New Roman"/>
          <w:i/>
          <w:color w:val="000000"/>
          <w:sz w:val="24"/>
          <w:szCs w:val="24"/>
          <w:lang w:eastAsia="es-AR"/>
        </w:rPr>
        <w:t xml:space="preserve"> de la planta es</w:t>
      </w:r>
      <w:r w:rsidR="00097813" w:rsidRPr="001053A1">
        <w:rPr>
          <w:rFonts w:ascii="Times New Roman" w:eastAsia="Times New Roman" w:hAnsi="Times New Roman" w:cs="Times New Roman"/>
          <w:i/>
          <w:color w:val="000000"/>
          <w:sz w:val="24"/>
          <w:szCs w:val="24"/>
          <w:lang w:eastAsia="es-AR"/>
        </w:rPr>
        <w:t xml:space="preserve"> de 300 litros de </w:t>
      </w:r>
      <w:r w:rsidR="001053A1" w:rsidRPr="001053A1">
        <w:rPr>
          <w:rFonts w:ascii="Times New Roman" w:eastAsia="Times New Roman" w:hAnsi="Times New Roman" w:cs="Times New Roman"/>
          <w:i/>
          <w:color w:val="000000"/>
          <w:sz w:val="24"/>
          <w:szCs w:val="24"/>
          <w:lang w:eastAsia="es-AR"/>
        </w:rPr>
        <w:t>leche,</w:t>
      </w:r>
      <w:r w:rsidR="00097813" w:rsidRPr="001053A1">
        <w:rPr>
          <w:rFonts w:ascii="Times New Roman" w:eastAsia="Times New Roman" w:hAnsi="Times New Roman" w:cs="Times New Roman"/>
          <w:i/>
          <w:color w:val="000000"/>
          <w:sz w:val="24"/>
          <w:szCs w:val="24"/>
          <w:lang w:eastAsia="es-AR"/>
        </w:rPr>
        <w:t xml:space="preserve"> </w:t>
      </w:r>
      <w:r w:rsidR="001053A1">
        <w:rPr>
          <w:rFonts w:ascii="Times New Roman" w:eastAsia="Times New Roman" w:hAnsi="Times New Roman" w:cs="Times New Roman"/>
          <w:i/>
          <w:color w:val="000000"/>
          <w:sz w:val="24"/>
          <w:szCs w:val="24"/>
          <w:lang w:eastAsia="es-AR"/>
        </w:rPr>
        <w:t xml:space="preserve">pero </w:t>
      </w:r>
      <w:r w:rsidR="00097813" w:rsidRPr="001053A1">
        <w:rPr>
          <w:rFonts w:ascii="Times New Roman" w:eastAsia="Times New Roman" w:hAnsi="Times New Roman" w:cs="Times New Roman"/>
          <w:i/>
          <w:color w:val="000000"/>
          <w:sz w:val="24"/>
          <w:szCs w:val="24"/>
          <w:lang w:eastAsia="es-AR"/>
        </w:rPr>
        <w:t xml:space="preserve">con 120lts ya hacemos </w:t>
      </w:r>
      <w:r w:rsidR="001053A1" w:rsidRPr="001053A1">
        <w:rPr>
          <w:rFonts w:ascii="Times New Roman" w:eastAsia="Times New Roman" w:hAnsi="Times New Roman" w:cs="Times New Roman"/>
          <w:i/>
          <w:color w:val="000000"/>
          <w:sz w:val="24"/>
          <w:szCs w:val="24"/>
          <w:lang w:eastAsia="es-AR"/>
        </w:rPr>
        <w:t>queso,</w:t>
      </w:r>
      <w:r w:rsidR="00097813" w:rsidRPr="001053A1">
        <w:rPr>
          <w:rFonts w:ascii="Times New Roman" w:eastAsia="Times New Roman" w:hAnsi="Times New Roman" w:cs="Times New Roman"/>
          <w:i/>
          <w:color w:val="000000"/>
          <w:sz w:val="24"/>
          <w:szCs w:val="24"/>
          <w:lang w:eastAsia="es-AR"/>
        </w:rPr>
        <w:t xml:space="preserve"> sólo en verano</w:t>
      </w:r>
      <w:r w:rsidR="00097813" w:rsidRPr="001053A1">
        <w:rPr>
          <w:rFonts w:ascii="Times New Roman" w:eastAsia="Times New Roman" w:hAnsi="Times New Roman" w:cs="Times New Roman"/>
          <w:i/>
          <w:color w:val="000000"/>
          <w:sz w:val="24"/>
          <w:szCs w:val="24"/>
          <w:lang w:eastAsia="es-AR"/>
        </w:rPr>
        <w:t>.</w:t>
      </w:r>
      <w:r w:rsidR="00097813" w:rsidRPr="001053A1">
        <w:rPr>
          <w:rFonts w:ascii="Times New Roman" w:eastAsia="Times New Roman" w:hAnsi="Times New Roman" w:cs="Times New Roman"/>
          <w:i/>
          <w:color w:val="000000"/>
          <w:sz w:val="24"/>
          <w:szCs w:val="24"/>
          <w:lang w:eastAsia="es-AR"/>
        </w:rPr>
        <w:t xml:space="preserve"> L</w:t>
      </w:r>
      <w:r w:rsidR="00097813" w:rsidRPr="001053A1">
        <w:rPr>
          <w:rFonts w:ascii="Times New Roman" w:eastAsia="Times New Roman" w:hAnsi="Times New Roman" w:cs="Times New Roman"/>
          <w:i/>
          <w:color w:val="000000"/>
          <w:sz w:val="24"/>
          <w:szCs w:val="24"/>
          <w:lang w:eastAsia="es-AR"/>
        </w:rPr>
        <w:t xml:space="preserve">a </w:t>
      </w:r>
      <w:r w:rsidR="00097813" w:rsidRPr="001053A1">
        <w:rPr>
          <w:rFonts w:ascii="Times New Roman" w:eastAsia="Times New Roman" w:hAnsi="Times New Roman" w:cs="Times New Roman"/>
          <w:i/>
          <w:color w:val="000000"/>
          <w:sz w:val="24"/>
          <w:szCs w:val="24"/>
          <w:lang w:eastAsia="es-AR"/>
        </w:rPr>
        <w:t>C</w:t>
      </w:r>
      <w:r w:rsidR="00097813" w:rsidRPr="001053A1">
        <w:rPr>
          <w:rFonts w:ascii="Times New Roman" w:eastAsia="Times New Roman" w:hAnsi="Times New Roman" w:cs="Times New Roman"/>
          <w:i/>
          <w:color w:val="000000"/>
          <w:sz w:val="24"/>
          <w:szCs w:val="24"/>
          <w:lang w:eastAsia="es-AR"/>
        </w:rPr>
        <w:t xml:space="preserve">ooperativa tiene más de 100 cabras, </w:t>
      </w:r>
      <w:r w:rsidR="00097813" w:rsidRPr="001053A1">
        <w:rPr>
          <w:rFonts w:ascii="Times New Roman" w:eastAsia="Times New Roman" w:hAnsi="Times New Roman" w:cs="Times New Roman"/>
          <w:i/>
          <w:color w:val="000000"/>
          <w:sz w:val="24"/>
          <w:szCs w:val="24"/>
          <w:lang w:eastAsia="es-AR"/>
        </w:rPr>
        <w:t>que</w:t>
      </w:r>
      <w:r w:rsidR="00097813" w:rsidRPr="001053A1">
        <w:rPr>
          <w:rFonts w:ascii="Times New Roman" w:eastAsia="Times New Roman" w:hAnsi="Times New Roman" w:cs="Times New Roman"/>
          <w:i/>
          <w:color w:val="000000"/>
          <w:sz w:val="24"/>
          <w:szCs w:val="24"/>
          <w:lang w:eastAsia="es-AR"/>
        </w:rPr>
        <w:t xml:space="preserve"> están sacando 70 litros de leche más o menos por día</w:t>
      </w:r>
      <w:r w:rsidR="00097813" w:rsidRPr="001053A1">
        <w:rPr>
          <w:rFonts w:ascii="Times New Roman" w:eastAsia="Times New Roman" w:hAnsi="Times New Roman" w:cs="Times New Roman"/>
          <w:i/>
          <w:color w:val="000000"/>
          <w:sz w:val="24"/>
          <w:szCs w:val="24"/>
          <w:lang w:eastAsia="es-AR"/>
        </w:rPr>
        <w:t xml:space="preserve"> en verano</w:t>
      </w:r>
      <w:r w:rsidR="00097813" w:rsidRPr="001053A1">
        <w:rPr>
          <w:rFonts w:ascii="Times New Roman" w:eastAsia="Times New Roman" w:hAnsi="Times New Roman" w:cs="Times New Roman"/>
          <w:i/>
          <w:color w:val="000000"/>
          <w:sz w:val="24"/>
          <w:szCs w:val="24"/>
          <w:lang w:eastAsia="es-AR"/>
        </w:rPr>
        <w:t>. Y esa leche se va juntando para hacer en la planta</w:t>
      </w:r>
      <w:r w:rsidR="001053A1" w:rsidRPr="001053A1">
        <w:rPr>
          <w:rFonts w:ascii="Times New Roman" w:eastAsia="Times New Roman" w:hAnsi="Times New Roman" w:cs="Times New Roman"/>
          <w:i/>
          <w:color w:val="000000"/>
          <w:sz w:val="24"/>
          <w:szCs w:val="24"/>
          <w:lang w:eastAsia="es-AR"/>
        </w:rPr>
        <w:t>. N</w:t>
      </w:r>
      <w:r w:rsidR="001053A1" w:rsidRPr="001053A1">
        <w:rPr>
          <w:rFonts w:ascii="Times New Roman" w:eastAsia="Times New Roman" w:hAnsi="Times New Roman" w:cs="Times New Roman"/>
          <w:i/>
          <w:color w:val="000000"/>
          <w:sz w:val="24"/>
          <w:szCs w:val="24"/>
          <w:lang w:eastAsia="es-AR"/>
        </w:rPr>
        <w:t xml:space="preserve">osotros hacemos juntada </w:t>
      </w:r>
      <w:r w:rsidR="001053A1" w:rsidRPr="001053A1">
        <w:rPr>
          <w:rFonts w:ascii="Times New Roman" w:eastAsia="Times New Roman" w:hAnsi="Times New Roman" w:cs="Times New Roman"/>
          <w:i/>
          <w:color w:val="000000"/>
          <w:sz w:val="24"/>
          <w:szCs w:val="24"/>
          <w:lang w:eastAsia="es-AR"/>
        </w:rPr>
        <w:t>de hasta tres o cuatro días</w:t>
      </w:r>
      <w:r w:rsidR="001053A1" w:rsidRPr="001053A1">
        <w:rPr>
          <w:rFonts w:ascii="Times New Roman" w:eastAsia="Times New Roman" w:hAnsi="Times New Roman" w:cs="Times New Roman"/>
          <w:i/>
          <w:color w:val="000000"/>
          <w:sz w:val="24"/>
          <w:szCs w:val="24"/>
          <w:lang w:eastAsia="es-AR"/>
        </w:rPr>
        <w:t>, que ahí muchas veces la leche no llega tan bien, quizá</w:t>
      </w:r>
      <w:r w:rsidR="001053A1">
        <w:rPr>
          <w:rFonts w:ascii="Times New Roman" w:eastAsia="Times New Roman" w:hAnsi="Times New Roman" w:cs="Times New Roman"/>
          <w:i/>
          <w:color w:val="000000"/>
          <w:sz w:val="24"/>
          <w:szCs w:val="24"/>
          <w:lang w:eastAsia="es-AR"/>
        </w:rPr>
        <w:t xml:space="preserve">”, </w:t>
      </w:r>
      <w:r w:rsidR="001053A1" w:rsidRPr="001053A1">
        <w:rPr>
          <w:rFonts w:ascii="Times New Roman" w:eastAsia="Times New Roman" w:hAnsi="Times New Roman" w:cs="Times New Roman"/>
          <w:color w:val="000000"/>
          <w:sz w:val="24"/>
          <w:szCs w:val="24"/>
          <w:lang w:eastAsia="es-AR"/>
        </w:rPr>
        <w:t xml:space="preserve">indicó un productor Presidente de la </w:t>
      </w:r>
      <w:r w:rsidR="001053A1" w:rsidRPr="00880505">
        <w:rPr>
          <w:rFonts w:ascii="Times New Roman" w:eastAsia="Times New Roman" w:hAnsi="Times New Roman" w:cs="Times New Roman"/>
          <w:color w:val="000000"/>
          <w:sz w:val="24"/>
          <w:szCs w:val="24"/>
          <w:lang w:eastAsia="es-AR"/>
        </w:rPr>
        <w:t>Cooperativa</w:t>
      </w:r>
      <w:r w:rsidR="00880505" w:rsidRPr="00880505">
        <w:rPr>
          <w:rFonts w:ascii="Times New Roman" w:eastAsia="Times New Roman" w:hAnsi="Times New Roman" w:cs="Times New Roman"/>
          <w:color w:val="000000"/>
          <w:sz w:val="24"/>
          <w:szCs w:val="24"/>
          <w:lang w:eastAsia="es-AR"/>
        </w:rPr>
        <w:t xml:space="preserve">, quien también manifestó que el tratamiento que hay que hacer a la leche no es tan fácil y </w:t>
      </w:r>
      <w:r w:rsidR="00880505" w:rsidRPr="00880505">
        <w:rPr>
          <w:rFonts w:ascii="Times New Roman" w:eastAsia="Times New Roman" w:hAnsi="Times New Roman" w:cs="Times New Roman"/>
          <w:i/>
          <w:color w:val="000000"/>
          <w:sz w:val="24"/>
          <w:szCs w:val="24"/>
          <w:lang w:eastAsia="es-AR"/>
        </w:rPr>
        <w:t>“</w:t>
      </w:r>
      <w:r w:rsidR="00880505" w:rsidRPr="00880505">
        <w:rPr>
          <w:rFonts w:ascii="Times New Roman" w:hAnsi="Times New Roman" w:cs="Times New Roman"/>
          <w:i/>
          <w:color w:val="000000"/>
          <w:sz w:val="24"/>
          <w:szCs w:val="24"/>
        </w:rPr>
        <w:t>hay que agarrarle la vuelta, porque no se tiene que pasar</w:t>
      </w:r>
      <w:r w:rsidR="00880505" w:rsidRPr="00880505">
        <w:rPr>
          <w:rFonts w:ascii="Times New Roman" w:hAnsi="Times New Roman" w:cs="Times New Roman"/>
          <w:i/>
          <w:color w:val="000000"/>
          <w:sz w:val="24"/>
          <w:szCs w:val="24"/>
        </w:rPr>
        <w:t>”</w:t>
      </w:r>
      <w:r w:rsidR="00880505" w:rsidRPr="00880505">
        <w:rPr>
          <w:rFonts w:ascii="Times New Roman" w:hAnsi="Times New Roman" w:cs="Times New Roman"/>
          <w:color w:val="000000"/>
          <w:sz w:val="24"/>
          <w:szCs w:val="24"/>
        </w:rPr>
        <w:t xml:space="preserve">. </w:t>
      </w:r>
      <w:r w:rsidR="00880505" w:rsidRPr="00880505">
        <w:rPr>
          <w:rFonts w:ascii="Times New Roman" w:hAnsi="Times New Roman" w:cs="Times New Roman"/>
          <w:color w:val="000000"/>
          <w:sz w:val="24"/>
          <w:szCs w:val="24"/>
        </w:rPr>
        <w:t>Y s</w:t>
      </w:r>
      <w:r w:rsidR="001053A1" w:rsidRPr="00880505">
        <w:rPr>
          <w:rFonts w:ascii="Times New Roman" w:eastAsia="Times New Roman" w:hAnsi="Times New Roman" w:cs="Times New Roman"/>
          <w:color w:val="000000"/>
          <w:sz w:val="24"/>
          <w:szCs w:val="24"/>
          <w:lang w:eastAsia="es-AR"/>
        </w:rPr>
        <w:t>i bien admitió q</w:t>
      </w:r>
      <w:r w:rsidR="001053A1">
        <w:rPr>
          <w:rFonts w:ascii="Times New Roman" w:eastAsia="Times New Roman" w:hAnsi="Times New Roman" w:cs="Times New Roman"/>
          <w:color w:val="000000"/>
          <w:sz w:val="24"/>
          <w:szCs w:val="24"/>
          <w:lang w:eastAsia="es-AR"/>
        </w:rPr>
        <w:t xml:space="preserve">ue el queso </w:t>
      </w:r>
      <w:r w:rsidR="00880505">
        <w:rPr>
          <w:rFonts w:ascii="Times New Roman" w:eastAsia="Times New Roman" w:hAnsi="Times New Roman" w:cs="Times New Roman"/>
          <w:color w:val="000000"/>
          <w:sz w:val="24"/>
          <w:szCs w:val="24"/>
          <w:lang w:eastAsia="es-AR"/>
        </w:rPr>
        <w:t xml:space="preserve">de la Cooperativa </w:t>
      </w:r>
      <w:r w:rsidR="001053A1">
        <w:rPr>
          <w:rFonts w:ascii="Times New Roman" w:eastAsia="Times New Roman" w:hAnsi="Times New Roman" w:cs="Times New Roman"/>
          <w:color w:val="000000"/>
          <w:sz w:val="24"/>
          <w:szCs w:val="24"/>
          <w:lang w:eastAsia="es-AR"/>
        </w:rPr>
        <w:t xml:space="preserve">se vende a mejor precio, </w:t>
      </w:r>
      <w:r w:rsidR="001053A1" w:rsidRPr="001053A1">
        <w:rPr>
          <w:rFonts w:ascii="Times New Roman" w:eastAsia="Times New Roman" w:hAnsi="Times New Roman" w:cs="Times New Roman"/>
          <w:color w:val="000000"/>
          <w:sz w:val="24"/>
          <w:szCs w:val="24"/>
          <w:lang w:eastAsia="es-AR"/>
        </w:rPr>
        <w:t>ot</w:t>
      </w:r>
      <w:r w:rsidR="001053A1">
        <w:rPr>
          <w:rFonts w:ascii="Times New Roman" w:eastAsia="Times New Roman" w:hAnsi="Times New Roman" w:cs="Times New Roman"/>
          <w:color w:val="000000"/>
          <w:sz w:val="24"/>
          <w:szCs w:val="24"/>
          <w:lang w:eastAsia="es-AR"/>
        </w:rPr>
        <w:t>ra limitante</w:t>
      </w:r>
      <w:r w:rsidR="00880505">
        <w:rPr>
          <w:rFonts w:ascii="Times New Roman" w:eastAsia="Times New Roman" w:hAnsi="Times New Roman" w:cs="Times New Roman"/>
          <w:color w:val="000000"/>
          <w:sz w:val="24"/>
          <w:szCs w:val="24"/>
          <w:lang w:eastAsia="es-AR"/>
        </w:rPr>
        <w:t xml:space="preserve"> que tienen </w:t>
      </w:r>
      <w:r w:rsidR="001053A1">
        <w:rPr>
          <w:rFonts w:ascii="Times New Roman" w:eastAsia="Times New Roman" w:hAnsi="Times New Roman" w:cs="Times New Roman"/>
          <w:color w:val="000000"/>
          <w:sz w:val="24"/>
          <w:szCs w:val="24"/>
          <w:lang w:eastAsia="es-AR"/>
        </w:rPr>
        <w:t xml:space="preserve">es que: </w:t>
      </w:r>
      <w:r w:rsidR="001053A1" w:rsidRPr="001053A1">
        <w:rPr>
          <w:rFonts w:ascii="Times New Roman" w:eastAsia="Times New Roman" w:hAnsi="Times New Roman" w:cs="Times New Roman"/>
          <w:i/>
          <w:color w:val="000000"/>
          <w:sz w:val="24"/>
          <w:szCs w:val="24"/>
          <w:lang w:eastAsia="es-AR"/>
        </w:rPr>
        <w:t xml:space="preserve">“si </w:t>
      </w:r>
      <w:r w:rsidR="001053A1" w:rsidRPr="001053A1">
        <w:rPr>
          <w:rFonts w:ascii="Times New Roman" w:hAnsi="Times New Roman" w:cs="Times New Roman"/>
          <w:i/>
          <w:color w:val="000000"/>
          <w:sz w:val="24"/>
          <w:szCs w:val="24"/>
        </w:rPr>
        <w:t>vos tené</w:t>
      </w:r>
      <w:r w:rsidR="001053A1" w:rsidRPr="001053A1">
        <w:rPr>
          <w:rFonts w:ascii="Times New Roman" w:hAnsi="Times New Roman" w:cs="Times New Roman"/>
          <w:i/>
          <w:color w:val="000000"/>
          <w:sz w:val="24"/>
          <w:szCs w:val="24"/>
        </w:rPr>
        <w:t>s 160lts de leche y si le has errado a eso, le has errado a todo. Se ha perdido todo. Son como 60 quesos que salen</w:t>
      </w:r>
      <w:r w:rsidR="001053A1" w:rsidRPr="001053A1">
        <w:rPr>
          <w:rFonts w:ascii="Times New Roman" w:hAnsi="Times New Roman" w:cs="Times New Roman"/>
          <w:i/>
          <w:color w:val="000000"/>
          <w:sz w:val="24"/>
          <w:szCs w:val="24"/>
        </w:rPr>
        <w:t xml:space="preserve"> </w:t>
      </w:r>
      <w:r w:rsidR="001053A1" w:rsidRPr="001053A1">
        <w:rPr>
          <w:rFonts w:ascii="Times New Roman" w:hAnsi="Times New Roman" w:cs="Times New Roman"/>
          <w:i/>
          <w:color w:val="000000"/>
          <w:sz w:val="24"/>
          <w:szCs w:val="24"/>
        </w:rPr>
        <w:t xml:space="preserve">todos del mismo gusto, todo igual. </w:t>
      </w:r>
      <w:r w:rsidR="001053A1" w:rsidRPr="001053A1">
        <w:rPr>
          <w:rFonts w:ascii="Times New Roman" w:hAnsi="Times New Roman" w:cs="Times New Roman"/>
          <w:i/>
          <w:color w:val="000000"/>
          <w:sz w:val="24"/>
          <w:szCs w:val="24"/>
        </w:rPr>
        <w:t>Pero s</w:t>
      </w:r>
      <w:r w:rsidR="001053A1" w:rsidRPr="001053A1">
        <w:rPr>
          <w:rFonts w:ascii="Times New Roman" w:hAnsi="Times New Roman" w:cs="Times New Roman"/>
          <w:i/>
          <w:color w:val="000000"/>
          <w:sz w:val="24"/>
          <w:szCs w:val="24"/>
        </w:rPr>
        <w:t>ale mal, sale mal todo</w:t>
      </w:r>
      <w:r w:rsidR="001053A1">
        <w:rPr>
          <w:rFonts w:ascii="Times New Roman" w:hAnsi="Times New Roman" w:cs="Times New Roman"/>
          <w:i/>
          <w:color w:val="000000"/>
          <w:sz w:val="24"/>
          <w:szCs w:val="24"/>
        </w:rPr>
        <w:t>”</w:t>
      </w:r>
      <w:r w:rsidR="001053A1" w:rsidRPr="001053A1">
        <w:rPr>
          <w:rFonts w:ascii="Times New Roman" w:hAnsi="Times New Roman" w:cs="Times New Roman"/>
          <w:i/>
          <w:color w:val="000000"/>
          <w:sz w:val="24"/>
          <w:szCs w:val="24"/>
        </w:rPr>
        <w:t xml:space="preserve">. </w:t>
      </w:r>
      <w:r w:rsidR="00880505">
        <w:rPr>
          <w:rFonts w:ascii="Times New Roman" w:hAnsi="Times New Roman" w:cs="Times New Roman"/>
          <w:color w:val="000000"/>
          <w:sz w:val="24"/>
          <w:szCs w:val="24"/>
        </w:rPr>
        <w:t xml:space="preserve">Cabe destacar que, en las épocas de menor producción lechera, los elaboradores continúan realizando el queso de manera artesanal de la manera tradicional. </w:t>
      </w:r>
    </w:p>
    <w:p w:rsidR="00A50D1F" w:rsidRPr="00B02F87" w:rsidRDefault="00A50D1F" w:rsidP="00B02F87">
      <w:pPr>
        <w:spacing w:after="0" w:line="360" w:lineRule="auto"/>
        <w:jc w:val="both"/>
        <w:rPr>
          <w:rFonts w:ascii="Times New Roman" w:eastAsia="Times New Roman" w:hAnsi="Times New Roman" w:cs="Times New Roman"/>
          <w:i/>
          <w:color w:val="000000"/>
          <w:sz w:val="24"/>
          <w:szCs w:val="24"/>
          <w:lang w:eastAsia="es-AR"/>
        </w:rPr>
      </w:pPr>
      <w:r w:rsidRPr="0055674D">
        <w:rPr>
          <w:rFonts w:ascii="Times New Roman" w:eastAsia="Times New Roman" w:hAnsi="Times New Roman" w:cs="Times New Roman"/>
          <w:color w:val="000000"/>
          <w:sz w:val="24"/>
          <w:szCs w:val="24"/>
          <w:lang w:eastAsia="es-AR"/>
        </w:rPr>
        <w:t xml:space="preserve">Para el técnico que llevó a cabo el proyecto, la falencia reside en que no hay un administrador que se dedique al emprendimiento de manera completa, pagado por el gobierno y que tenga los conocimientos. </w:t>
      </w:r>
      <w:r w:rsidRPr="0055674D">
        <w:rPr>
          <w:rFonts w:ascii="Times New Roman" w:eastAsia="Times New Roman" w:hAnsi="Times New Roman" w:cs="Times New Roman"/>
          <w:i/>
          <w:color w:val="000000"/>
          <w:sz w:val="24"/>
          <w:szCs w:val="24"/>
          <w:lang w:eastAsia="es-AR"/>
        </w:rPr>
        <w:t xml:space="preserve">“Cada uno tira para su lado. No trabajan en conjunto. Si vos pones a alguien que ordene y que, de cierta forma, los obligue a cumplir, es otra cosa”. </w:t>
      </w:r>
      <w:r w:rsidRPr="0055674D">
        <w:rPr>
          <w:rFonts w:ascii="Times New Roman" w:eastAsia="Times New Roman" w:hAnsi="Times New Roman" w:cs="Times New Roman"/>
          <w:color w:val="000000"/>
          <w:sz w:val="24"/>
          <w:szCs w:val="24"/>
          <w:lang w:eastAsia="es-AR"/>
        </w:rPr>
        <w:t>Sobre estas limitantes agrega:</w:t>
      </w:r>
      <w:r w:rsidRPr="0055674D">
        <w:rPr>
          <w:rFonts w:ascii="Times New Roman" w:eastAsia="Times New Roman" w:hAnsi="Times New Roman" w:cs="Times New Roman"/>
          <w:i/>
          <w:color w:val="000000"/>
          <w:sz w:val="24"/>
          <w:szCs w:val="24"/>
          <w:lang w:eastAsia="es-AR"/>
        </w:rPr>
        <w:t xml:space="preserve"> “El problema de ellos es que no son empresarios. La última vez que fui a Amblayo estaba re-enojado porque no había mantenimiento, había una canilla </w:t>
      </w:r>
      <w:r w:rsidRPr="00B02F87">
        <w:rPr>
          <w:rFonts w:ascii="Times New Roman" w:eastAsia="Times New Roman" w:hAnsi="Times New Roman" w:cs="Times New Roman"/>
          <w:i/>
          <w:color w:val="000000"/>
          <w:sz w:val="24"/>
          <w:szCs w:val="24"/>
          <w:lang w:eastAsia="es-AR"/>
        </w:rPr>
        <w:t>que estaba reventada por el frío, tirando agua a la pared (…) Y ahí me enojé y ya no volví. Yo los quiero mucho, la gente es muy laburadora, pero no tienen la visión empresarial”.</w:t>
      </w:r>
    </w:p>
    <w:p w:rsidR="007A099B" w:rsidRPr="00B02F87" w:rsidRDefault="007A099B" w:rsidP="00B02F87">
      <w:pPr>
        <w:pStyle w:val="Textocomentario"/>
        <w:spacing w:after="0" w:line="360" w:lineRule="auto"/>
        <w:jc w:val="both"/>
        <w:rPr>
          <w:rFonts w:ascii="Times New Roman" w:hAnsi="Times New Roman"/>
          <w:b/>
          <w:sz w:val="24"/>
          <w:szCs w:val="24"/>
          <w:highlight w:val="green"/>
        </w:rPr>
      </w:pPr>
    </w:p>
    <w:p w:rsidR="007A099B" w:rsidRPr="00B02F87" w:rsidRDefault="007A099B" w:rsidP="00B02F87">
      <w:pPr>
        <w:pStyle w:val="Textocomentario"/>
        <w:spacing w:after="0" w:line="360" w:lineRule="auto"/>
        <w:jc w:val="both"/>
        <w:rPr>
          <w:rFonts w:ascii="Times New Roman" w:hAnsi="Times New Roman"/>
          <w:b/>
          <w:sz w:val="24"/>
          <w:szCs w:val="24"/>
        </w:rPr>
      </w:pPr>
      <w:r w:rsidRPr="00B02F87">
        <w:rPr>
          <w:rFonts w:ascii="Times New Roman" w:hAnsi="Times New Roman"/>
          <w:b/>
          <w:sz w:val="24"/>
          <w:szCs w:val="24"/>
        </w:rPr>
        <w:t>Las sal</w:t>
      </w:r>
      <w:r w:rsidR="00B02F87" w:rsidRPr="00B02F87">
        <w:rPr>
          <w:rFonts w:ascii="Times New Roman" w:hAnsi="Times New Roman"/>
          <w:b/>
          <w:sz w:val="24"/>
          <w:szCs w:val="24"/>
        </w:rPr>
        <w:t xml:space="preserve">as </w:t>
      </w:r>
      <w:r w:rsidRPr="00B02F87">
        <w:rPr>
          <w:rFonts w:ascii="Times New Roman" w:hAnsi="Times New Roman"/>
          <w:b/>
          <w:sz w:val="24"/>
          <w:szCs w:val="24"/>
        </w:rPr>
        <w:t xml:space="preserve">queseras familiares </w:t>
      </w:r>
    </w:p>
    <w:p w:rsidR="00B02F87" w:rsidRPr="00B02F87" w:rsidRDefault="00B02F87" w:rsidP="00B02F87">
      <w:pPr>
        <w:pStyle w:val="NormalWeb"/>
        <w:spacing w:before="0" w:beforeAutospacing="0" w:after="0" w:afterAutospacing="0" w:line="360" w:lineRule="auto"/>
        <w:jc w:val="both"/>
      </w:pPr>
      <w:r w:rsidRPr="00B02F87">
        <w:t xml:space="preserve">Hacia el año 2010 numerosos técnicos pertenecientes a organismos estatales ligados de alguna manera a la actividad caprina y al trabajo en territorio con la AF, coincidieron en la toma de conciencia sobre la necesidad de un acercamiento reciproco entre las normativas que habilitan la comercialización de quesos y las prácticas de los elaboradores. Así es como técnicos de Salta, Jujuy y Catamarca se juntaron en una Mesa </w:t>
      </w:r>
      <w:r w:rsidRPr="00B02F87">
        <w:lastRenderedPageBreak/>
        <w:t>Regional Caprina</w:t>
      </w:r>
      <w:r w:rsidRPr="00B02F87">
        <w:rPr>
          <w:vertAlign w:val="superscript"/>
        </w:rPr>
        <w:footnoteReference w:id="8"/>
      </w:r>
      <w:r w:rsidRPr="00B02F87">
        <w:t xml:space="preserve"> para debatir los diversos problemas y sus soluciones. Entre ellas, y como una herramienta intermedia para la AF, aparece la alternativa de las salitas queseras familiares.</w:t>
      </w:r>
    </w:p>
    <w:p w:rsidR="00B02F87" w:rsidRPr="00B02F87" w:rsidRDefault="00B02F87" w:rsidP="00B02F87">
      <w:pPr>
        <w:pStyle w:val="NormalWeb"/>
        <w:spacing w:before="0" w:beforeAutospacing="0" w:after="0" w:afterAutospacing="0" w:line="360" w:lineRule="auto"/>
        <w:jc w:val="both"/>
      </w:pPr>
      <w:r w:rsidRPr="00B02F87">
        <w:t xml:space="preserve">En este marco y a lo largo de un año y medio, se realizó un proyecto cuyo objetivo era desarrollar la salita y a partir del cual un grupo de técnicos comenzó con los diseños hasta que se convinieron –fundamentalmente con el visto bueno de técnicos de bromatología-  dos modelos, uno de escala individual y otro un poco más grande dirigido a cooperativas. </w:t>
      </w:r>
    </w:p>
    <w:p w:rsidR="00B02F87" w:rsidRPr="00B02F87" w:rsidRDefault="00B02F87" w:rsidP="00B02F87">
      <w:pPr>
        <w:pStyle w:val="NormalWeb"/>
        <w:spacing w:before="0" w:beforeAutospacing="0" w:after="0" w:afterAutospacing="0" w:line="360" w:lineRule="auto"/>
        <w:jc w:val="both"/>
      </w:pPr>
      <w:r w:rsidRPr="00B02F87">
        <w:t>En ese momento ya se estaba impulsando el proyecto de la Cooperativa Sol de Amblayo y, teniendo a la Ley Caprina como nexo, se convoca a técnicos que habían participado de la Mesa Regional –ya disuelta- para que dieran una opinión técnica sobre la instalación de la fábrica</w:t>
      </w:r>
      <w:r w:rsidR="0019006A">
        <w:t xml:space="preserve"> en ese territorio</w:t>
      </w:r>
      <w:r w:rsidRPr="00B02F87">
        <w:t xml:space="preserve">. En general éstos observaron limitantes, que se basaban fundamentalmente en el desconocimiento de la lógica de tambo-quesería que asumían los sistemas de la zona. Esto sumado a la falta de fuentes de energía para poder sostener una planta de escala industrial en el lugar, así como </w:t>
      </w:r>
      <w:r w:rsidR="0019006A">
        <w:t xml:space="preserve">a la insuficiente </w:t>
      </w:r>
      <w:r w:rsidRPr="00B02F87">
        <w:t xml:space="preserve">escala productiva. De esta forma, técnicamente se desestimó la fábrica de la Cooperativa. </w:t>
      </w:r>
      <w:r w:rsidRPr="00B02F87">
        <w:rPr>
          <w:i/>
        </w:rPr>
        <w:t>“A pesar de haber dicho que no hay pastura para tantos animales, que iban a tener que cambiar todo un esquema de producción de la leche, que la gente va a tener que aprender a trabajar de una manera diferente a lo que vienen haciendo, a pesar de eso se siguió adelante</w:t>
      </w:r>
      <w:r w:rsidRPr="00B02F87">
        <w:t>”, contó una técnica de INTA convocada a dar su opinión en ese momento. </w:t>
      </w:r>
    </w:p>
    <w:p w:rsidR="00B02F87" w:rsidRPr="00B02F87" w:rsidRDefault="00B02F87" w:rsidP="00B02F87">
      <w:pPr>
        <w:pStyle w:val="NormalWeb"/>
        <w:spacing w:before="0" w:beforeAutospacing="0" w:after="0" w:afterAutospacing="0" w:line="360" w:lineRule="auto"/>
        <w:jc w:val="both"/>
      </w:pPr>
      <w:r w:rsidRPr="00B02F87">
        <w:t>El apoyo a las salitas familiares se fundamenta en que son procedimientos familiares y que se trata de producción de queso y no de leche. Sumado a la geografía, que no permite el traslado de la leche, y a que tampoco hay recursos energéticos</w:t>
      </w:r>
      <w:r w:rsidRPr="00B02F87">
        <w:rPr>
          <w:i/>
        </w:rPr>
        <w:t>. “Entonces no nos quedaba otra que entender cómo funciona la AF. Que tenían que ser establecimientos familiares, en el mismo lugar donde ellos están”</w:t>
      </w:r>
      <w:r w:rsidRPr="00B02F87">
        <w:t>, mencionó una técnica de INTA. </w:t>
      </w:r>
    </w:p>
    <w:p w:rsidR="00B02F87" w:rsidRPr="00B02F87" w:rsidRDefault="00B02F87" w:rsidP="00B02F87">
      <w:pPr>
        <w:pStyle w:val="NormalWeb"/>
        <w:spacing w:before="0" w:beforeAutospacing="0" w:after="0" w:afterAutospacing="0" w:line="360" w:lineRule="auto"/>
        <w:jc w:val="both"/>
      </w:pPr>
      <w:r w:rsidRPr="00B02F87">
        <w:t xml:space="preserve">El proceso de recolección y traslado de la leche al lugar de elaboración de los quesos, es muy traumático para </w:t>
      </w:r>
      <w:r>
        <w:t>este insumo</w:t>
      </w:r>
      <w:r w:rsidRPr="00B02F87">
        <w:t xml:space="preserve">. En </w:t>
      </w:r>
      <w:r>
        <w:t>el</w:t>
      </w:r>
      <w:r w:rsidRPr="00B02F87">
        <w:t xml:space="preserve"> modelo a escala familiar, se evita ese proceso, lo cual es un punto a favor, bromatológicamente hablando. Un aspecto en contra es que en el proceso tradicional de elaboración de los quesos no está involucrada la pasteurización y legalmente sí. Si bien en Amblayo, se realizaron análisis de leche que dieron buenos resultados en cuanto a calidad física y bromatológica de la leche, falta buscar un método </w:t>
      </w:r>
      <w:r w:rsidRPr="00B02F87">
        <w:lastRenderedPageBreak/>
        <w:t xml:space="preserve">de elaboración que no involucre </w:t>
      </w:r>
      <w:r w:rsidR="002F4622">
        <w:t>la pasteurización</w:t>
      </w:r>
      <w:r w:rsidRPr="00B02F87">
        <w:t>, manten</w:t>
      </w:r>
      <w:r w:rsidR="002F4622">
        <w:t>iendo y garantizando l</w:t>
      </w:r>
      <w:r w:rsidRPr="00B02F87">
        <w:t>a calidad de la leche.</w:t>
      </w:r>
    </w:p>
    <w:p w:rsidR="00542F2A" w:rsidRDefault="00B02F87" w:rsidP="00542F2A">
      <w:pPr>
        <w:pStyle w:val="NormalWeb"/>
        <w:spacing w:before="0" w:beforeAutospacing="0" w:after="0" w:afterAutospacing="0" w:line="360" w:lineRule="auto"/>
        <w:jc w:val="both"/>
      </w:pPr>
      <w:r w:rsidRPr="00B02F87">
        <w:t>En ese momento, la SSAF estaba realizando apoyo técnico a productores queseros agrupados desde el año 2001 en el Centro Vecinal “La Junta” de Río Salado (Valle de Amblayo) quienes, a su vez, venían gestionando proyectos para realizar mejoras en la producción primaria y riego principalmente. Y si bien no se abordaba concretamente, la idea de ellos siempre fue vender el queso en mejores condiciones, pero sin perder la identidad del queso artesanal y la variedad de sabores</w:t>
      </w:r>
      <w:r w:rsidR="00F37216">
        <w:t xml:space="preserve">: </w:t>
      </w:r>
      <w:r w:rsidR="00F37216" w:rsidRPr="00F37216">
        <w:rPr>
          <w:i/>
        </w:rPr>
        <w:t>“Con una única receta, se perdería la esencia de cada familia</w:t>
      </w:r>
      <w:r w:rsidR="00F37216">
        <w:rPr>
          <w:i/>
        </w:rPr>
        <w:t>”</w:t>
      </w:r>
      <w:r w:rsidR="00F37216">
        <w:t>, según manifestó un miembro de la Comisión Directiva del Centro Vecinal</w:t>
      </w:r>
      <w:r w:rsidRPr="00B02F87">
        <w:t>. A partir de eso es que se empezó a indagar un poco más sobre qué implica vender en mejores condiciones. Por su parte, la demanda por parte de las mujeres elaboradoras era contar con un espacio exclusivo y cómodo para la producción de los quesos, que generalmente se realiza en la cocina de las viviendas. Esto además mejoraría la inocuidad de los productos, tan promovida por los técnicos que trabajaban en el territorio. De manera que este ámbito se constituyó en el indicado para comenzar a implementar las salitas familiares</w:t>
      </w:r>
      <w:r w:rsidR="00542F2A">
        <w:t xml:space="preserve"> diseñadas en la Mesa Regional Caprina</w:t>
      </w:r>
      <w:r w:rsidRPr="00B02F87">
        <w:t xml:space="preserve">, teniendo una significativa aceptación por parte de las familias productoras para formar parte del proceso. </w:t>
      </w:r>
      <w:r w:rsidR="00542F2A">
        <w:t xml:space="preserve">Para este grupo de productores, </w:t>
      </w:r>
      <w:r w:rsidR="00542F2A" w:rsidRPr="00097813">
        <w:rPr>
          <w:i/>
        </w:rPr>
        <w:t>“lo comunitario no pasa por hacer queso todos en la misma sala, sino en gestionar los fondos para</w:t>
      </w:r>
      <w:r w:rsidR="00542F2A">
        <w:rPr>
          <w:i/>
        </w:rPr>
        <w:t xml:space="preserve"> que</w:t>
      </w:r>
      <w:r w:rsidR="00542F2A" w:rsidRPr="00097813">
        <w:rPr>
          <w:i/>
        </w:rPr>
        <w:t xml:space="preserve"> todos</w:t>
      </w:r>
      <w:r w:rsidR="00542F2A">
        <w:rPr>
          <w:i/>
        </w:rPr>
        <w:t xml:space="preserve"> nos veamos beneficiados</w:t>
      </w:r>
      <w:r w:rsidR="00542F2A" w:rsidRPr="00097813">
        <w:rPr>
          <w:i/>
        </w:rPr>
        <w:t>”</w:t>
      </w:r>
      <w:r w:rsidR="00542F2A">
        <w:t xml:space="preserve">. </w:t>
      </w:r>
    </w:p>
    <w:p w:rsidR="0071065A" w:rsidRDefault="002F4622" w:rsidP="00B02F87">
      <w:pPr>
        <w:pStyle w:val="NormalWeb"/>
        <w:spacing w:before="0" w:beforeAutospacing="0" w:after="0" w:afterAutospacing="0" w:line="360" w:lineRule="auto"/>
        <w:jc w:val="both"/>
      </w:pPr>
      <w:r>
        <w:t>C</w:t>
      </w:r>
      <w:r w:rsidRPr="00B02F87">
        <w:t xml:space="preserve">on </w:t>
      </w:r>
      <w:r w:rsidR="00542F2A">
        <w:t>un</w:t>
      </w:r>
      <w:r w:rsidRPr="00B02F87">
        <w:t xml:space="preserve"> modelo de sala familiar pensado en función de una escala de producción de queso diaria a nivel de pequeño productor caprino del valle, a través </w:t>
      </w:r>
      <w:r>
        <w:t xml:space="preserve">de </w:t>
      </w:r>
      <w:r w:rsidRPr="00B02F87">
        <w:t xml:space="preserve">Ley Caprina y con la asistencia de técnicos de la SSAF, se gestionaron fondos para su implementación. </w:t>
      </w:r>
      <w:r w:rsidR="00B02F87" w:rsidRPr="00B02F87">
        <w:t xml:space="preserve">Por su parte, el INTA también continuó haciendo aportes desde la investigación y la capacitación.   </w:t>
      </w:r>
    </w:p>
    <w:p w:rsidR="00B02F87" w:rsidRDefault="00B02F87" w:rsidP="00B02F87">
      <w:pPr>
        <w:pStyle w:val="NormalWeb"/>
        <w:spacing w:before="0" w:beforeAutospacing="0" w:after="0" w:afterAutospacing="0" w:line="360" w:lineRule="auto"/>
        <w:jc w:val="both"/>
      </w:pPr>
      <w:r w:rsidRPr="00B02F87">
        <w:t xml:space="preserve">El proyecto contempló la instalación de cinco salas queseras familiares de escala predial. Las familias beneficiarias fueron seleccionadas por el mismo grupo de productores según contaran con condiciones necesarias </w:t>
      </w:r>
      <w:r w:rsidR="00F37216">
        <w:t xml:space="preserve">y compromiso </w:t>
      </w:r>
      <w:r w:rsidRPr="00B02F87">
        <w:t>para sostener el emprendimiento y con mano de obra para la construcción. Además de Ley Caprina, se constituye una línea de financiamiento con Parques Nacionales (Los Cardones) para complementar las primeras salitas, si bien se demora dos años en ejecutar</w:t>
      </w:r>
      <w:r w:rsidR="00542F2A">
        <w:t xml:space="preserve"> por cuestiones burocráticas</w:t>
      </w:r>
      <w:r w:rsidRPr="00B02F87">
        <w:t xml:space="preserve">. </w:t>
      </w:r>
    </w:p>
    <w:p w:rsidR="00B02F87" w:rsidRDefault="00097813" w:rsidP="00B02F87">
      <w:pPr>
        <w:pStyle w:val="NormalWeb"/>
        <w:spacing w:before="0" w:beforeAutospacing="0" w:after="0" w:afterAutospacing="0" w:line="360" w:lineRule="auto"/>
        <w:jc w:val="both"/>
      </w:pPr>
      <w:r>
        <w:t xml:space="preserve">Hasta que se construyeron las salas, </w:t>
      </w:r>
      <w:r w:rsidR="00B02F87" w:rsidRPr="00B02F87">
        <w:t xml:space="preserve">se </w:t>
      </w:r>
      <w:r>
        <w:t>realizaron</w:t>
      </w:r>
      <w:r w:rsidR="00B02F87" w:rsidRPr="00B02F87">
        <w:t xml:space="preserve"> charlas, capacitaciones y talleres de retroalimentación promovidos por los técnicos de la SSAF en torno al diseño de la sala y su uso, sobre buenas prácticas, entre otras temáticas. Porque si bien, la propuesta se hizo a partir de un modelo diseñado por los técnicos, hubo que contemplar las condiciones y </w:t>
      </w:r>
      <w:r w:rsidR="00B02F87" w:rsidRPr="00B02F87">
        <w:lastRenderedPageBreak/>
        <w:t>adaptaciones de cada lugar y familia donde se iba</w:t>
      </w:r>
      <w:r w:rsidR="00D0192D">
        <w:t>n</w:t>
      </w:r>
      <w:r w:rsidR="00B02F87" w:rsidRPr="00B02F87">
        <w:t xml:space="preserve"> a instalar. Con el tiempo y la experiencia tanto de los técnicos como de los productores se fueron realizando mejoras. Un técnico de SSAF que en ese momento promovió el proceso expresó: </w:t>
      </w:r>
      <w:r w:rsidR="00B02F87" w:rsidRPr="005E388A">
        <w:rPr>
          <w:i/>
        </w:rPr>
        <w:t>“Si hay algo que a mí me gustó de ese proceso, fue que la gente realmente entendió cuál es la lógica de una sala de elaboración de quesos. Cómo la lógica doméstica de elaboración, se pudo involucrar en un espacio físico distinto, pero también respetando la manera en que se viene trabajando, sin grandes cambios. Obviamente involucra cambios, porque hay procesos bromatológicos que se tienen que respetar”</w:t>
      </w:r>
      <w:r w:rsidR="00B02F87" w:rsidRPr="00B02F87">
        <w:t xml:space="preserve">. </w:t>
      </w:r>
    </w:p>
    <w:p w:rsidR="00935BF8" w:rsidRDefault="00935BF8" w:rsidP="00935BF8">
      <w:pPr>
        <w:pStyle w:val="NormalWeb"/>
        <w:spacing w:before="0" w:beforeAutospacing="0" w:after="0" w:afterAutospacing="0" w:line="360" w:lineRule="auto"/>
        <w:jc w:val="both"/>
      </w:pPr>
      <w:r w:rsidRPr="00B02F87">
        <w:t xml:space="preserve">El proceso de aprendizaje e implementación de la sala, se vio facilitado por la experiencia misma de los productores: </w:t>
      </w:r>
      <w:r w:rsidRPr="005E388A">
        <w:rPr>
          <w:i/>
        </w:rPr>
        <w:t>“Ellas saben bien cuándo hacen bien un queso y cuando no. Es dejar un poco que ellas se acomoden al uso de la sala, y acomodándose a la lógica de respetar el circuito de ingreso de la leche primero, la elaboración y después el guardado”</w:t>
      </w:r>
      <w:r w:rsidRPr="00B02F87">
        <w:t xml:space="preserve">, mencionó el técnico de la SSAF. </w:t>
      </w:r>
    </w:p>
    <w:p w:rsidR="00BD33AA" w:rsidRDefault="00BD33AA" w:rsidP="00BD33AA">
      <w:pPr>
        <w:pStyle w:val="NormalWeb"/>
        <w:spacing w:before="0" w:beforeAutospacing="0" w:after="0" w:afterAutospacing="0" w:line="360" w:lineRule="auto"/>
        <w:jc w:val="center"/>
      </w:pPr>
      <w:r w:rsidRPr="00AC21D5">
        <w:rPr>
          <w:noProof/>
        </w:rPr>
        <w:drawing>
          <wp:inline distT="0" distB="0" distL="0" distR="0" wp14:anchorId="4D987F14" wp14:editId="6E4FF788">
            <wp:extent cx="4571048" cy="3047365"/>
            <wp:effectExtent l="0" t="0" r="1270" b="635"/>
            <wp:docPr id="2" name="Imagen 2" descr="C:\Users\chavez.maria\AppData\Local\Microsoft\Windows\INetCache\Content.Outlook\5G48MC6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vez.maria\AppData\Local\Microsoft\Windows\INetCache\Content.Outlook\5G48MC6H\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1048" cy="3047365"/>
                    </a:xfrm>
                    <a:prstGeom prst="rect">
                      <a:avLst/>
                    </a:prstGeom>
                    <a:noFill/>
                    <a:ln>
                      <a:noFill/>
                    </a:ln>
                  </pic:spPr>
                </pic:pic>
              </a:graphicData>
            </a:graphic>
          </wp:inline>
        </w:drawing>
      </w:r>
    </w:p>
    <w:p w:rsidR="00BD33AA" w:rsidRPr="00B02F87" w:rsidRDefault="00BD33AA" w:rsidP="00BD33AA">
      <w:pPr>
        <w:pStyle w:val="Descripcin"/>
        <w:jc w:val="center"/>
      </w:pPr>
      <w:r>
        <w:t>Ilustración 3 Sala de elaboración de la Flia. Zerpa. Año 2019</w:t>
      </w:r>
    </w:p>
    <w:p w:rsidR="00B02F87" w:rsidRPr="00B02F87" w:rsidRDefault="00B02F87" w:rsidP="00B02F87">
      <w:pPr>
        <w:spacing w:after="0" w:line="360" w:lineRule="auto"/>
        <w:jc w:val="both"/>
        <w:rPr>
          <w:rFonts w:ascii="Times New Roman" w:eastAsia="Times New Roman" w:hAnsi="Times New Roman" w:cs="Times New Roman"/>
          <w:sz w:val="24"/>
          <w:szCs w:val="24"/>
          <w:lang w:eastAsia="es-AR"/>
        </w:rPr>
      </w:pPr>
      <w:r w:rsidRPr="00B02F87">
        <w:rPr>
          <w:rFonts w:ascii="Times New Roman" w:eastAsia="Times New Roman" w:hAnsi="Times New Roman" w:cs="Times New Roman"/>
          <w:sz w:val="24"/>
          <w:szCs w:val="24"/>
          <w:lang w:eastAsia="es-AR"/>
        </w:rPr>
        <w:t>En la actualidad el proceso continúa y sucede que muchas herramientas y equipamiento instalado en las salitas fue diseñado de manera estandarizada, generalmente para estaturas promedio del género masculino (mesadas altas, por ejemplo)</w:t>
      </w:r>
      <w:r w:rsidR="00C15B2F">
        <w:rPr>
          <w:rFonts w:ascii="Times New Roman" w:eastAsia="Times New Roman" w:hAnsi="Times New Roman" w:cs="Times New Roman"/>
          <w:sz w:val="24"/>
          <w:szCs w:val="24"/>
          <w:lang w:eastAsia="es-AR"/>
        </w:rPr>
        <w:t xml:space="preserve"> y para gran escala</w:t>
      </w:r>
      <w:r w:rsidRPr="00B02F87">
        <w:rPr>
          <w:rFonts w:ascii="Times New Roman" w:eastAsia="Times New Roman" w:hAnsi="Times New Roman" w:cs="Times New Roman"/>
          <w:sz w:val="24"/>
          <w:szCs w:val="24"/>
          <w:lang w:eastAsia="es-AR"/>
        </w:rPr>
        <w:t xml:space="preserve">. Pero en este caso, las mujeres son las que utilizan la sala y el equipamiento dentro de la misma, por lo tanto, </w:t>
      </w:r>
      <w:r w:rsidR="00C15B2F">
        <w:rPr>
          <w:rFonts w:ascii="Times New Roman" w:eastAsia="Times New Roman" w:hAnsi="Times New Roman" w:cs="Times New Roman"/>
          <w:sz w:val="24"/>
          <w:szCs w:val="24"/>
          <w:lang w:eastAsia="es-AR"/>
        </w:rPr>
        <w:t xml:space="preserve">los implementos se tienen que rediseñar y </w:t>
      </w:r>
      <w:r w:rsidRPr="00B02F87">
        <w:rPr>
          <w:rFonts w:ascii="Times New Roman" w:eastAsia="Times New Roman" w:hAnsi="Times New Roman" w:cs="Times New Roman"/>
          <w:sz w:val="24"/>
          <w:szCs w:val="24"/>
          <w:lang w:eastAsia="es-AR"/>
        </w:rPr>
        <w:t xml:space="preserve">existe todavía un ida y vuelta con el técnico para adecuar los artefactos a las características del usuario. </w:t>
      </w:r>
    </w:p>
    <w:p w:rsidR="00536E6E" w:rsidRDefault="00B02F87" w:rsidP="00B02F87">
      <w:pPr>
        <w:pStyle w:val="NormalWeb"/>
        <w:spacing w:before="0" w:beforeAutospacing="0" w:after="0" w:afterAutospacing="0" w:line="360" w:lineRule="auto"/>
        <w:jc w:val="both"/>
      </w:pPr>
      <w:r w:rsidRPr="00B02F87">
        <w:t xml:space="preserve">Si bien las salas se están implementando, para los técnicos constituyen un eslabón para llegar a la formalización y un espacio factible para trabajar la inocuidad. Y significó un </w:t>
      </w:r>
      <w:r w:rsidRPr="00B02F87">
        <w:lastRenderedPageBreak/>
        <w:t xml:space="preserve">acercamiento entre instituciones (de desarrollo e investigación con las de contralor) y de las instituciones con los productores. Sin embargo, hasta el momento todavía no se logra la habilitación, pese a las tratativas con </w:t>
      </w:r>
      <w:r w:rsidR="00A94C53">
        <w:t>Br</w:t>
      </w:r>
      <w:r w:rsidRPr="00B02F87">
        <w:t xml:space="preserve">omatología </w:t>
      </w:r>
      <w:r w:rsidR="00A94C53">
        <w:t>P</w:t>
      </w:r>
      <w:r w:rsidRPr="00B02F87">
        <w:t xml:space="preserve">rovincial y </w:t>
      </w:r>
      <w:r w:rsidR="00A94C53">
        <w:t>M</w:t>
      </w:r>
      <w:r w:rsidRPr="00B02F87">
        <w:t>unicipal.</w:t>
      </w:r>
    </w:p>
    <w:p w:rsidR="00BD33AA" w:rsidRDefault="00BD33AA" w:rsidP="00536E6E">
      <w:pPr>
        <w:pStyle w:val="NormalWeb"/>
        <w:spacing w:before="0" w:beforeAutospacing="0" w:after="0" w:afterAutospacing="0" w:line="360" w:lineRule="auto"/>
        <w:jc w:val="both"/>
      </w:pPr>
    </w:p>
    <w:p w:rsidR="009B5E0A" w:rsidRPr="00BD33AA" w:rsidRDefault="00536E6E" w:rsidP="00536E6E">
      <w:pPr>
        <w:pStyle w:val="NormalWeb"/>
        <w:spacing w:before="0" w:beforeAutospacing="0" w:after="0" w:afterAutospacing="0" w:line="360" w:lineRule="auto"/>
        <w:jc w:val="both"/>
      </w:pPr>
      <w:r>
        <w:rPr>
          <w:b/>
        </w:rPr>
        <w:t>D</w:t>
      </w:r>
      <w:r w:rsidR="004668B0">
        <w:rPr>
          <w:b/>
        </w:rPr>
        <w:t xml:space="preserve">imensiones tecnológicas para ambos modelos de salas queseras </w:t>
      </w:r>
    </w:p>
    <w:tbl>
      <w:tblPr>
        <w:tblW w:w="0" w:type="auto"/>
        <w:jc w:val="center"/>
        <w:tblCellMar>
          <w:left w:w="70" w:type="dxa"/>
          <w:right w:w="70" w:type="dxa"/>
        </w:tblCellMar>
        <w:tblLook w:val="04A0" w:firstRow="1" w:lastRow="0" w:firstColumn="1" w:lastColumn="0" w:noHBand="0" w:noVBand="1"/>
      </w:tblPr>
      <w:tblGrid>
        <w:gridCol w:w="1500"/>
        <w:gridCol w:w="3691"/>
        <w:gridCol w:w="3294"/>
      </w:tblGrid>
      <w:tr w:rsidR="00536E6E" w:rsidRPr="00BE4551" w:rsidTr="00A61C25">
        <w:trPr>
          <w:trHeight w:val="315"/>
          <w:jc w:val="center"/>
        </w:trPr>
        <w:tc>
          <w:tcPr>
            <w:tcW w:w="0" w:type="auto"/>
            <w:tcBorders>
              <w:top w:val="single" w:sz="8" w:space="0" w:color="auto"/>
              <w:left w:val="single" w:sz="8" w:space="0" w:color="auto"/>
              <w:bottom w:val="nil"/>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Dimensiones tecnológicas</w:t>
            </w:r>
          </w:p>
        </w:tc>
        <w:tc>
          <w:tcPr>
            <w:tcW w:w="0" w:type="auto"/>
            <w:tcBorders>
              <w:top w:val="single" w:sz="8" w:space="0" w:color="auto"/>
              <w:left w:val="nil"/>
              <w:bottom w:val="nil"/>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 xml:space="preserve"> “Cooperativa Sol de Amblayo”</w:t>
            </w:r>
          </w:p>
        </w:tc>
        <w:tc>
          <w:tcPr>
            <w:tcW w:w="0" w:type="auto"/>
            <w:tcBorders>
              <w:top w:val="single" w:sz="8" w:space="0" w:color="auto"/>
              <w:left w:val="nil"/>
              <w:bottom w:val="single" w:sz="8" w:space="0" w:color="auto"/>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“Salitas familiares”</w:t>
            </w:r>
          </w:p>
        </w:tc>
      </w:tr>
      <w:tr w:rsidR="00536E6E" w:rsidRPr="00BE4551" w:rsidTr="00A61C25">
        <w:trPr>
          <w:trHeight w:val="1500"/>
          <w:jc w:val="center"/>
        </w:trPr>
        <w:tc>
          <w:tcPr>
            <w:tcW w:w="0" w:type="auto"/>
            <w:tcBorders>
              <w:top w:val="single" w:sz="8" w:space="0" w:color="auto"/>
              <w:left w:val="single" w:sz="8" w:space="0" w:color="auto"/>
              <w:bottom w:val="nil"/>
              <w:right w:val="single" w:sz="8" w:space="0" w:color="auto"/>
            </w:tcBorders>
            <w:shd w:val="clear" w:color="000000" w:fill="A6A6A6"/>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grupos sociales relevantes</w:t>
            </w:r>
          </w:p>
        </w:tc>
        <w:tc>
          <w:tcPr>
            <w:tcW w:w="0" w:type="auto"/>
            <w:vMerge w:val="restart"/>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Gobierno de la Provincia de Salta (MIPYME) y sus técnicos</w:t>
            </w:r>
            <w:r w:rsidRPr="00BE4551">
              <w:rPr>
                <w:rFonts w:ascii="Times New Roman" w:eastAsia="Times New Roman" w:hAnsi="Times New Roman" w:cs="Times New Roman"/>
                <w:color w:val="000000"/>
                <w:lang w:eastAsia="es-AR"/>
              </w:rPr>
              <w:br/>
              <w:t>Familias productoras asociadas a la Cooperativa Sol de Amblayo</w:t>
            </w:r>
            <w:r w:rsidRPr="00BE4551">
              <w:rPr>
                <w:rFonts w:ascii="Times New Roman" w:eastAsia="Times New Roman" w:hAnsi="Times New Roman" w:cs="Times New Roman"/>
                <w:color w:val="000000"/>
                <w:lang w:eastAsia="es-AR"/>
              </w:rPr>
              <w:br/>
              <w:t>INTI</w:t>
            </w:r>
            <w:r w:rsidRPr="00BE4551">
              <w:rPr>
                <w:rFonts w:ascii="Times New Roman" w:eastAsia="Times New Roman" w:hAnsi="Times New Roman" w:cs="Times New Roman"/>
                <w:color w:val="000000"/>
                <w:lang w:eastAsia="es-AR"/>
              </w:rPr>
              <w:br/>
              <w:t>PyMES Nación</w:t>
            </w:r>
            <w:r w:rsidRPr="00BE4551">
              <w:rPr>
                <w:rFonts w:ascii="Times New Roman" w:eastAsia="Times New Roman" w:hAnsi="Times New Roman" w:cs="Times New Roman"/>
                <w:color w:val="000000"/>
                <w:lang w:eastAsia="es-AR"/>
              </w:rPr>
              <w:br/>
              <w:t>Ley Caprina</w:t>
            </w:r>
            <w:r w:rsidRPr="00BE4551">
              <w:rPr>
                <w:rFonts w:ascii="Times New Roman" w:eastAsia="Times New Roman" w:hAnsi="Times New Roman" w:cs="Times New Roman"/>
                <w:color w:val="000000"/>
                <w:lang w:eastAsia="es-AR"/>
              </w:rPr>
              <w:br/>
              <w:t>Empresarios queseros</w:t>
            </w:r>
          </w:p>
        </w:tc>
        <w:tc>
          <w:tcPr>
            <w:tcW w:w="0" w:type="auto"/>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BE4551" w:rsidRPr="00BE4551" w:rsidRDefault="00BE4551" w:rsidP="00536E6E">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Técnicos e instituciones</w:t>
            </w:r>
            <w:r w:rsidR="00536E6E">
              <w:rPr>
                <w:rFonts w:ascii="Times New Roman" w:eastAsia="Times New Roman" w:hAnsi="Times New Roman" w:cs="Times New Roman"/>
                <w:color w:val="000000"/>
                <w:lang w:eastAsia="es-AR"/>
              </w:rPr>
              <w:t xml:space="preserve"> de la Mesa Cabritera de Salta,</w:t>
            </w:r>
            <w:r w:rsidRPr="00BE4551">
              <w:rPr>
                <w:rFonts w:ascii="Times New Roman" w:eastAsia="Times New Roman" w:hAnsi="Times New Roman" w:cs="Times New Roman"/>
                <w:color w:val="000000"/>
                <w:lang w:eastAsia="es-AR"/>
              </w:rPr>
              <w:t xml:space="preserve"> Jujuy</w:t>
            </w:r>
            <w:r w:rsidR="00536E6E">
              <w:rPr>
                <w:rFonts w:ascii="Times New Roman" w:eastAsia="Times New Roman" w:hAnsi="Times New Roman" w:cs="Times New Roman"/>
                <w:color w:val="000000"/>
                <w:lang w:eastAsia="es-AR"/>
              </w:rPr>
              <w:t xml:space="preserve"> y Catamarca</w:t>
            </w:r>
            <w:r w:rsidRPr="00BE4551">
              <w:rPr>
                <w:rFonts w:ascii="Times New Roman" w:eastAsia="Times New Roman" w:hAnsi="Times New Roman" w:cs="Times New Roman"/>
                <w:color w:val="000000"/>
                <w:lang w:eastAsia="es-AR"/>
              </w:rPr>
              <w:t xml:space="preserve"> (INTA, SSAF, Ley Caprina, Bromatología de Salta y de Jujuy, SENASA, INTI, Municipalidad de Jujuy y Salta y Ganadería de la Provincia de Jujuy.)</w:t>
            </w:r>
            <w:r w:rsidRPr="00BE4551">
              <w:rPr>
                <w:rFonts w:ascii="Times New Roman" w:eastAsia="Times New Roman" w:hAnsi="Times New Roman" w:cs="Times New Roman"/>
                <w:color w:val="000000"/>
                <w:lang w:eastAsia="es-AR"/>
              </w:rPr>
              <w:br/>
              <w:t>Familias productoras del Centro Vecinal Río Salado</w:t>
            </w:r>
          </w:p>
        </w:tc>
      </w:tr>
      <w:tr w:rsidR="00536E6E" w:rsidRPr="00BE4551" w:rsidTr="00A61C25">
        <w:trPr>
          <w:trHeight w:val="696"/>
          <w:jc w:val="center"/>
        </w:trPr>
        <w:tc>
          <w:tcPr>
            <w:tcW w:w="0" w:type="auto"/>
            <w:tcBorders>
              <w:top w:val="nil"/>
              <w:left w:val="single" w:sz="8" w:space="0" w:color="auto"/>
              <w:bottom w:val="nil"/>
              <w:right w:val="single" w:sz="8" w:space="0" w:color="auto"/>
            </w:tcBorders>
            <w:shd w:val="clear" w:color="000000" w:fill="A6A6A6"/>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 </w:t>
            </w:r>
          </w:p>
        </w:tc>
        <w:tc>
          <w:tcPr>
            <w:tcW w:w="0" w:type="auto"/>
            <w:vMerge/>
            <w:tcBorders>
              <w:top w:val="single" w:sz="8" w:space="0" w:color="auto"/>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r>
      <w:tr w:rsidR="00536E6E" w:rsidRPr="00BE4551" w:rsidTr="00A61C25">
        <w:trPr>
          <w:trHeight w:val="600"/>
          <w:jc w:val="center"/>
        </w:trPr>
        <w:tc>
          <w:tcPr>
            <w:tcW w:w="0" w:type="auto"/>
            <w:vMerge w:val="restart"/>
            <w:tcBorders>
              <w:top w:val="single" w:sz="8" w:space="0" w:color="000000"/>
              <w:left w:val="single" w:sz="8" w:space="0" w:color="auto"/>
              <w:bottom w:val="single" w:sz="8" w:space="0" w:color="000000"/>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problema</w:t>
            </w:r>
          </w:p>
        </w:tc>
        <w:tc>
          <w:tcPr>
            <w:tcW w:w="0" w:type="auto"/>
            <w:tcBorders>
              <w:top w:val="single" w:sz="8" w:space="0" w:color="auto"/>
              <w:left w:val="nil"/>
              <w:bottom w:val="nil"/>
              <w:right w:val="nil"/>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Decomiso de quesos por falta de permisos de comercialización.</w:t>
            </w:r>
          </w:p>
        </w:tc>
        <w:tc>
          <w:tcPr>
            <w:tcW w:w="0" w:type="auto"/>
            <w:tcBorders>
              <w:top w:val="nil"/>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Necesidad de elaborar y vender el queso en mejores condiciones de inocuidad</w:t>
            </w:r>
          </w:p>
        </w:tc>
      </w:tr>
      <w:tr w:rsidR="00536E6E" w:rsidRPr="00BE4551" w:rsidTr="00A61C25">
        <w:trPr>
          <w:trHeight w:val="615"/>
          <w:jc w:val="center"/>
        </w:trPr>
        <w:tc>
          <w:tcPr>
            <w:tcW w:w="0" w:type="auto"/>
            <w:vMerge/>
            <w:tcBorders>
              <w:top w:val="single" w:sz="8" w:space="0" w:color="000000"/>
              <w:left w:val="single" w:sz="8" w:space="0" w:color="auto"/>
              <w:bottom w:val="single" w:sz="4" w:space="0" w:color="auto"/>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single" w:sz="4" w:space="0" w:color="auto"/>
              <w:right w:val="nil"/>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Falta de identificación del origen amblayense de los quesos.</w:t>
            </w:r>
          </w:p>
        </w:tc>
        <w:tc>
          <w:tcPr>
            <w:tcW w:w="0" w:type="auto"/>
            <w:tcBorders>
              <w:top w:val="nil"/>
              <w:left w:val="single" w:sz="8" w:space="0" w:color="auto"/>
              <w:bottom w:val="single" w:sz="4" w:space="0" w:color="auto"/>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Falta de espacio exclusivo y cómodo para la producción de los quesos en los predios</w:t>
            </w:r>
          </w:p>
        </w:tc>
      </w:tr>
      <w:tr w:rsidR="00536E6E" w:rsidRPr="00BE4551" w:rsidTr="00A61C25">
        <w:trPr>
          <w:trHeight w:val="565"/>
          <w:jc w:val="center"/>
        </w:trPr>
        <w:tc>
          <w:tcPr>
            <w:tcW w:w="0" w:type="auto"/>
            <w:tcBorders>
              <w:top w:val="single" w:sz="4" w:space="0" w:color="auto"/>
              <w:left w:val="single" w:sz="4" w:space="0" w:color="auto"/>
              <w:bottom w:val="single" w:sz="4" w:space="0" w:color="auto"/>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solución</w:t>
            </w:r>
          </w:p>
        </w:tc>
        <w:tc>
          <w:tcPr>
            <w:tcW w:w="0" w:type="auto"/>
            <w:tcBorders>
              <w:top w:val="single" w:sz="4" w:space="0" w:color="auto"/>
              <w:left w:val="nil"/>
              <w:bottom w:val="single" w:sz="4" w:space="0" w:color="auto"/>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both"/>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Contar con un establecimiento elaborador habilitado y sus productos para comercializar de manera formal y con identidad de origen</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BE4551" w:rsidRPr="00BE4551" w:rsidRDefault="00BE4551" w:rsidP="00BE4551">
            <w:pPr>
              <w:spacing w:after="0" w:line="240" w:lineRule="auto"/>
              <w:jc w:val="both"/>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Diseño e implementación de salas familiares a nivel predial de uso exclusivo para la elaboración de quesos para mejorar la comodidad y la inocuidad</w:t>
            </w:r>
          </w:p>
        </w:tc>
      </w:tr>
      <w:tr w:rsidR="00536E6E" w:rsidRPr="00BE4551" w:rsidTr="00A61C25">
        <w:trPr>
          <w:trHeight w:val="1215"/>
          <w:jc w:val="center"/>
        </w:trPr>
        <w:tc>
          <w:tcPr>
            <w:tcW w:w="0" w:type="auto"/>
            <w:tcBorders>
              <w:top w:val="single" w:sz="4" w:space="0" w:color="auto"/>
              <w:left w:val="single" w:sz="8" w:space="0" w:color="auto"/>
              <w:bottom w:val="nil"/>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base conceptual</w:t>
            </w:r>
          </w:p>
        </w:tc>
        <w:tc>
          <w:tcPr>
            <w:tcW w:w="0" w:type="auto"/>
            <w:tcBorders>
              <w:top w:val="single" w:sz="4" w:space="0" w:color="auto"/>
              <w:left w:val="nil"/>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Formalidad</w:t>
            </w:r>
            <w:r w:rsidRPr="00BE4551">
              <w:rPr>
                <w:rFonts w:ascii="Times New Roman" w:eastAsia="Times New Roman" w:hAnsi="Times New Roman" w:cs="Times New Roman"/>
                <w:color w:val="000000"/>
                <w:lang w:eastAsia="es-AR"/>
              </w:rPr>
              <w:br/>
              <w:t>Inocuidad</w:t>
            </w:r>
            <w:r w:rsidRPr="00BE4551">
              <w:rPr>
                <w:rFonts w:ascii="Times New Roman" w:eastAsia="Times New Roman" w:hAnsi="Times New Roman" w:cs="Times New Roman"/>
                <w:color w:val="000000"/>
                <w:lang w:eastAsia="es-AR"/>
              </w:rPr>
              <w:br/>
              <w:t>Productividad</w:t>
            </w:r>
            <w:r w:rsidRPr="00BE4551">
              <w:rPr>
                <w:rFonts w:ascii="Times New Roman" w:eastAsia="Times New Roman" w:hAnsi="Times New Roman" w:cs="Times New Roman"/>
                <w:color w:val="000000"/>
                <w:lang w:eastAsia="es-AR"/>
              </w:rPr>
              <w:br/>
              <w:t>Valor Agregado en origen</w:t>
            </w:r>
          </w:p>
        </w:tc>
        <w:tc>
          <w:tcPr>
            <w:tcW w:w="0" w:type="auto"/>
            <w:tcBorders>
              <w:top w:val="single" w:sz="4" w:space="0" w:color="auto"/>
              <w:left w:val="nil"/>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Ergonomía</w:t>
            </w:r>
            <w:r w:rsidRPr="00BE4551">
              <w:rPr>
                <w:rFonts w:ascii="Times New Roman" w:eastAsia="Times New Roman" w:hAnsi="Times New Roman" w:cs="Times New Roman"/>
                <w:color w:val="000000"/>
                <w:lang w:eastAsia="es-AR"/>
              </w:rPr>
              <w:br/>
              <w:t>Inocuidad</w:t>
            </w:r>
            <w:r w:rsidRPr="00BE4551">
              <w:rPr>
                <w:rFonts w:ascii="Times New Roman" w:eastAsia="Times New Roman" w:hAnsi="Times New Roman" w:cs="Times New Roman"/>
                <w:color w:val="000000"/>
                <w:lang w:eastAsia="es-AR"/>
              </w:rPr>
              <w:br/>
              <w:t>Tipicidad y artesanalidad</w:t>
            </w:r>
            <w:r w:rsidRPr="00BE4551">
              <w:rPr>
                <w:rFonts w:ascii="Times New Roman" w:eastAsia="Times New Roman" w:hAnsi="Times New Roman" w:cs="Times New Roman"/>
                <w:color w:val="000000"/>
                <w:lang w:eastAsia="es-AR"/>
              </w:rPr>
              <w:br/>
              <w:t xml:space="preserve">Heterogeneidad/variedad de sabores </w:t>
            </w:r>
          </w:p>
        </w:tc>
      </w:tr>
      <w:tr w:rsidR="00536E6E" w:rsidRPr="00BE4551" w:rsidTr="00A61C25">
        <w:trPr>
          <w:trHeight w:val="300"/>
          <w:jc w:val="center"/>
        </w:trPr>
        <w:tc>
          <w:tcPr>
            <w:tcW w:w="0" w:type="auto"/>
            <w:vMerge w:val="restart"/>
            <w:tcBorders>
              <w:top w:val="single" w:sz="8" w:space="0" w:color="000000"/>
              <w:left w:val="single" w:sz="8" w:space="0" w:color="auto"/>
              <w:bottom w:val="single" w:sz="8" w:space="0" w:color="000000"/>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algunas prácticas incorporadas</w:t>
            </w:r>
          </w:p>
        </w:tc>
        <w:tc>
          <w:tcPr>
            <w:tcW w:w="0" w:type="auto"/>
            <w:tcBorders>
              <w:top w:val="single" w:sz="8" w:space="0" w:color="auto"/>
              <w:left w:val="nil"/>
              <w:bottom w:val="nil"/>
              <w:right w:val="nil"/>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 xml:space="preserve">Uso de espacio común para la elaboración </w:t>
            </w:r>
          </w:p>
        </w:tc>
        <w:tc>
          <w:tcPr>
            <w:tcW w:w="0" w:type="auto"/>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rsidR="00BE4551" w:rsidRPr="00BE4551" w:rsidRDefault="00BE4551" w:rsidP="00BE4551">
            <w:pPr>
              <w:spacing w:after="0" w:line="240" w:lineRule="auto"/>
              <w:rPr>
                <w:rFonts w:ascii="Calibri" w:eastAsia="Times New Roman" w:hAnsi="Calibri" w:cs="Times New Roman"/>
                <w:color w:val="000000"/>
                <w:lang w:eastAsia="es-AR"/>
              </w:rPr>
            </w:pPr>
            <w:r w:rsidRPr="00BE4551">
              <w:rPr>
                <w:rFonts w:ascii="Calibri" w:eastAsia="Times New Roman" w:hAnsi="Calibri" w:cs="Times New Roman"/>
                <w:color w:val="000000"/>
                <w:lang w:eastAsia="es-AR"/>
              </w:rPr>
              <w:t> </w:t>
            </w:r>
          </w:p>
        </w:tc>
      </w:tr>
      <w:tr w:rsidR="00536E6E" w:rsidRPr="00BE4551" w:rsidTr="00A61C25">
        <w:trPr>
          <w:trHeight w:val="300"/>
          <w:jc w:val="center"/>
        </w:trPr>
        <w:tc>
          <w:tcPr>
            <w:tcW w:w="0" w:type="auto"/>
            <w:vMerge/>
            <w:tcBorders>
              <w:top w:val="single" w:sz="8" w:space="0" w:color="000000"/>
              <w:left w:val="single" w:sz="8" w:space="0" w:color="auto"/>
              <w:bottom w:val="single" w:sz="8" w:space="0" w:color="000000"/>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nil"/>
              <w:right w:val="nil"/>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Acopio de leche</w:t>
            </w:r>
          </w:p>
        </w:tc>
        <w:tc>
          <w:tcPr>
            <w:tcW w:w="0" w:type="auto"/>
            <w:tcBorders>
              <w:top w:val="nil"/>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 xml:space="preserve">Uso de espacio exclusivo en predio para elaboración </w:t>
            </w:r>
          </w:p>
        </w:tc>
      </w:tr>
      <w:tr w:rsidR="00536E6E" w:rsidRPr="00BE4551" w:rsidTr="00A61C25">
        <w:trPr>
          <w:trHeight w:val="300"/>
          <w:jc w:val="center"/>
        </w:trPr>
        <w:tc>
          <w:tcPr>
            <w:tcW w:w="0" w:type="auto"/>
            <w:vMerge/>
            <w:tcBorders>
              <w:top w:val="single" w:sz="8" w:space="0" w:color="000000"/>
              <w:left w:val="single" w:sz="8" w:space="0" w:color="auto"/>
              <w:bottom w:val="single" w:sz="8" w:space="0" w:color="000000"/>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nil"/>
              <w:right w:val="nil"/>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Única forma de hacer queso</w:t>
            </w:r>
          </w:p>
        </w:tc>
        <w:tc>
          <w:tcPr>
            <w:tcW w:w="0" w:type="auto"/>
            <w:tcBorders>
              <w:top w:val="nil"/>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Buenas prácticas</w:t>
            </w:r>
          </w:p>
        </w:tc>
      </w:tr>
      <w:tr w:rsidR="00536E6E" w:rsidRPr="00BE4551" w:rsidTr="00A61C25">
        <w:trPr>
          <w:trHeight w:val="300"/>
          <w:jc w:val="center"/>
        </w:trPr>
        <w:tc>
          <w:tcPr>
            <w:tcW w:w="0" w:type="auto"/>
            <w:vMerge/>
            <w:tcBorders>
              <w:top w:val="single" w:sz="8" w:space="0" w:color="000000"/>
              <w:left w:val="single" w:sz="8" w:space="0" w:color="auto"/>
              <w:bottom w:val="single" w:sz="8" w:space="0" w:color="000000"/>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nil"/>
              <w:right w:val="nil"/>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Buenas prácticas</w:t>
            </w:r>
            <w:r w:rsidR="002B34EC">
              <w:rPr>
                <w:rFonts w:ascii="Times New Roman" w:eastAsia="Times New Roman" w:hAnsi="Times New Roman" w:cs="Times New Roman"/>
                <w:color w:val="000000"/>
                <w:lang w:eastAsia="es-AR"/>
              </w:rPr>
              <w:t xml:space="preserve"> </w:t>
            </w:r>
          </w:p>
        </w:tc>
        <w:tc>
          <w:tcPr>
            <w:tcW w:w="0" w:type="auto"/>
            <w:tcBorders>
              <w:top w:val="nil"/>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Cuajo químico</w:t>
            </w:r>
          </w:p>
        </w:tc>
      </w:tr>
      <w:tr w:rsidR="00536E6E" w:rsidRPr="00BE4551" w:rsidTr="00A61C25">
        <w:trPr>
          <w:trHeight w:val="300"/>
          <w:jc w:val="center"/>
        </w:trPr>
        <w:tc>
          <w:tcPr>
            <w:tcW w:w="0" w:type="auto"/>
            <w:vMerge/>
            <w:tcBorders>
              <w:top w:val="single" w:sz="8" w:space="0" w:color="000000"/>
              <w:left w:val="single" w:sz="8" w:space="0" w:color="auto"/>
              <w:bottom w:val="single" w:sz="8" w:space="0" w:color="000000"/>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nil"/>
              <w:right w:val="nil"/>
            </w:tcBorders>
            <w:shd w:val="clear" w:color="auto" w:fill="F2F2F2" w:themeFill="background1" w:themeFillShade="F2"/>
            <w:vAlign w:val="center"/>
            <w:hideMark/>
          </w:tcPr>
          <w:p w:rsidR="00BE4551" w:rsidRPr="00BE4551" w:rsidRDefault="00BE4551" w:rsidP="002B34EC">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Cuajo químico</w:t>
            </w:r>
            <w:r w:rsidR="002B34EC">
              <w:rPr>
                <w:rFonts w:ascii="Times New Roman" w:eastAsia="Times New Roman" w:hAnsi="Times New Roman" w:cs="Times New Roman"/>
                <w:color w:val="000000"/>
                <w:lang w:eastAsia="es-AR"/>
              </w:rPr>
              <w:t xml:space="preserve"> Pasteurización</w:t>
            </w:r>
          </w:p>
        </w:tc>
        <w:tc>
          <w:tcPr>
            <w:tcW w:w="0" w:type="auto"/>
            <w:tcBorders>
              <w:top w:val="nil"/>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Equipamiento (prensa y molde plástico)</w:t>
            </w:r>
          </w:p>
        </w:tc>
      </w:tr>
      <w:tr w:rsidR="00536E6E" w:rsidRPr="00BE4551" w:rsidTr="00A61C25">
        <w:trPr>
          <w:trHeight w:val="615"/>
          <w:jc w:val="center"/>
        </w:trPr>
        <w:tc>
          <w:tcPr>
            <w:tcW w:w="0" w:type="auto"/>
            <w:vMerge/>
            <w:tcBorders>
              <w:top w:val="single" w:sz="8" w:space="0" w:color="000000"/>
              <w:left w:val="single" w:sz="8" w:space="0" w:color="auto"/>
              <w:bottom w:val="single" w:sz="8" w:space="0" w:color="000000"/>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single" w:sz="8" w:space="0" w:color="auto"/>
              <w:right w:val="nil"/>
            </w:tcBorders>
            <w:shd w:val="clear" w:color="auto" w:fill="F2F2F2" w:themeFill="background1" w:themeFillShade="F2"/>
            <w:vAlign w:val="center"/>
            <w:hideMark/>
          </w:tcPr>
          <w:p w:rsidR="00BE4551" w:rsidRPr="00BE4551" w:rsidRDefault="00BE4551" w:rsidP="002B34EC">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Uso de equipamiento (pasteurizadora, prensa, molde plástico, etc)</w:t>
            </w:r>
          </w:p>
        </w:tc>
        <w:tc>
          <w:tcPr>
            <w:tcW w:w="0" w:type="auto"/>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 </w:t>
            </w:r>
          </w:p>
        </w:tc>
      </w:tr>
      <w:tr w:rsidR="00536E6E" w:rsidRPr="00BE4551" w:rsidTr="00A61C25">
        <w:trPr>
          <w:trHeight w:val="555"/>
          <w:jc w:val="center"/>
        </w:trPr>
        <w:tc>
          <w:tcPr>
            <w:tcW w:w="0" w:type="auto"/>
            <w:vMerge w:val="restart"/>
            <w:tcBorders>
              <w:top w:val="nil"/>
              <w:left w:val="single" w:sz="8" w:space="0" w:color="auto"/>
              <w:bottom w:val="nil"/>
              <w:right w:val="single" w:sz="8" w:space="0" w:color="auto"/>
            </w:tcBorders>
            <w:shd w:val="clear" w:color="000000" w:fill="A6A6A6"/>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artefactos</w:t>
            </w:r>
          </w:p>
        </w:tc>
        <w:tc>
          <w:tcPr>
            <w:tcW w:w="0" w:type="auto"/>
            <w:vMerge w:val="restart"/>
            <w:tcBorders>
              <w:top w:val="nil"/>
              <w:left w:val="single" w:sz="8" w:space="0" w:color="auto"/>
              <w:bottom w:val="nil"/>
              <w:right w:val="single" w:sz="8" w:space="0" w:color="auto"/>
            </w:tcBorders>
            <w:shd w:val="clear" w:color="auto" w:fill="F2F2F2" w:themeFill="background1" w:themeFillShade="F2"/>
            <w:vAlign w:val="center"/>
            <w:hideMark/>
          </w:tcPr>
          <w:p w:rsidR="00BE4551" w:rsidRPr="002B34EC" w:rsidRDefault="00BE4551" w:rsidP="002B34EC">
            <w:pPr>
              <w:spacing w:after="0" w:line="240" w:lineRule="auto"/>
              <w:jc w:val="center"/>
              <w:rPr>
                <w:rFonts w:ascii="Times New Roman" w:eastAsia="Times New Roman" w:hAnsi="Times New Roman" w:cs="Times New Roman"/>
                <w:lang w:eastAsia="es-AR"/>
              </w:rPr>
            </w:pPr>
            <w:r w:rsidRPr="00BE4551">
              <w:rPr>
                <w:rFonts w:ascii="Times New Roman" w:eastAsia="Times New Roman" w:hAnsi="Times New Roman" w:cs="Times New Roman"/>
                <w:color w:val="000000"/>
                <w:lang w:eastAsia="es-AR"/>
              </w:rPr>
              <w:t xml:space="preserve">Establecimiento 168m2: sala para el ingreso de la leche y sala de elaboración con paredes y techo forradas de PBC </w:t>
            </w:r>
            <w:r w:rsidRPr="00BE4551">
              <w:rPr>
                <w:rFonts w:ascii="Times New Roman" w:eastAsia="Times New Roman" w:hAnsi="Times New Roman" w:cs="Times New Roman"/>
                <w:color w:val="000000"/>
                <w:lang w:eastAsia="es-AR"/>
              </w:rPr>
              <w:lastRenderedPageBreak/>
              <w:t>sanitario. Cámara para estacionar los quesos y otra para productos terminados. Sala de despacho. Dos recintos para guardar productos primarios (el envoltorio del queso) y secundarios (cajas y etiquetas). Un laboratorio. Filtro externo, para lavar las botas y las manos. Vestuario con ducha y baño. Escritorio con baño y cocina para las visitas. </w:t>
            </w:r>
            <w:r w:rsidR="002B34EC">
              <w:rPr>
                <w:rFonts w:ascii="Times New Roman" w:eastAsia="Times New Roman" w:hAnsi="Times New Roman" w:cs="Times New Roman"/>
                <w:color w:val="000000"/>
                <w:lang w:eastAsia="es-AR"/>
              </w:rPr>
              <w:t>Equipamie</w:t>
            </w:r>
            <w:r w:rsidRPr="00BE4551">
              <w:rPr>
                <w:rFonts w:ascii="Times New Roman" w:eastAsia="Times New Roman" w:hAnsi="Times New Roman" w:cs="Times New Roman"/>
                <w:color w:val="000000"/>
                <w:lang w:eastAsia="es-AR"/>
              </w:rPr>
              <w:t xml:space="preserve">nto: tanque panza fría de 1000 lts, bacha para lavar implementos, calefactor solar, calefón solar con heat pipe de 300lts que da agua a todo el recinto y a la caldera de la tina; caldera de tina de tiro tubular de 200lts; tina elevada; mesa desueradora y mesa de moldeo; prensa chica; moldes de plástico no poroso; freezer revestido con inoxidable usado como tina para salar los quesos por inmersión. </w:t>
            </w:r>
            <w:r w:rsidRPr="00BE4551">
              <w:rPr>
                <w:rFonts w:ascii="Times New Roman" w:eastAsia="Times New Roman" w:hAnsi="Times New Roman" w:cs="Times New Roman"/>
                <w:color w:val="000000"/>
                <w:lang w:eastAsia="es-AR"/>
              </w:rPr>
              <w:br/>
              <w:t>Implementos de cuidado e higiene personal: delantal, cofia, elementos de higiene.</w:t>
            </w:r>
          </w:p>
        </w:tc>
        <w:tc>
          <w:tcPr>
            <w:tcW w:w="0" w:type="auto"/>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lastRenderedPageBreak/>
              <w:t xml:space="preserve">Establecimiento exclusivo para elaboración, con diagrama de flujo, ventilación apropiada, capacidad de </w:t>
            </w:r>
            <w:r w:rsidRPr="00BE4551">
              <w:rPr>
                <w:rFonts w:ascii="Times New Roman" w:eastAsia="Times New Roman" w:hAnsi="Times New Roman" w:cs="Times New Roman"/>
                <w:color w:val="000000"/>
                <w:lang w:eastAsia="es-AR"/>
              </w:rPr>
              <w:lastRenderedPageBreak/>
              <w:t xml:space="preserve">limpiar paredes, piso y techo. </w:t>
            </w:r>
            <w:r w:rsidRPr="00BE4551">
              <w:rPr>
                <w:rFonts w:ascii="Times New Roman" w:eastAsia="Times New Roman" w:hAnsi="Times New Roman" w:cs="Times New Roman"/>
                <w:color w:val="000000"/>
                <w:lang w:eastAsia="es-AR"/>
              </w:rPr>
              <w:br/>
              <w:t xml:space="preserve">Sala con dos espacios: una salita de elaboración propia y una salita pegada, donde se estacionan y almacenan los quesos. </w:t>
            </w:r>
            <w:r w:rsidRPr="00BE4551">
              <w:rPr>
                <w:rFonts w:ascii="Times New Roman" w:eastAsia="Times New Roman" w:hAnsi="Times New Roman" w:cs="Times New Roman"/>
                <w:color w:val="000000"/>
                <w:lang w:eastAsia="es-AR"/>
              </w:rPr>
              <w:br/>
              <w:t xml:space="preserve">El lugar donde se elabora, con revestimiento lavable, pileta y mesada de acero inoxidable, con recipientes aptos para uso alimenticio (de plásticos aptos para habilitarse). </w:t>
            </w:r>
            <w:r w:rsidRPr="00BE4551">
              <w:rPr>
                <w:rFonts w:ascii="Times New Roman" w:eastAsia="Times New Roman" w:hAnsi="Times New Roman" w:cs="Times New Roman"/>
                <w:color w:val="000000"/>
                <w:lang w:eastAsia="es-AR"/>
              </w:rPr>
              <w:br/>
              <w:t xml:space="preserve">Implementos de cuidado e higiene personal: delantal, cofia, elementos de higiene. </w:t>
            </w:r>
          </w:p>
        </w:tc>
      </w:tr>
      <w:tr w:rsidR="00536E6E" w:rsidRPr="00BE4551" w:rsidTr="00A61C25">
        <w:trPr>
          <w:trHeight w:val="300"/>
          <w:jc w:val="center"/>
        </w:trPr>
        <w:tc>
          <w:tcPr>
            <w:tcW w:w="0" w:type="auto"/>
            <w:vMerge/>
            <w:tcBorders>
              <w:top w:val="nil"/>
              <w:left w:val="single" w:sz="8" w:space="0" w:color="auto"/>
              <w:bottom w:val="nil"/>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vMerge/>
            <w:tcBorders>
              <w:top w:val="nil"/>
              <w:left w:val="single" w:sz="8" w:space="0" w:color="auto"/>
              <w:bottom w:val="nil"/>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r>
      <w:tr w:rsidR="00536E6E" w:rsidRPr="00BE4551" w:rsidTr="00A61C25">
        <w:trPr>
          <w:trHeight w:val="1485"/>
          <w:jc w:val="center"/>
        </w:trPr>
        <w:tc>
          <w:tcPr>
            <w:tcW w:w="0" w:type="auto"/>
            <w:vMerge/>
            <w:tcBorders>
              <w:top w:val="nil"/>
              <w:left w:val="single" w:sz="8" w:space="0" w:color="auto"/>
              <w:bottom w:val="single" w:sz="4" w:space="0" w:color="auto"/>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r>
      <w:tr w:rsidR="00536E6E" w:rsidRPr="00BE4551" w:rsidTr="00A61C25">
        <w:trPr>
          <w:trHeight w:val="300"/>
          <w:jc w:val="center"/>
        </w:trPr>
        <w:tc>
          <w:tcPr>
            <w:tcW w:w="0" w:type="auto"/>
            <w:vMerge w:val="restart"/>
            <w:tcBorders>
              <w:top w:val="single" w:sz="4" w:space="0" w:color="auto"/>
              <w:left w:val="single" w:sz="4" w:space="0" w:color="auto"/>
              <w:bottom w:val="nil"/>
              <w:right w:val="single" w:sz="8" w:space="0" w:color="auto"/>
            </w:tcBorders>
            <w:shd w:val="clear" w:color="000000" w:fill="A6A6A6"/>
            <w:vAlign w:val="center"/>
            <w:hideMark/>
          </w:tcPr>
          <w:p w:rsidR="00BE4551" w:rsidRPr="00BE4551" w:rsidRDefault="002B34EC" w:rsidP="002B34EC">
            <w:pPr>
              <w:spacing w:after="0" w:line="240" w:lineRule="auto"/>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lastRenderedPageBreak/>
              <w:t xml:space="preserve"> </w:t>
            </w:r>
            <w:r w:rsidR="00536E6E">
              <w:rPr>
                <w:rFonts w:ascii="Times New Roman" w:eastAsia="Times New Roman" w:hAnsi="Times New Roman" w:cs="Times New Roman"/>
                <w:color w:val="000000"/>
                <w:lang w:eastAsia="es-AR"/>
              </w:rPr>
              <w:t xml:space="preserve">Saberes y </w:t>
            </w:r>
            <w:r w:rsidRPr="00BE4551">
              <w:rPr>
                <w:rFonts w:ascii="Times New Roman" w:eastAsia="Times New Roman" w:hAnsi="Times New Roman" w:cs="Times New Roman"/>
                <w:color w:val="000000"/>
                <w:lang w:eastAsia="es-AR"/>
              </w:rPr>
              <w:t>conocimientos</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F2F2F2" w:themeFill="background1" w:themeFillShade="F2"/>
            <w:vAlign w:val="center"/>
            <w:hideMark/>
          </w:tcPr>
          <w:p w:rsidR="00BE4551" w:rsidRPr="00BE4551" w:rsidRDefault="00F0673F" w:rsidP="00F0673F">
            <w:pPr>
              <w:spacing w:after="0" w:line="240" w:lineRule="auto"/>
              <w:jc w:val="center"/>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C</w:t>
            </w:r>
            <w:r w:rsidR="00BE4551" w:rsidRPr="00BE4551">
              <w:rPr>
                <w:rFonts w:ascii="Times New Roman" w:eastAsia="Times New Roman" w:hAnsi="Times New Roman" w:cs="Times New Roman"/>
                <w:color w:val="000000"/>
                <w:lang w:eastAsia="es-AR"/>
              </w:rPr>
              <w:t>apacitaciones técnicas</w:t>
            </w:r>
          </w:p>
        </w:tc>
        <w:tc>
          <w:tcPr>
            <w:tcW w:w="0" w:type="auto"/>
            <w:tcBorders>
              <w:top w:val="single" w:sz="4" w:space="0" w:color="auto"/>
              <w:left w:val="nil"/>
              <w:bottom w:val="nil"/>
              <w:right w:val="single" w:sz="4" w:space="0" w:color="auto"/>
            </w:tcBorders>
            <w:shd w:val="clear" w:color="auto" w:fill="F2F2F2" w:themeFill="background1" w:themeFillShade="F2"/>
            <w:vAlign w:val="center"/>
            <w:hideMark/>
          </w:tcPr>
          <w:p w:rsidR="00536E6E" w:rsidRDefault="00BE4551" w:rsidP="00536E6E">
            <w:pPr>
              <w:spacing w:after="0" w:line="240" w:lineRule="auto"/>
              <w:jc w:val="center"/>
              <w:rPr>
                <w:rFonts w:ascii="Times New Roman" w:eastAsia="Times New Roman" w:hAnsi="Times New Roman" w:cs="Times New Roman"/>
                <w:color w:val="000000"/>
                <w:lang w:eastAsia="es-AR"/>
              </w:rPr>
            </w:pPr>
            <w:r w:rsidRPr="00BE4551">
              <w:rPr>
                <w:rFonts w:ascii="Times New Roman" w:eastAsia="Times New Roman" w:hAnsi="Times New Roman" w:cs="Times New Roman"/>
                <w:color w:val="000000"/>
                <w:lang w:eastAsia="es-AR"/>
              </w:rPr>
              <w:t>Herencia familiar</w:t>
            </w:r>
          </w:p>
          <w:p w:rsidR="00BE4551" w:rsidRPr="00BE4551" w:rsidRDefault="00536E6E" w:rsidP="00536E6E">
            <w:pPr>
              <w:spacing w:after="0" w:line="240" w:lineRule="auto"/>
              <w:jc w:val="center"/>
              <w:rPr>
                <w:rFonts w:ascii="Times New Roman" w:eastAsia="Times New Roman" w:hAnsi="Times New Roman" w:cs="Times New Roman"/>
                <w:color w:val="000000"/>
                <w:lang w:eastAsia="es-AR"/>
              </w:rPr>
            </w:pPr>
            <w:r>
              <w:rPr>
                <w:rFonts w:ascii="Times New Roman" w:eastAsia="Times New Roman" w:hAnsi="Times New Roman" w:cs="Times New Roman"/>
                <w:color w:val="000000"/>
                <w:lang w:eastAsia="es-AR"/>
              </w:rPr>
              <w:t>C</w:t>
            </w:r>
            <w:r w:rsidR="002B34EC">
              <w:rPr>
                <w:rFonts w:ascii="Times New Roman" w:eastAsia="Times New Roman" w:hAnsi="Times New Roman" w:cs="Times New Roman"/>
                <w:color w:val="000000"/>
                <w:lang w:eastAsia="es-AR"/>
              </w:rPr>
              <w:t>apacitaciones</w:t>
            </w:r>
            <w:r>
              <w:rPr>
                <w:rFonts w:ascii="Times New Roman" w:eastAsia="Times New Roman" w:hAnsi="Times New Roman" w:cs="Times New Roman"/>
                <w:color w:val="000000"/>
                <w:lang w:eastAsia="es-AR"/>
              </w:rPr>
              <w:t xml:space="preserve"> técnicas</w:t>
            </w:r>
          </w:p>
        </w:tc>
      </w:tr>
      <w:tr w:rsidR="00536E6E" w:rsidRPr="00BE4551" w:rsidTr="00A61C25">
        <w:trPr>
          <w:trHeight w:val="54"/>
          <w:jc w:val="center"/>
        </w:trPr>
        <w:tc>
          <w:tcPr>
            <w:tcW w:w="0" w:type="auto"/>
            <w:vMerge/>
            <w:tcBorders>
              <w:top w:val="single" w:sz="8" w:space="0" w:color="000000"/>
              <w:left w:val="single" w:sz="4" w:space="0" w:color="auto"/>
              <w:bottom w:val="single" w:sz="4" w:space="0" w:color="auto"/>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BE4551" w:rsidRPr="00BE4551" w:rsidRDefault="00BE4551" w:rsidP="00BE4551">
            <w:pPr>
              <w:spacing w:after="0" w:line="240" w:lineRule="auto"/>
              <w:rPr>
                <w:rFonts w:ascii="Times New Roman" w:eastAsia="Times New Roman" w:hAnsi="Times New Roman" w:cs="Times New Roman"/>
                <w:color w:val="000000"/>
                <w:lang w:eastAsia="es-AR"/>
              </w:rPr>
            </w:pPr>
          </w:p>
        </w:tc>
        <w:tc>
          <w:tcPr>
            <w:tcW w:w="0" w:type="auto"/>
            <w:tcBorders>
              <w:top w:val="nil"/>
              <w:left w:val="nil"/>
              <w:bottom w:val="single" w:sz="4" w:space="0" w:color="auto"/>
              <w:right w:val="single" w:sz="4" w:space="0" w:color="auto"/>
            </w:tcBorders>
            <w:shd w:val="clear" w:color="auto" w:fill="F2F2F2" w:themeFill="background1" w:themeFillShade="F2"/>
            <w:vAlign w:val="center"/>
            <w:hideMark/>
          </w:tcPr>
          <w:p w:rsidR="00BE4551" w:rsidRPr="00BE4551" w:rsidRDefault="00BE4551" w:rsidP="00F0673F">
            <w:pPr>
              <w:spacing w:after="0" w:line="240" w:lineRule="auto"/>
              <w:jc w:val="center"/>
              <w:rPr>
                <w:rFonts w:ascii="Times New Roman" w:eastAsia="Times New Roman" w:hAnsi="Times New Roman" w:cs="Times New Roman"/>
                <w:color w:val="000000"/>
                <w:lang w:eastAsia="es-AR"/>
              </w:rPr>
            </w:pPr>
          </w:p>
        </w:tc>
      </w:tr>
    </w:tbl>
    <w:p w:rsidR="00724473" w:rsidRDefault="00724473" w:rsidP="00304B9F">
      <w:pPr>
        <w:jc w:val="both"/>
        <w:rPr>
          <w:rFonts w:ascii="Times New Roman" w:hAnsi="Times New Roman" w:cs="Times New Roman"/>
          <w:b/>
          <w:sz w:val="24"/>
          <w:szCs w:val="24"/>
        </w:rPr>
      </w:pPr>
    </w:p>
    <w:p w:rsidR="00304B9F" w:rsidRPr="00304B9F" w:rsidRDefault="00304B9F" w:rsidP="00BD33AA">
      <w:pPr>
        <w:spacing w:after="0" w:line="360" w:lineRule="auto"/>
        <w:jc w:val="both"/>
        <w:rPr>
          <w:rFonts w:ascii="Times New Roman" w:hAnsi="Times New Roman" w:cs="Times New Roman"/>
          <w:b/>
          <w:sz w:val="24"/>
          <w:szCs w:val="24"/>
        </w:rPr>
      </w:pPr>
      <w:r w:rsidRPr="00304B9F">
        <w:rPr>
          <w:rFonts w:ascii="Times New Roman" w:hAnsi="Times New Roman" w:cs="Times New Roman"/>
          <w:b/>
          <w:sz w:val="24"/>
          <w:szCs w:val="24"/>
        </w:rPr>
        <w:t xml:space="preserve">Apreciaciones vinculadas a la normativa y a los procesos de innovación en quesería artesanal </w:t>
      </w:r>
    </w:p>
    <w:p w:rsidR="00817A8B" w:rsidRDefault="00D7693D" w:rsidP="00BD33AA">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La perspectiva que se tiene </w:t>
      </w:r>
      <w:r w:rsidR="00304B9F" w:rsidRPr="00304B9F">
        <w:rPr>
          <w:rFonts w:ascii="Times New Roman" w:eastAsia="Times New Roman" w:hAnsi="Times New Roman" w:cs="Times New Roman"/>
          <w:sz w:val="24"/>
          <w:szCs w:val="24"/>
          <w:lang w:eastAsia="es-AR"/>
        </w:rPr>
        <w:t xml:space="preserve">sobre la tecnología y </w:t>
      </w:r>
      <w:r>
        <w:rPr>
          <w:rFonts w:ascii="Times New Roman" w:eastAsia="Times New Roman" w:hAnsi="Times New Roman" w:cs="Times New Roman"/>
          <w:sz w:val="24"/>
          <w:szCs w:val="24"/>
          <w:lang w:eastAsia="es-AR"/>
        </w:rPr>
        <w:t xml:space="preserve">los </w:t>
      </w:r>
      <w:r w:rsidR="00304B9F" w:rsidRPr="00304B9F">
        <w:rPr>
          <w:rFonts w:ascii="Times New Roman" w:eastAsia="Times New Roman" w:hAnsi="Times New Roman" w:cs="Times New Roman"/>
          <w:sz w:val="24"/>
          <w:szCs w:val="24"/>
          <w:lang w:eastAsia="es-AR"/>
        </w:rPr>
        <w:t>procesos</w:t>
      </w:r>
      <w:r>
        <w:rPr>
          <w:rFonts w:ascii="Times New Roman" w:eastAsia="Times New Roman" w:hAnsi="Times New Roman" w:cs="Times New Roman"/>
          <w:sz w:val="24"/>
          <w:szCs w:val="24"/>
          <w:lang w:eastAsia="es-AR"/>
        </w:rPr>
        <w:t xml:space="preserve"> de innovación</w:t>
      </w:r>
      <w:r w:rsidR="00304B9F" w:rsidRPr="00304B9F">
        <w:rPr>
          <w:rFonts w:ascii="Times New Roman" w:eastAsia="Times New Roman" w:hAnsi="Times New Roman" w:cs="Times New Roman"/>
          <w:sz w:val="24"/>
          <w:szCs w:val="24"/>
          <w:lang w:eastAsia="es-AR"/>
        </w:rPr>
        <w:t xml:space="preserve">, no sólo </w:t>
      </w:r>
      <w:r w:rsidR="00681F5D">
        <w:rPr>
          <w:rFonts w:ascii="Times New Roman" w:eastAsia="Times New Roman" w:hAnsi="Times New Roman" w:cs="Times New Roman"/>
          <w:sz w:val="24"/>
          <w:szCs w:val="24"/>
          <w:lang w:eastAsia="es-AR"/>
        </w:rPr>
        <w:t>conlleva</w:t>
      </w:r>
      <w:r w:rsidR="00E33D31">
        <w:rPr>
          <w:rFonts w:ascii="Times New Roman" w:eastAsia="Times New Roman" w:hAnsi="Times New Roman" w:cs="Times New Roman"/>
          <w:sz w:val="24"/>
          <w:szCs w:val="24"/>
          <w:lang w:eastAsia="es-AR"/>
        </w:rPr>
        <w:t xml:space="preserve"> problemas de</w:t>
      </w:r>
      <w:r w:rsidR="00304B9F" w:rsidRPr="00304B9F">
        <w:rPr>
          <w:rFonts w:ascii="Times New Roman" w:eastAsia="Times New Roman" w:hAnsi="Times New Roman" w:cs="Times New Roman"/>
          <w:sz w:val="24"/>
          <w:szCs w:val="24"/>
          <w:lang w:eastAsia="es-AR"/>
        </w:rPr>
        <w:t xml:space="preserve"> conceptualización, sino que esta caracterización básica se transforma en normativa, en planificación, en procesos de institucionalización, en políticas financieras y comerciales, en estrategias tecno-productivas, en agendas de investigación y desarrollo, en nuevos artefactos y sistemas, en política pública de Ciencia y </w:t>
      </w:r>
      <w:r w:rsidR="00304B9F" w:rsidRPr="00DC6CF6">
        <w:rPr>
          <w:rFonts w:ascii="Times New Roman" w:eastAsia="Times New Roman" w:hAnsi="Times New Roman" w:cs="Times New Roman"/>
          <w:sz w:val="24"/>
          <w:szCs w:val="24"/>
          <w:lang w:eastAsia="es-AR"/>
        </w:rPr>
        <w:t>Tecnología</w:t>
      </w:r>
      <w:r w:rsidR="00E33D31" w:rsidRPr="00DC6CF6">
        <w:rPr>
          <w:rFonts w:ascii="Times New Roman" w:eastAsia="Times New Roman" w:hAnsi="Times New Roman" w:cs="Times New Roman"/>
          <w:sz w:val="24"/>
          <w:szCs w:val="24"/>
          <w:lang w:eastAsia="es-AR"/>
        </w:rPr>
        <w:t xml:space="preserve"> (Thomas</w:t>
      </w:r>
      <w:r w:rsidR="00511DAE">
        <w:rPr>
          <w:rFonts w:ascii="Times New Roman" w:eastAsia="Times New Roman" w:hAnsi="Times New Roman" w:cs="Times New Roman"/>
          <w:sz w:val="24"/>
          <w:szCs w:val="24"/>
          <w:lang w:eastAsia="es-AR"/>
        </w:rPr>
        <w:t xml:space="preserve"> et al, 2012</w:t>
      </w:r>
      <w:r w:rsidR="00E33D31" w:rsidRPr="00DC6CF6">
        <w:rPr>
          <w:rFonts w:ascii="Times New Roman" w:eastAsia="Times New Roman" w:hAnsi="Times New Roman" w:cs="Times New Roman"/>
          <w:sz w:val="24"/>
          <w:szCs w:val="24"/>
          <w:lang w:eastAsia="es-AR"/>
        </w:rPr>
        <w:t>)</w:t>
      </w:r>
      <w:r w:rsidR="00304B9F" w:rsidRPr="00DC6CF6">
        <w:rPr>
          <w:rFonts w:ascii="Times New Roman" w:eastAsia="Times New Roman" w:hAnsi="Times New Roman" w:cs="Times New Roman"/>
          <w:sz w:val="24"/>
          <w:szCs w:val="24"/>
          <w:lang w:eastAsia="es-AR"/>
        </w:rPr>
        <w:t>.</w:t>
      </w:r>
      <w:r w:rsidR="00304B9F">
        <w:rPr>
          <w:rFonts w:ascii="Times New Roman" w:eastAsia="Times New Roman" w:hAnsi="Times New Roman" w:cs="Times New Roman"/>
          <w:sz w:val="24"/>
          <w:szCs w:val="24"/>
          <w:lang w:eastAsia="es-AR"/>
        </w:rPr>
        <w:t xml:space="preserve"> </w:t>
      </w:r>
    </w:p>
    <w:p w:rsidR="00AD139F" w:rsidRPr="00AD139F" w:rsidRDefault="00817A8B" w:rsidP="00CC4AE6">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La normativa que regula los alimentos a nivel nacional, en general está pensada para emprendimientos industriales,</w:t>
      </w:r>
      <w:r w:rsidR="00C0039D">
        <w:rPr>
          <w:rFonts w:ascii="Times New Roman" w:eastAsia="Times New Roman" w:hAnsi="Times New Roman" w:cs="Times New Roman"/>
          <w:sz w:val="24"/>
          <w:szCs w:val="24"/>
          <w:lang w:eastAsia="es-AR"/>
        </w:rPr>
        <w:t xml:space="preserve"> y en el caso de los lácteos, para lechería bovina, implicando</w:t>
      </w:r>
      <w:r>
        <w:rPr>
          <w:rFonts w:ascii="Times New Roman" w:eastAsia="Times New Roman" w:hAnsi="Times New Roman" w:cs="Times New Roman"/>
          <w:sz w:val="24"/>
          <w:szCs w:val="24"/>
          <w:lang w:eastAsia="es-AR"/>
        </w:rPr>
        <w:t xml:space="preserve"> </w:t>
      </w:r>
      <w:r w:rsidRPr="00817A8B">
        <w:rPr>
          <w:rFonts w:ascii="Times New Roman" w:eastAsia="Times New Roman" w:hAnsi="Times New Roman" w:cs="Times New Roman"/>
          <w:sz w:val="24"/>
          <w:szCs w:val="24"/>
          <w:lang w:eastAsia="es-AR"/>
        </w:rPr>
        <w:t>condiciones que muchas veces limitan el acceso a ciertos estándares por parte de productores familiares y de pequeña escala</w:t>
      </w:r>
      <w:r w:rsidR="00C0039D">
        <w:rPr>
          <w:rFonts w:ascii="Times New Roman" w:eastAsia="Times New Roman" w:hAnsi="Times New Roman" w:cs="Times New Roman"/>
          <w:sz w:val="24"/>
          <w:szCs w:val="24"/>
          <w:lang w:eastAsia="es-AR"/>
        </w:rPr>
        <w:t xml:space="preserve"> caprinos</w:t>
      </w:r>
      <w:r w:rsidRPr="00817A8B">
        <w:rPr>
          <w:rFonts w:ascii="Times New Roman" w:eastAsia="Times New Roman" w:hAnsi="Times New Roman" w:cs="Times New Roman"/>
          <w:sz w:val="24"/>
          <w:szCs w:val="24"/>
          <w:lang w:eastAsia="es-AR"/>
        </w:rPr>
        <w:t>, generando así la exclusión de dichos actores y sus productos. En el caso de</w:t>
      </w:r>
      <w:r w:rsidR="00AD139F">
        <w:rPr>
          <w:rFonts w:ascii="Times New Roman" w:eastAsia="Times New Roman" w:hAnsi="Times New Roman" w:cs="Times New Roman"/>
          <w:sz w:val="24"/>
          <w:szCs w:val="24"/>
          <w:lang w:eastAsia="es-AR"/>
        </w:rPr>
        <w:t xml:space="preserve"> </w:t>
      </w:r>
      <w:r w:rsidRPr="00817A8B">
        <w:rPr>
          <w:rFonts w:ascii="Times New Roman" w:eastAsia="Times New Roman" w:hAnsi="Times New Roman" w:cs="Times New Roman"/>
          <w:sz w:val="24"/>
          <w:szCs w:val="24"/>
          <w:lang w:eastAsia="es-AR"/>
        </w:rPr>
        <w:t>l</w:t>
      </w:r>
      <w:r w:rsidR="00AD139F">
        <w:rPr>
          <w:rFonts w:ascii="Times New Roman" w:eastAsia="Times New Roman" w:hAnsi="Times New Roman" w:cs="Times New Roman"/>
          <w:sz w:val="24"/>
          <w:szCs w:val="24"/>
          <w:lang w:eastAsia="es-AR"/>
        </w:rPr>
        <w:t>os establecimientos</w:t>
      </w:r>
      <w:r>
        <w:rPr>
          <w:rFonts w:ascii="Times New Roman" w:eastAsia="Times New Roman" w:hAnsi="Times New Roman" w:cs="Times New Roman"/>
          <w:sz w:val="24"/>
          <w:szCs w:val="24"/>
          <w:lang w:eastAsia="es-AR"/>
        </w:rPr>
        <w:t>, el CAA otorga</w:t>
      </w:r>
      <w:r w:rsidRPr="00AD139F">
        <w:rPr>
          <w:rFonts w:ascii="Times New Roman" w:eastAsia="Times New Roman" w:hAnsi="Times New Roman" w:cs="Times New Roman"/>
          <w:sz w:val="24"/>
          <w:szCs w:val="24"/>
          <w:lang w:eastAsia="es-AR"/>
        </w:rPr>
        <w:t xml:space="preserve"> un marco amplio pero </w:t>
      </w:r>
      <w:r w:rsidR="00325089" w:rsidRPr="00325089">
        <w:rPr>
          <w:rFonts w:ascii="Times New Roman" w:eastAsia="Times New Roman" w:hAnsi="Times New Roman" w:cs="Times New Roman"/>
          <w:sz w:val="24"/>
          <w:szCs w:val="24"/>
          <w:lang w:eastAsia="es-AR"/>
        </w:rPr>
        <w:t xml:space="preserve">pertinente </w:t>
      </w:r>
      <w:r w:rsidRPr="00AD139F">
        <w:rPr>
          <w:rFonts w:ascii="Times New Roman" w:eastAsia="Times New Roman" w:hAnsi="Times New Roman" w:cs="Times New Roman"/>
          <w:sz w:val="24"/>
          <w:szCs w:val="24"/>
          <w:lang w:eastAsia="es-AR"/>
        </w:rPr>
        <w:t>sobre</w:t>
      </w:r>
      <w:r w:rsidR="00325089" w:rsidRPr="00325089">
        <w:rPr>
          <w:rFonts w:ascii="Times New Roman" w:eastAsia="Times New Roman" w:hAnsi="Times New Roman" w:cs="Times New Roman"/>
          <w:sz w:val="24"/>
          <w:szCs w:val="24"/>
          <w:lang w:eastAsia="es-AR"/>
        </w:rPr>
        <w:t xml:space="preserve"> pautas para el funcio</w:t>
      </w:r>
      <w:r w:rsidR="00AD139F" w:rsidRPr="00AD139F">
        <w:rPr>
          <w:rFonts w:ascii="Times New Roman" w:eastAsia="Times New Roman" w:hAnsi="Times New Roman" w:cs="Times New Roman"/>
          <w:sz w:val="24"/>
          <w:szCs w:val="24"/>
          <w:lang w:eastAsia="es-AR"/>
        </w:rPr>
        <w:t>namiento de un establecimiento, dejando lugar a las</w:t>
      </w:r>
      <w:r w:rsidR="00325089" w:rsidRPr="00325089">
        <w:rPr>
          <w:rFonts w:ascii="Times New Roman" w:eastAsia="Times New Roman" w:hAnsi="Times New Roman" w:cs="Times New Roman"/>
          <w:sz w:val="24"/>
          <w:szCs w:val="24"/>
          <w:lang w:eastAsia="es-AR"/>
        </w:rPr>
        <w:t xml:space="preserve"> reglamentaciones </w:t>
      </w:r>
      <w:r w:rsidR="00AD139F" w:rsidRPr="00AD139F">
        <w:rPr>
          <w:rFonts w:ascii="Times New Roman" w:eastAsia="Times New Roman" w:hAnsi="Times New Roman" w:cs="Times New Roman"/>
          <w:sz w:val="24"/>
          <w:szCs w:val="24"/>
          <w:lang w:eastAsia="es-AR"/>
        </w:rPr>
        <w:t xml:space="preserve">que dictan </w:t>
      </w:r>
      <w:r w:rsidR="00325089" w:rsidRPr="00325089">
        <w:rPr>
          <w:rFonts w:ascii="Times New Roman" w:eastAsia="Times New Roman" w:hAnsi="Times New Roman" w:cs="Times New Roman"/>
          <w:sz w:val="24"/>
          <w:szCs w:val="24"/>
          <w:lang w:eastAsia="es-AR"/>
        </w:rPr>
        <w:t>las instituciones que tienen la función de contralor</w:t>
      </w:r>
      <w:r w:rsidR="00AD139F">
        <w:rPr>
          <w:rFonts w:ascii="Times New Roman" w:eastAsia="Times New Roman" w:hAnsi="Times New Roman" w:cs="Times New Roman"/>
          <w:sz w:val="24"/>
          <w:szCs w:val="24"/>
          <w:lang w:eastAsia="es-AR"/>
        </w:rPr>
        <w:t>, que son S</w:t>
      </w:r>
      <w:r w:rsidR="00325089" w:rsidRPr="00325089">
        <w:rPr>
          <w:rFonts w:ascii="Times New Roman" w:eastAsia="Times New Roman" w:hAnsi="Times New Roman" w:cs="Times New Roman"/>
          <w:sz w:val="24"/>
          <w:szCs w:val="24"/>
          <w:lang w:eastAsia="es-AR"/>
        </w:rPr>
        <w:t>ENASA</w:t>
      </w:r>
      <w:r w:rsidR="00C0039D">
        <w:rPr>
          <w:rFonts w:ascii="Times New Roman" w:eastAsia="Times New Roman" w:hAnsi="Times New Roman" w:cs="Times New Roman"/>
          <w:sz w:val="24"/>
          <w:szCs w:val="24"/>
          <w:lang w:eastAsia="es-AR"/>
        </w:rPr>
        <w:t xml:space="preserve"> (para tránsito federal)</w:t>
      </w:r>
      <w:r w:rsidR="00325089" w:rsidRPr="00325089">
        <w:rPr>
          <w:rFonts w:ascii="Times New Roman" w:eastAsia="Times New Roman" w:hAnsi="Times New Roman" w:cs="Times New Roman"/>
          <w:sz w:val="24"/>
          <w:szCs w:val="24"/>
          <w:lang w:eastAsia="es-AR"/>
        </w:rPr>
        <w:t xml:space="preserve"> </w:t>
      </w:r>
      <w:r w:rsidR="00AD139F" w:rsidRPr="00AD139F">
        <w:rPr>
          <w:rFonts w:ascii="Times New Roman" w:eastAsia="Times New Roman" w:hAnsi="Times New Roman" w:cs="Times New Roman"/>
          <w:sz w:val="24"/>
          <w:szCs w:val="24"/>
          <w:lang w:eastAsia="es-AR"/>
        </w:rPr>
        <w:t xml:space="preserve">y </w:t>
      </w:r>
      <w:r w:rsidR="00AD139F">
        <w:rPr>
          <w:rFonts w:ascii="Times New Roman" w:eastAsia="Times New Roman" w:hAnsi="Times New Roman" w:cs="Times New Roman"/>
          <w:sz w:val="24"/>
          <w:szCs w:val="24"/>
          <w:lang w:eastAsia="es-AR"/>
        </w:rPr>
        <w:t xml:space="preserve">Bromatología </w:t>
      </w:r>
      <w:r w:rsidR="000B2AFB">
        <w:rPr>
          <w:rFonts w:ascii="Times New Roman" w:eastAsia="Times New Roman" w:hAnsi="Times New Roman" w:cs="Times New Roman"/>
          <w:sz w:val="24"/>
          <w:szCs w:val="24"/>
          <w:lang w:eastAsia="es-AR"/>
        </w:rPr>
        <w:t xml:space="preserve">Provincial y </w:t>
      </w:r>
      <w:r w:rsidR="000B2AFB">
        <w:rPr>
          <w:rFonts w:ascii="Times New Roman" w:eastAsia="Times New Roman" w:hAnsi="Times New Roman" w:cs="Times New Roman"/>
          <w:sz w:val="24"/>
          <w:szCs w:val="24"/>
          <w:lang w:eastAsia="es-AR"/>
        </w:rPr>
        <w:lastRenderedPageBreak/>
        <w:t>M</w:t>
      </w:r>
      <w:r w:rsidR="00AD139F" w:rsidRPr="00AD139F">
        <w:rPr>
          <w:rFonts w:ascii="Times New Roman" w:eastAsia="Times New Roman" w:hAnsi="Times New Roman" w:cs="Times New Roman"/>
          <w:sz w:val="24"/>
          <w:szCs w:val="24"/>
          <w:lang w:eastAsia="es-AR"/>
        </w:rPr>
        <w:t>unicipales.</w:t>
      </w:r>
      <w:r w:rsidR="00AD139F">
        <w:rPr>
          <w:rFonts w:ascii="Times New Roman" w:eastAsia="Times New Roman" w:hAnsi="Times New Roman" w:cs="Times New Roman"/>
          <w:sz w:val="24"/>
          <w:szCs w:val="24"/>
          <w:lang w:eastAsia="es-AR"/>
        </w:rPr>
        <w:t xml:space="preserve"> Estas últimas, </w:t>
      </w:r>
      <w:r w:rsidR="00AD139F" w:rsidRPr="00AD139F">
        <w:rPr>
          <w:rFonts w:ascii="Times New Roman" w:eastAsia="Times New Roman" w:hAnsi="Times New Roman" w:cs="Times New Roman"/>
          <w:sz w:val="24"/>
          <w:szCs w:val="24"/>
          <w:lang w:eastAsia="es-AR"/>
        </w:rPr>
        <w:t xml:space="preserve">conforman un espacio de mayor flexibilidad, propicio para favorecer el crecimiento económico formal y también tecnológico para garantizar inocuidad. </w:t>
      </w:r>
    </w:p>
    <w:p w:rsidR="00C0039D" w:rsidRDefault="00C0039D" w:rsidP="00CC4AE6">
      <w:pPr>
        <w:pStyle w:val="NormalWeb"/>
        <w:spacing w:before="0" w:beforeAutospacing="0" w:after="0" w:afterAutospacing="0" w:line="360" w:lineRule="auto"/>
        <w:jc w:val="both"/>
      </w:pPr>
      <w:r w:rsidRPr="00CC4AE6">
        <w:t xml:space="preserve">Por otro lado, además de la habilitación del establecimiento de elaboración, se debe contar con la habilitación del alimento </w:t>
      </w:r>
      <w:r w:rsidR="00CC4AE6">
        <w:t>en sí</w:t>
      </w:r>
      <w:r w:rsidRPr="00CC4AE6">
        <w:t xml:space="preserve">. Sobre este punto, la tecnología quesera artesanal de Amblayo, puede ser también cuestionada, ya que el CAA no permite comercializar leche cruda, lo que implica la pasteurización. O bien, los quesos tendrían que contar con 60 días de maduración, o que la leche cruda con la que se haga el queso sea certificada de excelente calidad. </w:t>
      </w:r>
      <w:r w:rsidR="00CC4AE6" w:rsidRPr="00CC4AE6">
        <w:t>T</w:t>
      </w:r>
      <w:r w:rsidRPr="00CC4AE6">
        <w:t xml:space="preserve">res condiciones que </w:t>
      </w:r>
      <w:r w:rsidR="00CC4AE6" w:rsidRPr="00CC4AE6">
        <w:t>estarían limitando la habilitación de quesos elaborados por la mayoría de los elaboradores de Amblayo, a excepción de los productos de la Cooperativa</w:t>
      </w:r>
      <w:r w:rsidR="00526B53">
        <w:t>,</w:t>
      </w:r>
      <w:r w:rsidR="00CC4AE6" w:rsidRPr="00CC4AE6">
        <w:t xml:space="preserve"> que cuentan con </w:t>
      </w:r>
      <w:r w:rsidR="00526B53">
        <w:t xml:space="preserve">el </w:t>
      </w:r>
      <w:r w:rsidR="00CC4AE6" w:rsidRPr="00CC4AE6">
        <w:t>pasteurizado</w:t>
      </w:r>
      <w:r w:rsidR="00526B53">
        <w:t xml:space="preserve"> de la leche</w:t>
      </w:r>
      <w:r w:rsidR="00CC4AE6" w:rsidRPr="00CC4AE6">
        <w:t xml:space="preserve">. </w:t>
      </w:r>
    </w:p>
    <w:p w:rsidR="00132B06" w:rsidRPr="00304B9F" w:rsidRDefault="00132B06" w:rsidP="00E33D31">
      <w:pPr>
        <w:spacing w:after="0" w:line="360" w:lineRule="auto"/>
        <w:jc w:val="both"/>
        <w:rPr>
          <w:rFonts w:ascii="Times New Roman" w:eastAsia="Times New Roman" w:hAnsi="Times New Roman" w:cs="Times New Roman"/>
          <w:sz w:val="24"/>
          <w:szCs w:val="24"/>
          <w:lang w:eastAsia="es-AR"/>
        </w:rPr>
      </w:pPr>
      <w:r w:rsidRPr="00304B9F">
        <w:rPr>
          <w:rFonts w:ascii="Times New Roman" w:eastAsia="Times New Roman" w:hAnsi="Times New Roman" w:cs="Times New Roman"/>
          <w:sz w:val="24"/>
          <w:szCs w:val="24"/>
          <w:lang w:eastAsia="es-AR"/>
        </w:rPr>
        <w:t xml:space="preserve">En ese sentido, el ajuste de prácticas de elaboración a las normas de comercialización de alimentos exige cambios, que además parten del supuesto de que las prácticas tradicionales y artesanales no cumplen con todos los cuidados para garantizar un producto inocuo.  </w:t>
      </w:r>
      <w:r w:rsidR="00C0039D">
        <w:rPr>
          <w:rFonts w:ascii="Times New Roman" w:eastAsia="Times New Roman" w:hAnsi="Times New Roman" w:cs="Times New Roman"/>
          <w:sz w:val="24"/>
          <w:szCs w:val="24"/>
          <w:lang w:eastAsia="es-AR"/>
        </w:rPr>
        <w:t>Como se mencionó, u</w:t>
      </w:r>
      <w:r w:rsidRPr="00304B9F">
        <w:rPr>
          <w:rFonts w:ascii="Times New Roman" w:eastAsia="Times New Roman" w:hAnsi="Times New Roman" w:cs="Times New Roman"/>
          <w:sz w:val="24"/>
          <w:szCs w:val="24"/>
          <w:lang w:eastAsia="es-AR"/>
        </w:rPr>
        <w:t xml:space="preserve">na de las posibles </w:t>
      </w:r>
      <w:r w:rsidRPr="00D23092">
        <w:rPr>
          <w:rFonts w:ascii="Times New Roman" w:eastAsia="Times New Roman" w:hAnsi="Times New Roman" w:cs="Times New Roman"/>
          <w:sz w:val="24"/>
          <w:szCs w:val="24"/>
          <w:lang w:eastAsia="es-AR"/>
        </w:rPr>
        <w:t xml:space="preserve">razones es que el CAA fue pensado para cuidar la inocuidad en la producción alimenticia, pero enfocado en garantizar procedimientos industriales, dejando fuera a todo aquel que no pueda o no quiera producir desde esas lógicas y escalas. </w:t>
      </w:r>
      <w:r w:rsidR="00CC4AE6">
        <w:rPr>
          <w:rFonts w:ascii="Times New Roman" w:eastAsia="Times New Roman" w:hAnsi="Times New Roman" w:cs="Times New Roman"/>
          <w:sz w:val="24"/>
          <w:szCs w:val="24"/>
          <w:lang w:eastAsia="es-AR"/>
        </w:rPr>
        <w:t>Sin embargo, d</w:t>
      </w:r>
      <w:r w:rsidRPr="00D23092">
        <w:rPr>
          <w:rFonts w:ascii="Times New Roman" w:eastAsia="Times New Roman" w:hAnsi="Times New Roman" w:cs="Times New Roman"/>
          <w:sz w:val="24"/>
          <w:szCs w:val="24"/>
          <w:lang w:eastAsia="es-AR"/>
        </w:rPr>
        <w:t xml:space="preserve">iferentes investigaciones y procesos </w:t>
      </w:r>
      <w:r w:rsidR="00CE1714" w:rsidRPr="00D23092">
        <w:rPr>
          <w:rFonts w:ascii="Times New Roman" w:eastAsia="Times New Roman" w:hAnsi="Times New Roman" w:cs="Times New Roman"/>
          <w:sz w:val="24"/>
          <w:szCs w:val="24"/>
          <w:lang w:eastAsia="es-AR"/>
        </w:rPr>
        <w:t xml:space="preserve">vienen dando cuenta </w:t>
      </w:r>
      <w:r w:rsidRPr="00D23092">
        <w:rPr>
          <w:rFonts w:ascii="Times New Roman" w:eastAsia="Times New Roman" w:hAnsi="Times New Roman" w:cs="Times New Roman"/>
          <w:sz w:val="24"/>
          <w:szCs w:val="24"/>
          <w:lang w:eastAsia="es-AR"/>
        </w:rPr>
        <w:t>acerca de cómo la inocuidad está garantizada</w:t>
      </w:r>
      <w:r w:rsidR="00CE1714" w:rsidRPr="00D23092">
        <w:rPr>
          <w:rFonts w:ascii="Times New Roman" w:eastAsia="Times New Roman" w:hAnsi="Times New Roman" w:cs="Times New Roman"/>
          <w:sz w:val="24"/>
          <w:szCs w:val="24"/>
          <w:lang w:eastAsia="es-AR"/>
        </w:rPr>
        <w:t>,</w:t>
      </w:r>
      <w:r w:rsidRPr="00D23092">
        <w:rPr>
          <w:rFonts w:ascii="Times New Roman" w:eastAsia="Times New Roman" w:hAnsi="Times New Roman" w:cs="Times New Roman"/>
          <w:sz w:val="24"/>
          <w:szCs w:val="24"/>
          <w:lang w:eastAsia="es-AR"/>
        </w:rPr>
        <w:t xml:space="preserve"> no </w:t>
      </w:r>
      <w:r w:rsidR="00A9555C" w:rsidRPr="00D23092">
        <w:rPr>
          <w:rFonts w:ascii="Times New Roman" w:eastAsia="Times New Roman" w:hAnsi="Times New Roman" w:cs="Times New Roman"/>
          <w:sz w:val="24"/>
          <w:szCs w:val="24"/>
          <w:lang w:eastAsia="es-AR"/>
        </w:rPr>
        <w:t xml:space="preserve">tanto </w:t>
      </w:r>
      <w:r w:rsidRPr="00D23092">
        <w:rPr>
          <w:rFonts w:ascii="Times New Roman" w:eastAsia="Times New Roman" w:hAnsi="Times New Roman" w:cs="Times New Roman"/>
          <w:sz w:val="24"/>
          <w:szCs w:val="24"/>
          <w:lang w:eastAsia="es-AR"/>
        </w:rPr>
        <w:t>por la escala de producción</w:t>
      </w:r>
      <w:r w:rsidR="00CE1714" w:rsidRPr="00D23092">
        <w:rPr>
          <w:rFonts w:ascii="Times New Roman" w:eastAsia="Times New Roman" w:hAnsi="Times New Roman" w:cs="Times New Roman"/>
          <w:sz w:val="24"/>
          <w:szCs w:val="24"/>
          <w:lang w:eastAsia="es-AR"/>
        </w:rPr>
        <w:t>,</w:t>
      </w:r>
      <w:r w:rsidRPr="00D23092">
        <w:rPr>
          <w:rFonts w:ascii="Times New Roman" w:eastAsia="Times New Roman" w:hAnsi="Times New Roman" w:cs="Times New Roman"/>
          <w:sz w:val="24"/>
          <w:szCs w:val="24"/>
          <w:lang w:eastAsia="es-AR"/>
        </w:rPr>
        <w:t xml:space="preserve"> sino por los cuidados puntuales que se realizan en estos alimentos que serán consumidos por personas</w:t>
      </w:r>
      <w:r w:rsidRPr="00D23092">
        <w:rPr>
          <w:rFonts w:ascii="Times New Roman" w:eastAsia="Times New Roman" w:hAnsi="Times New Roman" w:cs="Times New Roman"/>
          <w:vertAlign w:val="superscript"/>
          <w:lang w:eastAsia="es-AR"/>
        </w:rPr>
        <w:footnoteReference w:id="9"/>
      </w:r>
      <w:r w:rsidRPr="00D23092">
        <w:rPr>
          <w:rFonts w:ascii="Times New Roman" w:eastAsia="Times New Roman" w:hAnsi="Times New Roman" w:cs="Times New Roman"/>
          <w:sz w:val="24"/>
          <w:szCs w:val="24"/>
          <w:lang w:eastAsia="es-AR"/>
        </w:rPr>
        <w:t>.</w:t>
      </w:r>
      <w:r w:rsidRPr="00304B9F">
        <w:rPr>
          <w:rFonts w:ascii="Times New Roman" w:eastAsia="Times New Roman" w:hAnsi="Times New Roman" w:cs="Times New Roman"/>
          <w:sz w:val="24"/>
          <w:szCs w:val="24"/>
          <w:lang w:eastAsia="es-AR"/>
        </w:rPr>
        <w:t xml:space="preserve">  </w:t>
      </w:r>
    </w:p>
    <w:p w:rsidR="00CE1714" w:rsidRDefault="00132B06" w:rsidP="00E33D31">
      <w:pPr>
        <w:spacing w:after="0" w:line="360" w:lineRule="auto"/>
        <w:jc w:val="both"/>
        <w:rPr>
          <w:rFonts w:ascii="Times New Roman" w:eastAsia="Times New Roman" w:hAnsi="Times New Roman" w:cs="Times New Roman"/>
          <w:sz w:val="24"/>
          <w:szCs w:val="24"/>
          <w:lang w:eastAsia="es-AR"/>
        </w:rPr>
      </w:pPr>
      <w:r w:rsidRPr="00304B9F">
        <w:rPr>
          <w:rFonts w:ascii="Times New Roman" w:eastAsia="Times New Roman" w:hAnsi="Times New Roman" w:cs="Times New Roman"/>
          <w:sz w:val="24"/>
          <w:szCs w:val="24"/>
          <w:lang w:eastAsia="es-AR"/>
        </w:rPr>
        <w:t>Este punto no es menor, ya que esta tensión es la que plantea una relación dialéctica entre la necesidad de innovaciones acordes a la normativa</w:t>
      </w:r>
      <w:r w:rsidR="00CE1714">
        <w:rPr>
          <w:rFonts w:ascii="Times New Roman" w:eastAsia="Times New Roman" w:hAnsi="Times New Roman" w:cs="Times New Roman"/>
          <w:sz w:val="24"/>
          <w:szCs w:val="24"/>
          <w:lang w:eastAsia="es-AR"/>
        </w:rPr>
        <w:t>,</w:t>
      </w:r>
      <w:r w:rsidRPr="00304B9F">
        <w:rPr>
          <w:rFonts w:ascii="Times New Roman" w:eastAsia="Times New Roman" w:hAnsi="Times New Roman" w:cs="Times New Roman"/>
          <w:sz w:val="24"/>
          <w:szCs w:val="24"/>
          <w:lang w:eastAsia="es-AR"/>
        </w:rPr>
        <w:t xml:space="preserve"> pero </w:t>
      </w:r>
      <w:r w:rsidR="00CE1714">
        <w:rPr>
          <w:rFonts w:ascii="Times New Roman" w:eastAsia="Times New Roman" w:hAnsi="Times New Roman" w:cs="Times New Roman"/>
          <w:sz w:val="24"/>
          <w:szCs w:val="24"/>
          <w:lang w:eastAsia="es-AR"/>
        </w:rPr>
        <w:t xml:space="preserve">también la modificación de estas últimas </w:t>
      </w:r>
      <w:r w:rsidRPr="00304B9F">
        <w:rPr>
          <w:rFonts w:ascii="Times New Roman" w:eastAsia="Times New Roman" w:hAnsi="Times New Roman" w:cs="Times New Roman"/>
          <w:sz w:val="24"/>
          <w:szCs w:val="24"/>
          <w:lang w:eastAsia="es-AR"/>
        </w:rPr>
        <w:t>para integrar saberes y prácticas locales, asegurando la identidad, la diversidad, la calidad integral y la comercialización de productos provenientes de la AF</w:t>
      </w:r>
      <w:r w:rsidR="00CE1714">
        <w:rPr>
          <w:rFonts w:ascii="Times New Roman" w:eastAsia="Times New Roman" w:hAnsi="Times New Roman" w:cs="Times New Roman"/>
          <w:sz w:val="24"/>
          <w:szCs w:val="24"/>
          <w:lang w:eastAsia="es-AR"/>
        </w:rPr>
        <w:t>.</w:t>
      </w:r>
    </w:p>
    <w:p w:rsidR="00CE1714" w:rsidRDefault="00132B06" w:rsidP="00E33D31">
      <w:pPr>
        <w:spacing w:after="0" w:line="360" w:lineRule="auto"/>
        <w:jc w:val="both"/>
        <w:rPr>
          <w:rFonts w:ascii="Times New Roman" w:eastAsia="Times New Roman" w:hAnsi="Times New Roman" w:cs="Times New Roman"/>
          <w:sz w:val="24"/>
          <w:szCs w:val="24"/>
          <w:lang w:eastAsia="es-AR"/>
        </w:rPr>
      </w:pPr>
      <w:r w:rsidRPr="00304B9F">
        <w:rPr>
          <w:rFonts w:ascii="Times New Roman" w:eastAsia="Times New Roman" w:hAnsi="Times New Roman" w:cs="Times New Roman"/>
          <w:sz w:val="24"/>
          <w:szCs w:val="24"/>
          <w:lang w:eastAsia="es-AR"/>
        </w:rPr>
        <w:t xml:space="preserve">En ese sentido, realizar innovaciones en la forma de elaboración de quesos, implica un proceso de re-significación de la práctica artesanal campesina y de construcción social, donde también intervienen actores con distintos objetivos, intereses, capacidades y percepciones. Un antecedente relevante en esta tensión es el de la instalación de </w:t>
      </w:r>
      <w:r w:rsidR="00E33D31" w:rsidRPr="00304B9F">
        <w:rPr>
          <w:rFonts w:ascii="Times New Roman" w:eastAsia="Times New Roman" w:hAnsi="Times New Roman" w:cs="Times New Roman"/>
          <w:sz w:val="24"/>
          <w:szCs w:val="24"/>
          <w:lang w:eastAsia="es-AR"/>
        </w:rPr>
        <w:t>la Cooperativa</w:t>
      </w:r>
      <w:r w:rsidRPr="00304B9F">
        <w:rPr>
          <w:rFonts w:ascii="Times New Roman" w:eastAsia="Times New Roman" w:hAnsi="Times New Roman" w:cs="Times New Roman"/>
          <w:sz w:val="24"/>
          <w:szCs w:val="24"/>
          <w:lang w:eastAsia="es-AR"/>
        </w:rPr>
        <w:t xml:space="preserve"> Sol de Amblayo</w:t>
      </w:r>
      <w:r w:rsidR="00CE1714">
        <w:rPr>
          <w:rFonts w:ascii="Times New Roman" w:eastAsia="Times New Roman" w:hAnsi="Times New Roman" w:cs="Times New Roman"/>
          <w:sz w:val="24"/>
          <w:szCs w:val="24"/>
          <w:lang w:eastAsia="es-AR"/>
        </w:rPr>
        <w:t>, proyecto impulsado s</w:t>
      </w:r>
      <w:r w:rsidRPr="00304B9F">
        <w:rPr>
          <w:rFonts w:ascii="Times New Roman" w:eastAsia="Times New Roman" w:hAnsi="Times New Roman" w:cs="Times New Roman"/>
          <w:sz w:val="24"/>
          <w:szCs w:val="24"/>
          <w:lang w:eastAsia="es-AR"/>
        </w:rPr>
        <w:t xml:space="preserve">in </w:t>
      </w:r>
      <w:r w:rsidR="00CE1714">
        <w:rPr>
          <w:rFonts w:ascii="Times New Roman" w:eastAsia="Times New Roman" w:hAnsi="Times New Roman" w:cs="Times New Roman"/>
          <w:sz w:val="24"/>
          <w:szCs w:val="24"/>
          <w:lang w:eastAsia="es-AR"/>
        </w:rPr>
        <w:t xml:space="preserve">una </w:t>
      </w:r>
      <w:r w:rsidRPr="00304B9F">
        <w:rPr>
          <w:rFonts w:ascii="Times New Roman" w:eastAsia="Times New Roman" w:hAnsi="Times New Roman" w:cs="Times New Roman"/>
          <w:sz w:val="24"/>
          <w:szCs w:val="24"/>
          <w:lang w:eastAsia="es-AR"/>
        </w:rPr>
        <w:t>organización de base</w:t>
      </w:r>
      <w:r w:rsidR="00CE1714">
        <w:rPr>
          <w:rFonts w:ascii="Times New Roman" w:eastAsia="Times New Roman" w:hAnsi="Times New Roman" w:cs="Times New Roman"/>
          <w:sz w:val="24"/>
          <w:szCs w:val="24"/>
          <w:lang w:eastAsia="es-AR"/>
        </w:rPr>
        <w:t xml:space="preserve"> </w:t>
      </w:r>
      <w:r w:rsidRPr="00304B9F">
        <w:rPr>
          <w:rFonts w:ascii="Times New Roman" w:eastAsia="Times New Roman" w:hAnsi="Times New Roman" w:cs="Times New Roman"/>
          <w:sz w:val="24"/>
          <w:szCs w:val="24"/>
          <w:lang w:eastAsia="es-AR"/>
        </w:rPr>
        <w:t xml:space="preserve">ni </w:t>
      </w:r>
      <w:r w:rsidRPr="00304B9F">
        <w:rPr>
          <w:rFonts w:ascii="Times New Roman" w:eastAsia="Times New Roman" w:hAnsi="Times New Roman" w:cs="Times New Roman"/>
          <w:sz w:val="24"/>
          <w:szCs w:val="24"/>
          <w:lang w:eastAsia="es-AR"/>
        </w:rPr>
        <w:lastRenderedPageBreak/>
        <w:t xml:space="preserve">acuerdos locales firmes y colectivos, </w:t>
      </w:r>
      <w:r w:rsidR="00CE1714">
        <w:rPr>
          <w:rFonts w:ascii="Times New Roman" w:eastAsia="Times New Roman" w:hAnsi="Times New Roman" w:cs="Times New Roman"/>
          <w:sz w:val="24"/>
          <w:szCs w:val="24"/>
          <w:lang w:eastAsia="es-AR"/>
        </w:rPr>
        <w:t xml:space="preserve">y con </w:t>
      </w:r>
      <w:r w:rsidRPr="00304B9F">
        <w:rPr>
          <w:rFonts w:ascii="Times New Roman" w:eastAsia="Times New Roman" w:hAnsi="Times New Roman" w:cs="Times New Roman"/>
          <w:sz w:val="24"/>
          <w:szCs w:val="24"/>
          <w:lang w:eastAsia="es-AR"/>
        </w:rPr>
        <w:t xml:space="preserve">una gran estructura que </w:t>
      </w:r>
      <w:r w:rsidR="00CE1714">
        <w:rPr>
          <w:rFonts w:ascii="Times New Roman" w:eastAsia="Times New Roman" w:hAnsi="Times New Roman" w:cs="Times New Roman"/>
          <w:sz w:val="24"/>
          <w:szCs w:val="24"/>
          <w:lang w:eastAsia="es-AR"/>
        </w:rPr>
        <w:t>nunca se vio</w:t>
      </w:r>
      <w:r w:rsidRPr="00304B9F">
        <w:rPr>
          <w:rFonts w:ascii="Times New Roman" w:eastAsia="Times New Roman" w:hAnsi="Times New Roman" w:cs="Times New Roman"/>
          <w:sz w:val="24"/>
          <w:szCs w:val="24"/>
          <w:lang w:eastAsia="es-AR"/>
        </w:rPr>
        <w:t xml:space="preserve"> apropiada por </w:t>
      </w:r>
      <w:r w:rsidR="00CE1714">
        <w:rPr>
          <w:rFonts w:ascii="Times New Roman" w:eastAsia="Times New Roman" w:hAnsi="Times New Roman" w:cs="Times New Roman"/>
          <w:sz w:val="24"/>
          <w:szCs w:val="24"/>
          <w:lang w:eastAsia="es-AR"/>
        </w:rPr>
        <w:t xml:space="preserve">el grueso de </w:t>
      </w:r>
      <w:r w:rsidRPr="00304B9F">
        <w:rPr>
          <w:rFonts w:ascii="Times New Roman" w:eastAsia="Times New Roman" w:hAnsi="Times New Roman" w:cs="Times New Roman"/>
          <w:sz w:val="24"/>
          <w:szCs w:val="24"/>
          <w:lang w:eastAsia="es-AR"/>
        </w:rPr>
        <w:t>los productores</w:t>
      </w:r>
      <w:r w:rsidR="00CE1714">
        <w:rPr>
          <w:rFonts w:ascii="Times New Roman" w:eastAsia="Times New Roman" w:hAnsi="Times New Roman" w:cs="Times New Roman"/>
          <w:sz w:val="24"/>
          <w:szCs w:val="24"/>
          <w:lang w:eastAsia="es-AR"/>
        </w:rPr>
        <w:t>. Tampoco respond</w:t>
      </w:r>
      <w:r w:rsidR="00632823">
        <w:rPr>
          <w:rFonts w:ascii="Times New Roman" w:eastAsia="Times New Roman" w:hAnsi="Times New Roman" w:cs="Times New Roman"/>
          <w:sz w:val="24"/>
          <w:szCs w:val="24"/>
          <w:lang w:eastAsia="es-AR"/>
        </w:rPr>
        <w:t xml:space="preserve">e </w:t>
      </w:r>
      <w:r w:rsidRPr="00304B9F">
        <w:rPr>
          <w:rFonts w:ascii="Times New Roman" w:eastAsia="Times New Roman" w:hAnsi="Times New Roman" w:cs="Times New Roman"/>
          <w:sz w:val="24"/>
          <w:szCs w:val="24"/>
          <w:lang w:eastAsia="es-AR"/>
        </w:rPr>
        <w:t xml:space="preserve">a las </w:t>
      </w:r>
      <w:r w:rsidR="00A9555C">
        <w:rPr>
          <w:rFonts w:ascii="Times New Roman" w:eastAsia="Times New Roman" w:hAnsi="Times New Roman" w:cs="Times New Roman"/>
          <w:sz w:val="24"/>
          <w:szCs w:val="24"/>
          <w:lang w:eastAsia="es-AR"/>
        </w:rPr>
        <w:t xml:space="preserve">características mismas de los sistemas productivos, a las </w:t>
      </w:r>
      <w:r w:rsidRPr="00304B9F">
        <w:rPr>
          <w:rFonts w:ascii="Times New Roman" w:eastAsia="Times New Roman" w:hAnsi="Times New Roman" w:cs="Times New Roman"/>
          <w:sz w:val="24"/>
          <w:szCs w:val="24"/>
          <w:lang w:eastAsia="es-AR"/>
        </w:rPr>
        <w:t xml:space="preserve">necesidades, </w:t>
      </w:r>
      <w:r w:rsidR="00CE1714">
        <w:rPr>
          <w:rFonts w:ascii="Times New Roman" w:eastAsia="Times New Roman" w:hAnsi="Times New Roman" w:cs="Times New Roman"/>
          <w:sz w:val="24"/>
          <w:szCs w:val="24"/>
          <w:lang w:eastAsia="es-AR"/>
        </w:rPr>
        <w:t xml:space="preserve">modalidad y </w:t>
      </w:r>
      <w:r w:rsidRPr="00304B9F">
        <w:rPr>
          <w:rFonts w:ascii="Times New Roman" w:eastAsia="Times New Roman" w:hAnsi="Times New Roman" w:cs="Times New Roman"/>
          <w:sz w:val="24"/>
          <w:szCs w:val="24"/>
          <w:lang w:eastAsia="es-AR"/>
        </w:rPr>
        <w:t xml:space="preserve">procesos de elaboración local. </w:t>
      </w:r>
      <w:r w:rsidR="00CE1714">
        <w:rPr>
          <w:rFonts w:ascii="Times New Roman" w:eastAsia="Times New Roman" w:hAnsi="Times New Roman" w:cs="Times New Roman"/>
          <w:sz w:val="24"/>
          <w:szCs w:val="24"/>
          <w:lang w:eastAsia="es-AR"/>
        </w:rPr>
        <w:t>No se tuvieron en cuenta</w:t>
      </w:r>
      <w:r w:rsidRPr="00304B9F">
        <w:rPr>
          <w:rFonts w:ascii="Times New Roman" w:eastAsia="Times New Roman" w:hAnsi="Times New Roman" w:cs="Times New Roman"/>
          <w:sz w:val="24"/>
          <w:szCs w:val="24"/>
          <w:lang w:eastAsia="es-AR"/>
        </w:rPr>
        <w:t xml:space="preserve"> las condiciones geográficas y distancias que separan a los pobladores unos de otros y de éstos con la planta</w:t>
      </w:r>
      <w:r w:rsidR="00CE1714">
        <w:rPr>
          <w:rFonts w:ascii="Times New Roman" w:eastAsia="Times New Roman" w:hAnsi="Times New Roman" w:cs="Times New Roman"/>
          <w:sz w:val="24"/>
          <w:szCs w:val="24"/>
          <w:lang w:eastAsia="es-AR"/>
        </w:rPr>
        <w:t xml:space="preserve">. </w:t>
      </w:r>
      <w:r w:rsidR="00632823">
        <w:rPr>
          <w:rFonts w:ascii="Times New Roman" w:eastAsia="Times New Roman" w:hAnsi="Times New Roman" w:cs="Times New Roman"/>
          <w:sz w:val="24"/>
          <w:szCs w:val="24"/>
          <w:lang w:eastAsia="es-AR"/>
        </w:rPr>
        <w:t xml:space="preserve">Sin embargo, es la única planta elaboradora a nivel local que cuenta con habilitación correspondiente. </w:t>
      </w:r>
    </w:p>
    <w:p w:rsidR="00132B06" w:rsidRPr="00304B9F" w:rsidRDefault="00A9555C" w:rsidP="00E33D31">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Prácticamente de manera paralela a la</w:t>
      </w:r>
      <w:r w:rsidR="00132B06" w:rsidRPr="00304B9F">
        <w:rPr>
          <w:rFonts w:ascii="Times New Roman" w:eastAsia="Times New Roman" w:hAnsi="Times New Roman" w:cs="Times New Roman"/>
          <w:sz w:val="24"/>
          <w:szCs w:val="24"/>
          <w:lang w:eastAsia="es-AR"/>
        </w:rPr>
        <w:t xml:space="preserve"> </w:t>
      </w:r>
      <w:r w:rsidR="00632823">
        <w:rPr>
          <w:rFonts w:ascii="Times New Roman" w:eastAsia="Times New Roman" w:hAnsi="Times New Roman" w:cs="Times New Roman"/>
          <w:sz w:val="24"/>
          <w:szCs w:val="24"/>
          <w:lang w:eastAsia="es-AR"/>
        </w:rPr>
        <w:t>instalación</w:t>
      </w:r>
      <w:r w:rsidR="00132B06" w:rsidRPr="00304B9F">
        <w:rPr>
          <w:rFonts w:ascii="Times New Roman" w:eastAsia="Times New Roman" w:hAnsi="Times New Roman" w:cs="Times New Roman"/>
          <w:sz w:val="24"/>
          <w:szCs w:val="24"/>
          <w:lang w:eastAsia="es-AR"/>
        </w:rPr>
        <w:t xml:space="preserve"> de la Cooperativa, se presentó la propuesta de diseñar e instalar </w:t>
      </w:r>
      <w:r w:rsidR="00CC4AE6">
        <w:rPr>
          <w:rFonts w:ascii="Times New Roman" w:eastAsia="Times New Roman" w:hAnsi="Times New Roman" w:cs="Times New Roman"/>
          <w:sz w:val="24"/>
          <w:szCs w:val="24"/>
          <w:lang w:eastAsia="es-AR"/>
        </w:rPr>
        <w:t xml:space="preserve">las </w:t>
      </w:r>
      <w:r w:rsidR="00132B06" w:rsidRPr="00304B9F">
        <w:rPr>
          <w:rFonts w:ascii="Times New Roman" w:eastAsia="Times New Roman" w:hAnsi="Times New Roman" w:cs="Times New Roman"/>
          <w:sz w:val="24"/>
          <w:szCs w:val="24"/>
          <w:lang w:eastAsia="es-AR"/>
        </w:rPr>
        <w:t xml:space="preserve">salas queseras familiares, al mismo tiempo que se impulsó la activa participación </w:t>
      </w:r>
      <w:r w:rsidR="00D34EC0">
        <w:rPr>
          <w:rFonts w:ascii="Times New Roman" w:eastAsia="Times New Roman" w:hAnsi="Times New Roman" w:cs="Times New Roman"/>
          <w:sz w:val="24"/>
          <w:szCs w:val="24"/>
          <w:lang w:eastAsia="es-AR"/>
        </w:rPr>
        <w:t xml:space="preserve">de </w:t>
      </w:r>
      <w:r w:rsidR="00132B06" w:rsidRPr="00304B9F">
        <w:rPr>
          <w:rFonts w:ascii="Times New Roman" w:eastAsia="Times New Roman" w:hAnsi="Times New Roman" w:cs="Times New Roman"/>
          <w:sz w:val="24"/>
          <w:szCs w:val="24"/>
          <w:lang w:eastAsia="es-AR"/>
        </w:rPr>
        <w:t>los grupos interinstitucionales</w:t>
      </w:r>
      <w:r w:rsidR="00D34EC0">
        <w:rPr>
          <w:rFonts w:ascii="Times New Roman" w:eastAsia="Times New Roman" w:hAnsi="Times New Roman" w:cs="Times New Roman"/>
          <w:sz w:val="24"/>
          <w:szCs w:val="24"/>
          <w:lang w:eastAsia="es-AR"/>
        </w:rPr>
        <w:t>,</w:t>
      </w:r>
      <w:r w:rsidR="00132B06" w:rsidRPr="00304B9F">
        <w:rPr>
          <w:rFonts w:ascii="Times New Roman" w:eastAsia="Times New Roman" w:hAnsi="Times New Roman" w:cs="Times New Roman"/>
          <w:sz w:val="24"/>
          <w:szCs w:val="24"/>
          <w:lang w:eastAsia="es-AR"/>
        </w:rPr>
        <w:t xml:space="preserve"> encargados de formular una normativa amigable con las realidades de la AF. Además de la ampliación del C</w:t>
      </w:r>
      <w:r w:rsidR="00D34EC0">
        <w:rPr>
          <w:rFonts w:ascii="Times New Roman" w:eastAsia="Times New Roman" w:hAnsi="Times New Roman" w:cs="Times New Roman"/>
          <w:sz w:val="24"/>
          <w:szCs w:val="24"/>
          <w:lang w:eastAsia="es-AR"/>
        </w:rPr>
        <w:t>AA, se pretendía</w:t>
      </w:r>
      <w:r w:rsidR="00132B06" w:rsidRPr="00304B9F">
        <w:rPr>
          <w:rFonts w:ascii="Times New Roman" w:eastAsia="Times New Roman" w:hAnsi="Times New Roman" w:cs="Times New Roman"/>
          <w:sz w:val="24"/>
          <w:szCs w:val="24"/>
          <w:lang w:eastAsia="es-AR"/>
        </w:rPr>
        <w:t xml:space="preserve"> llegar a la habilitación de las salas queseras artesanales </w:t>
      </w:r>
      <w:r w:rsidR="00D34EC0">
        <w:rPr>
          <w:rFonts w:ascii="Times New Roman" w:eastAsia="Times New Roman" w:hAnsi="Times New Roman" w:cs="Times New Roman"/>
          <w:sz w:val="24"/>
          <w:szCs w:val="24"/>
          <w:lang w:eastAsia="es-AR"/>
        </w:rPr>
        <w:t xml:space="preserve">teniendo como </w:t>
      </w:r>
      <w:r w:rsidR="00132B06" w:rsidRPr="00304B9F">
        <w:rPr>
          <w:rFonts w:ascii="Times New Roman" w:eastAsia="Times New Roman" w:hAnsi="Times New Roman" w:cs="Times New Roman"/>
          <w:sz w:val="24"/>
          <w:szCs w:val="24"/>
          <w:lang w:eastAsia="es-AR"/>
        </w:rPr>
        <w:t>prueba piloto las construidas en Amblayo y sus alrededores.</w:t>
      </w:r>
      <w:r w:rsidR="00632823">
        <w:rPr>
          <w:rFonts w:ascii="Times New Roman" w:eastAsia="Times New Roman" w:hAnsi="Times New Roman" w:cs="Times New Roman"/>
          <w:sz w:val="24"/>
          <w:szCs w:val="24"/>
          <w:lang w:eastAsia="es-AR"/>
        </w:rPr>
        <w:t xml:space="preserve"> Sin embargo, y pese a que las salitas instaladas ya están funcionando, todavía no logran la habilitación.  </w:t>
      </w:r>
      <w:r w:rsidR="00132B06" w:rsidRPr="00304B9F">
        <w:rPr>
          <w:rFonts w:ascii="Times New Roman" w:eastAsia="Times New Roman" w:hAnsi="Times New Roman" w:cs="Times New Roman"/>
          <w:sz w:val="24"/>
          <w:szCs w:val="24"/>
          <w:lang w:eastAsia="es-AR"/>
        </w:rPr>
        <w:t xml:space="preserve">  </w:t>
      </w:r>
    </w:p>
    <w:p w:rsidR="00632823" w:rsidRDefault="00132B06" w:rsidP="00E33D31">
      <w:pPr>
        <w:spacing w:after="0" w:line="360" w:lineRule="auto"/>
        <w:jc w:val="both"/>
        <w:rPr>
          <w:rFonts w:ascii="Times New Roman" w:eastAsia="Times New Roman" w:hAnsi="Times New Roman" w:cs="Times New Roman"/>
          <w:sz w:val="24"/>
          <w:szCs w:val="24"/>
          <w:lang w:eastAsia="es-AR"/>
        </w:rPr>
      </w:pPr>
      <w:r w:rsidRPr="00304B9F">
        <w:rPr>
          <w:rFonts w:ascii="Times New Roman" w:eastAsia="Times New Roman" w:hAnsi="Times New Roman" w:cs="Times New Roman"/>
          <w:sz w:val="24"/>
          <w:szCs w:val="24"/>
          <w:lang w:eastAsia="es-AR"/>
        </w:rPr>
        <w:t>En un marco propicio, y a partir del trabajo interinstitucional de organizaciones e instituciones vinculadas con la AF, en 2018 la Comisión Nacional de Alimentos (CONAL) incorporó al CAA las condiciones de habilitación para los establecimientos de pequeña y mediana escala que elaboran y comercializan alimentos</w:t>
      </w:r>
      <w:r w:rsidR="00632823">
        <w:rPr>
          <w:rStyle w:val="Refdenotaalpie"/>
          <w:rFonts w:ascii="Times New Roman" w:eastAsia="Times New Roman" w:hAnsi="Times New Roman" w:cs="Times New Roman"/>
          <w:sz w:val="24"/>
          <w:szCs w:val="24"/>
          <w:lang w:eastAsia="es-AR"/>
        </w:rPr>
        <w:footnoteReference w:id="10"/>
      </w:r>
      <w:r w:rsidRPr="00304B9F">
        <w:rPr>
          <w:rFonts w:ascii="Times New Roman" w:eastAsia="Times New Roman" w:hAnsi="Times New Roman" w:cs="Times New Roman"/>
          <w:sz w:val="24"/>
          <w:szCs w:val="24"/>
          <w:lang w:eastAsia="es-AR"/>
        </w:rPr>
        <w:t>. Esta incorporación habilita la elaboración de alimentos caseros, artesanales y tradicionales, provenientes de emprendedores de pequeña y mediana escala, en domicilios particulares. La resolución incluye encurtidos, mermeladas, panificados, dulce de leche</w:t>
      </w:r>
      <w:r w:rsidR="00632823">
        <w:rPr>
          <w:rFonts w:ascii="Times New Roman" w:eastAsia="Times New Roman" w:hAnsi="Times New Roman" w:cs="Times New Roman"/>
          <w:sz w:val="24"/>
          <w:szCs w:val="24"/>
          <w:lang w:eastAsia="es-AR"/>
        </w:rPr>
        <w:t xml:space="preserve">, </w:t>
      </w:r>
      <w:r w:rsidRPr="00304B9F">
        <w:rPr>
          <w:rFonts w:ascii="Times New Roman" w:eastAsia="Times New Roman" w:hAnsi="Times New Roman" w:cs="Times New Roman"/>
          <w:sz w:val="24"/>
          <w:szCs w:val="24"/>
          <w:lang w:eastAsia="es-AR"/>
        </w:rPr>
        <w:t>yerba mate</w:t>
      </w:r>
      <w:r w:rsidR="00632823">
        <w:rPr>
          <w:rFonts w:ascii="Times New Roman" w:eastAsia="Times New Roman" w:hAnsi="Times New Roman" w:cs="Times New Roman"/>
          <w:sz w:val="24"/>
          <w:szCs w:val="24"/>
          <w:lang w:eastAsia="es-AR"/>
        </w:rPr>
        <w:t xml:space="preserve"> y queso, pero no del tipo fresco</w:t>
      </w:r>
      <w:r w:rsidR="00CC4AE6">
        <w:rPr>
          <w:rFonts w:ascii="Times New Roman" w:eastAsia="Times New Roman" w:hAnsi="Times New Roman" w:cs="Times New Roman"/>
          <w:sz w:val="24"/>
          <w:szCs w:val="24"/>
          <w:lang w:eastAsia="es-AR"/>
        </w:rPr>
        <w:t xml:space="preserve"> ni de cabra</w:t>
      </w:r>
      <w:r w:rsidR="00632823">
        <w:rPr>
          <w:rFonts w:ascii="Times New Roman" w:eastAsia="Times New Roman" w:hAnsi="Times New Roman" w:cs="Times New Roman"/>
          <w:sz w:val="24"/>
          <w:szCs w:val="24"/>
          <w:lang w:eastAsia="es-AR"/>
        </w:rPr>
        <w:t>, que es el que elaboran estos productores</w:t>
      </w:r>
      <w:r w:rsidR="00855244">
        <w:rPr>
          <w:rFonts w:ascii="Times New Roman" w:eastAsia="Times New Roman" w:hAnsi="Times New Roman" w:cs="Times New Roman"/>
          <w:sz w:val="24"/>
          <w:szCs w:val="24"/>
          <w:lang w:eastAsia="es-AR"/>
        </w:rPr>
        <w:t xml:space="preserve">. Prácticamente ningún queso de la AF, ya sea caprino como vacuno </w:t>
      </w:r>
      <w:r w:rsidR="00855244" w:rsidRPr="00855244">
        <w:rPr>
          <w:rFonts w:ascii="Times New Roman" w:eastAsia="Times New Roman" w:hAnsi="Times New Roman" w:cs="Times New Roman"/>
          <w:sz w:val="24"/>
          <w:szCs w:val="24"/>
          <w:lang w:eastAsia="es-AR"/>
        </w:rPr>
        <w:t>es madurado. De manera que s</w:t>
      </w:r>
      <w:r w:rsidR="00632823">
        <w:rPr>
          <w:rFonts w:ascii="Times New Roman" w:eastAsia="Times New Roman" w:hAnsi="Times New Roman" w:cs="Times New Roman"/>
          <w:sz w:val="24"/>
          <w:szCs w:val="24"/>
          <w:lang w:eastAsia="es-AR"/>
        </w:rPr>
        <w:t>i bien</w:t>
      </w:r>
      <w:r w:rsidR="00855244">
        <w:rPr>
          <w:rFonts w:ascii="Times New Roman" w:eastAsia="Times New Roman" w:hAnsi="Times New Roman" w:cs="Times New Roman"/>
          <w:sz w:val="24"/>
          <w:szCs w:val="24"/>
          <w:lang w:eastAsia="es-AR"/>
        </w:rPr>
        <w:t>,</w:t>
      </w:r>
      <w:r w:rsidR="00632823">
        <w:rPr>
          <w:rFonts w:ascii="Times New Roman" w:eastAsia="Times New Roman" w:hAnsi="Times New Roman" w:cs="Times New Roman"/>
          <w:sz w:val="24"/>
          <w:szCs w:val="24"/>
          <w:lang w:eastAsia="es-AR"/>
        </w:rPr>
        <w:t xml:space="preserve"> estas modificaciones son </w:t>
      </w:r>
      <w:r w:rsidRPr="00304B9F">
        <w:rPr>
          <w:rFonts w:ascii="Times New Roman" w:eastAsia="Times New Roman" w:hAnsi="Times New Roman" w:cs="Times New Roman"/>
          <w:sz w:val="24"/>
          <w:szCs w:val="24"/>
          <w:lang w:eastAsia="es-AR"/>
        </w:rPr>
        <w:t xml:space="preserve">un paso fundamental para que </w:t>
      </w:r>
      <w:r w:rsidR="00D34EC0">
        <w:rPr>
          <w:rFonts w:ascii="Times New Roman" w:eastAsia="Times New Roman" w:hAnsi="Times New Roman" w:cs="Times New Roman"/>
          <w:sz w:val="24"/>
          <w:szCs w:val="24"/>
          <w:lang w:eastAsia="es-AR"/>
        </w:rPr>
        <w:t>la AF</w:t>
      </w:r>
      <w:r w:rsidRPr="00304B9F">
        <w:rPr>
          <w:rFonts w:ascii="Times New Roman" w:eastAsia="Times New Roman" w:hAnsi="Times New Roman" w:cs="Times New Roman"/>
          <w:sz w:val="24"/>
          <w:szCs w:val="24"/>
          <w:lang w:eastAsia="es-AR"/>
        </w:rPr>
        <w:t xml:space="preserve"> pueda acceder a condiciones de legalidad de sus productos, </w:t>
      </w:r>
      <w:r w:rsidR="00632823">
        <w:rPr>
          <w:rFonts w:ascii="Times New Roman" w:eastAsia="Times New Roman" w:hAnsi="Times New Roman" w:cs="Times New Roman"/>
          <w:sz w:val="24"/>
          <w:szCs w:val="24"/>
          <w:lang w:eastAsia="es-AR"/>
        </w:rPr>
        <w:t xml:space="preserve">todavía no son suficientes. </w:t>
      </w:r>
    </w:p>
    <w:p w:rsidR="00132B06" w:rsidRPr="00304B9F" w:rsidRDefault="00132B06" w:rsidP="00E33D31">
      <w:pPr>
        <w:spacing w:after="0" w:line="360" w:lineRule="auto"/>
        <w:jc w:val="both"/>
        <w:rPr>
          <w:rFonts w:ascii="Times New Roman" w:eastAsia="Times New Roman" w:hAnsi="Times New Roman" w:cs="Times New Roman"/>
          <w:sz w:val="24"/>
          <w:szCs w:val="24"/>
          <w:lang w:eastAsia="es-AR"/>
        </w:rPr>
      </w:pPr>
      <w:r w:rsidRPr="00304B9F">
        <w:rPr>
          <w:rFonts w:ascii="Times New Roman" w:eastAsia="Times New Roman" w:hAnsi="Times New Roman" w:cs="Times New Roman"/>
          <w:sz w:val="24"/>
          <w:szCs w:val="24"/>
          <w:lang w:eastAsia="es-AR"/>
        </w:rPr>
        <w:t xml:space="preserve">Abordar cuestionamientos de inocuidad sobre las producciones de la </w:t>
      </w:r>
      <w:r w:rsidR="00D34EC0">
        <w:rPr>
          <w:rFonts w:ascii="Times New Roman" w:eastAsia="Times New Roman" w:hAnsi="Times New Roman" w:cs="Times New Roman"/>
          <w:sz w:val="24"/>
          <w:szCs w:val="24"/>
          <w:lang w:eastAsia="es-AR"/>
        </w:rPr>
        <w:t>AF</w:t>
      </w:r>
      <w:r w:rsidRPr="00304B9F">
        <w:rPr>
          <w:rFonts w:ascii="Times New Roman" w:eastAsia="Times New Roman" w:hAnsi="Times New Roman" w:cs="Times New Roman"/>
          <w:sz w:val="24"/>
          <w:szCs w:val="24"/>
          <w:lang w:eastAsia="es-AR"/>
        </w:rPr>
        <w:t>, exige investigaciones y proyectos orientados al desarrollo de innovaciones y propuestas acordes a los marcos identitarios locales</w:t>
      </w:r>
      <w:r w:rsidR="00526B53">
        <w:rPr>
          <w:rFonts w:ascii="Times New Roman" w:eastAsia="Times New Roman" w:hAnsi="Times New Roman" w:cs="Times New Roman"/>
          <w:sz w:val="24"/>
          <w:szCs w:val="24"/>
          <w:lang w:eastAsia="es-AR"/>
        </w:rPr>
        <w:t xml:space="preserve"> y a la diversidad productiva</w:t>
      </w:r>
      <w:r w:rsidRPr="00304B9F">
        <w:rPr>
          <w:rFonts w:ascii="Times New Roman" w:eastAsia="Times New Roman" w:hAnsi="Times New Roman" w:cs="Times New Roman"/>
          <w:sz w:val="24"/>
          <w:szCs w:val="24"/>
          <w:lang w:eastAsia="es-AR"/>
        </w:rPr>
        <w:t>, que conjuguen las necesidades de los productores con los institucionales y sean capaces de modificar</w:t>
      </w:r>
      <w:r w:rsidR="00D34EC0">
        <w:rPr>
          <w:rFonts w:ascii="Times New Roman" w:eastAsia="Times New Roman" w:hAnsi="Times New Roman" w:cs="Times New Roman"/>
          <w:sz w:val="24"/>
          <w:szCs w:val="24"/>
          <w:lang w:eastAsia="es-AR"/>
        </w:rPr>
        <w:t>,</w:t>
      </w:r>
      <w:r w:rsidRPr="00304B9F">
        <w:rPr>
          <w:rFonts w:ascii="Times New Roman" w:eastAsia="Times New Roman" w:hAnsi="Times New Roman" w:cs="Times New Roman"/>
          <w:sz w:val="24"/>
          <w:szCs w:val="24"/>
          <w:lang w:eastAsia="es-AR"/>
        </w:rPr>
        <w:t xml:space="preserve"> no </w:t>
      </w:r>
      <w:r w:rsidRPr="00304B9F">
        <w:rPr>
          <w:rFonts w:ascii="Times New Roman" w:eastAsia="Times New Roman" w:hAnsi="Times New Roman" w:cs="Times New Roman"/>
          <w:sz w:val="24"/>
          <w:szCs w:val="24"/>
          <w:lang w:eastAsia="es-AR"/>
        </w:rPr>
        <w:lastRenderedPageBreak/>
        <w:t>solo algunas prácticas, sino también reglamentaciones que fueron construidas sin pensar en las realida</w:t>
      </w:r>
      <w:r w:rsidR="00D34EC0">
        <w:rPr>
          <w:rFonts w:ascii="Times New Roman" w:eastAsia="Times New Roman" w:hAnsi="Times New Roman" w:cs="Times New Roman"/>
          <w:sz w:val="24"/>
          <w:szCs w:val="24"/>
          <w:lang w:eastAsia="es-AR"/>
        </w:rPr>
        <w:t>des y lógicas de producción de este sector</w:t>
      </w:r>
      <w:r w:rsidRPr="00304B9F">
        <w:rPr>
          <w:rFonts w:ascii="Times New Roman" w:eastAsia="Times New Roman" w:hAnsi="Times New Roman" w:cs="Times New Roman"/>
          <w:sz w:val="24"/>
          <w:szCs w:val="24"/>
          <w:lang w:eastAsia="es-AR"/>
        </w:rPr>
        <w:t xml:space="preserve">, </w:t>
      </w:r>
      <w:r w:rsidR="00D34EC0">
        <w:rPr>
          <w:rFonts w:ascii="Times New Roman" w:eastAsia="Times New Roman" w:hAnsi="Times New Roman" w:cs="Times New Roman"/>
          <w:sz w:val="24"/>
          <w:szCs w:val="24"/>
          <w:lang w:eastAsia="es-AR"/>
        </w:rPr>
        <w:t>siendo</w:t>
      </w:r>
      <w:r w:rsidRPr="00304B9F">
        <w:rPr>
          <w:rFonts w:ascii="Times New Roman" w:eastAsia="Times New Roman" w:hAnsi="Times New Roman" w:cs="Times New Roman"/>
          <w:sz w:val="24"/>
          <w:szCs w:val="24"/>
          <w:lang w:eastAsia="es-AR"/>
        </w:rPr>
        <w:t xml:space="preserve"> permeables a los movimientos del devenir de la historia y de las prácticas culturales en permanente disputa y construcción. </w:t>
      </w:r>
    </w:p>
    <w:p w:rsidR="00531E6E" w:rsidRDefault="00531E6E" w:rsidP="00304B9F">
      <w:pPr>
        <w:jc w:val="both"/>
        <w:rPr>
          <w:rFonts w:ascii="Times New Roman" w:eastAsia="Times New Roman" w:hAnsi="Times New Roman" w:cs="Times New Roman"/>
          <w:b/>
          <w:sz w:val="24"/>
          <w:szCs w:val="24"/>
          <w:lang w:eastAsia="es-AR"/>
        </w:rPr>
      </w:pPr>
    </w:p>
    <w:p w:rsidR="00132B06" w:rsidRPr="00D23092" w:rsidRDefault="007C3273" w:rsidP="00304B9F">
      <w:pPr>
        <w:jc w:val="both"/>
        <w:rPr>
          <w:rFonts w:ascii="Times New Roman" w:eastAsia="Times New Roman" w:hAnsi="Times New Roman" w:cs="Times New Roman"/>
          <w:b/>
          <w:sz w:val="24"/>
          <w:szCs w:val="24"/>
          <w:lang w:eastAsia="es-AR"/>
        </w:rPr>
      </w:pPr>
      <w:r w:rsidRPr="00D23092">
        <w:rPr>
          <w:rFonts w:ascii="Times New Roman" w:eastAsia="Times New Roman" w:hAnsi="Times New Roman" w:cs="Times New Roman"/>
          <w:b/>
          <w:sz w:val="24"/>
          <w:szCs w:val="24"/>
          <w:lang w:eastAsia="es-AR"/>
        </w:rPr>
        <w:t>Reflexiones finales</w:t>
      </w:r>
    </w:p>
    <w:p w:rsidR="007C3273" w:rsidRPr="007C3273" w:rsidRDefault="007C3273" w:rsidP="007C3273">
      <w:pPr>
        <w:spacing w:after="0" w:line="360" w:lineRule="auto"/>
        <w:jc w:val="both"/>
        <w:rPr>
          <w:rFonts w:ascii="Times New Roman" w:eastAsia="Times New Roman" w:hAnsi="Times New Roman" w:cs="Times New Roman"/>
          <w:sz w:val="24"/>
          <w:szCs w:val="24"/>
          <w:lang w:eastAsia="es-AR"/>
        </w:rPr>
      </w:pPr>
      <w:r w:rsidRPr="007C3273">
        <w:rPr>
          <w:rFonts w:ascii="Times New Roman" w:eastAsia="Times New Roman" w:hAnsi="Times New Roman" w:cs="Times New Roman"/>
          <w:sz w:val="24"/>
          <w:szCs w:val="24"/>
          <w:lang w:eastAsia="es-AR"/>
        </w:rPr>
        <w:t xml:space="preserve">El queso de cabra, es un producto de renombre para algunas cuencas de productores, no solo por el tipo de producción, sino también por la calidad del queso que ya cuenta con un mercado ganado y que hoy, además, está siendo evaluado en forma positiva por aquellos consumidores que demandan alimentos sin el agregado de agentes químicos, como es el caso del queso caprino de los Valles Calchaquíes. En un sentido similar, la tecnología de obtención de enzimas (cuajo) y la propia elaboración del queso, se hallan estrechamente vinculadas a las prácticas culturales de cada grupo y al uso que se haga del mismo. En este punto, la tecnología, como una práctica en la que se transforma lo material, propone ser construida socialmente, asegurando así sustentabilidad y tipicidad. </w:t>
      </w:r>
    </w:p>
    <w:p w:rsidR="007C3273" w:rsidRPr="007C3273" w:rsidRDefault="00FC219E" w:rsidP="007C3273">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Al respecto</w:t>
      </w:r>
      <w:r w:rsidR="007C3273" w:rsidRPr="007C3273">
        <w:rPr>
          <w:rFonts w:ascii="Times New Roman" w:eastAsia="Times New Roman" w:hAnsi="Times New Roman" w:cs="Times New Roman"/>
          <w:sz w:val="24"/>
          <w:szCs w:val="24"/>
          <w:lang w:eastAsia="es-AR"/>
        </w:rPr>
        <w:t xml:space="preserve">, la presión por cumplir con normas de comercialización de alimentos entonces exige cambios, pero que no siempre son posibles lograr en forma rápida y compulsiva. </w:t>
      </w:r>
      <w:r>
        <w:rPr>
          <w:rFonts w:ascii="Times New Roman" w:eastAsia="Times New Roman" w:hAnsi="Times New Roman" w:cs="Times New Roman"/>
          <w:sz w:val="24"/>
          <w:szCs w:val="24"/>
          <w:lang w:eastAsia="es-AR"/>
        </w:rPr>
        <w:t>Fundamentalmente si, además, ponen en cuestión</w:t>
      </w:r>
      <w:r w:rsidR="007C3273" w:rsidRPr="007C3273">
        <w:rPr>
          <w:rFonts w:ascii="Times New Roman" w:eastAsia="Times New Roman" w:hAnsi="Times New Roman" w:cs="Times New Roman"/>
          <w:sz w:val="24"/>
          <w:szCs w:val="24"/>
          <w:lang w:eastAsia="es-AR"/>
        </w:rPr>
        <w:t xml:space="preserve"> algunas prácticas tradicionales y artesanales, que hacen a la identidad de los quesos del lugar, e incluso a la sust</w:t>
      </w:r>
      <w:r>
        <w:rPr>
          <w:rFonts w:ascii="Times New Roman" w:eastAsia="Times New Roman" w:hAnsi="Times New Roman" w:cs="Times New Roman"/>
          <w:sz w:val="24"/>
          <w:szCs w:val="24"/>
          <w:lang w:eastAsia="es-AR"/>
        </w:rPr>
        <w:t xml:space="preserve">entabilidad de estos sistemas </w:t>
      </w:r>
      <w:r w:rsidR="007C3273" w:rsidRPr="007C3273">
        <w:rPr>
          <w:rFonts w:ascii="Times New Roman" w:eastAsia="Times New Roman" w:hAnsi="Times New Roman" w:cs="Times New Roman"/>
          <w:sz w:val="24"/>
          <w:szCs w:val="24"/>
          <w:lang w:eastAsia="es-AR"/>
        </w:rPr>
        <w:t xml:space="preserve">y sociedades, simplemente porque ni los recursos ni la cultura se alinean con </w:t>
      </w:r>
      <w:r w:rsidR="00E05126">
        <w:rPr>
          <w:rFonts w:ascii="Times New Roman" w:eastAsia="Times New Roman" w:hAnsi="Times New Roman" w:cs="Times New Roman"/>
          <w:sz w:val="24"/>
          <w:szCs w:val="24"/>
          <w:lang w:eastAsia="es-AR"/>
        </w:rPr>
        <w:t>muchas</w:t>
      </w:r>
      <w:r w:rsidR="007C3273" w:rsidRPr="007C3273">
        <w:rPr>
          <w:rFonts w:ascii="Times New Roman" w:eastAsia="Times New Roman" w:hAnsi="Times New Roman" w:cs="Times New Roman"/>
          <w:sz w:val="24"/>
          <w:szCs w:val="24"/>
          <w:lang w:eastAsia="es-AR"/>
        </w:rPr>
        <w:t xml:space="preserve"> pautas interpretadas de las normativas. Al respecto resulta importante acercar ambas partes (normas y sociedad) como factor clave para la ampliación de los mercados de comercialización de los quesos caprinos tradicionales.</w:t>
      </w:r>
    </w:p>
    <w:p w:rsidR="007C3273" w:rsidRPr="007C3273" w:rsidRDefault="00325089" w:rsidP="007C3273">
      <w:pPr>
        <w:spacing w:after="0" w:line="360" w:lineRule="auto"/>
        <w:jc w:val="both"/>
        <w:rPr>
          <w:rFonts w:ascii="Times New Roman" w:eastAsia="Times New Roman" w:hAnsi="Times New Roman" w:cs="Times New Roman"/>
          <w:sz w:val="24"/>
          <w:szCs w:val="24"/>
          <w:lang w:eastAsia="es-AR"/>
        </w:rPr>
      </w:pPr>
      <w:r w:rsidRPr="00720F44">
        <w:rPr>
          <w:rFonts w:ascii="Times New Roman" w:eastAsia="Times New Roman" w:hAnsi="Times New Roman" w:cs="Times New Roman"/>
          <w:sz w:val="24"/>
          <w:szCs w:val="24"/>
          <w:lang w:eastAsia="es-AR"/>
        </w:rPr>
        <w:t>La búsqueda e implementación de mejoras tecnológicas, así como e</w:t>
      </w:r>
      <w:r w:rsidR="007C3273" w:rsidRPr="00720F44">
        <w:rPr>
          <w:rFonts w:ascii="Times New Roman" w:eastAsia="Times New Roman" w:hAnsi="Times New Roman" w:cs="Times New Roman"/>
          <w:sz w:val="24"/>
          <w:szCs w:val="24"/>
          <w:lang w:eastAsia="es-AR"/>
        </w:rPr>
        <w:t xml:space="preserve">l cuestionamiento de la inocuidad sobre estas producciones, plantea entonces la necesidad de innovar con proyectos acordes a los marcos identitarios, que conjuguen con las necesidades de los productores, y que a la vez sean congruentes con las exigencias que la legalidad requiere. </w:t>
      </w:r>
      <w:r w:rsidR="005A7598" w:rsidRPr="00720F44">
        <w:rPr>
          <w:rFonts w:ascii="Times New Roman" w:eastAsia="Times New Roman" w:hAnsi="Times New Roman" w:cs="Times New Roman"/>
          <w:sz w:val="24"/>
          <w:szCs w:val="24"/>
          <w:lang w:eastAsia="es-AR"/>
        </w:rPr>
        <w:t xml:space="preserve">Este encuentro social entre mundos de conocimiento, va más allá del conocimiento científico </w:t>
      </w:r>
      <w:r w:rsidR="00C75FF9">
        <w:rPr>
          <w:rFonts w:ascii="Times New Roman" w:eastAsia="Times New Roman" w:hAnsi="Times New Roman" w:cs="Times New Roman"/>
          <w:sz w:val="24"/>
          <w:szCs w:val="24"/>
          <w:lang w:eastAsia="es-AR"/>
        </w:rPr>
        <w:t xml:space="preserve">y tecnológico </w:t>
      </w:r>
      <w:r w:rsidR="005A7598" w:rsidRPr="00720F44">
        <w:rPr>
          <w:rFonts w:ascii="Times New Roman" w:eastAsia="Times New Roman" w:hAnsi="Times New Roman" w:cs="Times New Roman"/>
          <w:sz w:val="24"/>
          <w:szCs w:val="24"/>
          <w:lang w:eastAsia="es-AR"/>
        </w:rPr>
        <w:t>imperante</w:t>
      </w:r>
      <w:r w:rsidR="00720F44" w:rsidRPr="00720F44">
        <w:rPr>
          <w:rFonts w:ascii="Times New Roman" w:eastAsia="Times New Roman" w:hAnsi="Times New Roman" w:cs="Times New Roman"/>
          <w:sz w:val="24"/>
          <w:szCs w:val="24"/>
          <w:lang w:eastAsia="es-AR"/>
        </w:rPr>
        <w:t xml:space="preserve">, y </w:t>
      </w:r>
      <w:r w:rsidR="00386131">
        <w:rPr>
          <w:rFonts w:ascii="Times New Roman" w:eastAsia="Times New Roman" w:hAnsi="Times New Roman" w:cs="Times New Roman"/>
          <w:sz w:val="24"/>
          <w:szCs w:val="24"/>
          <w:lang w:eastAsia="es-AR"/>
        </w:rPr>
        <w:t xml:space="preserve">es donde </w:t>
      </w:r>
      <w:r w:rsidR="00720F44" w:rsidRPr="00720F44">
        <w:rPr>
          <w:rFonts w:ascii="Times New Roman" w:eastAsia="Times New Roman" w:hAnsi="Times New Roman" w:cs="Times New Roman"/>
          <w:sz w:val="24"/>
          <w:szCs w:val="24"/>
          <w:lang w:eastAsia="es-AR"/>
        </w:rPr>
        <w:t>los diferentes</w:t>
      </w:r>
      <w:r w:rsidR="005A7598" w:rsidRPr="00720F44">
        <w:rPr>
          <w:rFonts w:ascii="Times New Roman" w:eastAsia="Times New Roman" w:hAnsi="Times New Roman" w:cs="Times New Roman"/>
          <w:sz w:val="24"/>
          <w:szCs w:val="24"/>
          <w:lang w:eastAsia="es-AR"/>
        </w:rPr>
        <w:t xml:space="preserve"> </w:t>
      </w:r>
      <w:r w:rsidR="005A7598" w:rsidRPr="00720F44">
        <w:rPr>
          <w:rFonts w:ascii="Times New Roman" w:eastAsia="Times New Roman" w:hAnsi="Times New Roman" w:cs="Times New Roman"/>
          <w:sz w:val="24"/>
          <w:szCs w:val="24"/>
          <w:lang w:eastAsia="es-AR"/>
        </w:rPr>
        <w:t xml:space="preserve">actores </w:t>
      </w:r>
      <w:r w:rsidR="005A7598" w:rsidRPr="00720F44">
        <w:rPr>
          <w:rFonts w:ascii="Times New Roman" w:eastAsia="Times New Roman" w:hAnsi="Times New Roman" w:cs="Times New Roman"/>
          <w:sz w:val="24"/>
          <w:szCs w:val="24"/>
          <w:lang w:eastAsia="es-AR"/>
        </w:rPr>
        <w:t xml:space="preserve">encuentran lugares para </w:t>
      </w:r>
      <w:r w:rsidR="005A7598" w:rsidRPr="00720F44">
        <w:rPr>
          <w:rFonts w:ascii="Times New Roman" w:eastAsia="Times New Roman" w:hAnsi="Times New Roman" w:cs="Times New Roman"/>
          <w:sz w:val="24"/>
          <w:szCs w:val="24"/>
          <w:lang w:eastAsia="es-AR"/>
        </w:rPr>
        <w:t>gobernar su espacio de acción</w:t>
      </w:r>
      <w:r w:rsidR="00935BF8">
        <w:rPr>
          <w:rFonts w:ascii="Times New Roman" w:eastAsia="Times New Roman" w:hAnsi="Times New Roman" w:cs="Times New Roman"/>
          <w:sz w:val="24"/>
          <w:szCs w:val="24"/>
          <w:lang w:eastAsia="es-AR"/>
        </w:rPr>
        <w:t xml:space="preserve"> y generan</w:t>
      </w:r>
      <w:r w:rsidR="00935BF8" w:rsidRPr="006D0740">
        <w:rPr>
          <w:rFonts w:ascii="Times New Roman" w:eastAsia="Times New Roman" w:hAnsi="Times New Roman" w:cs="Times New Roman"/>
          <w:sz w:val="24"/>
          <w:szCs w:val="24"/>
          <w:lang w:eastAsia="es-AR"/>
        </w:rPr>
        <w:t xml:space="preserve"> contra</w:t>
      </w:r>
      <w:r w:rsidR="00386319">
        <w:rPr>
          <w:rFonts w:ascii="Times New Roman" w:eastAsia="Times New Roman" w:hAnsi="Times New Roman" w:cs="Times New Roman"/>
          <w:sz w:val="24"/>
          <w:szCs w:val="24"/>
          <w:lang w:eastAsia="es-AR"/>
        </w:rPr>
        <w:t xml:space="preserve"> </w:t>
      </w:r>
      <w:r w:rsidR="00935BF8" w:rsidRPr="006D0740">
        <w:rPr>
          <w:rFonts w:ascii="Times New Roman" w:eastAsia="Times New Roman" w:hAnsi="Times New Roman" w:cs="Times New Roman"/>
          <w:sz w:val="24"/>
          <w:szCs w:val="24"/>
          <w:lang w:eastAsia="es-AR"/>
        </w:rPr>
        <w:t>tendencias respecto al modelo imperante</w:t>
      </w:r>
      <w:r w:rsidR="005A7598" w:rsidRPr="00720F44">
        <w:rPr>
          <w:rFonts w:ascii="Times New Roman" w:eastAsia="Times New Roman" w:hAnsi="Times New Roman" w:cs="Times New Roman"/>
          <w:sz w:val="24"/>
          <w:szCs w:val="24"/>
          <w:lang w:eastAsia="es-AR"/>
        </w:rPr>
        <w:t xml:space="preserve">. </w:t>
      </w:r>
      <w:r w:rsidR="00720F44" w:rsidRPr="00720F44">
        <w:rPr>
          <w:rFonts w:ascii="Times New Roman" w:eastAsia="Times New Roman" w:hAnsi="Times New Roman" w:cs="Times New Roman"/>
          <w:sz w:val="24"/>
          <w:szCs w:val="24"/>
          <w:lang w:eastAsia="es-AR"/>
        </w:rPr>
        <w:t>En ese sentido,</w:t>
      </w:r>
      <w:r w:rsidR="00D9511A" w:rsidRPr="00720F44">
        <w:rPr>
          <w:rFonts w:ascii="Times New Roman" w:eastAsia="Times New Roman" w:hAnsi="Times New Roman" w:cs="Times New Roman"/>
          <w:sz w:val="24"/>
          <w:szCs w:val="24"/>
          <w:lang w:eastAsia="es-AR"/>
        </w:rPr>
        <w:t xml:space="preserve"> resulta fundamental promover</w:t>
      </w:r>
      <w:bookmarkStart w:id="0" w:name="_GoBack"/>
      <w:bookmarkEnd w:id="0"/>
      <w:r w:rsidR="00D9511A" w:rsidRPr="00720F44">
        <w:rPr>
          <w:rFonts w:ascii="Times New Roman" w:eastAsia="Times New Roman" w:hAnsi="Times New Roman" w:cs="Times New Roman"/>
          <w:sz w:val="24"/>
          <w:szCs w:val="24"/>
          <w:lang w:eastAsia="es-AR"/>
        </w:rPr>
        <w:t xml:space="preserve"> un rol activo a los protagonistas de las innovaciones</w:t>
      </w:r>
      <w:r w:rsidR="00C75FF9">
        <w:rPr>
          <w:rFonts w:ascii="Times New Roman" w:eastAsia="Times New Roman" w:hAnsi="Times New Roman" w:cs="Times New Roman"/>
          <w:sz w:val="24"/>
          <w:szCs w:val="24"/>
          <w:lang w:eastAsia="es-AR"/>
        </w:rPr>
        <w:t xml:space="preserve"> en todo el proceso</w:t>
      </w:r>
      <w:r w:rsidR="00D9511A" w:rsidRPr="00720F44">
        <w:rPr>
          <w:rFonts w:ascii="Times New Roman" w:eastAsia="Times New Roman" w:hAnsi="Times New Roman" w:cs="Times New Roman"/>
          <w:sz w:val="24"/>
          <w:szCs w:val="24"/>
          <w:lang w:eastAsia="es-AR"/>
        </w:rPr>
        <w:t xml:space="preserve">, reconociendo saberes ancestrales y modos de hacer que persisten en el tiempo y que </w:t>
      </w:r>
      <w:r w:rsidRPr="00720F44">
        <w:rPr>
          <w:rFonts w:ascii="Times New Roman" w:eastAsia="Times New Roman" w:hAnsi="Times New Roman" w:cs="Times New Roman"/>
          <w:sz w:val="24"/>
          <w:szCs w:val="24"/>
          <w:lang w:eastAsia="es-AR"/>
        </w:rPr>
        <w:t xml:space="preserve">a su vez se modifican e incorporan novedades, </w:t>
      </w:r>
      <w:r w:rsidR="00E05126" w:rsidRPr="00720F44">
        <w:rPr>
          <w:rFonts w:ascii="Times New Roman" w:eastAsia="Times New Roman" w:hAnsi="Times New Roman" w:cs="Times New Roman"/>
          <w:sz w:val="24"/>
          <w:szCs w:val="24"/>
          <w:lang w:eastAsia="es-AR"/>
        </w:rPr>
        <w:t xml:space="preserve">que </w:t>
      </w:r>
      <w:r w:rsidR="00E05126" w:rsidRPr="00720F44">
        <w:rPr>
          <w:rFonts w:ascii="Times New Roman" w:eastAsia="Times New Roman" w:hAnsi="Times New Roman" w:cs="Times New Roman"/>
          <w:sz w:val="24"/>
          <w:szCs w:val="24"/>
          <w:lang w:eastAsia="es-AR"/>
        </w:rPr>
        <w:lastRenderedPageBreak/>
        <w:t>negocian</w:t>
      </w:r>
      <w:r w:rsidR="00C75FF9">
        <w:rPr>
          <w:rFonts w:ascii="Times New Roman" w:eastAsia="Times New Roman" w:hAnsi="Times New Roman" w:cs="Times New Roman"/>
          <w:sz w:val="24"/>
          <w:szCs w:val="24"/>
          <w:lang w:eastAsia="es-AR"/>
        </w:rPr>
        <w:t xml:space="preserve"> inexorablemente</w:t>
      </w:r>
      <w:r w:rsidR="00720F44" w:rsidRPr="00720F44">
        <w:rPr>
          <w:rFonts w:ascii="Times New Roman" w:eastAsia="Times New Roman" w:hAnsi="Times New Roman" w:cs="Times New Roman"/>
          <w:sz w:val="24"/>
          <w:szCs w:val="24"/>
          <w:lang w:eastAsia="es-AR"/>
        </w:rPr>
        <w:t xml:space="preserve"> los</w:t>
      </w:r>
      <w:r w:rsidR="00E05126" w:rsidRPr="00720F44">
        <w:rPr>
          <w:rFonts w:ascii="Times New Roman" w:eastAsia="Times New Roman" w:hAnsi="Times New Roman" w:cs="Times New Roman"/>
          <w:sz w:val="24"/>
          <w:szCs w:val="24"/>
          <w:lang w:eastAsia="es-AR"/>
        </w:rPr>
        <w:t xml:space="preserve"> cambios tecnológicos, </w:t>
      </w:r>
      <w:r w:rsidRPr="00720F44">
        <w:rPr>
          <w:rFonts w:ascii="Times New Roman" w:eastAsia="Times New Roman" w:hAnsi="Times New Roman" w:cs="Times New Roman"/>
          <w:sz w:val="24"/>
          <w:szCs w:val="24"/>
          <w:lang w:eastAsia="es-AR"/>
        </w:rPr>
        <w:t xml:space="preserve">y que </w:t>
      </w:r>
      <w:r w:rsidR="00D9511A" w:rsidRPr="00720F44">
        <w:rPr>
          <w:rFonts w:ascii="Times New Roman" w:eastAsia="Times New Roman" w:hAnsi="Times New Roman" w:cs="Times New Roman"/>
          <w:sz w:val="24"/>
          <w:szCs w:val="24"/>
          <w:lang w:eastAsia="es-AR"/>
        </w:rPr>
        <w:t xml:space="preserve">vienen permitiendo </w:t>
      </w:r>
      <w:r w:rsidRPr="00720F44">
        <w:rPr>
          <w:rFonts w:ascii="Times New Roman" w:eastAsia="Times New Roman" w:hAnsi="Times New Roman" w:cs="Times New Roman"/>
          <w:sz w:val="24"/>
          <w:szCs w:val="24"/>
          <w:lang w:eastAsia="es-AR"/>
        </w:rPr>
        <w:t xml:space="preserve">así </w:t>
      </w:r>
      <w:r w:rsidR="00D9511A" w:rsidRPr="00720F44">
        <w:rPr>
          <w:rFonts w:ascii="Times New Roman" w:eastAsia="Times New Roman" w:hAnsi="Times New Roman" w:cs="Times New Roman"/>
          <w:sz w:val="24"/>
          <w:szCs w:val="24"/>
          <w:lang w:eastAsia="es-AR"/>
        </w:rPr>
        <w:t>la susbsistencia y reproducción de miles de familias</w:t>
      </w:r>
      <w:r w:rsidR="00D9511A">
        <w:rPr>
          <w:rFonts w:ascii="Times New Roman" w:eastAsia="Times New Roman" w:hAnsi="Times New Roman" w:cs="Times New Roman"/>
          <w:sz w:val="24"/>
          <w:szCs w:val="24"/>
          <w:lang w:eastAsia="es-AR"/>
        </w:rPr>
        <w:t xml:space="preserve"> a lo largo de la historia</w:t>
      </w:r>
      <w:r w:rsidR="00E05126">
        <w:rPr>
          <w:rFonts w:ascii="Times New Roman" w:eastAsia="Times New Roman" w:hAnsi="Times New Roman" w:cs="Times New Roman"/>
          <w:sz w:val="24"/>
          <w:szCs w:val="24"/>
          <w:lang w:eastAsia="es-AR"/>
        </w:rPr>
        <w:t xml:space="preserve"> en condiciones y contextos dificultosos.</w:t>
      </w:r>
      <w:r>
        <w:rPr>
          <w:rFonts w:ascii="Times New Roman" w:eastAsia="Times New Roman" w:hAnsi="Times New Roman" w:cs="Times New Roman"/>
          <w:sz w:val="24"/>
          <w:szCs w:val="24"/>
          <w:lang w:eastAsia="es-AR"/>
        </w:rPr>
        <w:t xml:space="preserve"> </w:t>
      </w:r>
      <w:r w:rsidR="00D9511A">
        <w:rPr>
          <w:rFonts w:ascii="Times New Roman" w:eastAsia="Times New Roman" w:hAnsi="Times New Roman" w:cs="Times New Roman"/>
          <w:sz w:val="24"/>
          <w:szCs w:val="24"/>
          <w:lang w:eastAsia="es-AR"/>
        </w:rPr>
        <w:t xml:space="preserve">  </w:t>
      </w:r>
    </w:p>
    <w:p w:rsidR="007C3273" w:rsidRDefault="00386131" w:rsidP="007C3273">
      <w:pPr>
        <w:spacing w:after="0" w:line="36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Más allá de esto, </w:t>
      </w:r>
      <w:r w:rsidR="007C3273" w:rsidRPr="007C3273">
        <w:rPr>
          <w:rFonts w:ascii="Times New Roman" w:eastAsia="Times New Roman" w:hAnsi="Times New Roman" w:cs="Times New Roman"/>
          <w:sz w:val="24"/>
          <w:szCs w:val="24"/>
          <w:lang w:eastAsia="es-AR"/>
        </w:rPr>
        <w:t>cabe</w:t>
      </w:r>
      <w:r>
        <w:rPr>
          <w:rFonts w:ascii="Times New Roman" w:eastAsia="Times New Roman" w:hAnsi="Times New Roman" w:cs="Times New Roman"/>
          <w:sz w:val="24"/>
          <w:szCs w:val="24"/>
          <w:lang w:eastAsia="es-AR"/>
        </w:rPr>
        <w:t xml:space="preserve"> también</w:t>
      </w:r>
      <w:r w:rsidR="007C3273" w:rsidRPr="007C3273">
        <w:rPr>
          <w:rFonts w:ascii="Times New Roman" w:eastAsia="Times New Roman" w:hAnsi="Times New Roman" w:cs="Times New Roman"/>
          <w:sz w:val="24"/>
          <w:szCs w:val="24"/>
          <w:lang w:eastAsia="es-AR"/>
        </w:rPr>
        <w:t xml:space="preserve"> considerar los peligros del intervencionismo sin </w:t>
      </w:r>
      <w:r w:rsidR="00E05126">
        <w:rPr>
          <w:rFonts w:ascii="Times New Roman" w:eastAsia="Times New Roman" w:hAnsi="Times New Roman" w:cs="Times New Roman"/>
          <w:sz w:val="24"/>
          <w:szCs w:val="24"/>
          <w:lang w:eastAsia="es-AR"/>
        </w:rPr>
        <w:t>cuidado</w:t>
      </w:r>
      <w:r w:rsidR="007C3273" w:rsidRPr="007C3273">
        <w:rPr>
          <w:rFonts w:ascii="Times New Roman" w:eastAsia="Times New Roman" w:hAnsi="Times New Roman" w:cs="Times New Roman"/>
          <w:sz w:val="24"/>
          <w:szCs w:val="24"/>
          <w:lang w:eastAsia="es-AR"/>
        </w:rPr>
        <w:t>, poniendo en riesgo los recursos naturales</w:t>
      </w:r>
      <w:r>
        <w:rPr>
          <w:rFonts w:ascii="Times New Roman" w:eastAsia="Times New Roman" w:hAnsi="Times New Roman" w:cs="Times New Roman"/>
          <w:sz w:val="24"/>
          <w:szCs w:val="24"/>
          <w:lang w:eastAsia="es-AR"/>
        </w:rPr>
        <w:t xml:space="preserve"> y los propios sistemas productivos. Implica la</w:t>
      </w:r>
      <w:r w:rsidR="007C3273" w:rsidRPr="007C3273">
        <w:rPr>
          <w:rFonts w:ascii="Times New Roman" w:eastAsia="Times New Roman" w:hAnsi="Times New Roman" w:cs="Times New Roman"/>
          <w:sz w:val="24"/>
          <w:szCs w:val="24"/>
          <w:lang w:eastAsia="es-AR"/>
        </w:rPr>
        <w:t xml:space="preserve"> necesidad de tomar conciencia de que cualquier innovación o validación de mejoras tecnológicas en estos sistemas productivos, resulta altamente sensible a factores sociales-técnicos-económicos. </w:t>
      </w:r>
      <w:r w:rsidR="00D9511A">
        <w:rPr>
          <w:rFonts w:ascii="Times New Roman" w:eastAsia="Times New Roman" w:hAnsi="Times New Roman" w:cs="Times New Roman"/>
          <w:sz w:val="24"/>
          <w:szCs w:val="24"/>
          <w:lang w:eastAsia="es-AR"/>
        </w:rPr>
        <w:t>Numerosos</w:t>
      </w:r>
      <w:r w:rsidR="007C3273" w:rsidRPr="007C3273">
        <w:rPr>
          <w:rFonts w:ascii="Times New Roman" w:eastAsia="Times New Roman" w:hAnsi="Times New Roman" w:cs="Times New Roman"/>
          <w:sz w:val="24"/>
          <w:szCs w:val="24"/>
          <w:lang w:eastAsia="es-AR"/>
        </w:rPr>
        <w:t xml:space="preserve"> investigadores y técnicos en diferentes territorios, </w:t>
      </w:r>
      <w:r w:rsidR="00D9511A">
        <w:rPr>
          <w:rFonts w:ascii="Times New Roman" w:eastAsia="Times New Roman" w:hAnsi="Times New Roman" w:cs="Times New Roman"/>
          <w:sz w:val="24"/>
          <w:szCs w:val="24"/>
          <w:lang w:eastAsia="es-AR"/>
        </w:rPr>
        <w:t xml:space="preserve">ya </w:t>
      </w:r>
      <w:r w:rsidR="007C3273" w:rsidRPr="007C3273">
        <w:rPr>
          <w:rFonts w:ascii="Times New Roman" w:eastAsia="Times New Roman" w:hAnsi="Times New Roman" w:cs="Times New Roman"/>
          <w:sz w:val="24"/>
          <w:szCs w:val="24"/>
          <w:lang w:eastAsia="es-AR"/>
        </w:rPr>
        <w:t xml:space="preserve">vienen </w:t>
      </w:r>
      <w:r w:rsidR="00D9511A">
        <w:rPr>
          <w:rFonts w:ascii="Times New Roman" w:eastAsia="Times New Roman" w:hAnsi="Times New Roman" w:cs="Times New Roman"/>
          <w:sz w:val="24"/>
          <w:szCs w:val="24"/>
          <w:lang w:eastAsia="es-AR"/>
        </w:rPr>
        <w:t xml:space="preserve">haciendo consciente y expresando estas problemáticas, </w:t>
      </w:r>
      <w:r w:rsidR="007C3273" w:rsidRPr="007C3273">
        <w:rPr>
          <w:rFonts w:ascii="Times New Roman" w:eastAsia="Times New Roman" w:hAnsi="Times New Roman" w:cs="Times New Roman"/>
          <w:sz w:val="24"/>
          <w:szCs w:val="24"/>
          <w:lang w:eastAsia="es-AR"/>
        </w:rPr>
        <w:t>dando cuenta de la necesidad de promover y mejorar estas producciones</w:t>
      </w:r>
      <w:r w:rsidR="00CC4AE6">
        <w:rPr>
          <w:rFonts w:ascii="Times New Roman" w:eastAsia="Times New Roman" w:hAnsi="Times New Roman" w:cs="Times New Roman"/>
          <w:sz w:val="24"/>
          <w:szCs w:val="24"/>
          <w:lang w:eastAsia="es-AR"/>
        </w:rPr>
        <w:t xml:space="preserve"> de manera progresiva, considerando la zona y los estándares de calidad </w:t>
      </w:r>
      <w:r w:rsidR="00CC4AE6" w:rsidRPr="00CC4AE6">
        <w:rPr>
          <w:rFonts w:ascii="Times New Roman" w:eastAsia="Times New Roman" w:hAnsi="Times New Roman" w:cs="Times New Roman"/>
          <w:sz w:val="24"/>
          <w:szCs w:val="24"/>
          <w:lang w:eastAsia="es-AR"/>
        </w:rPr>
        <w:t>localmente</w:t>
      </w:r>
      <w:r w:rsidR="007C3273" w:rsidRPr="007C3273">
        <w:rPr>
          <w:rFonts w:ascii="Times New Roman" w:eastAsia="Times New Roman" w:hAnsi="Times New Roman" w:cs="Times New Roman"/>
          <w:sz w:val="24"/>
          <w:szCs w:val="24"/>
          <w:lang w:eastAsia="es-AR"/>
        </w:rPr>
        <w:t xml:space="preserve">, asegurando inocuidad, a la vez que contemplando su riqueza biológica y cultural. </w:t>
      </w:r>
    </w:p>
    <w:p w:rsidR="00935BF8" w:rsidRDefault="00935BF8" w:rsidP="007C3273">
      <w:pPr>
        <w:spacing w:after="0" w:line="360" w:lineRule="auto"/>
        <w:jc w:val="both"/>
        <w:rPr>
          <w:rFonts w:ascii="Times New Roman" w:eastAsia="Times New Roman" w:hAnsi="Times New Roman" w:cs="Times New Roman"/>
          <w:sz w:val="24"/>
          <w:szCs w:val="24"/>
          <w:lang w:eastAsia="es-AR"/>
        </w:rPr>
      </w:pPr>
    </w:p>
    <w:p w:rsidR="00935BF8" w:rsidRPr="0071065A" w:rsidRDefault="00935BF8" w:rsidP="00F37216">
      <w:pPr>
        <w:spacing w:before="120" w:after="0" w:line="288" w:lineRule="auto"/>
        <w:jc w:val="both"/>
        <w:rPr>
          <w:rFonts w:ascii="Times New Roman" w:eastAsia="Times New Roman" w:hAnsi="Times New Roman" w:cs="Times New Roman"/>
          <w:b/>
          <w:sz w:val="24"/>
          <w:szCs w:val="24"/>
          <w:lang w:eastAsia="es-AR"/>
        </w:rPr>
      </w:pPr>
      <w:r w:rsidRPr="0071065A">
        <w:rPr>
          <w:rFonts w:ascii="Times New Roman" w:eastAsia="Times New Roman" w:hAnsi="Times New Roman" w:cs="Times New Roman"/>
          <w:b/>
          <w:sz w:val="24"/>
          <w:szCs w:val="24"/>
          <w:lang w:eastAsia="es-AR"/>
        </w:rPr>
        <w:t>Bibliografía</w:t>
      </w:r>
    </w:p>
    <w:p w:rsidR="00F37216" w:rsidRPr="00F37216" w:rsidRDefault="00F37216" w:rsidP="00F37216">
      <w:pPr>
        <w:spacing w:before="120" w:after="0" w:line="288" w:lineRule="auto"/>
        <w:jc w:val="both"/>
        <w:rPr>
          <w:rFonts w:ascii="Times New Roman" w:eastAsia="Times New Roman" w:hAnsi="Times New Roman" w:cs="Times New Roman"/>
          <w:lang w:eastAsia="es-AR"/>
        </w:rPr>
      </w:pPr>
      <w:r w:rsidRPr="00F37216">
        <w:rPr>
          <w:rFonts w:ascii="Times New Roman" w:eastAsia="Times New Roman" w:hAnsi="Times New Roman" w:cs="Times New Roman"/>
          <w:lang w:eastAsia="es-AR"/>
        </w:rPr>
        <w:t>Arce, A. y Long, N. (2000). Anthropology, Development and Modernities: Exploring discourses, counter-tendencies and violence. London and New York: Routledge.</w:t>
      </w:r>
    </w:p>
    <w:p w:rsidR="00F37216" w:rsidRPr="00F37216" w:rsidRDefault="00F37216" w:rsidP="00F37216">
      <w:pPr>
        <w:spacing w:before="120" w:after="0" w:line="288" w:lineRule="auto"/>
        <w:jc w:val="both"/>
        <w:rPr>
          <w:rFonts w:ascii="Times New Roman" w:eastAsia="Times New Roman" w:hAnsi="Times New Roman" w:cs="Times New Roman"/>
          <w:lang w:eastAsia="es-AR"/>
        </w:rPr>
      </w:pPr>
      <w:r w:rsidRPr="00F37216">
        <w:rPr>
          <w:rFonts w:ascii="Times New Roman" w:eastAsia="Times New Roman" w:hAnsi="Times New Roman" w:cs="Times New Roman"/>
          <w:lang w:eastAsia="es-AR"/>
        </w:rPr>
        <w:t>Bijker W (1997) La construcción social de la Baquelita: Hacia una teoría de la invención. En: Ciencia, Tecnología y Sociedad. Lecturas Seleccionadas. En M Gonzalez García, José, A. López Cerezo y José Luis Luján, editores, Ariel, Barcelona, 1997. Pag. 103-129.</w:t>
      </w:r>
    </w:p>
    <w:p w:rsidR="00F37216" w:rsidRPr="00F37216" w:rsidRDefault="00F37216" w:rsidP="00F37216">
      <w:pPr>
        <w:spacing w:before="120" w:after="0" w:line="288" w:lineRule="auto"/>
        <w:jc w:val="both"/>
        <w:rPr>
          <w:rFonts w:ascii="Times New Roman" w:eastAsia="Times New Roman" w:hAnsi="Times New Roman" w:cs="Times New Roman"/>
          <w:lang w:eastAsia="es-AR"/>
        </w:rPr>
      </w:pPr>
      <w:r w:rsidRPr="00F37216">
        <w:rPr>
          <w:rFonts w:ascii="Times New Roman" w:eastAsia="Times New Roman" w:hAnsi="Times New Roman" w:cs="Times New Roman"/>
          <w:lang w:eastAsia="es-AR"/>
        </w:rPr>
        <w:t xml:space="preserve">Bijker, W. y Pinch, T. J. (1987). La construcción social de hechos y de artefactos: o acerca de cómo la sociología de la ciencia y la sociología de la tecnología pueden beneficiarse </w:t>
      </w:r>
      <w:r>
        <w:rPr>
          <w:rFonts w:ascii="Times New Roman" w:eastAsia="Times New Roman" w:hAnsi="Times New Roman" w:cs="Times New Roman"/>
          <w:lang w:eastAsia="es-AR"/>
        </w:rPr>
        <w:t>mutuamente</w:t>
      </w:r>
      <w:r w:rsidRPr="00F37216">
        <w:rPr>
          <w:rFonts w:ascii="Times New Roman" w:eastAsia="Times New Roman" w:hAnsi="Times New Roman" w:cs="Times New Roman"/>
          <w:lang w:eastAsia="es-AR"/>
        </w:rPr>
        <w:t>. En: Wiebe Bijker, Thomas Hughes y Trevor Pinch (eds:), La construcción social de sistemas tecnológicos, Cambridge, MIT Press.</w:t>
      </w:r>
    </w:p>
    <w:p w:rsidR="00F37216" w:rsidRPr="00F37216" w:rsidRDefault="00F37216" w:rsidP="00F37216">
      <w:pPr>
        <w:spacing w:before="120" w:after="0" w:line="288" w:lineRule="auto"/>
        <w:jc w:val="both"/>
        <w:rPr>
          <w:rFonts w:ascii="Times New Roman" w:hAnsi="Times New Roman" w:cs="Times New Roman"/>
        </w:rPr>
      </w:pPr>
      <w:r w:rsidRPr="00F37216">
        <w:rPr>
          <w:rFonts w:ascii="Times New Roman" w:hAnsi="Times New Roman" w:cs="Times New Roman"/>
        </w:rPr>
        <w:t xml:space="preserve">Chavez F y Alcoba L (2018) Productores familiares queseros de tres comunidades en los Valles Calchaquíes de Salta: sus estrategias socio- productivas y comerciales; en Preda, G. et al [compiladores]: Heterogeneidad social en el campo argentino; Ediciones INTA (ISBN 978-987-521-932-8); CABA. Disponible en: </w:t>
      </w:r>
      <w:hyperlink r:id="rId13" w:history="1">
        <w:r w:rsidRPr="00F37216">
          <w:rPr>
            <w:rFonts w:ascii="Times New Roman" w:hAnsi="Times New Roman" w:cs="Times New Roman"/>
          </w:rPr>
          <w:t>https://inta.gob.ar/sites/default/files/heterogeneidad_social-dig.pdf</w:t>
        </w:r>
      </w:hyperlink>
    </w:p>
    <w:p w:rsidR="00F37216" w:rsidRPr="00F37216" w:rsidRDefault="00F37216" w:rsidP="00F37216">
      <w:pPr>
        <w:spacing w:before="120" w:after="0" w:line="288" w:lineRule="auto"/>
        <w:jc w:val="both"/>
        <w:rPr>
          <w:rFonts w:ascii="Times New Roman" w:hAnsi="Times New Roman" w:cs="Times New Roman"/>
          <w:lang w:val="es-ES"/>
        </w:rPr>
      </w:pPr>
      <w:r w:rsidRPr="00F37216">
        <w:rPr>
          <w:rFonts w:ascii="Times New Roman" w:hAnsi="Times New Roman" w:cs="Times New Roman"/>
        </w:rPr>
        <w:t>Chavez, M. (2014)</w:t>
      </w:r>
      <w:r w:rsidRPr="00F37216">
        <w:rPr>
          <w:rFonts w:ascii="Times New Roman" w:hAnsi="Times New Roman" w:cs="Times New Roman"/>
          <w:lang w:val="es-ES"/>
        </w:rPr>
        <w:t xml:space="preserve"> Rescate de tecnología quesera caprina artesanal. CD-</w:t>
      </w:r>
      <w:r w:rsidRPr="00F37216">
        <w:rPr>
          <w:rFonts w:ascii="Times New Roman" w:hAnsi="Times New Roman" w:cs="Times New Roman"/>
          <w:lang w:eastAsia="es-AR"/>
        </w:rPr>
        <w:t>Foro Nacional de Universidades de la Agricultura Familiar, Río Cuarto, 8 y 9 de mayo de 2014.</w:t>
      </w:r>
    </w:p>
    <w:p w:rsidR="00F37216" w:rsidRPr="00F37216" w:rsidRDefault="00F37216" w:rsidP="00F37216">
      <w:pPr>
        <w:spacing w:before="120" w:after="0" w:line="288" w:lineRule="auto"/>
        <w:jc w:val="both"/>
        <w:rPr>
          <w:rFonts w:ascii="Times New Roman" w:hAnsi="Times New Roman" w:cs="Times New Roman"/>
          <w:lang w:val="es-ES"/>
        </w:rPr>
      </w:pPr>
      <w:r w:rsidRPr="00F37216">
        <w:rPr>
          <w:rFonts w:ascii="Times New Roman" w:hAnsi="Times New Roman" w:cs="Times New Roman"/>
          <w:lang w:val="es-ES"/>
        </w:rPr>
        <w:t xml:space="preserve">Chavez, M; Del Castillo L; López, N. y Sánchez, V. (2018) Evaluación microbiológica de quesos caprinos artesanales. Hoja de información técnica del Programa de Agregado de valor y Agroindustria de INTA. </w:t>
      </w:r>
    </w:p>
    <w:p w:rsidR="00F37216" w:rsidRPr="00F37216" w:rsidRDefault="00F37216" w:rsidP="00F37216">
      <w:pPr>
        <w:spacing w:before="120" w:after="0" w:line="288" w:lineRule="auto"/>
        <w:jc w:val="both"/>
        <w:rPr>
          <w:rFonts w:ascii="Times New Roman" w:eastAsia="Times New Roman" w:hAnsi="Times New Roman" w:cs="Times New Roman"/>
          <w:noProof/>
          <w:lang w:val="pt-BR" w:eastAsia="es-ES"/>
        </w:rPr>
      </w:pPr>
      <w:r w:rsidRPr="00F37216">
        <w:rPr>
          <w:rFonts w:ascii="Times New Roman" w:eastAsia="Times New Roman" w:hAnsi="Times New Roman" w:cs="Times New Roman"/>
          <w:noProof/>
          <w:lang w:val="es-ES" w:eastAsia="es-ES"/>
        </w:rPr>
        <w:t xml:space="preserve">Chavez, M.S., Perotti, L, Cortez, S.H., Saldaño, R., Orosco, S., Sanchez, V., Díaz, L. y Candotti, J. (2011) </w:t>
      </w:r>
      <w:r w:rsidRPr="00F37216">
        <w:rPr>
          <w:rFonts w:ascii="Times New Roman" w:eastAsia="Times New Roman" w:hAnsi="Times New Roman" w:cs="Times New Roman"/>
          <w:i/>
          <w:noProof/>
          <w:lang w:val="es-ES" w:eastAsia="es-ES"/>
        </w:rPr>
        <w:t>Calidad de leche caprina de dos zonas agroecológicas del Noroeste Argentino (NOA): valles áridos y quebradas y valle templado</w:t>
      </w:r>
      <w:r w:rsidRPr="00F37216">
        <w:rPr>
          <w:rFonts w:ascii="Times New Roman" w:eastAsia="Times New Roman" w:hAnsi="Times New Roman" w:cs="Times New Roman"/>
          <w:bCs/>
          <w:noProof/>
          <w:lang w:val="es-ES" w:eastAsia="es-ES"/>
        </w:rPr>
        <w:t xml:space="preserve">. </w:t>
      </w:r>
      <w:r w:rsidRPr="00F37216">
        <w:rPr>
          <w:rFonts w:ascii="Times New Roman" w:eastAsia="Times New Roman" w:hAnsi="Times New Roman" w:cs="Times New Roman"/>
          <w:noProof/>
          <w:lang w:val="es-ES" w:eastAsia="es-ES"/>
        </w:rPr>
        <w:t>Comunicación Congreso de la Asociación Argentina de Producción Animal. CD TPP/SP 95.</w:t>
      </w:r>
    </w:p>
    <w:p w:rsidR="00F37216" w:rsidRPr="00F37216" w:rsidRDefault="00F37216" w:rsidP="00F37216">
      <w:pPr>
        <w:spacing w:before="120" w:after="0" w:line="288" w:lineRule="auto"/>
        <w:jc w:val="both"/>
        <w:rPr>
          <w:rFonts w:ascii="Times New Roman" w:hAnsi="Times New Roman" w:cs="Times New Roman"/>
        </w:rPr>
      </w:pPr>
      <w:r w:rsidRPr="00F37216">
        <w:rPr>
          <w:rFonts w:ascii="Times New Roman" w:eastAsia="Times New Roman" w:hAnsi="Times New Roman" w:cs="Times New Roman"/>
          <w:lang w:eastAsia="es-AR"/>
        </w:rPr>
        <w:lastRenderedPageBreak/>
        <w:t xml:space="preserve">Ferrero, Laura (s/f) Evaluación constructiva de tecnologías: el caso de las tecnologías reproductivas. Trabajo de la Cátedra CTS+I Argentina-Uruguay. Primer Seminario OEI-UBA </w:t>
      </w:r>
      <w:hyperlink r:id="rId14" w:history="1">
        <w:r w:rsidRPr="00F37216">
          <w:rPr>
            <w:rStyle w:val="Hipervnculo"/>
            <w:rFonts w:ascii="Times New Roman" w:hAnsi="Times New Roman" w:cs="Times New Roman"/>
          </w:rPr>
          <w:t>https://www.oei.es/historico/salactsi/ferrero.htm</w:t>
        </w:r>
      </w:hyperlink>
    </w:p>
    <w:p w:rsidR="00F37216" w:rsidRPr="00F37216" w:rsidRDefault="00F37216" w:rsidP="00F37216">
      <w:pPr>
        <w:spacing w:before="120" w:after="0" w:line="288" w:lineRule="auto"/>
        <w:jc w:val="both"/>
        <w:rPr>
          <w:rFonts w:ascii="Times New Roman" w:eastAsia="Times New Roman" w:hAnsi="Times New Roman" w:cs="Times New Roman"/>
          <w:lang w:eastAsia="es-AR"/>
        </w:rPr>
      </w:pPr>
      <w:r w:rsidRPr="00F37216">
        <w:rPr>
          <w:rFonts w:ascii="Times New Roman" w:eastAsia="Times New Roman" w:hAnsi="Times New Roman" w:cs="Times New Roman"/>
          <w:lang w:eastAsia="es-AR"/>
        </w:rPr>
        <w:t xml:space="preserve">Garrido, Bacerra, Thomas (2017) Poder y Tecnología: dinámicas socio-técnicas de contra-hegemonía y resistencia en Revista Ciência &amp; Tecnologia Social 2017;1(e2):1-52 </w:t>
      </w:r>
    </w:p>
    <w:p w:rsidR="00F37216" w:rsidRPr="00F37216" w:rsidRDefault="00F37216" w:rsidP="00F37216">
      <w:pPr>
        <w:spacing w:before="120" w:after="0" w:line="288" w:lineRule="auto"/>
        <w:jc w:val="both"/>
        <w:rPr>
          <w:rFonts w:ascii="Times New Roman" w:eastAsia="Times New Roman" w:hAnsi="Times New Roman" w:cs="Times New Roman"/>
          <w:lang w:eastAsia="es-AR"/>
        </w:rPr>
      </w:pPr>
      <w:r w:rsidRPr="00F37216">
        <w:rPr>
          <w:rFonts w:ascii="Times New Roman" w:eastAsia="Times New Roman" w:hAnsi="Times New Roman" w:cs="Times New Roman"/>
          <w:lang w:eastAsia="es-AR"/>
        </w:rPr>
        <w:t>Long, N. (2007). Sociología del desarrollo: una perspectiva centrada en el actor. Colección Investigaciones – El Colegio de San Luis – CIESAS, Mexico.</w:t>
      </w:r>
    </w:p>
    <w:p w:rsidR="00F37216" w:rsidRPr="00F37216" w:rsidRDefault="00F37216" w:rsidP="00F37216">
      <w:pPr>
        <w:spacing w:before="120" w:after="0" w:line="288" w:lineRule="auto"/>
        <w:jc w:val="both"/>
        <w:rPr>
          <w:rFonts w:ascii="Times New Roman" w:eastAsia="Times New Roman" w:hAnsi="Times New Roman" w:cs="Times New Roman"/>
          <w:noProof/>
          <w:lang w:val="pt-BR" w:eastAsia="es-ES"/>
        </w:rPr>
      </w:pPr>
      <w:r w:rsidRPr="00F37216">
        <w:rPr>
          <w:rFonts w:ascii="Times New Roman" w:eastAsia="Times New Roman" w:hAnsi="Times New Roman" w:cs="Times New Roman"/>
          <w:noProof/>
          <w:lang w:val="pt-BR" w:eastAsia="es-ES"/>
        </w:rPr>
        <w:t>López, N.; Torres, N. y Chavez, M. 2015. Exploración de la microflora láctica del cuajo nativo caprino. XV Congreso CYTAL. Buenos Aires.</w:t>
      </w:r>
    </w:p>
    <w:p w:rsidR="00F37216" w:rsidRPr="00F37216" w:rsidRDefault="00F37216" w:rsidP="00F37216">
      <w:pPr>
        <w:spacing w:before="120" w:after="0" w:line="288" w:lineRule="auto"/>
        <w:jc w:val="both"/>
        <w:rPr>
          <w:rFonts w:ascii="Times New Roman" w:eastAsia="Times New Roman" w:hAnsi="Times New Roman" w:cs="Times New Roman"/>
          <w:lang w:eastAsia="es-AR"/>
        </w:rPr>
      </w:pPr>
      <w:hyperlink r:id="rId15" w:history="1">
        <w:r w:rsidRPr="00F37216">
          <w:rPr>
            <w:rFonts w:ascii="Times New Roman" w:eastAsia="Times New Roman" w:hAnsi="Times New Roman" w:cs="Times New Roman"/>
            <w:lang w:eastAsia="es-AR"/>
          </w:rPr>
          <w:t>Thomas</w:t>
        </w:r>
      </w:hyperlink>
      <w:r w:rsidRPr="00F37216">
        <w:rPr>
          <w:rFonts w:ascii="Times New Roman" w:eastAsia="Times New Roman" w:hAnsi="Times New Roman" w:cs="Times New Roman"/>
          <w:lang w:eastAsia="es-AR"/>
        </w:rPr>
        <w:t>, H. y A. Buch (Coords.) Fressoli, M. y A. Lalouf (Colabs.) (2008), </w:t>
      </w:r>
      <w:hyperlink r:id="rId16" w:tgtFrame="_blank" w:history="1">
        <w:r w:rsidRPr="00F37216">
          <w:rPr>
            <w:rFonts w:ascii="Times New Roman" w:eastAsia="Times New Roman" w:hAnsi="Times New Roman" w:cs="Times New Roman"/>
            <w:iCs/>
            <w:lang w:eastAsia="es-AR"/>
          </w:rPr>
          <w:t>Actos, actores y artefactos: Sociología de la Tecnología</w:t>
        </w:r>
        <w:r w:rsidRPr="00F37216">
          <w:rPr>
            <w:rFonts w:ascii="Times New Roman" w:eastAsia="Times New Roman" w:hAnsi="Times New Roman" w:cs="Times New Roman"/>
            <w:lang w:eastAsia="es-AR"/>
          </w:rPr>
          <w:t>,</w:t>
        </w:r>
      </w:hyperlink>
      <w:r w:rsidRPr="00F37216">
        <w:rPr>
          <w:rFonts w:ascii="Times New Roman" w:eastAsia="Times New Roman" w:hAnsi="Times New Roman" w:cs="Times New Roman"/>
          <w:lang w:eastAsia="es-AR"/>
        </w:rPr>
        <w:t> Editorial de la Universidad Nacional de Quilmes, Bernal. Link a </w:t>
      </w:r>
      <w:hyperlink r:id="rId17" w:tgtFrame="_blank" w:history="1">
        <w:r w:rsidRPr="00F37216">
          <w:rPr>
            <w:rFonts w:ascii="Times New Roman" w:eastAsia="Times New Roman" w:hAnsi="Times New Roman" w:cs="Times New Roman"/>
            <w:lang w:eastAsia="es-AR"/>
          </w:rPr>
          <w:t>Editorial UNQ</w:t>
        </w:r>
      </w:hyperlink>
    </w:p>
    <w:p w:rsidR="00F37216" w:rsidRPr="00F37216" w:rsidRDefault="00F37216" w:rsidP="00F37216">
      <w:pPr>
        <w:spacing w:before="120" w:after="0" w:line="288" w:lineRule="auto"/>
        <w:jc w:val="both"/>
        <w:rPr>
          <w:rFonts w:ascii="Times New Roman" w:eastAsia="Times New Roman" w:hAnsi="Times New Roman" w:cs="Times New Roman"/>
          <w:lang w:eastAsia="es-AR"/>
        </w:rPr>
      </w:pPr>
      <w:hyperlink r:id="rId18" w:history="1">
        <w:r w:rsidRPr="00F37216">
          <w:rPr>
            <w:rFonts w:ascii="Times New Roman" w:eastAsia="Times New Roman" w:hAnsi="Times New Roman" w:cs="Times New Roman"/>
            <w:lang w:eastAsia="es-AR"/>
          </w:rPr>
          <w:t>Thomas</w:t>
        </w:r>
      </w:hyperlink>
      <w:r w:rsidRPr="00F37216">
        <w:rPr>
          <w:rFonts w:ascii="Times New Roman" w:eastAsia="Times New Roman" w:hAnsi="Times New Roman" w:cs="Times New Roman"/>
          <w:lang w:eastAsia="es-AR"/>
        </w:rPr>
        <w:t>, H (2012) Tecnologías para la inclusión social en América Latina: de las tecnologías apropiadas a los sistemas tecnológicos sociales. Problemas conceptuales y soluciones estratégicas. Capítulo 1 Programa sobre Tecnologías para la Inclusión Social, Universidad Nacional de Quilmes, Bs As</w:t>
      </w:r>
    </w:p>
    <w:p w:rsidR="00F37216" w:rsidRPr="00F37216" w:rsidRDefault="00F37216" w:rsidP="00F37216">
      <w:pPr>
        <w:spacing w:before="120" w:after="0" w:line="288" w:lineRule="auto"/>
        <w:jc w:val="both"/>
        <w:rPr>
          <w:rFonts w:ascii="Times New Roman" w:eastAsia="Times New Roman" w:hAnsi="Times New Roman" w:cs="Times New Roman"/>
          <w:lang w:eastAsia="es-AR"/>
        </w:rPr>
      </w:pPr>
      <w:r w:rsidRPr="00F37216">
        <w:rPr>
          <w:rFonts w:ascii="Times New Roman" w:eastAsia="Times New Roman" w:hAnsi="Times New Roman" w:cs="Times New Roman"/>
          <w:lang w:eastAsia="es-AR"/>
        </w:rPr>
        <w:t>Villarroel y Mariscal (2010) Innovación tecnológica a partir del diálogo de saberes: Pautas metodológicas y experiencias, Agroecología Universidad Cochabamba AGRUCO Cochabamba, Bolivia</w:t>
      </w:r>
    </w:p>
    <w:p w:rsidR="00B174DE" w:rsidRPr="00F37216" w:rsidRDefault="00B174DE" w:rsidP="00F37216">
      <w:pPr>
        <w:pStyle w:val="Prrafodelista"/>
        <w:spacing w:before="120" w:after="0" w:line="288" w:lineRule="auto"/>
        <w:contextualSpacing w:val="0"/>
        <w:rPr>
          <w:rFonts w:ascii="Times New Roman" w:eastAsia="Times New Roman" w:hAnsi="Times New Roman" w:cs="Times New Roman"/>
          <w:noProof/>
          <w:lang w:val="pt-BR" w:eastAsia="es-ES"/>
        </w:rPr>
      </w:pPr>
    </w:p>
    <w:p w:rsidR="00B610D8" w:rsidRPr="00F37216" w:rsidRDefault="00B610D8" w:rsidP="00F37216">
      <w:pPr>
        <w:spacing w:before="120" w:after="0" w:line="288" w:lineRule="auto"/>
        <w:rPr>
          <w:rFonts w:ascii="Times New Roman" w:hAnsi="Times New Roman" w:cs="Times New Roman"/>
        </w:rPr>
      </w:pPr>
    </w:p>
    <w:p w:rsidR="007C3273" w:rsidRPr="00F37216" w:rsidRDefault="007C3273" w:rsidP="00F37216">
      <w:pPr>
        <w:spacing w:before="120" w:after="0" w:line="288" w:lineRule="auto"/>
        <w:rPr>
          <w:rFonts w:ascii="Times New Roman" w:hAnsi="Times New Roman" w:cs="Times New Roman"/>
        </w:rPr>
      </w:pPr>
    </w:p>
    <w:p w:rsidR="007C3273" w:rsidRPr="00F37216" w:rsidRDefault="007C3273" w:rsidP="00F37216">
      <w:pPr>
        <w:spacing w:before="120" w:after="0" w:line="288" w:lineRule="auto"/>
        <w:jc w:val="both"/>
        <w:rPr>
          <w:rFonts w:ascii="Times New Roman" w:eastAsia="Times New Roman" w:hAnsi="Times New Roman" w:cs="Times New Roman"/>
          <w:b/>
          <w:lang w:eastAsia="es-AR"/>
        </w:rPr>
      </w:pPr>
    </w:p>
    <w:sectPr w:rsidR="007C3273" w:rsidRPr="00F37216" w:rsidSect="00482DB0">
      <w:footerReference w:type="default" r:id="rId19"/>
      <w:pgSz w:w="11907"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A96" w:rsidRDefault="00C91A96" w:rsidP="00A502AA">
      <w:pPr>
        <w:spacing w:after="0" w:line="240" w:lineRule="auto"/>
      </w:pPr>
      <w:r>
        <w:separator/>
      </w:r>
    </w:p>
  </w:endnote>
  <w:endnote w:type="continuationSeparator" w:id="0">
    <w:p w:rsidR="00C91A96" w:rsidRDefault="00C91A96" w:rsidP="00A50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390709"/>
      <w:docPartObj>
        <w:docPartGallery w:val="Page Numbers (Bottom of Page)"/>
        <w:docPartUnique/>
      </w:docPartObj>
    </w:sdtPr>
    <w:sdtEndPr/>
    <w:sdtContent>
      <w:p w:rsidR="00B02F87" w:rsidRDefault="00B02F87">
        <w:pPr>
          <w:pStyle w:val="Piedepgina"/>
          <w:jc w:val="right"/>
        </w:pPr>
        <w:r>
          <w:fldChar w:fldCharType="begin"/>
        </w:r>
        <w:r>
          <w:instrText>PAGE   \* MERGEFORMAT</w:instrText>
        </w:r>
        <w:r>
          <w:fldChar w:fldCharType="separate"/>
        </w:r>
        <w:r w:rsidR="00E34DA9" w:rsidRPr="00E34DA9">
          <w:rPr>
            <w:noProof/>
            <w:lang w:val="es-ES"/>
          </w:rPr>
          <w:t>21</w:t>
        </w:r>
        <w:r>
          <w:fldChar w:fldCharType="end"/>
        </w:r>
      </w:p>
    </w:sdtContent>
  </w:sdt>
  <w:p w:rsidR="00B02F87" w:rsidRDefault="00B02F8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A96" w:rsidRDefault="00C91A96" w:rsidP="00A502AA">
      <w:pPr>
        <w:spacing w:after="0" w:line="240" w:lineRule="auto"/>
      </w:pPr>
      <w:r>
        <w:separator/>
      </w:r>
    </w:p>
  </w:footnote>
  <w:footnote w:type="continuationSeparator" w:id="0">
    <w:p w:rsidR="00C91A96" w:rsidRDefault="00C91A96" w:rsidP="00A502AA">
      <w:pPr>
        <w:spacing w:after="0" w:line="240" w:lineRule="auto"/>
      </w:pPr>
      <w:r>
        <w:continuationSeparator/>
      </w:r>
    </w:p>
  </w:footnote>
  <w:footnote w:id="1">
    <w:p w:rsidR="00B02F87" w:rsidRPr="00BE4551" w:rsidRDefault="00B02F87" w:rsidP="00BE4551">
      <w:pPr>
        <w:pStyle w:val="Textonotapie"/>
        <w:spacing w:line="288" w:lineRule="auto"/>
        <w:jc w:val="both"/>
        <w:rPr>
          <w:rFonts w:ascii="Times New Roman" w:hAnsi="Times New Roman" w:cs="Times New Roman"/>
          <w:sz w:val="22"/>
          <w:szCs w:val="22"/>
        </w:rPr>
      </w:pPr>
      <w:r w:rsidRPr="00BE4551">
        <w:rPr>
          <w:rStyle w:val="Refdenotaalpie"/>
          <w:rFonts w:ascii="Times New Roman" w:hAnsi="Times New Roman" w:cs="Times New Roman"/>
          <w:sz w:val="22"/>
          <w:szCs w:val="22"/>
        </w:rPr>
        <w:footnoteRef/>
      </w:r>
      <w:r w:rsidRPr="00BE4551">
        <w:rPr>
          <w:rFonts w:ascii="Times New Roman" w:hAnsi="Times New Roman" w:cs="Times New Roman"/>
          <w:sz w:val="22"/>
          <w:szCs w:val="22"/>
        </w:rPr>
        <w:t xml:space="preserve"> Entre junio y octubre de 2014 un equipo interdisciplinario e interinstitucional (INTA/SAF) relevó mediante encuestas, las características familiares y productivas de los productores de tres microterritorios de los Valles Calchaquíes: Amblayo, La Aguadita y Punta de Agua </w:t>
      </w:r>
      <w:r w:rsidRPr="00935BF8">
        <w:rPr>
          <w:rFonts w:ascii="Times New Roman" w:hAnsi="Times New Roman" w:cs="Times New Roman"/>
          <w:sz w:val="22"/>
          <w:szCs w:val="22"/>
        </w:rPr>
        <w:t>(Chavez y Alcoba, 2018)</w:t>
      </w:r>
    </w:p>
  </w:footnote>
  <w:footnote w:id="2">
    <w:p w:rsidR="00B02F87" w:rsidRPr="00704E23" w:rsidRDefault="00B02F87" w:rsidP="00BE4551">
      <w:pPr>
        <w:pStyle w:val="Textonotapie"/>
        <w:spacing w:line="288" w:lineRule="auto"/>
        <w:jc w:val="both"/>
        <w:rPr>
          <w:rFonts w:ascii="Times New Roman" w:hAnsi="Times New Roman" w:cs="Times New Roman"/>
          <w:color w:val="000000"/>
          <w:sz w:val="22"/>
          <w:szCs w:val="22"/>
        </w:rPr>
      </w:pPr>
      <w:r w:rsidRPr="00BE4551">
        <w:rPr>
          <w:rStyle w:val="Refdenotaalpie"/>
          <w:rFonts w:ascii="Times New Roman" w:hAnsi="Times New Roman" w:cs="Times New Roman"/>
          <w:sz w:val="22"/>
          <w:szCs w:val="22"/>
        </w:rPr>
        <w:footnoteRef/>
      </w:r>
      <w:r w:rsidRPr="00BE4551">
        <w:rPr>
          <w:rFonts w:ascii="Times New Roman" w:hAnsi="Times New Roman" w:cs="Times New Roman"/>
          <w:sz w:val="22"/>
          <w:szCs w:val="22"/>
        </w:rPr>
        <w:t xml:space="preserve"> </w:t>
      </w:r>
      <w:r w:rsidRPr="00BE4551">
        <w:rPr>
          <w:rFonts w:ascii="Times New Roman" w:hAnsi="Times New Roman" w:cs="Times New Roman"/>
          <w:color w:val="000000"/>
          <w:sz w:val="22"/>
          <w:szCs w:val="22"/>
        </w:rPr>
        <w:t>En general, este enfoque conceptualiza a la tecnología (sus procesos y dinámicas) como una “caja negra” donde las dinámicas tecnológicas no se explican; política y socialmente neutral; definida sobre una trayectoria lineal y evolutiva; y universal (</w:t>
      </w:r>
      <w:r w:rsidR="00704E23">
        <w:rPr>
          <w:rFonts w:ascii="Times New Roman" w:hAnsi="Times New Roman" w:cs="Times New Roman"/>
          <w:color w:val="000000"/>
          <w:sz w:val="22"/>
          <w:szCs w:val="22"/>
        </w:rPr>
        <w:t>Garrido, Becerra y Thomas, 2017</w:t>
      </w:r>
      <w:r w:rsidRPr="00BE4551">
        <w:rPr>
          <w:rFonts w:ascii="Times New Roman" w:hAnsi="Times New Roman" w:cs="Times New Roman"/>
          <w:color w:val="000000"/>
          <w:sz w:val="22"/>
          <w:szCs w:val="22"/>
        </w:rPr>
        <w:t>)</w:t>
      </w:r>
    </w:p>
  </w:footnote>
  <w:footnote w:id="3">
    <w:p w:rsidR="00B02F87" w:rsidRPr="00BE4551" w:rsidRDefault="00B02F87" w:rsidP="00FB3992">
      <w:pPr>
        <w:pStyle w:val="Textonotapie"/>
        <w:spacing w:line="288" w:lineRule="auto"/>
        <w:jc w:val="both"/>
        <w:rPr>
          <w:rFonts w:ascii="Times New Roman" w:eastAsia="Times New Roman" w:hAnsi="Times New Roman" w:cs="Times New Roman"/>
          <w:sz w:val="22"/>
          <w:szCs w:val="22"/>
          <w:lang w:eastAsia="es-AR"/>
        </w:rPr>
      </w:pPr>
      <w:r w:rsidRPr="00BE4551">
        <w:rPr>
          <w:rStyle w:val="Refdenotaalpie"/>
          <w:rFonts w:ascii="Times New Roman" w:hAnsi="Times New Roman" w:cs="Times New Roman"/>
          <w:sz w:val="22"/>
          <w:szCs w:val="22"/>
        </w:rPr>
        <w:footnoteRef/>
      </w:r>
      <w:r w:rsidRPr="00BE4551">
        <w:rPr>
          <w:rFonts w:ascii="Times New Roman" w:hAnsi="Times New Roman" w:cs="Times New Roman"/>
          <w:sz w:val="22"/>
          <w:szCs w:val="22"/>
        </w:rPr>
        <w:t xml:space="preserve"> </w:t>
      </w:r>
      <w:r w:rsidRPr="00BE4551">
        <w:rPr>
          <w:rFonts w:ascii="Times New Roman" w:eastAsia="Times New Roman" w:hAnsi="Times New Roman" w:cs="Times New Roman"/>
          <w:sz w:val="22"/>
          <w:szCs w:val="22"/>
          <w:lang w:eastAsia="es-AR"/>
        </w:rPr>
        <w:t>Desde entonces, han surgido emprendimientos más capitalizados, que intentan posicionarse en un nicho formal del mercado, más allá de lo “artesanal” o regional. Estos sistemas caprinos capitalizados, si bien por un lado hicieron ganar visibilidad a sus productos en mercados formales, no han tenido en la provincia los resultados esperados y tampoco lograron posicionarse como proveedores de queso caprino. En tanto el sector campesino, si bien no cuenta con las ventajas del capital, confiere a sus productos una identidad que resulta atractiva para ciertos mercados.</w:t>
      </w:r>
    </w:p>
  </w:footnote>
  <w:footnote w:id="4">
    <w:p w:rsidR="00B02F87" w:rsidRPr="00BE4551" w:rsidRDefault="00B02F87" w:rsidP="00FB3992">
      <w:pPr>
        <w:pStyle w:val="Textonotapie"/>
        <w:spacing w:line="288" w:lineRule="auto"/>
        <w:jc w:val="both"/>
        <w:rPr>
          <w:rFonts w:ascii="Times New Roman" w:eastAsia="Times New Roman" w:hAnsi="Times New Roman" w:cs="Times New Roman"/>
          <w:sz w:val="22"/>
          <w:szCs w:val="22"/>
          <w:lang w:eastAsia="es-AR"/>
        </w:rPr>
      </w:pPr>
      <w:r w:rsidRPr="00BE4551">
        <w:rPr>
          <w:rFonts w:ascii="Times New Roman" w:eastAsia="Times New Roman" w:hAnsi="Times New Roman" w:cs="Times New Roman"/>
          <w:sz w:val="22"/>
          <w:szCs w:val="22"/>
          <w:vertAlign w:val="superscript"/>
          <w:lang w:eastAsia="es-AR"/>
        </w:rPr>
        <w:footnoteRef/>
      </w:r>
      <w:r w:rsidRPr="00BE4551">
        <w:rPr>
          <w:rFonts w:ascii="Times New Roman" w:eastAsia="Times New Roman" w:hAnsi="Times New Roman" w:cs="Times New Roman"/>
          <w:sz w:val="22"/>
          <w:szCs w:val="22"/>
          <w:lang w:eastAsia="es-AR"/>
        </w:rPr>
        <w:t xml:space="preserve"> Se incorporaron prácticas de manejo de la majada, que permiten aprovechar los pastizales naturales y controlar la cantidad de pariciones anuales. También el silo maíz, que resulta fundamental para extender la producción a prácticamente todo el año y, por lo tanto, la venta de quesos.</w:t>
      </w:r>
    </w:p>
  </w:footnote>
  <w:footnote w:id="5">
    <w:p w:rsidR="00B02F87" w:rsidRPr="00BE4551" w:rsidRDefault="00B02F87" w:rsidP="00BE4551">
      <w:pPr>
        <w:pStyle w:val="Textonotapie"/>
        <w:spacing w:line="288" w:lineRule="auto"/>
        <w:jc w:val="both"/>
        <w:rPr>
          <w:rFonts w:ascii="Times New Roman" w:hAnsi="Times New Roman" w:cs="Times New Roman"/>
          <w:sz w:val="22"/>
          <w:szCs w:val="22"/>
        </w:rPr>
      </w:pPr>
      <w:r w:rsidRPr="00B174DE">
        <w:rPr>
          <w:rFonts w:ascii="Times New Roman" w:hAnsi="Times New Roman" w:cs="Times New Roman"/>
          <w:sz w:val="22"/>
          <w:szCs w:val="22"/>
          <w:vertAlign w:val="superscript"/>
        </w:rPr>
        <w:footnoteRef/>
      </w:r>
      <w:r w:rsidRPr="00BE4551">
        <w:rPr>
          <w:rFonts w:ascii="Times New Roman" w:hAnsi="Times New Roman" w:cs="Times New Roman"/>
          <w:sz w:val="22"/>
          <w:szCs w:val="22"/>
        </w:rPr>
        <w:t xml:space="preserve"> A nivel provincial son famosos los quesos de Amblayo, pero no siempre todos los que se identifican de esa forma, provienen realmente de esa localidad. </w:t>
      </w:r>
    </w:p>
  </w:footnote>
  <w:footnote w:id="6">
    <w:p w:rsidR="00B02F87" w:rsidRPr="00BE4551" w:rsidRDefault="00B02F87" w:rsidP="00BE4551">
      <w:pPr>
        <w:pStyle w:val="Textonotapie"/>
        <w:spacing w:line="288" w:lineRule="auto"/>
        <w:jc w:val="both"/>
        <w:rPr>
          <w:rFonts w:ascii="Times New Roman" w:hAnsi="Times New Roman" w:cs="Times New Roman"/>
          <w:sz w:val="22"/>
          <w:szCs w:val="22"/>
        </w:rPr>
      </w:pPr>
      <w:r w:rsidRPr="00B174DE">
        <w:rPr>
          <w:rFonts w:ascii="Times New Roman" w:hAnsi="Times New Roman" w:cs="Times New Roman"/>
          <w:sz w:val="22"/>
          <w:szCs w:val="22"/>
          <w:vertAlign w:val="superscript"/>
        </w:rPr>
        <w:footnoteRef/>
      </w:r>
      <w:r w:rsidRPr="00BE4551">
        <w:rPr>
          <w:rFonts w:ascii="Times New Roman" w:hAnsi="Times New Roman" w:cs="Times New Roman"/>
          <w:sz w:val="22"/>
          <w:szCs w:val="22"/>
        </w:rPr>
        <w:t xml:space="preserve"> La apreciación es que la competencia de proyectos terminó de dividir las aguas, como manifestación y resultado de conflictos y divisiones de poder históricas entre familias del lugar.</w:t>
      </w:r>
      <w:r w:rsidRPr="00BE4551">
        <w:rPr>
          <w:rFonts w:ascii="Times New Roman" w:eastAsia="Times New Roman" w:hAnsi="Times New Roman" w:cs="Times New Roman"/>
          <w:color w:val="000000"/>
          <w:sz w:val="22"/>
          <w:szCs w:val="22"/>
          <w:lang w:eastAsia="es-AR"/>
        </w:rPr>
        <w:t xml:space="preserve">  </w:t>
      </w:r>
    </w:p>
  </w:footnote>
  <w:footnote w:id="7">
    <w:p w:rsidR="00875300" w:rsidRPr="00BE4551" w:rsidRDefault="00875300" w:rsidP="00BE4551">
      <w:pPr>
        <w:pStyle w:val="Textonotapie"/>
        <w:spacing w:line="288" w:lineRule="auto"/>
        <w:jc w:val="both"/>
        <w:rPr>
          <w:rFonts w:ascii="Times New Roman" w:hAnsi="Times New Roman" w:cs="Times New Roman"/>
          <w:sz w:val="22"/>
          <w:szCs w:val="22"/>
        </w:rPr>
      </w:pPr>
      <w:r w:rsidRPr="00BE4551">
        <w:rPr>
          <w:rFonts w:ascii="Times New Roman" w:hAnsi="Times New Roman" w:cs="Times New Roman"/>
          <w:sz w:val="22"/>
          <w:szCs w:val="22"/>
          <w:vertAlign w:val="superscript"/>
        </w:rPr>
        <w:footnoteRef/>
      </w:r>
      <w:r w:rsidRPr="00BE4551">
        <w:rPr>
          <w:rFonts w:ascii="Times New Roman" w:hAnsi="Times New Roman" w:cs="Times New Roman"/>
          <w:sz w:val="22"/>
          <w:szCs w:val="22"/>
          <w:vertAlign w:val="superscript"/>
        </w:rPr>
        <w:t xml:space="preserve"> </w:t>
      </w:r>
      <w:r w:rsidRPr="00BE4551">
        <w:rPr>
          <w:rFonts w:ascii="Times New Roman" w:hAnsi="Times New Roman" w:cs="Times New Roman"/>
          <w:sz w:val="22"/>
          <w:szCs w:val="22"/>
        </w:rPr>
        <w:t xml:space="preserve">El Registro Nacional de Producto Alimenticio (R.N.P.A.) es la identificación que otorga la Autoridad Sanitaria Jurisdiccional (A.S.J.) a los productos elaborados por un establecimiento que desee comercializarlos o transportarlos fuera de su ejido municipal. </w:t>
      </w:r>
      <w:r w:rsidR="00BE4551" w:rsidRPr="00BE4551">
        <w:rPr>
          <w:rFonts w:ascii="Times New Roman" w:hAnsi="Times New Roman" w:cs="Times New Roman"/>
          <w:sz w:val="22"/>
          <w:szCs w:val="22"/>
        </w:rPr>
        <w:t xml:space="preserve">El Registro Nacional de Establecimiento (RNE) es el número identificatorio que otorga la </w:t>
      </w:r>
      <w:r w:rsidR="00BE4551" w:rsidRPr="00BE4551">
        <w:rPr>
          <w:rFonts w:ascii="Times New Roman" w:hAnsi="Times New Roman" w:cs="Times New Roman"/>
          <w:sz w:val="22"/>
          <w:szCs w:val="22"/>
        </w:rPr>
        <w:t>ASJ</w:t>
      </w:r>
      <w:r w:rsidR="00BE4551" w:rsidRPr="00BE4551">
        <w:rPr>
          <w:rFonts w:ascii="Times New Roman" w:hAnsi="Times New Roman" w:cs="Times New Roman"/>
          <w:sz w:val="22"/>
          <w:szCs w:val="22"/>
        </w:rPr>
        <w:t xml:space="preserve"> toda persona física o jurídica, firma comercial, establecimiento o fábrica de alimentos que desee comercializar sus productos fuera de su ejido municipal. </w:t>
      </w:r>
      <w:r w:rsidR="00BE4551" w:rsidRPr="00BE4551">
        <w:rPr>
          <w:rFonts w:ascii="Times New Roman" w:hAnsi="Times New Roman" w:cs="Times New Roman"/>
          <w:sz w:val="22"/>
          <w:szCs w:val="22"/>
        </w:rPr>
        <w:t xml:space="preserve"> </w:t>
      </w:r>
    </w:p>
  </w:footnote>
  <w:footnote w:id="8">
    <w:p w:rsidR="00B02F87" w:rsidRPr="00BE4551" w:rsidRDefault="00B02F87" w:rsidP="00BE4551">
      <w:pPr>
        <w:pStyle w:val="Textonotapie"/>
        <w:spacing w:line="288" w:lineRule="auto"/>
        <w:jc w:val="both"/>
        <w:rPr>
          <w:rFonts w:ascii="Times New Roman" w:hAnsi="Times New Roman" w:cs="Times New Roman"/>
          <w:sz w:val="22"/>
          <w:szCs w:val="22"/>
        </w:rPr>
      </w:pPr>
      <w:r w:rsidRPr="00BE4551">
        <w:rPr>
          <w:rStyle w:val="Refdenotaalpie"/>
          <w:rFonts w:ascii="Times New Roman" w:hAnsi="Times New Roman" w:cs="Times New Roman"/>
          <w:sz w:val="22"/>
          <w:szCs w:val="22"/>
        </w:rPr>
        <w:footnoteRef/>
      </w:r>
      <w:r w:rsidRPr="00BE4551">
        <w:rPr>
          <w:rFonts w:ascii="Times New Roman" w:hAnsi="Times New Roman" w:cs="Times New Roman"/>
          <w:sz w:val="22"/>
          <w:szCs w:val="22"/>
        </w:rPr>
        <w:t xml:space="preserve"> La Mesa Regional Caprina estaba integrada por técnicos de INTA, SSAF, Ley Caprina, </w:t>
      </w:r>
      <w:r w:rsidRPr="00BE4551">
        <w:rPr>
          <w:rFonts w:ascii="Times New Roman" w:hAnsi="Times New Roman" w:cs="Times New Roman"/>
          <w:color w:val="000000"/>
          <w:sz w:val="22"/>
          <w:szCs w:val="22"/>
        </w:rPr>
        <w:t>Bromatología de Salta y de Jujuy, SENASA, INTI, Municipalidad de Jujuy y Salta y Ganadería de la Provincia de Jujuy.</w:t>
      </w:r>
    </w:p>
  </w:footnote>
  <w:footnote w:id="9">
    <w:p w:rsidR="00B02F87" w:rsidRPr="00BE4551" w:rsidRDefault="00B02F87" w:rsidP="00BE4551">
      <w:pPr>
        <w:pStyle w:val="Textonotapie"/>
        <w:tabs>
          <w:tab w:val="left" w:pos="6163"/>
        </w:tabs>
        <w:spacing w:line="288" w:lineRule="auto"/>
        <w:jc w:val="both"/>
        <w:rPr>
          <w:rFonts w:ascii="Times New Roman" w:hAnsi="Times New Roman" w:cs="Times New Roman"/>
          <w:sz w:val="22"/>
          <w:szCs w:val="22"/>
        </w:rPr>
      </w:pPr>
      <w:r w:rsidRPr="00BE4551">
        <w:rPr>
          <w:rStyle w:val="Caracteresdenotaalpie"/>
          <w:rFonts w:ascii="Times New Roman" w:hAnsi="Times New Roman" w:cs="Times New Roman"/>
          <w:sz w:val="22"/>
          <w:szCs w:val="22"/>
          <w:vertAlign w:val="superscript"/>
        </w:rPr>
        <w:footnoteRef/>
      </w:r>
      <w:r w:rsidRPr="00BE4551">
        <w:rPr>
          <w:rFonts w:ascii="Times New Roman" w:hAnsi="Times New Roman" w:cs="Times New Roman"/>
          <w:sz w:val="22"/>
          <w:szCs w:val="22"/>
          <w:vertAlign w:val="superscript"/>
        </w:rPr>
        <w:t xml:space="preserve"> </w:t>
      </w:r>
      <w:r w:rsidRPr="00BE4551">
        <w:rPr>
          <w:rFonts w:ascii="Times New Roman" w:hAnsi="Times New Roman" w:cs="Times New Roman"/>
          <w:sz w:val="22"/>
          <w:szCs w:val="22"/>
        </w:rPr>
        <w:t>Investigaciones de INTA sobre el caso puntual de la leche y los quesos de Amblayo (ver; Chavez et al. 2011; Chavez 2014; López et al. 2015; Chavez et al 2018). Otro ejemplo positivo de estos procesos de adecuación de normativas excluyentes es la legalizó la producción de los vinos caseros (2003) y artesanales (2012).</w:t>
      </w:r>
    </w:p>
  </w:footnote>
  <w:footnote w:id="10">
    <w:p w:rsidR="00B02F87" w:rsidRPr="00BE4551" w:rsidRDefault="00B02F87" w:rsidP="00BE4551">
      <w:pPr>
        <w:pStyle w:val="Textonotapie"/>
        <w:spacing w:line="288" w:lineRule="auto"/>
        <w:jc w:val="both"/>
        <w:rPr>
          <w:rFonts w:ascii="Times New Roman" w:eastAsia="Calibri" w:hAnsi="Times New Roman" w:cs="Times New Roman"/>
          <w:color w:val="000000"/>
          <w:sz w:val="22"/>
          <w:szCs w:val="22"/>
        </w:rPr>
      </w:pPr>
      <w:r w:rsidRPr="00BE4551">
        <w:rPr>
          <w:rStyle w:val="Refdenotaalpie"/>
          <w:rFonts w:ascii="Times New Roman" w:hAnsi="Times New Roman" w:cs="Times New Roman"/>
          <w:sz w:val="22"/>
          <w:szCs w:val="22"/>
        </w:rPr>
        <w:footnoteRef/>
      </w:r>
      <w:r w:rsidRPr="00BE4551">
        <w:rPr>
          <w:rFonts w:ascii="Times New Roman" w:hAnsi="Times New Roman" w:cs="Times New Roman"/>
          <w:sz w:val="22"/>
          <w:szCs w:val="22"/>
        </w:rPr>
        <w:t xml:space="preserve"> </w:t>
      </w:r>
      <w:r w:rsidRPr="00BE4551">
        <w:rPr>
          <w:rFonts w:ascii="Times New Roman" w:eastAsia="Calibri" w:hAnsi="Times New Roman" w:cs="Times New Roman"/>
          <w:color w:val="000000"/>
          <w:sz w:val="22"/>
          <w:szCs w:val="22"/>
        </w:rPr>
        <w:t xml:space="preserve">Publicado en el Boletín Oficial en el artículo 154 quater, Resolución conjunta Nº 13/2018. </w:t>
      </w:r>
      <w:r w:rsidRPr="00BE4551">
        <w:rPr>
          <w:rFonts w:ascii="Times New Roman" w:eastAsia="Times New Roman" w:hAnsi="Times New Roman" w:cs="Times New Roman"/>
          <w:sz w:val="22"/>
          <w:szCs w:val="22"/>
          <w:lang w:eastAsia="es-AR"/>
        </w:rPr>
        <w:t xml:space="preserve">La resolución empieza diciendo que es la CONAL la que ha encomendado al Grupo de Trabajo ad hoc “Agricultura Familiar” la elaboración del documento, en el marco de la incorporación al CAA de especificaciones sanitarias para establecimientos que elaboran y/o comercializan alimentos a partir de la actividad agroalimentaria familiar para armonizar conceptos y de esta forma permitir una correcta interpretación del articulado.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D7F42"/>
    <w:multiLevelType w:val="hybridMultilevel"/>
    <w:tmpl w:val="C5FE3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CF65A3F"/>
    <w:multiLevelType w:val="hybridMultilevel"/>
    <w:tmpl w:val="E66098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7A776C9"/>
    <w:multiLevelType w:val="hybridMultilevel"/>
    <w:tmpl w:val="D570DA8C"/>
    <w:lvl w:ilvl="0" w:tplc="D1D68B06">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2283A46"/>
    <w:multiLevelType w:val="multilevel"/>
    <w:tmpl w:val="EA6006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883"/>
    <w:rsid w:val="0001307B"/>
    <w:rsid w:val="0001434F"/>
    <w:rsid w:val="000268B9"/>
    <w:rsid w:val="00027FC2"/>
    <w:rsid w:val="00031989"/>
    <w:rsid w:val="000328AD"/>
    <w:rsid w:val="00034FE5"/>
    <w:rsid w:val="000357D9"/>
    <w:rsid w:val="00042145"/>
    <w:rsid w:val="00044653"/>
    <w:rsid w:val="00050E53"/>
    <w:rsid w:val="0005146C"/>
    <w:rsid w:val="00052535"/>
    <w:rsid w:val="00057519"/>
    <w:rsid w:val="00057781"/>
    <w:rsid w:val="00063773"/>
    <w:rsid w:val="000647DC"/>
    <w:rsid w:val="000661B1"/>
    <w:rsid w:val="000676CF"/>
    <w:rsid w:val="0007303F"/>
    <w:rsid w:val="00080C14"/>
    <w:rsid w:val="0009127F"/>
    <w:rsid w:val="00092619"/>
    <w:rsid w:val="00092E21"/>
    <w:rsid w:val="0009662E"/>
    <w:rsid w:val="00097813"/>
    <w:rsid w:val="00097FD8"/>
    <w:rsid w:val="000A32D0"/>
    <w:rsid w:val="000A497F"/>
    <w:rsid w:val="000A54EF"/>
    <w:rsid w:val="000A658D"/>
    <w:rsid w:val="000B0296"/>
    <w:rsid w:val="000B2AFB"/>
    <w:rsid w:val="000B46FA"/>
    <w:rsid w:val="000B532E"/>
    <w:rsid w:val="000B5CE1"/>
    <w:rsid w:val="000B7C5C"/>
    <w:rsid w:val="000B7CE8"/>
    <w:rsid w:val="000C0F98"/>
    <w:rsid w:val="000C5F28"/>
    <w:rsid w:val="000C5F80"/>
    <w:rsid w:val="000C6204"/>
    <w:rsid w:val="000D0CE8"/>
    <w:rsid w:val="000D5C67"/>
    <w:rsid w:val="000E2207"/>
    <w:rsid w:val="000F0EBE"/>
    <w:rsid w:val="000F2412"/>
    <w:rsid w:val="000F3144"/>
    <w:rsid w:val="000F4B54"/>
    <w:rsid w:val="000F5978"/>
    <w:rsid w:val="000F7EA4"/>
    <w:rsid w:val="001023B7"/>
    <w:rsid w:val="001053A1"/>
    <w:rsid w:val="00105FCE"/>
    <w:rsid w:val="00107A55"/>
    <w:rsid w:val="00111BBC"/>
    <w:rsid w:val="00112F34"/>
    <w:rsid w:val="00114640"/>
    <w:rsid w:val="001273BC"/>
    <w:rsid w:val="00130F0E"/>
    <w:rsid w:val="00131AA2"/>
    <w:rsid w:val="00132B06"/>
    <w:rsid w:val="001413FA"/>
    <w:rsid w:val="00142B74"/>
    <w:rsid w:val="00144E76"/>
    <w:rsid w:val="00145B6B"/>
    <w:rsid w:val="00160830"/>
    <w:rsid w:val="00162B79"/>
    <w:rsid w:val="00162CB3"/>
    <w:rsid w:val="001654E4"/>
    <w:rsid w:val="00165DF1"/>
    <w:rsid w:val="00173A76"/>
    <w:rsid w:val="0017443C"/>
    <w:rsid w:val="0019006A"/>
    <w:rsid w:val="00191767"/>
    <w:rsid w:val="001A2F98"/>
    <w:rsid w:val="001B3491"/>
    <w:rsid w:val="001C0119"/>
    <w:rsid w:val="001C23BC"/>
    <w:rsid w:val="001C6A3C"/>
    <w:rsid w:val="001D02A5"/>
    <w:rsid w:val="001E1457"/>
    <w:rsid w:val="001E1A59"/>
    <w:rsid w:val="001E293A"/>
    <w:rsid w:val="001E2BD0"/>
    <w:rsid w:val="001E6855"/>
    <w:rsid w:val="001F53F3"/>
    <w:rsid w:val="00200429"/>
    <w:rsid w:val="0020443C"/>
    <w:rsid w:val="002046AE"/>
    <w:rsid w:val="00210B14"/>
    <w:rsid w:val="002125F1"/>
    <w:rsid w:val="00215456"/>
    <w:rsid w:val="00217262"/>
    <w:rsid w:val="002214BF"/>
    <w:rsid w:val="00221E64"/>
    <w:rsid w:val="00222DF4"/>
    <w:rsid w:val="002234B8"/>
    <w:rsid w:val="00227733"/>
    <w:rsid w:val="002328A1"/>
    <w:rsid w:val="0024362F"/>
    <w:rsid w:val="00252C8E"/>
    <w:rsid w:val="0025467C"/>
    <w:rsid w:val="00254B46"/>
    <w:rsid w:val="00260E04"/>
    <w:rsid w:val="002645D5"/>
    <w:rsid w:val="00265286"/>
    <w:rsid w:val="00271709"/>
    <w:rsid w:val="002804BA"/>
    <w:rsid w:val="00282CBB"/>
    <w:rsid w:val="00283AEE"/>
    <w:rsid w:val="00292863"/>
    <w:rsid w:val="00296C68"/>
    <w:rsid w:val="002A39A4"/>
    <w:rsid w:val="002A720D"/>
    <w:rsid w:val="002B14A8"/>
    <w:rsid w:val="002B34EC"/>
    <w:rsid w:val="002C1F75"/>
    <w:rsid w:val="002C4783"/>
    <w:rsid w:val="002C4F80"/>
    <w:rsid w:val="002D0619"/>
    <w:rsid w:val="002D3F20"/>
    <w:rsid w:val="002D4928"/>
    <w:rsid w:val="002E17C0"/>
    <w:rsid w:val="002E1E5B"/>
    <w:rsid w:val="002E2099"/>
    <w:rsid w:val="002E356A"/>
    <w:rsid w:val="002E3D61"/>
    <w:rsid w:val="002E629B"/>
    <w:rsid w:val="002F0238"/>
    <w:rsid w:val="002F0DD7"/>
    <w:rsid w:val="002F4622"/>
    <w:rsid w:val="00300DCA"/>
    <w:rsid w:val="00303041"/>
    <w:rsid w:val="00304B9F"/>
    <w:rsid w:val="00317352"/>
    <w:rsid w:val="00325089"/>
    <w:rsid w:val="0032525B"/>
    <w:rsid w:val="00326A5D"/>
    <w:rsid w:val="00330864"/>
    <w:rsid w:val="00331C99"/>
    <w:rsid w:val="0034117E"/>
    <w:rsid w:val="003440BB"/>
    <w:rsid w:val="003449BF"/>
    <w:rsid w:val="00345F26"/>
    <w:rsid w:val="003532BA"/>
    <w:rsid w:val="00354C8E"/>
    <w:rsid w:val="00363E9D"/>
    <w:rsid w:val="0037120B"/>
    <w:rsid w:val="00371B9B"/>
    <w:rsid w:val="003727D5"/>
    <w:rsid w:val="0037598B"/>
    <w:rsid w:val="00382607"/>
    <w:rsid w:val="0038262C"/>
    <w:rsid w:val="00383EBC"/>
    <w:rsid w:val="00384D26"/>
    <w:rsid w:val="003855A7"/>
    <w:rsid w:val="00386131"/>
    <w:rsid w:val="00386319"/>
    <w:rsid w:val="0038688A"/>
    <w:rsid w:val="0038759A"/>
    <w:rsid w:val="00387954"/>
    <w:rsid w:val="00390441"/>
    <w:rsid w:val="003937EC"/>
    <w:rsid w:val="003942CD"/>
    <w:rsid w:val="0039489D"/>
    <w:rsid w:val="003A0B54"/>
    <w:rsid w:val="003A40CF"/>
    <w:rsid w:val="003A4887"/>
    <w:rsid w:val="003B3716"/>
    <w:rsid w:val="003B70D1"/>
    <w:rsid w:val="003C5B85"/>
    <w:rsid w:val="003C7603"/>
    <w:rsid w:val="003E26C2"/>
    <w:rsid w:val="003F3EBF"/>
    <w:rsid w:val="003F43D9"/>
    <w:rsid w:val="003F616D"/>
    <w:rsid w:val="00403403"/>
    <w:rsid w:val="0040472E"/>
    <w:rsid w:val="00415E06"/>
    <w:rsid w:val="004164D6"/>
    <w:rsid w:val="00421111"/>
    <w:rsid w:val="00422565"/>
    <w:rsid w:val="0042344D"/>
    <w:rsid w:val="0043288E"/>
    <w:rsid w:val="00436587"/>
    <w:rsid w:val="00436C6C"/>
    <w:rsid w:val="00442457"/>
    <w:rsid w:val="0044310C"/>
    <w:rsid w:val="00447B9F"/>
    <w:rsid w:val="004550B1"/>
    <w:rsid w:val="00464B0E"/>
    <w:rsid w:val="004668B0"/>
    <w:rsid w:val="00470512"/>
    <w:rsid w:val="00473C95"/>
    <w:rsid w:val="00476F8B"/>
    <w:rsid w:val="004803B9"/>
    <w:rsid w:val="00482DB0"/>
    <w:rsid w:val="004845B6"/>
    <w:rsid w:val="00495532"/>
    <w:rsid w:val="004A5C44"/>
    <w:rsid w:val="004A5DDE"/>
    <w:rsid w:val="004A5EAA"/>
    <w:rsid w:val="004A7EB3"/>
    <w:rsid w:val="004B1445"/>
    <w:rsid w:val="004B3DBD"/>
    <w:rsid w:val="004B47B8"/>
    <w:rsid w:val="004B4C64"/>
    <w:rsid w:val="004B5196"/>
    <w:rsid w:val="004C2552"/>
    <w:rsid w:val="004C4507"/>
    <w:rsid w:val="004C6D1E"/>
    <w:rsid w:val="004D16B4"/>
    <w:rsid w:val="004D1F5C"/>
    <w:rsid w:val="004D4069"/>
    <w:rsid w:val="004D6E73"/>
    <w:rsid w:val="004D721B"/>
    <w:rsid w:val="004E314A"/>
    <w:rsid w:val="004E3639"/>
    <w:rsid w:val="004E7C06"/>
    <w:rsid w:val="004F014F"/>
    <w:rsid w:val="004F098C"/>
    <w:rsid w:val="004F6EA7"/>
    <w:rsid w:val="004F6F8D"/>
    <w:rsid w:val="00506211"/>
    <w:rsid w:val="0050790B"/>
    <w:rsid w:val="00511DAE"/>
    <w:rsid w:val="00516677"/>
    <w:rsid w:val="00520251"/>
    <w:rsid w:val="00524CC9"/>
    <w:rsid w:val="00526B53"/>
    <w:rsid w:val="00531E6E"/>
    <w:rsid w:val="005331A4"/>
    <w:rsid w:val="00534F53"/>
    <w:rsid w:val="00536E6E"/>
    <w:rsid w:val="00540E14"/>
    <w:rsid w:val="00542070"/>
    <w:rsid w:val="00542F2A"/>
    <w:rsid w:val="0055430B"/>
    <w:rsid w:val="00555131"/>
    <w:rsid w:val="00567DEB"/>
    <w:rsid w:val="00574FD7"/>
    <w:rsid w:val="005758E9"/>
    <w:rsid w:val="00580D47"/>
    <w:rsid w:val="005817FE"/>
    <w:rsid w:val="00584CDA"/>
    <w:rsid w:val="00584E2A"/>
    <w:rsid w:val="00585175"/>
    <w:rsid w:val="00586D7F"/>
    <w:rsid w:val="00595BA1"/>
    <w:rsid w:val="005A064E"/>
    <w:rsid w:val="005A0BA4"/>
    <w:rsid w:val="005A28E7"/>
    <w:rsid w:val="005A4944"/>
    <w:rsid w:val="005A4C19"/>
    <w:rsid w:val="005A7598"/>
    <w:rsid w:val="005A78F5"/>
    <w:rsid w:val="005B16FE"/>
    <w:rsid w:val="005B3822"/>
    <w:rsid w:val="005C03D9"/>
    <w:rsid w:val="005C04C2"/>
    <w:rsid w:val="005C1140"/>
    <w:rsid w:val="005C5C6B"/>
    <w:rsid w:val="005C6999"/>
    <w:rsid w:val="005D07EF"/>
    <w:rsid w:val="005D7C59"/>
    <w:rsid w:val="005D7FB6"/>
    <w:rsid w:val="005E388A"/>
    <w:rsid w:val="005E6667"/>
    <w:rsid w:val="005E6A56"/>
    <w:rsid w:val="005F0D3A"/>
    <w:rsid w:val="005F0ED4"/>
    <w:rsid w:val="005F0EFF"/>
    <w:rsid w:val="005F66DA"/>
    <w:rsid w:val="005F79BA"/>
    <w:rsid w:val="00601323"/>
    <w:rsid w:val="00605388"/>
    <w:rsid w:val="00606C34"/>
    <w:rsid w:val="006073B5"/>
    <w:rsid w:val="00612B19"/>
    <w:rsid w:val="0061680A"/>
    <w:rsid w:val="00625C1F"/>
    <w:rsid w:val="006265AE"/>
    <w:rsid w:val="00627F70"/>
    <w:rsid w:val="00630BDF"/>
    <w:rsid w:val="00630E77"/>
    <w:rsid w:val="00632823"/>
    <w:rsid w:val="0063705B"/>
    <w:rsid w:val="00642CE4"/>
    <w:rsid w:val="00646B00"/>
    <w:rsid w:val="00647299"/>
    <w:rsid w:val="00651A06"/>
    <w:rsid w:val="00655A35"/>
    <w:rsid w:val="00657FA2"/>
    <w:rsid w:val="00664431"/>
    <w:rsid w:val="006660C2"/>
    <w:rsid w:val="00670243"/>
    <w:rsid w:val="00681EEB"/>
    <w:rsid w:val="00681F5D"/>
    <w:rsid w:val="006A3ECD"/>
    <w:rsid w:val="006A4383"/>
    <w:rsid w:val="006A65F9"/>
    <w:rsid w:val="006B0D0C"/>
    <w:rsid w:val="006B1B5C"/>
    <w:rsid w:val="006D0740"/>
    <w:rsid w:val="006D4021"/>
    <w:rsid w:val="006D406C"/>
    <w:rsid w:val="006D6985"/>
    <w:rsid w:val="006E1348"/>
    <w:rsid w:val="006E320F"/>
    <w:rsid w:val="006E44FC"/>
    <w:rsid w:val="006F06F6"/>
    <w:rsid w:val="006F1ED2"/>
    <w:rsid w:val="006F212B"/>
    <w:rsid w:val="006F315B"/>
    <w:rsid w:val="006F37C4"/>
    <w:rsid w:val="006F75A7"/>
    <w:rsid w:val="00704E23"/>
    <w:rsid w:val="0070542B"/>
    <w:rsid w:val="0071065A"/>
    <w:rsid w:val="007139C0"/>
    <w:rsid w:val="00714C4B"/>
    <w:rsid w:val="0071518A"/>
    <w:rsid w:val="00716CCE"/>
    <w:rsid w:val="00720F44"/>
    <w:rsid w:val="00721091"/>
    <w:rsid w:val="00721E83"/>
    <w:rsid w:val="0072379D"/>
    <w:rsid w:val="00723CE0"/>
    <w:rsid w:val="00724473"/>
    <w:rsid w:val="00736231"/>
    <w:rsid w:val="00740C6E"/>
    <w:rsid w:val="00740E01"/>
    <w:rsid w:val="00742DB2"/>
    <w:rsid w:val="00750E65"/>
    <w:rsid w:val="007524BA"/>
    <w:rsid w:val="00754F46"/>
    <w:rsid w:val="007558CA"/>
    <w:rsid w:val="00756873"/>
    <w:rsid w:val="007606EA"/>
    <w:rsid w:val="0076233A"/>
    <w:rsid w:val="007659DB"/>
    <w:rsid w:val="0076661E"/>
    <w:rsid w:val="00772F2D"/>
    <w:rsid w:val="007735B5"/>
    <w:rsid w:val="007819D0"/>
    <w:rsid w:val="00784448"/>
    <w:rsid w:val="00785CE3"/>
    <w:rsid w:val="00786216"/>
    <w:rsid w:val="007863C0"/>
    <w:rsid w:val="0078668C"/>
    <w:rsid w:val="00792DFB"/>
    <w:rsid w:val="00795E57"/>
    <w:rsid w:val="007A099B"/>
    <w:rsid w:val="007A1BC5"/>
    <w:rsid w:val="007A1D16"/>
    <w:rsid w:val="007A4132"/>
    <w:rsid w:val="007B3B37"/>
    <w:rsid w:val="007B7B1C"/>
    <w:rsid w:val="007C1D77"/>
    <w:rsid w:val="007C2549"/>
    <w:rsid w:val="007C290D"/>
    <w:rsid w:val="007C3273"/>
    <w:rsid w:val="007C5272"/>
    <w:rsid w:val="007C56A0"/>
    <w:rsid w:val="007C68C4"/>
    <w:rsid w:val="007C6FEC"/>
    <w:rsid w:val="007C7B79"/>
    <w:rsid w:val="007D0881"/>
    <w:rsid w:val="007D1AEA"/>
    <w:rsid w:val="007D366B"/>
    <w:rsid w:val="007D6229"/>
    <w:rsid w:val="007E14B3"/>
    <w:rsid w:val="007E400B"/>
    <w:rsid w:val="007E5696"/>
    <w:rsid w:val="007E7FA8"/>
    <w:rsid w:val="007F10F0"/>
    <w:rsid w:val="007F2F6E"/>
    <w:rsid w:val="007F690F"/>
    <w:rsid w:val="007F7FB8"/>
    <w:rsid w:val="0080219F"/>
    <w:rsid w:val="00802A94"/>
    <w:rsid w:val="008042DE"/>
    <w:rsid w:val="00806B52"/>
    <w:rsid w:val="00810E4E"/>
    <w:rsid w:val="008129B0"/>
    <w:rsid w:val="0081520F"/>
    <w:rsid w:val="008164D2"/>
    <w:rsid w:val="00817A8B"/>
    <w:rsid w:val="008244B7"/>
    <w:rsid w:val="00826DA2"/>
    <w:rsid w:val="008315F5"/>
    <w:rsid w:val="008348EB"/>
    <w:rsid w:val="008355B7"/>
    <w:rsid w:val="00842DC0"/>
    <w:rsid w:val="0084432E"/>
    <w:rsid w:val="00855244"/>
    <w:rsid w:val="00855EF1"/>
    <w:rsid w:val="00861840"/>
    <w:rsid w:val="00861BC3"/>
    <w:rsid w:val="00861FB7"/>
    <w:rsid w:val="00864D61"/>
    <w:rsid w:val="00866ABC"/>
    <w:rsid w:val="00870AA9"/>
    <w:rsid w:val="00872BD0"/>
    <w:rsid w:val="00874847"/>
    <w:rsid w:val="00875300"/>
    <w:rsid w:val="008770B8"/>
    <w:rsid w:val="00877358"/>
    <w:rsid w:val="00880009"/>
    <w:rsid w:val="00880505"/>
    <w:rsid w:val="00881E5A"/>
    <w:rsid w:val="00885530"/>
    <w:rsid w:val="00887DF4"/>
    <w:rsid w:val="00893CAF"/>
    <w:rsid w:val="00893E6E"/>
    <w:rsid w:val="008A25D0"/>
    <w:rsid w:val="008A3243"/>
    <w:rsid w:val="008A6525"/>
    <w:rsid w:val="008B02B6"/>
    <w:rsid w:val="008B5B9B"/>
    <w:rsid w:val="008B754F"/>
    <w:rsid w:val="008C2C78"/>
    <w:rsid w:val="008C753C"/>
    <w:rsid w:val="008C7FFA"/>
    <w:rsid w:val="008D1A9B"/>
    <w:rsid w:val="008D61A8"/>
    <w:rsid w:val="008D67C4"/>
    <w:rsid w:val="008E2A5B"/>
    <w:rsid w:val="008F17AF"/>
    <w:rsid w:val="008F4DA3"/>
    <w:rsid w:val="008F6AE0"/>
    <w:rsid w:val="00901027"/>
    <w:rsid w:val="00903186"/>
    <w:rsid w:val="00903CFD"/>
    <w:rsid w:val="009056D6"/>
    <w:rsid w:val="009107F2"/>
    <w:rsid w:val="00915BA1"/>
    <w:rsid w:val="00920E5C"/>
    <w:rsid w:val="00927D21"/>
    <w:rsid w:val="0093121E"/>
    <w:rsid w:val="00932141"/>
    <w:rsid w:val="00935612"/>
    <w:rsid w:val="00935BF8"/>
    <w:rsid w:val="00937CFF"/>
    <w:rsid w:val="009400DE"/>
    <w:rsid w:val="009478A3"/>
    <w:rsid w:val="00947FD5"/>
    <w:rsid w:val="0095098D"/>
    <w:rsid w:val="00953100"/>
    <w:rsid w:val="009532EF"/>
    <w:rsid w:val="009545D7"/>
    <w:rsid w:val="00960F6B"/>
    <w:rsid w:val="00961B64"/>
    <w:rsid w:val="009633C0"/>
    <w:rsid w:val="00964304"/>
    <w:rsid w:val="0096471C"/>
    <w:rsid w:val="00964F8D"/>
    <w:rsid w:val="00966551"/>
    <w:rsid w:val="009667B5"/>
    <w:rsid w:val="00972C5A"/>
    <w:rsid w:val="00973B9D"/>
    <w:rsid w:val="00973EF9"/>
    <w:rsid w:val="00976AB4"/>
    <w:rsid w:val="00976F8D"/>
    <w:rsid w:val="0097794A"/>
    <w:rsid w:val="00980255"/>
    <w:rsid w:val="00980791"/>
    <w:rsid w:val="009827B7"/>
    <w:rsid w:val="00991AC2"/>
    <w:rsid w:val="0099351D"/>
    <w:rsid w:val="009957D3"/>
    <w:rsid w:val="009A1D52"/>
    <w:rsid w:val="009A2AD5"/>
    <w:rsid w:val="009A4FF9"/>
    <w:rsid w:val="009B0888"/>
    <w:rsid w:val="009B47A2"/>
    <w:rsid w:val="009B5E0A"/>
    <w:rsid w:val="009C0CE5"/>
    <w:rsid w:val="009C150B"/>
    <w:rsid w:val="009C317F"/>
    <w:rsid w:val="009D3A9B"/>
    <w:rsid w:val="009E05BA"/>
    <w:rsid w:val="009E70E7"/>
    <w:rsid w:val="009E7C5B"/>
    <w:rsid w:val="009F2433"/>
    <w:rsid w:val="009F2782"/>
    <w:rsid w:val="009F4A29"/>
    <w:rsid w:val="00A006B7"/>
    <w:rsid w:val="00A00B1A"/>
    <w:rsid w:val="00A00F76"/>
    <w:rsid w:val="00A03C7E"/>
    <w:rsid w:val="00A04018"/>
    <w:rsid w:val="00A046C3"/>
    <w:rsid w:val="00A04BB1"/>
    <w:rsid w:val="00A053AE"/>
    <w:rsid w:val="00A063E8"/>
    <w:rsid w:val="00A11516"/>
    <w:rsid w:val="00A13F26"/>
    <w:rsid w:val="00A17051"/>
    <w:rsid w:val="00A2181D"/>
    <w:rsid w:val="00A23F88"/>
    <w:rsid w:val="00A250F3"/>
    <w:rsid w:val="00A27FD1"/>
    <w:rsid w:val="00A31B89"/>
    <w:rsid w:val="00A32809"/>
    <w:rsid w:val="00A32BF2"/>
    <w:rsid w:val="00A33548"/>
    <w:rsid w:val="00A34745"/>
    <w:rsid w:val="00A36D88"/>
    <w:rsid w:val="00A46368"/>
    <w:rsid w:val="00A46B13"/>
    <w:rsid w:val="00A502AA"/>
    <w:rsid w:val="00A50D1F"/>
    <w:rsid w:val="00A51C27"/>
    <w:rsid w:val="00A53365"/>
    <w:rsid w:val="00A5439B"/>
    <w:rsid w:val="00A61C25"/>
    <w:rsid w:val="00A64C44"/>
    <w:rsid w:val="00A65BFE"/>
    <w:rsid w:val="00A66E43"/>
    <w:rsid w:val="00A67F8F"/>
    <w:rsid w:val="00A7604E"/>
    <w:rsid w:val="00A81D24"/>
    <w:rsid w:val="00A82198"/>
    <w:rsid w:val="00A83777"/>
    <w:rsid w:val="00A83F5B"/>
    <w:rsid w:val="00A846B6"/>
    <w:rsid w:val="00A85BF3"/>
    <w:rsid w:val="00A93D0A"/>
    <w:rsid w:val="00A94C53"/>
    <w:rsid w:val="00A9555C"/>
    <w:rsid w:val="00A97DB0"/>
    <w:rsid w:val="00AA7B0D"/>
    <w:rsid w:val="00AB3808"/>
    <w:rsid w:val="00AC21D5"/>
    <w:rsid w:val="00AC256E"/>
    <w:rsid w:val="00AC54D4"/>
    <w:rsid w:val="00AD0E0D"/>
    <w:rsid w:val="00AD139F"/>
    <w:rsid w:val="00AD542A"/>
    <w:rsid w:val="00AD62B0"/>
    <w:rsid w:val="00AD7CF8"/>
    <w:rsid w:val="00AE04EA"/>
    <w:rsid w:val="00AE3361"/>
    <w:rsid w:val="00AE53EC"/>
    <w:rsid w:val="00AE7A6A"/>
    <w:rsid w:val="00AF3758"/>
    <w:rsid w:val="00AF546D"/>
    <w:rsid w:val="00B00FCA"/>
    <w:rsid w:val="00B02F87"/>
    <w:rsid w:val="00B04D31"/>
    <w:rsid w:val="00B04F5C"/>
    <w:rsid w:val="00B107E3"/>
    <w:rsid w:val="00B174DE"/>
    <w:rsid w:val="00B17A74"/>
    <w:rsid w:val="00B2364D"/>
    <w:rsid w:val="00B23778"/>
    <w:rsid w:val="00B27184"/>
    <w:rsid w:val="00B328AF"/>
    <w:rsid w:val="00B333C1"/>
    <w:rsid w:val="00B41D4A"/>
    <w:rsid w:val="00B445E4"/>
    <w:rsid w:val="00B46290"/>
    <w:rsid w:val="00B46B79"/>
    <w:rsid w:val="00B46D42"/>
    <w:rsid w:val="00B52A64"/>
    <w:rsid w:val="00B52D26"/>
    <w:rsid w:val="00B53A41"/>
    <w:rsid w:val="00B610D8"/>
    <w:rsid w:val="00B6460E"/>
    <w:rsid w:val="00B64C95"/>
    <w:rsid w:val="00B65C72"/>
    <w:rsid w:val="00B67201"/>
    <w:rsid w:val="00B67F5A"/>
    <w:rsid w:val="00B7516F"/>
    <w:rsid w:val="00BA45DD"/>
    <w:rsid w:val="00BA5445"/>
    <w:rsid w:val="00BB1FA0"/>
    <w:rsid w:val="00BB59B6"/>
    <w:rsid w:val="00BD0A06"/>
    <w:rsid w:val="00BD33AA"/>
    <w:rsid w:val="00BD7472"/>
    <w:rsid w:val="00BD76A9"/>
    <w:rsid w:val="00BE00B0"/>
    <w:rsid w:val="00BE4551"/>
    <w:rsid w:val="00BF0665"/>
    <w:rsid w:val="00BF30BC"/>
    <w:rsid w:val="00BF505D"/>
    <w:rsid w:val="00C0039D"/>
    <w:rsid w:val="00C0206B"/>
    <w:rsid w:val="00C035BC"/>
    <w:rsid w:val="00C0602B"/>
    <w:rsid w:val="00C07248"/>
    <w:rsid w:val="00C107B6"/>
    <w:rsid w:val="00C15B2F"/>
    <w:rsid w:val="00C1663F"/>
    <w:rsid w:val="00C22257"/>
    <w:rsid w:val="00C2462B"/>
    <w:rsid w:val="00C26DAA"/>
    <w:rsid w:val="00C30B0A"/>
    <w:rsid w:val="00C352B4"/>
    <w:rsid w:val="00C36C2C"/>
    <w:rsid w:val="00C45C0E"/>
    <w:rsid w:val="00C55A56"/>
    <w:rsid w:val="00C60FC6"/>
    <w:rsid w:val="00C62733"/>
    <w:rsid w:val="00C65293"/>
    <w:rsid w:val="00C66A90"/>
    <w:rsid w:val="00C7304B"/>
    <w:rsid w:val="00C755D0"/>
    <w:rsid w:val="00C75A2A"/>
    <w:rsid w:val="00C75FF9"/>
    <w:rsid w:val="00C835C2"/>
    <w:rsid w:val="00C8402B"/>
    <w:rsid w:val="00C8758D"/>
    <w:rsid w:val="00C91095"/>
    <w:rsid w:val="00C917B8"/>
    <w:rsid w:val="00C91A96"/>
    <w:rsid w:val="00C91C11"/>
    <w:rsid w:val="00CA129F"/>
    <w:rsid w:val="00CA3742"/>
    <w:rsid w:val="00CA78F2"/>
    <w:rsid w:val="00CB2305"/>
    <w:rsid w:val="00CB4A1C"/>
    <w:rsid w:val="00CB5A90"/>
    <w:rsid w:val="00CB743A"/>
    <w:rsid w:val="00CC03F0"/>
    <w:rsid w:val="00CC1462"/>
    <w:rsid w:val="00CC1D78"/>
    <w:rsid w:val="00CC4AE6"/>
    <w:rsid w:val="00CC57C6"/>
    <w:rsid w:val="00CD495F"/>
    <w:rsid w:val="00CE1714"/>
    <w:rsid w:val="00CE400C"/>
    <w:rsid w:val="00CF0E8A"/>
    <w:rsid w:val="00D0192D"/>
    <w:rsid w:val="00D06205"/>
    <w:rsid w:val="00D07EB5"/>
    <w:rsid w:val="00D13E7E"/>
    <w:rsid w:val="00D149CA"/>
    <w:rsid w:val="00D14E0A"/>
    <w:rsid w:val="00D21084"/>
    <w:rsid w:val="00D21E78"/>
    <w:rsid w:val="00D21F14"/>
    <w:rsid w:val="00D23092"/>
    <w:rsid w:val="00D25BBB"/>
    <w:rsid w:val="00D309B5"/>
    <w:rsid w:val="00D34EC0"/>
    <w:rsid w:val="00D43A2F"/>
    <w:rsid w:val="00D5274A"/>
    <w:rsid w:val="00D5636E"/>
    <w:rsid w:val="00D56D32"/>
    <w:rsid w:val="00D60586"/>
    <w:rsid w:val="00D61C97"/>
    <w:rsid w:val="00D748D8"/>
    <w:rsid w:val="00D7693D"/>
    <w:rsid w:val="00D76AD6"/>
    <w:rsid w:val="00D77D38"/>
    <w:rsid w:val="00D82846"/>
    <w:rsid w:val="00D85883"/>
    <w:rsid w:val="00D9511A"/>
    <w:rsid w:val="00D958A8"/>
    <w:rsid w:val="00D96415"/>
    <w:rsid w:val="00D96964"/>
    <w:rsid w:val="00DA2EE5"/>
    <w:rsid w:val="00DA3328"/>
    <w:rsid w:val="00DB259F"/>
    <w:rsid w:val="00DB6661"/>
    <w:rsid w:val="00DC18FF"/>
    <w:rsid w:val="00DC2D71"/>
    <w:rsid w:val="00DC5BED"/>
    <w:rsid w:val="00DC6791"/>
    <w:rsid w:val="00DC6B02"/>
    <w:rsid w:val="00DC6CF6"/>
    <w:rsid w:val="00DC7DC5"/>
    <w:rsid w:val="00DD01DD"/>
    <w:rsid w:val="00DD36C0"/>
    <w:rsid w:val="00DE2062"/>
    <w:rsid w:val="00DF1BBB"/>
    <w:rsid w:val="00E01572"/>
    <w:rsid w:val="00E02E9D"/>
    <w:rsid w:val="00E03237"/>
    <w:rsid w:val="00E05106"/>
    <w:rsid w:val="00E05126"/>
    <w:rsid w:val="00E118B2"/>
    <w:rsid w:val="00E12A59"/>
    <w:rsid w:val="00E136BC"/>
    <w:rsid w:val="00E15074"/>
    <w:rsid w:val="00E21305"/>
    <w:rsid w:val="00E33D31"/>
    <w:rsid w:val="00E34DA9"/>
    <w:rsid w:val="00E43210"/>
    <w:rsid w:val="00E47195"/>
    <w:rsid w:val="00E5027F"/>
    <w:rsid w:val="00E6053B"/>
    <w:rsid w:val="00E63AC7"/>
    <w:rsid w:val="00E646A3"/>
    <w:rsid w:val="00E65B17"/>
    <w:rsid w:val="00E663E2"/>
    <w:rsid w:val="00E71C7C"/>
    <w:rsid w:val="00E7202E"/>
    <w:rsid w:val="00E73097"/>
    <w:rsid w:val="00E82EC7"/>
    <w:rsid w:val="00E83422"/>
    <w:rsid w:val="00E8777C"/>
    <w:rsid w:val="00E9328C"/>
    <w:rsid w:val="00E954F5"/>
    <w:rsid w:val="00E95E40"/>
    <w:rsid w:val="00E96B10"/>
    <w:rsid w:val="00EA24A9"/>
    <w:rsid w:val="00EA2E38"/>
    <w:rsid w:val="00EA35E6"/>
    <w:rsid w:val="00EA45ED"/>
    <w:rsid w:val="00EA7A6E"/>
    <w:rsid w:val="00EB15AB"/>
    <w:rsid w:val="00EB278F"/>
    <w:rsid w:val="00EB4F41"/>
    <w:rsid w:val="00EB756E"/>
    <w:rsid w:val="00EC06F4"/>
    <w:rsid w:val="00EC1535"/>
    <w:rsid w:val="00EC38DB"/>
    <w:rsid w:val="00EC4C0F"/>
    <w:rsid w:val="00ED104B"/>
    <w:rsid w:val="00ED365E"/>
    <w:rsid w:val="00EE4403"/>
    <w:rsid w:val="00F02496"/>
    <w:rsid w:val="00F03598"/>
    <w:rsid w:val="00F0475A"/>
    <w:rsid w:val="00F0673F"/>
    <w:rsid w:val="00F07AD8"/>
    <w:rsid w:val="00F11A6A"/>
    <w:rsid w:val="00F12387"/>
    <w:rsid w:val="00F14F43"/>
    <w:rsid w:val="00F1739A"/>
    <w:rsid w:val="00F24469"/>
    <w:rsid w:val="00F25148"/>
    <w:rsid w:val="00F3027D"/>
    <w:rsid w:val="00F31177"/>
    <w:rsid w:val="00F32EAE"/>
    <w:rsid w:val="00F32EDA"/>
    <w:rsid w:val="00F35440"/>
    <w:rsid w:val="00F35A23"/>
    <w:rsid w:val="00F37216"/>
    <w:rsid w:val="00F43766"/>
    <w:rsid w:val="00F452A5"/>
    <w:rsid w:val="00F53F1D"/>
    <w:rsid w:val="00F57AE3"/>
    <w:rsid w:val="00F62D1B"/>
    <w:rsid w:val="00F71D3B"/>
    <w:rsid w:val="00F75180"/>
    <w:rsid w:val="00F75D4E"/>
    <w:rsid w:val="00F75E3A"/>
    <w:rsid w:val="00F7677A"/>
    <w:rsid w:val="00F80997"/>
    <w:rsid w:val="00F8313E"/>
    <w:rsid w:val="00F86601"/>
    <w:rsid w:val="00F87664"/>
    <w:rsid w:val="00F90C0E"/>
    <w:rsid w:val="00F93D87"/>
    <w:rsid w:val="00F94D53"/>
    <w:rsid w:val="00FA1090"/>
    <w:rsid w:val="00FA1BD7"/>
    <w:rsid w:val="00FA532F"/>
    <w:rsid w:val="00FB1337"/>
    <w:rsid w:val="00FB33B5"/>
    <w:rsid w:val="00FB3992"/>
    <w:rsid w:val="00FB432D"/>
    <w:rsid w:val="00FB58BB"/>
    <w:rsid w:val="00FB6703"/>
    <w:rsid w:val="00FC02BE"/>
    <w:rsid w:val="00FC219E"/>
    <w:rsid w:val="00FC2C99"/>
    <w:rsid w:val="00FC380F"/>
    <w:rsid w:val="00FE434A"/>
    <w:rsid w:val="00FE4F23"/>
    <w:rsid w:val="00FE54F7"/>
    <w:rsid w:val="00FE5C81"/>
    <w:rsid w:val="00FE6938"/>
    <w:rsid w:val="00FE7396"/>
    <w:rsid w:val="00FF017E"/>
    <w:rsid w:val="00FF32EE"/>
    <w:rsid w:val="00FF47AA"/>
    <w:rsid w:val="00FF5BC7"/>
    <w:rsid w:val="00FF78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25C4"/>
  <w15:chartTrackingRefBased/>
  <w15:docId w15:val="{D1401035-CA80-4428-9F63-16B046E9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883"/>
  </w:style>
  <w:style w:type="paragraph" w:styleId="Ttulo2">
    <w:name w:val="heading 2"/>
    <w:basedOn w:val="Normal"/>
    <w:next w:val="Normal"/>
    <w:link w:val="Ttulo2Car"/>
    <w:uiPriority w:val="9"/>
    <w:unhideWhenUsed/>
    <w:qFormat/>
    <w:rsid w:val="00C07248"/>
    <w:pPr>
      <w:keepNext/>
      <w:keepLines/>
      <w:spacing w:after="120" w:line="240" w:lineRule="auto"/>
      <w:jc w:val="both"/>
      <w:outlineLvl w:val="1"/>
    </w:pPr>
    <w:rPr>
      <w:rFonts w:asciiTheme="majorHAnsi" w:eastAsiaTheme="majorEastAsia" w:hAnsiTheme="majorHAnsi" w:cstheme="majorBidi"/>
      <w:b/>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85883"/>
    <w:rPr>
      <w:color w:val="0563C1" w:themeColor="hyperlink"/>
      <w:u w:val="single"/>
    </w:rPr>
  </w:style>
  <w:style w:type="character" w:styleId="Textoennegrita">
    <w:name w:val="Strong"/>
    <w:basedOn w:val="Fuentedeprrafopredeter"/>
    <w:uiPriority w:val="22"/>
    <w:qFormat/>
    <w:rsid w:val="00806B52"/>
    <w:rPr>
      <w:b/>
      <w:bCs/>
    </w:rPr>
  </w:style>
  <w:style w:type="paragraph" w:customStyle="1" w:styleId="margen05">
    <w:name w:val="margen05"/>
    <w:basedOn w:val="Normal"/>
    <w:rsid w:val="004D721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notapie">
    <w:name w:val="footnote text"/>
    <w:basedOn w:val="Normal"/>
    <w:link w:val="TextonotapieCar"/>
    <w:uiPriority w:val="99"/>
    <w:unhideWhenUsed/>
    <w:rsid w:val="00A502AA"/>
    <w:pPr>
      <w:spacing w:after="0" w:line="240" w:lineRule="auto"/>
    </w:pPr>
    <w:rPr>
      <w:sz w:val="20"/>
      <w:szCs w:val="20"/>
    </w:rPr>
  </w:style>
  <w:style w:type="character" w:customStyle="1" w:styleId="TextonotapieCar">
    <w:name w:val="Texto nota pie Car"/>
    <w:basedOn w:val="Fuentedeprrafopredeter"/>
    <w:link w:val="Textonotapie"/>
    <w:uiPriority w:val="99"/>
    <w:rsid w:val="00A502AA"/>
    <w:rPr>
      <w:sz w:val="20"/>
      <w:szCs w:val="20"/>
    </w:rPr>
  </w:style>
  <w:style w:type="character" w:styleId="Refdenotaalpie">
    <w:name w:val="footnote reference"/>
    <w:basedOn w:val="Fuentedeprrafopredeter"/>
    <w:uiPriority w:val="99"/>
    <w:unhideWhenUsed/>
    <w:rsid w:val="00A502AA"/>
    <w:rPr>
      <w:vertAlign w:val="superscript"/>
    </w:rPr>
  </w:style>
  <w:style w:type="character" w:customStyle="1" w:styleId="Ttulo2Car">
    <w:name w:val="Título 2 Car"/>
    <w:basedOn w:val="Fuentedeprrafopredeter"/>
    <w:link w:val="Ttulo2"/>
    <w:uiPriority w:val="9"/>
    <w:rsid w:val="00C07248"/>
    <w:rPr>
      <w:rFonts w:asciiTheme="majorHAnsi" w:eastAsiaTheme="majorEastAsia" w:hAnsiTheme="majorHAnsi" w:cstheme="majorBidi"/>
      <w:b/>
      <w:color w:val="2E74B5" w:themeColor="accent1" w:themeShade="BF"/>
      <w:sz w:val="26"/>
      <w:szCs w:val="26"/>
    </w:rPr>
  </w:style>
  <w:style w:type="character" w:customStyle="1" w:styleId="Caracteresdenotaalpie">
    <w:name w:val="Caracteres de nota al pie"/>
    <w:qFormat/>
    <w:rsid w:val="00C07248"/>
  </w:style>
  <w:style w:type="character" w:customStyle="1" w:styleId="Ancladenotaalpie">
    <w:name w:val="Ancla de nota al pie"/>
    <w:rsid w:val="00C07248"/>
    <w:rPr>
      <w:vertAlign w:val="superscript"/>
    </w:rPr>
  </w:style>
  <w:style w:type="paragraph" w:styleId="Textocomentario">
    <w:name w:val="annotation text"/>
    <w:basedOn w:val="Normal"/>
    <w:link w:val="TextocomentarioCar"/>
    <w:uiPriority w:val="99"/>
    <w:unhideWhenUsed/>
    <w:rsid w:val="000A32D0"/>
    <w:pPr>
      <w:spacing w:after="200" w:line="276" w:lineRule="auto"/>
    </w:pPr>
    <w:rPr>
      <w:rFonts w:ascii="Calibri" w:eastAsia="Times New Roman" w:hAnsi="Calibri" w:cs="Times New Roman"/>
      <w:sz w:val="20"/>
      <w:szCs w:val="20"/>
      <w:lang w:eastAsia="es-AR"/>
    </w:rPr>
  </w:style>
  <w:style w:type="character" w:customStyle="1" w:styleId="TextocomentarioCar">
    <w:name w:val="Texto comentario Car"/>
    <w:basedOn w:val="Fuentedeprrafopredeter"/>
    <w:link w:val="Textocomentario"/>
    <w:uiPriority w:val="99"/>
    <w:rsid w:val="000A32D0"/>
    <w:rPr>
      <w:rFonts w:ascii="Calibri" w:eastAsia="Times New Roman" w:hAnsi="Calibri" w:cs="Times New Roman"/>
      <w:sz w:val="20"/>
      <w:szCs w:val="20"/>
      <w:lang w:eastAsia="es-AR"/>
    </w:rPr>
  </w:style>
  <w:style w:type="paragraph" w:styleId="Prrafodelista">
    <w:name w:val="List Paragraph"/>
    <w:basedOn w:val="Normal"/>
    <w:uiPriority w:val="34"/>
    <w:qFormat/>
    <w:rsid w:val="005C6999"/>
    <w:pPr>
      <w:ind w:left="720"/>
      <w:contextualSpacing/>
    </w:pPr>
  </w:style>
  <w:style w:type="paragraph" w:styleId="NormalWeb">
    <w:name w:val="Normal (Web)"/>
    <w:basedOn w:val="Normal"/>
    <w:uiPriority w:val="99"/>
    <w:unhideWhenUsed/>
    <w:rsid w:val="006E44F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basedOn w:val="Normal"/>
    <w:link w:val="EncabezadoCar"/>
    <w:uiPriority w:val="99"/>
    <w:unhideWhenUsed/>
    <w:rsid w:val="000B4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46FA"/>
  </w:style>
  <w:style w:type="paragraph" w:styleId="Piedepgina">
    <w:name w:val="footer"/>
    <w:basedOn w:val="Normal"/>
    <w:link w:val="PiedepginaCar"/>
    <w:uiPriority w:val="99"/>
    <w:unhideWhenUsed/>
    <w:rsid w:val="000B4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6FA"/>
  </w:style>
  <w:style w:type="character" w:styleId="Refdecomentario">
    <w:name w:val="annotation reference"/>
    <w:basedOn w:val="Fuentedeprrafopredeter"/>
    <w:uiPriority w:val="99"/>
    <w:semiHidden/>
    <w:unhideWhenUsed/>
    <w:rsid w:val="00F0673F"/>
    <w:rPr>
      <w:sz w:val="16"/>
      <w:szCs w:val="16"/>
    </w:rPr>
  </w:style>
  <w:style w:type="paragraph" w:styleId="Asuntodelcomentario">
    <w:name w:val="annotation subject"/>
    <w:basedOn w:val="Textocomentario"/>
    <w:next w:val="Textocomentario"/>
    <w:link w:val="AsuntodelcomentarioCar"/>
    <w:uiPriority w:val="99"/>
    <w:semiHidden/>
    <w:unhideWhenUsed/>
    <w:rsid w:val="00F0673F"/>
    <w:pPr>
      <w:spacing w:after="160" w:line="240" w:lineRule="auto"/>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F0673F"/>
    <w:rPr>
      <w:rFonts w:ascii="Calibri" w:eastAsia="Times New Roman" w:hAnsi="Calibri" w:cs="Times New Roman"/>
      <w:b/>
      <w:bCs/>
      <w:sz w:val="20"/>
      <w:szCs w:val="20"/>
      <w:lang w:eastAsia="es-AR"/>
    </w:rPr>
  </w:style>
  <w:style w:type="paragraph" w:styleId="Textodeglobo">
    <w:name w:val="Balloon Text"/>
    <w:basedOn w:val="Normal"/>
    <w:link w:val="TextodegloboCar"/>
    <w:uiPriority w:val="99"/>
    <w:semiHidden/>
    <w:unhideWhenUsed/>
    <w:rsid w:val="00F067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673F"/>
    <w:rPr>
      <w:rFonts w:ascii="Segoe UI" w:hAnsi="Segoe UI" w:cs="Segoe UI"/>
      <w:sz w:val="18"/>
      <w:szCs w:val="18"/>
    </w:rPr>
  </w:style>
  <w:style w:type="paragraph" w:styleId="Descripcin">
    <w:name w:val="caption"/>
    <w:basedOn w:val="Normal"/>
    <w:next w:val="Normal"/>
    <w:uiPriority w:val="35"/>
    <w:unhideWhenUsed/>
    <w:qFormat/>
    <w:rsid w:val="00AC21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378678">
      <w:bodyDiv w:val="1"/>
      <w:marLeft w:val="0"/>
      <w:marRight w:val="0"/>
      <w:marTop w:val="0"/>
      <w:marBottom w:val="0"/>
      <w:divBdr>
        <w:top w:val="none" w:sz="0" w:space="0" w:color="auto"/>
        <w:left w:val="none" w:sz="0" w:space="0" w:color="auto"/>
        <w:bottom w:val="none" w:sz="0" w:space="0" w:color="auto"/>
        <w:right w:val="none" w:sz="0" w:space="0" w:color="auto"/>
      </w:divBdr>
    </w:div>
    <w:div w:id="864750865">
      <w:bodyDiv w:val="1"/>
      <w:marLeft w:val="0"/>
      <w:marRight w:val="0"/>
      <w:marTop w:val="0"/>
      <w:marBottom w:val="0"/>
      <w:divBdr>
        <w:top w:val="none" w:sz="0" w:space="0" w:color="auto"/>
        <w:left w:val="none" w:sz="0" w:space="0" w:color="auto"/>
        <w:bottom w:val="none" w:sz="0" w:space="0" w:color="auto"/>
        <w:right w:val="none" w:sz="0" w:space="0" w:color="auto"/>
      </w:divBdr>
    </w:div>
    <w:div w:id="1426145740">
      <w:bodyDiv w:val="1"/>
      <w:marLeft w:val="0"/>
      <w:marRight w:val="0"/>
      <w:marTop w:val="0"/>
      <w:marBottom w:val="0"/>
      <w:divBdr>
        <w:top w:val="none" w:sz="0" w:space="0" w:color="auto"/>
        <w:left w:val="none" w:sz="0" w:space="0" w:color="auto"/>
        <w:bottom w:val="none" w:sz="0" w:space="0" w:color="auto"/>
        <w:right w:val="none" w:sz="0" w:space="0" w:color="auto"/>
      </w:divBdr>
    </w:div>
    <w:div w:id="1567960674">
      <w:bodyDiv w:val="1"/>
      <w:marLeft w:val="0"/>
      <w:marRight w:val="0"/>
      <w:marTop w:val="0"/>
      <w:marBottom w:val="0"/>
      <w:divBdr>
        <w:top w:val="none" w:sz="0" w:space="0" w:color="auto"/>
        <w:left w:val="none" w:sz="0" w:space="0" w:color="auto"/>
        <w:bottom w:val="none" w:sz="0" w:space="0" w:color="auto"/>
        <w:right w:val="none" w:sz="0" w:space="0" w:color="auto"/>
      </w:divBdr>
    </w:div>
    <w:div w:id="1891265941">
      <w:bodyDiv w:val="1"/>
      <w:marLeft w:val="0"/>
      <w:marRight w:val="0"/>
      <w:marTop w:val="0"/>
      <w:marBottom w:val="0"/>
      <w:divBdr>
        <w:top w:val="none" w:sz="0" w:space="0" w:color="auto"/>
        <w:left w:val="none" w:sz="0" w:space="0" w:color="auto"/>
        <w:bottom w:val="none" w:sz="0" w:space="0" w:color="auto"/>
        <w:right w:val="none" w:sz="0" w:space="0" w:color="auto"/>
      </w:divBdr>
    </w:div>
    <w:div w:id="203923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vez.maria@inta.gob.ar" TargetMode="External"/><Relationship Id="rId13" Type="http://schemas.openxmlformats.org/officeDocument/2006/relationships/hyperlink" Target="https://inta.gob.ar/sites/default/files/heterogeneidad_social-dig.pdf" TargetMode="External"/><Relationship Id="rId18" Type="http://schemas.openxmlformats.org/officeDocument/2006/relationships/hyperlink" Target="https://www.researchgate.net/profile/Hernan_Thomas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nq.edu.ar/catalogo/160-actos-actores-y-artefactos.php" TargetMode="External"/><Relationship Id="rId2" Type="http://schemas.openxmlformats.org/officeDocument/2006/relationships/numbering" Target="numbering.xml"/><Relationship Id="rId16" Type="http://schemas.openxmlformats.org/officeDocument/2006/relationships/hyperlink" Target="http://iec.unq.edu.ar/index.php/es/publicaciones/coleccion-cts/item/43-actos-actores-y-artefactos-sociolog%C3%ADa-de-la-tecnolog%C3%AD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researchgate.net/profile/Hernan_Thomas2"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amuller07@gmail.com" TargetMode="External"/><Relationship Id="rId14" Type="http://schemas.openxmlformats.org/officeDocument/2006/relationships/hyperlink" Target="https://www.oei.es/historico/salactsi/ferrero.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84359-3F07-4492-80C0-D0E703788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7549</Words>
  <Characters>41523</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Florencia Chavez</dc:creator>
  <cp:keywords/>
  <dc:description/>
  <cp:lastModifiedBy>María Florencia Chavez</cp:lastModifiedBy>
  <cp:revision>9</cp:revision>
  <cp:lastPrinted>2019-08-26T18:18:00Z</cp:lastPrinted>
  <dcterms:created xsi:type="dcterms:W3CDTF">2019-08-26T18:21:00Z</dcterms:created>
  <dcterms:modified xsi:type="dcterms:W3CDTF">2019-08-26T18:59:00Z</dcterms:modified>
</cp:coreProperties>
</file>