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1E" w:rsidRDefault="0081741E" w:rsidP="002E7C1C">
      <w:pPr>
        <w:pStyle w:val="Sinespaciad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COOPERATIVA DE PRODUÇÃO </w:t>
      </w:r>
      <w:r w:rsidR="004243B2">
        <w:rPr>
          <w:rFonts w:ascii="Times New Roman" w:hAnsi="Times New Roman" w:cs="Times New Roman"/>
          <w:b/>
          <w:sz w:val="24"/>
          <w:szCs w:val="24"/>
        </w:rPr>
        <w:t xml:space="preserve">E GESTÃO </w:t>
      </w:r>
      <w:r>
        <w:rPr>
          <w:rFonts w:ascii="Times New Roman" w:hAnsi="Times New Roman" w:cs="Times New Roman"/>
          <w:b/>
          <w:sz w:val="24"/>
          <w:szCs w:val="24"/>
        </w:rPr>
        <w:t>RURAL COMO CATALISADORA DO EMPREGO DE TECNOLOGIAS PARA OS PEQUENOS PRODUTORES RURAIS.</w:t>
      </w:r>
    </w:p>
    <w:p w:rsidR="0081741E" w:rsidRDefault="0081741E" w:rsidP="0081741E">
      <w:pPr>
        <w:pStyle w:val="Sinespaciado"/>
        <w:jc w:val="both"/>
        <w:rPr>
          <w:rFonts w:ascii="Times New Roman" w:hAnsi="Times New Roman" w:cs="Times New Roman"/>
          <w:b/>
          <w:sz w:val="24"/>
          <w:szCs w:val="24"/>
        </w:rPr>
      </w:pPr>
    </w:p>
    <w:p w:rsidR="0081741E" w:rsidRDefault="0081741E" w:rsidP="0081741E">
      <w:pPr>
        <w:pStyle w:val="Sinespaciado"/>
        <w:jc w:val="both"/>
        <w:rPr>
          <w:rFonts w:ascii="Times New Roman" w:hAnsi="Times New Roman" w:cs="Times New Roman"/>
          <w:sz w:val="24"/>
          <w:szCs w:val="24"/>
        </w:rPr>
      </w:pPr>
    </w:p>
    <w:p w:rsidR="00AA0B6E" w:rsidRDefault="00AA0B6E" w:rsidP="0081741E">
      <w:pPr>
        <w:pStyle w:val="Sinespaciado"/>
        <w:jc w:val="both"/>
        <w:rPr>
          <w:rFonts w:ascii="Times New Roman" w:hAnsi="Times New Roman" w:cs="Times New Roman"/>
          <w:sz w:val="24"/>
          <w:szCs w:val="24"/>
        </w:rPr>
      </w:pPr>
    </w:p>
    <w:p w:rsidR="00AA0B6E" w:rsidRPr="00AA0B6E" w:rsidRDefault="00AA0B6E" w:rsidP="0081741E">
      <w:pPr>
        <w:pStyle w:val="Sinespaciado"/>
        <w:jc w:val="both"/>
        <w:rPr>
          <w:rFonts w:ascii="Times New Roman" w:hAnsi="Times New Roman" w:cs="Times New Roman"/>
          <w:b/>
          <w:bCs/>
          <w:sz w:val="24"/>
          <w:szCs w:val="24"/>
          <w:lang w:val="es-MX"/>
        </w:rPr>
      </w:pPr>
      <w:r w:rsidRPr="00AA0B6E">
        <w:rPr>
          <w:rFonts w:ascii="Times New Roman" w:hAnsi="Times New Roman" w:cs="Times New Roman"/>
          <w:b/>
          <w:bCs/>
          <w:sz w:val="24"/>
          <w:szCs w:val="24"/>
          <w:lang w:val="es-MX"/>
        </w:rPr>
        <w:t>Eje temático propuesto: Eje 6</w:t>
      </w:r>
    </w:p>
    <w:p w:rsidR="0081741E" w:rsidRDefault="0081741E" w:rsidP="0081741E">
      <w:pPr>
        <w:pStyle w:val="Sinespaciado"/>
        <w:jc w:val="both"/>
        <w:rPr>
          <w:rFonts w:ascii="Times New Roman" w:hAnsi="Times New Roman" w:cs="Times New Roman"/>
          <w:sz w:val="24"/>
          <w:szCs w:val="24"/>
        </w:rPr>
      </w:pPr>
    </w:p>
    <w:p w:rsidR="00AA0B6E" w:rsidRDefault="00AA0B6E" w:rsidP="0081741E">
      <w:pPr>
        <w:pStyle w:val="Sinespaciado"/>
        <w:jc w:val="both"/>
        <w:rPr>
          <w:rFonts w:ascii="Times New Roman" w:hAnsi="Times New Roman" w:cs="Times New Roman"/>
          <w:sz w:val="24"/>
          <w:szCs w:val="24"/>
        </w:rPr>
      </w:pPr>
      <w:r>
        <w:rPr>
          <w:rFonts w:ascii="Times New Roman" w:hAnsi="Times New Roman" w:cs="Times New Roman"/>
          <w:sz w:val="24"/>
          <w:szCs w:val="24"/>
        </w:rPr>
        <w:t>Nicacio, Joaquim Eduardo de Moura</w:t>
      </w:r>
    </w:p>
    <w:p w:rsidR="00AA0B6E" w:rsidRDefault="00AA0B6E" w:rsidP="0081741E">
      <w:pPr>
        <w:pStyle w:val="Sinespaciado"/>
        <w:jc w:val="both"/>
        <w:rPr>
          <w:rFonts w:ascii="Times New Roman" w:hAnsi="Times New Roman" w:cs="Times New Roman"/>
          <w:sz w:val="24"/>
          <w:szCs w:val="24"/>
        </w:rPr>
      </w:pPr>
      <w:r>
        <w:rPr>
          <w:rFonts w:ascii="Times New Roman" w:hAnsi="Times New Roman" w:cs="Times New Roman"/>
          <w:sz w:val="24"/>
          <w:szCs w:val="24"/>
        </w:rPr>
        <w:t>Universidade Federal de Mato Grosso (UFMT)</w:t>
      </w:r>
    </w:p>
    <w:p w:rsidR="00AA0B6E" w:rsidRDefault="0093636B" w:rsidP="0081741E">
      <w:pPr>
        <w:pStyle w:val="Sinespaciado"/>
        <w:jc w:val="both"/>
        <w:rPr>
          <w:rFonts w:ascii="Times New Roman" w:hAnsi="Times New Roman" w:cs="Times New Roman"/>
          <w:sz w:val="24"/>
          <w:szCs w:val="24"/>
        </w:rPr>
      </w:pPr>
      <w:hyperlink r:id="rId8" w:history="1">
        <w:r w:rsidR="00AA0B6E" w:rsidRPr="006E4D51">
          <w:rPr>
            <w:rStyle w:val="Hipervnculo"/>
            <w:rFonts w:ascii="Times New Roman" w:hAnsi="Times New Roman" w:cs="Times New Roman"/>
            <w:sz w:val="24"/>
            <w:szCs w:val="24"/>
          </w:rPr>
          <w:t>joaquimem@yahoo.com.br</w:t>
        </w:r>
      </w:hyperlink>
    </w:p>
    <w:p w:rsidR="00AA0B6E" w:rsidRDefault="00AA0B6E" w:rsidP="0081741E">
      <w:pPr>
        <w:pStyle w:val="Sinespaciado"/>
        <w:jc w:val="both"/>
        <w:rPr>
          <w:rFonts w:ascii="Times New Roman" w:hAnsi="Times New Roman" w:cs="Times New Roman"/>
          <w:sz w:val="24"/>
          <w:szCs w:val="24"/>
        </w:rPr>
      </w:pPr>
    </w:p>
    <w:p w:rsidR="00AA0B6E" w:rsidRPr="00CB523F" w:rsidRDefault="00AA0B6E" w:rsidP="0081741E">
      <w:pPr>
        <w:pStyle w:val="Sinespaciado"/>
        <w:jc w:val="both"/>
        <w:rPr>
          <w:rFonts w:ascii="Times New Roman" w:hAnsi="Times New Roman" w:cs="Times New Roman"/>
          <w:sz w:val="24"/>
          <w:szCs w:val="24"/>
        </w:rPr>
      </w:pPr>
    </w:p>
    <w:p w:rsidR="0081741E" w:rsidRDefault="0081741E" w:rsidP="0081741E">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Resumo: </w:t>
      </w:r>
      <w:r w:rsidR="00AD6FA2">
        <w:rPr>
          <w:rFonts w:ascii="Times New Roman" w:hAnsi="Times New Roman" w:cs="Times New Roman"/>
          <w:sz w:val="24"/>
          <w:szCs w:val="24"/>
        </w:rPr>
        <w:t>Ne</w:t>
      </w:r>
      <w:r w:rsidR="00AD6FA2" w:rsidRPr="003D4D3C">
        <w:rPr>
          <w:rFonts w:ascii="Times New Roman" w:hAnsi="Times New Roman" w:cs="Times New Roman"/>
          <w:sz w:val="24"/>
          <w:szCs w:val="24"/>
        </w:rPr>
        <w:t>s</w:t>
      </w:r>
      <w:r w:rsidR="00AD6FA2">
        <w:rPr>
          <w:rFonts w:ascii="Times New Roman" w:hAnsi="Times New Roman" w:cs="Times New Roman"/>
          <w:sz w:val="24"/>
          <w:szCs w:val="24"/>
        </w:rPr>
        <w:t xml:space="preserve">te </w:t>
      </w:r>
      <w:r>
        <w:rPr>
          <w:rFonts w:ascii="Times New Roman" w:hAnsi="Times New Roman" w:cs="Times New Roman"/>
          <w:sz w:val="24"/>
          <w:szCs w:val="24"/>
        </w:rPr>
        <w:t>trabalho</w:t>
      </w:r>
      <w:r w:rsidR="00AD6FA2">
        <w:rPr>
          <w:rFonts w:ascii="Times New Roman" w:hAnsi="Times New Roman" w:cs="Times New Roman"/>
          <w:sz w:val="24"/>
          <w:szCs w:val="24"/>
        </w:rPr>
        <w:t>,</w:t>
      </w:r>
      <w:r>
        <w:rPr>
          <w:rFonts w:ascii="Times New Roman" w:hAnsi="Times New Roman" w:cs="Times New Roman"/>
          <w:sz w:val="24"/>
          <w:szCs w:val="24"/>
        </w:rPr>
        <w:t xml:space="preserve"> objetiva</w:t>
      </w:r>
      <w:r w:rsidR="00AD6FA2">
        <w:rPr>
          <w:rFonts w:ascii="Times New Roman" w:hAnsi="Times New Roman" w:cs="Times New Roman"/>
          <w:sz w:val="24"/>
          <w:szCs w:val="24"/>
        </w:rPr>
        <w:t>-se</w:t>
      </w:r>
      <w:r>
        <w:rPr>
          <w:rFonts w:ascii="Times New Roman" w:hAnsi="Times New Roman" w:cs="Times New Roman"/>
          <w:sz w:val="24"/>
          <w:szCs w:val="24"/>
        </w:rPr>
        <w:t xml:space="preserve"> propor a formação</w:t>
      </w:r>
      <w:r w:rsidR="00F16360">
        <w:rPr>
          <w:rFonts w:ascii="Times New Roman" w:hAnsi="Times New Roman" w:cs="Times New Roman"/>
          <w:sz w:val="24"/>
          <w:szCs w:val="24"/>
        </w:rPr>
        <w:t xml:space="preserve"> de uma cooperativa de P</w:t>
      </w:r>
      <w:r w:rsidR="00F16360" w:rsidRPr="00F16360">
        <w:rPr>
          <w:rFonts w:ascii="Times New Roman" w:hAnsi="Times New Roman" w:cs="Times New Roman"/>
          <w:sz w:val="24"/>
          <w:szCs w:val="24"/>
        </w:rPr>
        <w:t xml:space="preserve">rodução </w:t>
      </w:r>
      <w:r w:rsidR="00F16360">
        <w:rPr>
          <w:rFonts w:ascii="Times New Roman" w:hAnsi="Times New Roman" w:cs="Times New Roman"/>
          <w:sz w:val="24"/>
          <w:szCs w:val="24"/>
        </w:rPr>
        <w:t>e G</w:t>
      </w:r>
      <w:r w:rsidR="00F16360" w:rsidRPr="00F16360">
        <w:rPr>
          <w:rFonts w:ascii="Times New Roman" w:hAnsi="Times New Roman" w:cs="Times New Roman"/>
          <w:sz w:val="24"/>
          <w:szCs w:val="24"/>
        </w:rPr>
        <w:t xml:space="preserve">estão </w:t>
      </w:r>
      <w:r w:rsidR="00F16360">
        <w:rPr>
          <w:rFonts w:ascii="Times New Roman" w:hAnsi="Times New Roman" w:cs="Times New Roman"/>
          <w:sz w:val="24"/>
          <w:szCs w:val="24"/>
        </w:rPr>
        <w:t>R</w:t>
      </w:r>
      <w:r w:rsidRPr="00F16360">
        <w:rPr>
          <w:rFonts w:ascii="Times New Roman" w:hAnsi="Times New Roman" w:cs="Times New Roman"/>
          <w:sz w:val="24"/>
          <w:szCs w:val="24"/>
        </w:rPr>
        <w:t>ural para introduzir o pequeno produtor em uma associação</w:t>
      </w:r>
      <w:r>
        <w:rPr>
          <w:rFonts w:ascii="Times New Roman" w:hAnsi="Times New Roman" w:cs="Times New Roman"/>
          <w:sz w:val="24"/>
          <w:szCs w:val="24"/>
        </w:rPr>
        <w:t xml:space="preserve"> de pessoas com a finalidade de obter recursos financeiros para implantação de agricultura de precisão, pecuária de precisão, aquicultura de precisão, entre outras formas de produção rural, com utilização de Drones, Vants, sensores embarcados</w:t>
      </w:r>
      <w:r w:rsidR="00F16360">
        <w:rPr>
          <w:rFonts w:ascii="Times New Roman" w:hAnsi="Times New Roman" w:cs="Times New Roman"/>
          <w:sz w:val="24"/>
          <w:szCs w:val="24"/>
        </w:rPr>
        <w:t>, sob sua gestão</w:t>
      </w:r>
      <w:r>
        <w:rPr>
          <w:rFonts w:ascii="Times New Roman" w:hAnsi="Times New Roman" w:cs="Times New Roman"/>
          <w:sz w:val="24"/>
          <w:szCs w:val="24"/>
        </w:rPr>
        <w:t xml:space="preserve">.  Além disso, </w:t>
      </w:r>
      <w:r w:rsidR="00AD6FA2">
        <w:rPr>
          <w:rFonts w:ascii="Times New Roman" w:hAnsi="Times New Roman" w:cs="Times New Roman"/>
          <w:sz w:val="24"/>
          <w:szCs w:val="24"/>
        </w:rPr>
        <w:t xml:space="preserve">busca-se, também, </w:t>
      </w:r>
      <w:r>
        <w:rPr>
          <w:rFonts w:ascii="Times New Roman" w:hAnsi="Times New Roman" w:cs="Times New Roman"/>
          <w:sz w:val="24"/>
          <w:szCs w:val="24"/>
        </w:rPr>
        <w:t xml:space="preserve">prestar serviços de controle dos sistemas produtivos, gestão da rastreabilidade de bovinos, florestas, peixes, segurança alimentar entre outros. </w:t>
      </w:r>
      <w:r w:rsidR="00AD6FA2">
        <w:rPr>
          <w:rFonts w:ascii="Times New Roman" w:hAnsi="Times New Roman" w:cs="Times New Roman"/>
          <w:sz w:val="24"/>
          <w:szCs w:val="24"/>
        </w:rPr>
        <w:t xml:space="preserve">Como resultado, verificou-se tais benefícios: </w:t>
      </w:r>
      <w:r w:rsidR="00F16360">
        <w:rPr>
          <w:rFonts w:ascii="Times New Roman" w:hAnsi="Times New Roman" w:cs="Times New Roman"/>
          <w:sz w:val="24"/>
          <w:szCs w:val="24"/>
        </w:rPr>
        <w:t>menor imobilização de capital,</w:t>
      </w:r>
      <w:r>
        <w:rPr>
          <w:rFonts w:ascii="Times New Roman" w:hAnsi="Times New Roman" w:cs="Times New Roman"/>
          <w:sz w:val="24"/>
          <w:szCs w:val="24"/>
        </w:rPr>
        <w:t xml:space="preserve"> maior produtividade da produção</w:t>
      </w:r>
      <w:r w:rsidR="00F16360">
        <w:rPr>
          <w:rFonts w:ascii="Times New Roman" w:hAnsi="Times New Roman" w:cs="Times New Roman"/>
          <w:sz w:val="24"/>
          <w:szCs w:val="24"/>
        </w:rPr>
        <w:t xml:space="preserve"> rural</w:t>
      </w:r>
      <w:r>
        <w:rPr>
          <w:rFonts w:ascii="Times New Roman" w:hAnsi="Times New Roman" w:cs="Times New Roman"/>
          <w:sz w:val="24"/>
          <w:szCs w:val="24"/>
        </w:rPr>
        <w:t xml:space="preserve">, menores custos de produção, menor impacto ambiental, maior interação social, maior desenvolvimento econômico, manutenção de áreas de preservação ambiental, etc. </w:t>
      </w:r>
      <w:r w:rsidR="00AD6FA2">
        <w:rPr>
          <w:rFonts w:ascii="Times New Roman" w:hAnsi="Times New Roman" w:cs="Times New Roman"/>
          <w:sz w:val="24"/>
          <w:szCs w:val="24"/>
        </w:rPr>
        <w:t xml:space="preserve">Para tanto, utilizou-se o </w:t>
      </w:r>
      <w:r>
        <w:rPr>
          <w:rFonts w:ascii="Times New Roman" w:hAnsi="Times New Roman" w:cs="Times New Roman"/>
          <w:sz w:val="24"/>
          <w:szCs w:val="24"/>
        </w:rPr>
        <w:t>método indutivo, pois o emprego desses recursos tecnológicos leva a confirmação desse resultado.</w:t>
      </w:r>
    </w:p>
    <w:p w:rsidR="0081741E" w:rsidRDefault="0081741E" w:rsidP="0081741E">
      <w:pPr>
        <w:pStyle w:val="Sinespaciado"/>
        <w:jc w:val="both"/>
        <w:rPr>
          <w:rFonts w:ascii="Times New Roman" w:hAnsi="Times New Roman" w:cs="Times New Roman"/>
          <w:sz w:val="24"/>
          <w:szCs w:val="24"/>
        </w:rPr>
      </w:pPr>
    </w:p>
    <w:p w:rsidR="0081741E" w:rsidRDefault="0081741E" w:rsidP="0081741E">
      <w:pPr>
        <w:pStyle w:val="Sinespaciado"/>
        <w:jc w:val="both"/>
        <w:rPr>
          <w:rFonts w:ascii="Times New Roman" w:hAnsi="Times New Roman" w:cs="Times New Roman"/>
          <w:sz w:val="24"/>
          <w:szCs w:val="24"/>
        </w:rPr>
      </w:pPr>
      <w:r w:rsidRPr="00F34667">
        <w:rPr>
          <w:rFonts w:ascii="Times New Roman" w:hAnsi="Times New Roman" w:cs="Times New Roman"/>
          <w:b/>
          <w:sz w:val="24"/>
          <w:szCs w:val="24"/>
        </w:rPr>
        <w:t>Palavras-chave:</w:t>
      </w:r>
      <w:r>
        <w:rPr>
          <w:rFonts w:ascii="Times New Roman" w:hAnsi="Times New Roman" w:cs="Times New Roman"/>
          <w:sz w:val="24"/>
          <w:szCs w:val="24"/>
        </w:rPr>
        <w:t xml:space="preserve"> Cooperativa de produção </w:t>
      </w:r>
      <w:r w:rsidR="00272DC0">
        <w:rPr>
          <w:rFonts w:ascii="Times New Roman" w:hAnsi="Times New Roman" w:cs="Times New Roman"/>
          <w:sz w:val="24"/>
          <w:szCs w:val="24"/>
        </w:rPr>
        <w:t xml:space="preserve">e gestão </w:t>
      </w:r>
      <w:r>
        <w:rPr>
          <w:rFonts w:ascii="Times New Roman" w:hAnsi="Times New Roman" w:cs="Times New Roman"/>
          <w:sz w:val="24"/>
          <w:szCs w:val="24"/>
        </w:rPr>
        <w:t xml:space="preserve">rural, Vant, sensores embarcados. </w:t>
      </w:r>
    </w:p>
    <w:p w:rsidR="0081741E" w:rsidRPr="00CB523F" w:rsidRDefault="0081741E" w:rsidP="0081741E">
      <w:pPr>
        <w:pStyle w:val="Sinespaciado"/>
        <w:jc w:val="both"/>
        <w:rPr>
          <w:rFonts w:ascii="Times New Roman" w:hAnsi="Times New Roman" w:cs="Times New Roman"/>
          <w:b/>
          <w:sz w:val="24"/>
          <w:szCs w:val="24"/>
        </w:rPr>
      </w:pPr>
      <w:r w:rsidRPr="00CB523F">
        <w:rPr>
          <w:rFonts w:ascii="Times New Roman" w:hAnsi="Times New Roman" w:cs="Times New Roman"/>
          <w:sz w:val="24"/>
          <w:szCs w:val="24"/>
        </w:rPr>
        <w:t xml:space="preserve">   </w:t>
      </w:r>
    </w:p>
    <w:p w:rsidR="0081741E" w:rsidRDefault="0081741E" w:rsidP="0081741E">
      <w:pPr>
        <w:pStyle w:val="Sinespaciado"/>
        <w:jc w:val="both"/>
        <w:rPr>
          <w:rFonts w:ascii="Times New Roman" w:hAnsi="Times New Roman" w:cs="Times New Roman"/>
          <w:sz w:val="24"/>
          <w:szCs w:val="24"/>
          <w:lang w:val="en-US"/>
        </w:rPr>
      </w:pPr>
      <w:r w:rsidRPr="00E2720D">
        <w:rPr>
          <w:rFonts w:ascii="Times New Roman" w:hAnsi="Times New Roman" w:cs="Times New Roman"/>
          <w:b/>
          <w:sz w:val="24"/>
          <w:szCs w:val="24"/>
          <w:lang w:val="en-US"/>
        </w:rPr>
        <w:t>Abstract:</w:t>
      </w:r>
      <w:r w:rsidR="00510EF2" w:rsidRPr="00510EF2">
        <w:rPr>
          <w:lang w:val="en-US"/>
        </w:rPr>
        <w:t xml:space="preserve"> </w:t>
      </w:r>
      <w:r w:rsidR="00510EF2" w:rsidRPr="00510EF2">
        <w:rPr>
          <w:rFonts w:ascii="Times New Roman" w:hAnsi="Times New Roman" w:cs="Times New Roman"/>
          <w:sz w:val="24"/>
          <w:szCs w:val="24"/>
          <w:lang w:val="en-US"/>
        </w:rPr>
        <w:t>This work aims to propose the formation of a cooperative of Production and Rural Management to introduce the small producer in an association of people with the purpose of obtaining financial resources for the implantation of precision agriculture, precision cattle raising, aquaculture of precision, among others forms of rural production, using Drones, Vants, on board sensors, under its management</w:t>
      </w:r>
      <w:r w:rsidRPr="00510EF2">
        <w:rPr>
          <w:rFonts w:ascii="Times New Roman" w:hAnsi="Times New Roman" w:cs="Times New Roman"/>
          <w:sz w:val="24"/>
          <w:szCs w:val="24"/>
          <w:lang w:val="en-US"/>
        </w:rPr>
        <w:t>.</w:t>
      </w:r>
      <w:r w:rsidRPr="00E2720D">
        <w:rPr>
          <w:rFonts w:ascii="Times New Roman" w:hAnsi="Times New Roman" w:cs="Times New Roman"/>
          <w:sz w:val="24"/>
          <w:szCs w:val="24"/>
          <w:lang w:val="en-US"/>
        </w:rPr>
        <w:t xml:space="preserve"> In addition, we also provide control services for the production systems, cattle traceability management, forests, fish, food safety, among others. The result is higher production productivity, lower production costs, lower environmental impact, greater social interaction, greater economic development, maintenance of environmental preservation areas, etc. </w:t>
      </w:r>
      <w:r w:rsidR="001641F1" w:rsidRPr="001641F1">
        <w:rPr>
          <w:rFonts w:ascii="Times New Roman" w:hAnsi="Times New Roman" w:cs="Times New Roman"/>
          <w:sz w:val="24"/>
          <w:szCs w:val="24"/>
          <w:lang w:val="en-US"/>
        </w:rPr>
        <w:t>The method is inductive because the use of these technological resources leads to confirmation of this result.</w:t>
      </w:r>
    </w:p>
    <w:p w:rsidR="001641F1" w:rsidRPr="001641F1" w:rsidRDefault="001641F1" w:rsidP="0081741E">
      <w:pPr>
        <w:pStyle w:val="Sinespaciado"/>
        <w:jc w:val="both"/>
        <w:rPr>
          <w:rFonts w:ascii="Times New Roman" w:hAnsi="Times New Roman" w:cs="Times New Roman"/>
          <w:sz w:val="24"/>
          <w:szCs w:val="24"/>
          <w:lang w:val="en-US"/>
        </w:rPr>
      </w:pPr>
    </w:p>
    <w:p w:rsidR="0081741E" w:rsidRPr="007C4D70" w:rsidRDefault="0081741E" w:rsidP="0081741E">
      <w:pPr>
        <w:pStyle w:val="Sinespaciado"/>
        <w:jc w:val="both"/>
        <w:rPr>
          <w:rFonts w:ascii="Times New Roman" w:hAnsi="Times New Roman" w:cs="Times New Roman"/>
          <w:sz w:val="24"/>
          <w:szCs w:val="24"/>
          <w:lang w:val="en-US"/>
        </w:rPr>
      </w:pPr>
      <w:r w:rsidRPr="007C4D70">
        <w:rPr>
          <w:rFonts w:ascii="Times New Roman" w:hAnsi="Times New Roman" w:cs="Times New Roman"/>
          <w:sz w:val="24"/>
          <w:szCs w:val="24"/>
          <w:lang w:val="en-US"/>
        </w:rPr>
        <w:t xml:space="preserve"> </w:t>
      </w:r>
      <w:r w:rsidRPr="007C4D70">
        <w:rPr>
          <w:rFonts w:ascii="Times New Roman" w:hAnsi="Times New Roman" w:cs="Times New Roman"/>
          <w:b/>
          <w:sz w:val="24"/>
          <w:szCs w:val="24"/>
          <w:lang w:val="en-US"/>
        </w:rPr>
        <w:t>Keywords</w:t>
      </w:r>
      <w:r w:rsidR="007C4D70" w:rsidRPr="007C4D70">
        <w:rPr>
          <w:rFonts w:ascii="Times New Roman" w:hAnsi="Times New Roman" w:cs="Times New Roman"/>
          <w:sz w:val="24"/>
          <w:szCs w:val="24"/>
          <w:lang w:val="en-US"/>
        </w:rPr>
        <w:t xml:space="preserve">: </w:t>
      </w:r>
      <w:r w:rsidR="007C4D70">
        <w:rPr>
          <w:rFonts w:ascii="Times New Roman" w:hAnsi="Times New Roman" w:cs="Times New Roman"/>
          <w:sz w:val="24"/>
          <w:szCs w:val="24"/>
          <w:lang w:val="en-US"/>
        </w:rPr>
        <w:t>C</w:t>
      </w:r>
      <w:r w:rsidR="007C4D70" w:rsidRPr="007C4D70">
        <w:rPr>
          <w:rFonts w:ascii="Times New Roman" w:hAnsi="Times New Roman" w:cs="Times New Roman"/>
          <w:sz w:val="24"/>
          <w:szCs w:val="24"/>
          <w:lang w:val="en-US"/>
        </w:rPr>
        <w:t>ooperative of production and rural management</w:t>
      </w:r>
      <w:r w:rsidR="001641F1" w:rsidRPr="007C4D70">
        <w:rPr>
          <w:rFonts w:ascii="Times New Roman" w:hAnsi="Times New Roman" w:cs="Times New Roman"/>
          <w:sz w:val="24"/>
          <w:szCs w:val="24"/>
          <w:lang w:val="en-US"/>
        </w:rPr>
        <w:t>, Vant, Traceability</w:t>
      </w:r>
      <w:r w:rsidRPr="007C4D70">
        <w:rPr>
          <w:rFonts w:ascii="Times New Roman" w:hAnsi="Times New Roman" w:cs="Times New Roman"/>
          <w:sz w:val="24"/>
          <w:szCs w:val="24"/>
          <w:lang w:val="en-US"/>
        </w:rPr>
        <w:t>.</w:t>
      </w:r>
    </w:p>
    <w:p w:rsidR="00804939" w:rsidRDefault="00804939" w:rsidP="00804939">
      <w:pPr>
        <w:pStyle w:val="Sinespaciado"/>
        <w:spacing w:line="360" w:lineRule="auto"/>
        <w:jc w:val="both"/>
        <w:rPr>
          <w:rFonts w:ascii="Times New Roman" w:hAnsi="Times New Roman"/>
          <w:b/>
          <w:sz w:val="24"/>
          <w:lang w:val="en-US"/>
        </w:rPr>
      </w:pPr>
    </w:p>
    <w:p w:rsidR="00A40AE7" w:rsidRPr="00804939" w:rsidRDefault="00A40AE7" w:rsidP="00804939">
      <w:pPr>
        <w:pStyle w:val="Sinespaciado"/>
        <w:spacing w:line="360" w:lineRule="auto"/>
        <w:jc w:val="both"/>
        <w:rPr>
          <w:rFonts w:ascii="Times New Roman" w:hAnsi="Times New Roman"/>
          <w:b/>
          <w:sz w:val="24"/>
          <w:szCs w:val="24"/>
        </w:rPr>
      </w:pPr>
      <w:r w:rsidRPr="00804939">
        <w:rPr>
          <w:rFonts w:ascii="Times New Roman" w:hAnsi="Times New Roman"/>
          <w:b/>
          <w:sz w:val="24"/>
          <w:szCs w:val="24"/>
        </w:rPr>
        <w:t>1 Introdução</w:t>
      </w:r>
    </w:p>
    <w:p w:rsidR="00A40AE7" w:rsidRPr="00804939" w:rsidRDefault="00A40AE7" w:rsidP="00804939">
      <w:pPr>
        <w:pStyle w:val="Sinespaciado"/>
        <w:spacing w:line="360" w:lineRule="auto"/>
        <w:jc w:val="both"/>
        <w:rPr>
          <w:rFonts w:ascii="Times New Roman" w:hAnsi="Times New Roman"/>
          <w:b/>
          <w:sz w:val="24"/>
          <w:szCs w:val="24"/>
        </w:rPr>
      </w:pPr>
    </w:p>
    <w:p w:rsidR="00A40AE7" w:rsidRDefault="00A40AE7" w:rsidP="00804939">
      <w:pPr>
        <w:pStyle w:val="Sinespaciado"/>
        <w:tabs>
          <w:tab w:val="left" w:pos="426"/>
        </w:tabs>
        <w:spacing w:line="360" w:lineRule="auto"/>
        <w:jc w:val="both"/>
        <w:rPr>
          <w:rFonts w:ascii="Times New Roman" w:hAnsi="Times New Roman"/>
          <w:sz w:val="24"/>
          <w:szCs w:val="24"/>
        </w:rPr>
      </w:pPr>
      <w:r w:rsidRPr="00804939">
        <w:rPr>
          <w:rFonts w:ascii="Times New Roman" w:hAnsi="Times New Roman"/>
          <w:b/>
          <w:sz w:val="24"/>
          <w:szCs w:val="24"/>
        </w:rPr>
        <w:tab/>
      </w:r>
      <w:r w:rsidRPr="00804939">
        <w:rPr>
          <w:rFonts w:ascii="Times New Roman" w:hAnsi="Times New Roman"/>
          <w:sz w:val="24"/>
          <w:szCs w:val="24"/>
        </w:rPr>
        <w:t>A agricultura familiar ainda é caracterizada como um dos principais seguimentos do espaço agrário do país</w:t>
      </w:r>
      <w:r w:rsidR="00AD6FA2" w:rsidRPr="006351F6">
        <w:rPr>
          <w:szCs w:val="24"/>
        </w:rPr>
        <w:t>,</w:t>
      </w:r>
      <w:r w:rsidRPr="00804939">
        <w:rPr>
          <w:rFonts w:ascii="Times New Roman" w:hAnsi="Times New Roman"/>
          <w:sz w:val="24"/>
          <w:szCs w:val="24"/>
        </w:rPr>
        <w:t xml:space="preserve"> apesar da escassez de capital e de tec</w:t>
      </w:r>
      <w:r w:rsidR="001A5FAF" w:rsidRPr="00804939">
        <w:rPr>
          <w:rFonts w:ascii="Times New Roman" w:hAnsi="Times New Roman"/>
          <w:sz w:val="24"/>
          <w:szCs w:val="24"/>
        </w:rPr>
        <w:t xml:space="preserve">nologia. Seus produtores ainda </w:t>
      </w:r>
      <w:r w:rsidRPr="00804939">
        <w:rPr>
          <w:rFonts w:ascii="Times New Roman" w:hAnsi="Times New Roman"/>
          <w:sz w:val="24"/>
          <w:szCs w:val="24"/>
        </w:rPr>
        <w:t>utilizam baixo conteúdo tecnológico com reduzida produtividade</w:t>
      </w:r>
      <w:r w:rsidR="00DF36D6">
        <w:rPr>
          <w:rFonts w:ascii="Times New Roman" w:hAnsi="Times New Roman"/>
          <w:sz w:val="24"/>
          <w:szCs w:val="24"/>
        </w:rPr>
        <w:t>, além de</w:t>
      </w:r>
      <w:r w:rsidRPr="00804939">
        <w:rPr>
          <w:rFonts w:ascii="Times New Roman" w:hAnsi="Times New Roman"/>
          <w:sz w:val="24"/>
          <w:szCs w:val="24"/>
        </w:rPr>
        <w:t xml:space="preserve"> </w:t>
      </w:r>
      <w:r w:rsidRPr="00804939">
        <w:rPr>
          <w:rFonts w:ascii="Times New Roman" w:hAnsi="Times New Roman"/>
          <w:sz w:val="24"/>
          <w:szCs w:val="24"/>
        </w:rPr>
        <w:lastRenderedPageBreak/>
        <w:t>problemas estruturais que criam ineficiência na gestão dos recursos tecnológicos e no uso dos fatores produtivos. Nessas condições</w:t>
      </w:r>
      <w:r w:rsidR="00DF36D6" w:rsidRPr="006351F6">
        <w:rPr>
          <w:szCs w:val="24"/>
        </w:rPr>
        <w:t>,</w:t>
      </w:r>
      <w:r w:rsidRPr="00804939">
        <w:rPr>
          <w:rFonts w:ascii="Times New Roman" w:hAnsi="Times New Roman"/>
          <w:sz w:val="24"/>
          <w:szCs w:val="24"/>
        </w:rPr>
        <w:t xml:space="preserve"> </w:t>
      </w:r>
      <w:r w:rsidR="00DF36D6">
        <w:rPr>
          <w:rFonts w:ascii="Times New Roman" w:hAnsi="Times New Roman"/>
          <w:sz w:val="24"/>
          <w:szCs w:val="24"/>
        </w:rPr>
        <w:t xml:space="preserve">a </w:t>
      </w:r>
      <w:r w:rsidR="00DF36D6" w:rsidRPr="00804939">
        <w:rPr>
          <w:rFonts w:ascii="Times New Roman" w:hAnsi="Times New Roman"/>
          <w:sz w:val="24"/>
          <w:szCs w:val="24"/>
        </w:rPr>
        <w:t>difusão de novos conhecimentos</w:t>
      </w:r>
      <w:r w:rsidR="00DF36D6">
        <w:rPr>
          <w:rFonts w:ascii="Times New Roman" w:hAnsi="Times New Roman"/>
          <w:sz w:val="24"/>
          <w:szCs w:val="24"/>
        </w:rPr>
        <w:t xml:space="preserve"> fica comprometida, encontrando-se</w:t>
      </w:r>
      <w:r w:rsidR="00DF36D6" w:rsidRPr="00804939">
        <w:rPr>
          <w:rFonts w:ascii="Times New Roman" w:hAnsi="Times New Roman"/>
          <w:sz w:val="24"/>
          <w:szCs w:val="24"/>
        </w:rPr>
        <w:t xml:space="preserve"> </w:t>
      </w:r>
      <w:r w:rsidRPr="00804939">
        <w:rPr>
          <w:rFonts w:ascii="Times New Roman" w:hAnsi="Times New Roman"/>
          <w:sz w:val="24"/>
          <w:szCs w:val="24"/>
        </w:rPr>
        <w:t>um ambiente pouco propício às inovações de produto e processo de produção</w:t>
      </w:r>
      <w:r w:rsidR="00DF36D6">
        <w:rPr>
          <w:rFonts w:ascii="Times New Roman" w:hAnsi="Times New Roman"/>
          <w:sz w:val="24"/>
          <w:szCs w:val="24"/>
        </w:rPr>
        <w:t>.</w:t>
      </w:r>
      <w:r w:rsidR="006351F6">
        <w:rPr>
          <w:rFonts w:ascii="Times New Roman" w:hAnsi="Times New Roman"/>
          <w:sz w:val="24"/>
          <w:szCs w:val="24"/>
        </w:rPr>
        <w:t xml:space="preserve"> </w:t>
      </w:r>
      <w:r w:rsidRPr="00804939">
        <w:rPr>
          <w:rFonts w:ascii="Times New Roman" w:hAnsi="Times New Roman"/>
          <w:sz w:val="24"/>
          <w:szCs w:val="24"/>
        </w:rPr>
        <w:t xml:space="preserve">As cooperativas possuem um papel relevante como agentes de desenvolvimento econômico e social, empreendendo relações de participação, cooperação e interação social. Com </w:t>
      </w:r>
      <w:r w:rsidR="00BB1FCB">
        <w:rPr>
          <w:rFonts w:ascii="Times New Roman" w:hAnsi="Times New Roman"/>
          <w:sz w:val="24"/>
          <w:szCs w:val="24"/>
        </w:rPr>
        <w:t>essas</w:t>
      </w:r>
      <w:r w:rsidR="00BB1FCB" w:rsidRPr="00804939">
        <w:rPr>
          <w:rFonts w:ascii="Times New Roman" w:hAnsi="Times New Roman"/>
          <w:sz w:val="24"/>
          <w:szCs w:val="24"/>
        </w:rPr>
        <w:t xml:space="preserve"> </w:t>
      </w:r>
      <w:r w:rsidRPr="00804939">
        <w:rPr>
          <w:rFonts w:ascii="Times New Roman" w:hAnsi="Times New Roman"/>
          <w:sz w:val="24"/>
          <w:szCs w:val="24"/>
        </w:rPr>
        <w:t>características</w:t>
      </w:r>
      <w:r w:rsidR="00BB1FCB" w:rsidRPr="006351F6">
        <w:rPr>
          <w:rFonts w:ascii="Times New Roman" w:hAnsi="Times New Roman"/>
          <w:sz w:val="24"/>
          <w:szCs w:val="24"/>
        </w:rPr>
        <w:t>,</w:t>
      </w:r>
      <w:r w:rsidRPr="00804939">
        <w:rPr>
          <w:rFonts w:ascii="Times New Roman" w:hAnsi="Times New Roman"/>
          <w:sz w:val="24"/>
          <w:szCs w:val="24"/>
        </w:rPr>
        <w:t xml:space="preserve"> elas estão aptas a ajudar no desenvolvimento do agronegócio mantendo a política de sustentabilidade econômica, ambiental e social.</w:t>
      </w:r>
    </w:p>
    <w:p w:rsidR="00074197" w:rsidRDefault="00074197" w:rsidP="00804939">
      <w:pPr>
        <w:pStyle w:val="Sinespaciado"/>
        <w:tabs>
          <w:tab w:val="left" w:pos="426"/>
        </w:tabs>
        <w:spacing w:line="360" w:lineRule="auto"/>
        <w:jc w:val="both"/>
        <w:rPr>
          <w:rFonts w:ascii="Times New Roman" w:hAnsi="Times New Roman"/>
          <w:sz w:val="24"/>
          <w:szCs w:val="24"/>
        </w:rPr>
      </w:pPr>
      <w:r>
        <w:rPr>
          <w:rFonts w:ascii="Times New Roman" w:hAnsi="Times New Roman"/>
          <w:sz w:val="24"/>
          <w:szCs w:val="24"/>
        </w:rPr>
        <w:tab/>
        <w:t xml:space="preserve">Em condições normais, a agricultura familiar tem sido responsável pela melhoria na segurança alimentar, preservação das características paisagísticas do território, o fortalecimento das relações familiares e a diminuição do êxodo rural, tendo ela grande capacidade de gerar empregos e distribuir renda, contribuindo para o desenvolvimento local. </w:t>
      </w:r>
    </w:p>
    <w:p w:rsidR="00A40AE7" w:rsidRPr="00A961D1" w:rsidRDefault="00A40AE7" w:rsidP="008E3D61">
      <w:pPr>
        <w:pStyle w:val="Sinespaciado"/>
        <w:tabs>
          <w:tab w:val="left" w:pos="426"/>
        </w:tabs>
        <w:spacing w:line="360" w:lineRule="auto"/>
        <w:jc w:val="both"/>
        <w:rPr>
          <w:rFonts w:ascii="Times New Roman" w:hAnsi="Times New Roman"/>
          <w:sz w:val="24"/>
          <w:szCs w:val="24"/>
        </w:rPr>
      </w:pPr>
      <w:r w:rsidRPr="00804939">
        <w:rPr>
          <w:rFonts w:ascii="Times New Roman" w:hAnsi="Times New Roman"/>
          <w:sz w:val="24"/>
          <w:szCs w:val="24"/>
        </w:rPr>
        <w:tab/>
        <w:t xml:space="preserve">A agricultura de precisão tem utilizado veículos aéreos não tripulados denominados </w:t>
      </w:r>
      <w:r w:rsidR="00BB1FCB" w:rsidRPr="008E3D61">
        <w:rPr>
          <w:rFonts w:ascii="Times New Roman" w:hAnsi="Times New Roman"/>
          <w:i/>
          <w:sz w:val="24"/>
          <w:szCs w:val="24"/>
        </w:rPr>
        <w:t>Vants</w:t>
      </w:r>
      <w:r w:rsidR="00BB1FCB" w:rsidRPr="00804939">
        <w:rPr>
          <w:rFonts w:ascii="Times New Roman" w:hAnsi="Times New Roman"/>
          <w:sz w:val="24"/>
          <w:szCs w:val="24"/>
        </w:rPr>
        <w:t xml:space="preserve"> </w:t>
      </w:r>
      <w:r w:rsidRPr="00804939">
        <w:rPr>
          <w:rFonts w:ascii="Times New Roman" w:hAnsi="Times New Roman"/>
          <w:sz w:val="24"/>
          <w:szCs w:val="24"/>
        </w:rPr>
        <w:t xml:space="preserve">ou </w:t>
      </w:r>
      <w:r w:rsidR="00BB1FCB" w:rsidRPr="008E3D61">
        <w:rPr>
          <w:rFonts w:ascii="Times New Roman" w:hAnsi="Times New Roman"/>
          <w:i/>
          <w:sz w:val="24"/>
          <w:szCs w:val="24"/>
        </w:rPr>
        <w:t>Drones</w:t>
      </w:r>
      <w:r w:rsidR="00BB1FCB" w:rsidRPr="00804939">
        <w:rPr>
          <w:rFonts w:ascii="Times New Roman" w:hAnsi="Times New Roman"/>
          <w:sz w:val="24"/>
          <w:szCs w:val="24"/>
        </w:rPr>
        <w:t xml:space="preserve"> </w:t>
      </w:r>
      <w:r w:rsidRPr="00804939">
        <w:rPr>
          <w:rFonts w:ascii="Times New Roman" w:hAnsi="Times New Roman"/>
          <w:sz w:val="24"/>
          <w:szCs w:val="24"/>
        </w:rPr>
        <w:t xml:space="preserve">com sensores multiespectrais e </w:t>
      </w:r>
      <w:r w:rsidR="00AA0B6E" w:rsidRPr="00804939">
        <w:rPr>
          <w:rFonts w:ascii="Times New Roman" w:hAnsi="Times New Roman"/>
          <w:sz w:val="24"/>
          <w:szCs w:val="24"/>
        </w:rPr>
        <w:t>câm</w:t>
      </w:r>
      <w:r w:rsidR="00AA0B6E">
        <w:rPr>
          <w:rFonts w:ascii="Times New Roman" w:hAnsi="Times New Roman"/>
          <w:sz w:val="24"/>
          <w:szCs w:val="24"/>
        </w:rPr>
        <w:t>a</w:t>
      </w:r>
      <w:r w:rsidR="00AA0B6E" w:rsidRPr="00804939">
        <w:rPr>
          <w:rFonts w:ascii="Times New Roman" w:hAnsi="Times New Roman"/>
          <w:sz w:val="24"/>
          <w:szCs w:val="24"/>
        </w:rPr>
        <w:t>ras</w:t>
      </w:r>
      <w:r w:rsidRPr="00804939">
        <w:rPr>
          <w:rFonts w:ascii="Times New Roman" w:hAnsi="Times New Roman"/>
          <w:sz w:val="24"/>
          <w:szCs w:val="24"/>
        </w:rPr>
        <w:t xml:space="preserve"> de altíssima resolução de imagens. Também está em uso </w:t>
      </w:r>
      <w:r w:rsidR="00424556">
        <w:rPr>
          <w:rFonts w:ascii="Times New Roman" w:hAnsi="Times New Roman"/>
          <w:sz w:val="24"/>
          <w:szCs w:val="24"/>
        </w:rPr>
        <w:t>n</w:t>
      </w:r>
      <w:r w:rsidRPr="00804939">
        <w:rPr>
          <w:rFonts w:ascii="Times New Roman" w:hAnsi="Times New Roman"/>
          <w:sz w:val="24"/>
          <w:szCs w:val="24"/>
        </w:rPr>
        <w:t xml:space="preserve">a pecuária, </w:t>
      </w:r>
      <w:r w:rsidR="00424556">
        <w:rPr>
          <w:rFonts w:ascii="Times New Roman" w:hAnsi="Times New Roman"/>
          <w:sz w:val="24"/>
          <w:szCs w:val="24"/>
        </w:rPr>
        <w:t>n</w:t>
      </w:r>
      <w:r w:rsidRPr="00804939">
        <w:rPr>
          <w:rFonts w:ascii="Times New Roman" w:hAnsi="Times New Roman"/>
          <w:sz w:val="24"/>
          <w:szCs w:val="24"/>
        </w:rPr>
        <w:t xml:space="preserve">a silvicultura, </w:t>
      </w:r>
      <w:r w:rsidR="00424556">
        <w:rPr>
          <w:rFonts w:ascii="Times New Roman" w:hAnsi="Times New Roman"/>
          <w:sz w:val="24"/>
          <w:szCs w:val="24"/>
        </w:rPr>
        <w:t>n</w:t>
      </w:r>
      <w:r w:rsidRPr="00804939">
        <w:rPr>
          <w:rFonts w:ascii="Times New Roman" w:hAnsi="Times New Roman"/>
          <w:sz w:val="24"/>
          <w:szCs w:val="24"/>
        </w:rPr>
        <w:t xml:space="preserve">a aquicultura. </w:t>
      </w:r>
      <w:r w:rsidRPr="00804939">
        <w:rPr>
          <w:rFonts w:ascii="Times New Roman" w:hAnsi="Times New Roman" w:cs="Times New Roman"/>
          <w:sz w:val="24"/>
          <w:szCs w:val="24"/>
        </w:rPr>
        <w:t>Sua aplicação na área agrícola e em missões de reconhecimento vem sendo favorecida e facilitada pelo atual estágio de desenvolvimento tecnológico, principalmente</w:t>
      </w:r>
      <w:r w:rsidR="00BB1FCB" w:rsidRPr="008E3D61">
        <w:rPr>
          <w:rFonts w:ascii="Times New Roman" w:hAnsi="Times New Roman" w:cs="Times New Roman"/>
          <w:sz w:val="24"/>
          <w:szCs w:val="24"/>
        </w:rPr>
        <w:t>,</w:t>
      </w:r>
      <w:r w:rsidRPr="00804939">
        <w:rPr>
          <w:rFonts w:ascii="Times New Roman" w:hAnsi="Times New Roman" w:cs="Times New Roman"/>
          <w:sz w:val="24"/>
          <w:szCs w:val="24"/>
        </w:rPr>
        <w:t xml:space="preserve"> pela redução do custo e do tamanho dos equipamentos e pela necessidade de otimização da produção (JORGE, 2014, INAMASU, 2014). </w:t>
      </w:r>
    </w:p>
    <w:p w:rsidR="00A40AE7" w:rsidRPr="00804939" w:rsidRDefault="00A40AE7"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 xml:space="preserve">Quanto </w:t>
      </w:r>
      <w:r w:rsidR="00E00940" w:rsidRPr="00804939">
        <w:rPr>
          <w:rFonts w:ascii="Times New Roman" w:hAnsi="Times New Roman" w:cs="Times New Roman"/>
          <w:sz w:val="24"/>
          <w:szCs w:val="24"/>
        </w:rPr>
        <w:t>à</w:t>
      </w:r>
      <w:r w:rsidRPr="00804939">
        <w:rPr>
          <w:rFonts w:ascii="Times New Roman" w:hAnsi="Times New Roman" w:cs="Times New Roman"/>
          <w:sz w:val="24"/>
          <w:szCs w:val="24"/>
        </w:rPr>
        <w:t xml:space="preserve"> segurança alimentar, o controle total dos produtos desde a produção até o consumo, tem-se utilizado a rastreabilidade, principalmente</w:t>
      </w:r>
      <w:r w:rsidR="00BC0530" w:rsidRPr="008E3D61">
        <w:rPr>
          <w:rFonts w:ascii="Times New Roman" w:hAnsi="Times New Roman" w:cs="Times New Roman"/>
          <w:sz w:val="24"/>
          <w:szCs w:val="24"/>
        </w:rPr>
        <w:t>,</w:t>
      </w:r>
      <w:r w:rsidRPr="00804939">
        <w:rPr>
          <w:rFonts w:ascii="Times New Roman" w:hAnsi="Times New Roman" w:cs="Times New Roman"/>
          <w:sz w:val="24"/>
          <w:szCs w:val="24"/>
        </w:rPr>
        <w:t xml:space="preserve"> a bovina e bubalina</w:t>
      </w:r>
      <w:r w:rsidR="00A961D1">
        <w:rPr>
          <w:rFonts w:ascii="Times New Roman" w:hAnsi="Times New Roman" w:cs="Times New Roman"/>
          <w:sz w:val="24"/>
          <w:szCs w:val="24"/>
        </w:rPr>
        <w:t xml:space="preserve"> em muitos países.</w:t>
      </w:r>
    </w:p>
    <w:p w:rsidR="00A40AE7" w:rsidRPr="00804939" w:rsidRDefault="00A40AE7" w:rsidP="00804939">
      <w:pPr>
        <w:pStyle w:val="Sinespaciado"/>
        <w:tabs>
          <w:tab w:val="left" w:pos="426"/>
        </w:tabs>
        <w:spacing w:line="360" w:lineRule="auto"/>
        <w:jc w:val="both"/>
        <w:rPr>
          <w:rFonts w:ascii="Times New Roman" w:hAnsi="Times New Roman" w:cs="Times New Roman"/>
          <w:b/>
          <w:sz w:val="24"/>
          <w:szCs w:val="24"/>
        </w:rPr>
      </w:pPr>
      <w:r w:rsidRPr="00804939">
        <w:rPr>
          <w:rFonts w:ascii="Times New Roman" w:hAnsi="Times New Roman" w:cs="Times New Roman"/>
          <w:sz w:val="24"/>
          <w:szCs w:val="24"/>
        </w:rPr>
        <w:tab/>
      </w:r>
      <w:r w:rsidR="00AA0B6E" w:rsidRPr="00825453">
        <w:rPr>
          <w:rFonts w:ascii="Times New Roman" w:hAnsi="Times New Roman" w:cs="Times New Roman"/>
          <w:sz w:val="24"/>
          <w:szCs w:val="24"/>
        </w:rPr>
        <w:t>O emprego dessas tecnologias de informação requer</w:t>
      </w:r>
      <w:r w:rsidRPr="00825453">
        <w:rPr>
          <w:rFonts w:ascii="Times New Roman" w:hAnsi="Times New Roman" w:cs="Times New Roman"/>
          <w:sz w:val="24"/>
          <w:szCs w:val="24"/>
        </w:rPr>
        <w:t xml:space="preserve"> um treinamento específico e a aquisição de equipamentos ainda é muito elevado, dificultando a aquisição por parte do pequeno produtor.</w:t>
      </w:r>
      <w:r w:rsidRPr="00804939">
        <w:rPr>
          <w:rFonts w:ascii="Times New Roman" w:hAnsi="Times New Roman" w:cs="Times New Roman"/>
          <w:sz w:val="24"/>
          <w:szCs w:val="24"/>
        </w:rPr>
        <w:t xml:space="preserve"> </w:t>
      </w:r>
    </w:p>
    <w:p w:rsidR="00A40AE7" w:rsidRPr="00804939" w:rsidRDefault="00A40AE7" w:rsidP="00804939">
      <w:pPr>
        <w:pStyle w:val="Sinespaciado"/>
        <w:tabs>
          <w:tab w:val="left" w:pos="426"/>
        </w:tabs>
        <w:spacing w:line="360" w:lineRule="auto"/>
        <w:jc w:val="both"/>
        <w:rPr>
          <w:rFonts w:ascii="Times New Roman" w:hAnsi="Times New Roman"/>
          <w:sz w:val="24"/>
          <w:szCs w:val="24"/>
        </w:rPr>
      </w:pPr>
      <w:r w:rsidRPr="00804939">
        <w:rPr>
          <w:rFonts w:ascii="Times New Roman" w:hAnsi="Times New Roman"/>
          <w:sz w:val="24"/>
          <w:szCs w:val="24"/>
        </w:rPr>
        <w:tab/>
        <w:t>Diante dessa problemática</w:t>
      </w:r>
      <w:r w:rsidR="00825453" w:rsidRPr="008E3D61">
        <w:rPr>
          <w:rFonts w:ascii="Times New Roman" w:hAnsi="Times New Roman"/>
          <w:sz w:val="24"/>
          <w:szCs w:val="24"/>
        </w:rPr>
        <w:t>,</w:t>
      </w:r>
      <w:r w:rsidRPr="00804939">
        <w:rPr>
          <w:rFonts w:ascii="Times New Roman" w:hAnsi="Times New Roman"/>
          <w:sz w:val="24"/>
          <w:szCs w:val="24"/>
        </w:rPr>
        <w:t xml:space="preserve"> surge </w:t>
      </w:r>
      <w:r w:rsidR="00A961D1">
        <w:rPr>
          <w:rFonts w:ascii="Times New Roman" w:hAnsi="Times New Roman"/>
          <w:sz w:val="24"/>
          <w:szCs w:val="24"/>
        </w:rPr>
        <w:t>a questão:</w:t>
      </w:r>
      <w:r w:rsidRPr="00804939">
        <w:rPr>
          <w:rFonts w:ascii="Times New Roman" w:hAnsi="Times New Roman"/>
          <w:sz w:val="24"/>
          <w:szCs w:val="24"/>
        </w:rPr>
        <w:t xml:space="preserve"> como fazer para que um conjunto de pequenos produtores rurais possam se utilizar dos benefícios </w:t>
      </w:r>
      <w:r w:rsidR="00A961D1" w:rsidRPr="00804939">
        <w:rPr>
          <w:rFonts w:ascii="Times New Roman" w:hAnsi="Times New Roman"/>
          <w:sz w:val="24"/>
          <w:szCs w:val="24"/>
        </w:rPr>
        <w:t>d</w:t>
      </w:r>
      <w:r w:rsidR="00A961D1">
        <w:rPr>
          <w:rFonts w:ascii="Times New Roman" w:hAnsi="Times New Roman"/>
          <w:sz w:val="24"/>
          <w:szCs w:val="24"/>
        </w:rPr>
        <w:t>e alta</w:t>
      </w:r>
      <w:r w:rsidR="00A961D1" w:rsidRPr="00804939">
        <w:rPr>
          <w:rFonts w:ascii="Times New Roman" w:hAnsi="Times New Roman"/>
          <w:sz w:val="24"/>
          <w:szCs w:val="24"/>
        </w:rPr>
        <w:t xml:space="preserve"> </w:t>
      </w:r>
      <w:r w:rsidRPr="00804939">
        <w:rPr>
          <w:rFonts w:ascii="Times New Roman" w:hAnsi="Times New Roman"/>
          <w:sz w:val="24"/>
          <w:szCs w:val="24"/>
        </w:rPr>
        <w:t>tecnologia</w:t>
      </w:r>
      <w:r w:rsidR="00A961D1">
        <w:rPr>
          <w:rFonts w:ascii="Times New Roman" w:hAnsi="Times New Roman"/>
          <w:sz w:val="24"/>
          <w:szCs w:val="24"/>
        </w:rPr>
        <w:t xml:space="preserve"> </w:t>
      </w:r>
      <w:r w:rsidRPr="00804939">
        <w:rPr>
          <w:rFonts w:ascii="Times New Roman" w:hAnsi="Times New Roman"/>
          <w:sz w:val="24"/>
          <w:szCs w:val="24"/>
        </w:rPr>
        <w:t>para ter uma sustentabilidade econômica, ambiental e social?</w:t>
      </w:r>
    </w:p>
    <w:p w:rsidR="00A40AE7" w:rsidRPr="00804939" w:rsidRDefault="00A40AE7" w:rsidP="00804939">
      <w:pPr>
        <w:pStyle w:val="Sinespaciado"/>
        <w:tabs>
          <w:tab w:val="left" w:pos="426"/>
        </w:tabs>
        <w:spacing w:line="360" w:lineRule="auto"/>
        <w:jc w:val="both"/>
        <w:rPr>
          <w:rFonts w:ascii="Times New Roman" w:hAnsi="Times New Roman"/>
          <w:sz w:val="24"/>
          <w:szCs w:val="24"/>
        </w:rPr>
      </w:pPr>
      <w:r w:rsidRPr="00804939">
        <w:rPr>
          <w:rFonts w:ascii="Times New Roman" w:hAnsi="Times New Roman"/>
          <w:sz w:val="24"/>
          <w:szCs w:val="24"/>
        </w:rPr>
        <w:tab/>
        <w:t xml:space="preserve">A hipótese é a formação de cooperativa que agregue todos os produtores, dando-lhes treinamento no uso de </w:t>
      </w:r>
      <w:r w:rsidRPr="008E3D61">
        <w:rPr>
          <w:rFonts w:ascii="Times New Roman" w:hAnsi="Times New Roman"/>
          <w:i/>
          <w:sz w:val="24"/>
          <w:szCs w:val="24"/>
        </w:rPr>
        <w:t>Drones</w:t>
      </w:r>
      <w:r w:rsidRPr="00804939">
        <w:rPr>
          <w:rFonts w:ascii="Times New Roman" w:hAnsi="Times New Roman"/>
          <w:sz w:val="24"/>
          <w:szCs w:val="24"/>
        </w:rPr>
        <w:t xml:space="preserve"> e </w:t>
      </w:r>
      <w:r w:rsidRPr="008E3D61">
        <w:rPr>
          <w:rFonts w:ascii="Times New Roman" w:hAnsi="Times New Roman"/>
          <w:i/>
          <w:sz w:val="24"/>
          <w:szCs w:val="24"/>
        </w:rPr>
        <w:t>Vant</w:t>
      </w:r>
      <w:r w:rsidRPr="00804939">
        <w:rPr>
          <w:rFonts w:ascii="Times New Roman" w:hAnsi="Times New Roman"/>
          <w:sz w:val="24"/>
          <w:szCs w:val="24"/>
        </w:rPr>
        <w:t>, orientando-os para o emprego das técnicas de rastreamento, conscientizando-os na manutenção sustentável do meio ambiente</w:t>
      </w:r>
      <w:r w:rsidR="00411B53">
        <w:rPr>
          <w:rFonts w:ascii="Times New Roman" w:hAnsi="Times New Roman"/>
          <w:sz w:val="24"/>
          <w:szCs w:val="24"/>
        </w:rPr>
        <w:t>, além de criar</w:t>
      </w:r>
      <w:r w:rsidRPr="00804939">
        <w:rPr>
          <w:rFonts w:ascii="Times New Roman" w:hAnsi="Times New Roman"/>
          <w:sz w:val="24"/>
          <w:szCs w:val="24"/>
        </w:rPr>
        <w:t xml:space="preserve"> uma comunidade unida em seus objetivos sociais.</w:t>
      </w:r>
    </w:p>
    <w:p w:rsidR="00A40AE7" w:rsidRDefault="00A40AE7" w:rsidP="00804939">
      <w:pPr>
        <w:pStyle w:val="Sinespaciado"/>
        <w:tabs>
          <w:tab w:val="left" w:pos="426"/>
        </w:tabs>
        <w:spacing w:line="360" w:lineRule="auto"/>
        <w:jc w:val="both"/>
        <w:rPr>
          <w:rFonts w:ascii="Times New Roman" w:hAnsi="Times New Roman"/>
          <w:sz w:val="24"/>
          <w:szCs w:val="24"/>
        </w:rPr>
      </w:pPr>
      <w:r w:rsidRPr="00804939">
        <w:rPr>
          <w:rFonts w:ascii="Times New Roman" w:hAnsi="Times New Roman"/>
          <w:sz w:val="24"/>
          <w:szCs w:val="24"/>
        </w:rPr>
        <w:lastRenderedPageBreak/>
        <w:tab/>
      </w:r>
      <w:r w:rsidR="00411B53">
        <w:rPr>
          <w:rFonts w:ascii="Times New Roman" w:hAnsi="Times New Roman"/>
          <w:sz w:val="24"/>
          <w:szCs w:val="24"/>
        </w:rPr>
        <w:t>Esta</w:t>
      </w:r>
      <w:r w:rsidRPr="008472CB">
        <w:rPr>
          <w:rFonts w:ascii="Times New Roman" w:hAnsi="Times New Roman"/>
          <w:sz w:val="24"/>
          <w:szCs w:val="24"/>
        </w:rPr>
        <w:t xml:space="preserve"> é uma condição que permite que haja aumento da produtividade em qualquer atividade de produção rural,</w:t>
      </w:r>
      <w:r w:rsidR="00411B53">
        <w:rPr>
          <w:rFonts w:ascii="Times New Roman" w:hAnsi="Times New Roman"/>
          <w:sz w:val="24"/>
          <w:szCs w:val="24"/>
        </w:rPr>
        <w:t xml:space="preserve"> assim como </w:t>
      </w:r>
      <w:r w:rsidRPr="008472CB">
        <w:rPr>
          <w:rFonts w:ascii="Times New Roman" w:hAnsi="Times New Roman"/>
          <w:sz w:val="24"/>
          <w:szCs w:val="24"/>
        </w:rPr>
        <w:t>um elevado senso de comunidade parceira e desenvolvimentist</w:t>
      </w:r>
      <w:r w:rsidRPr="008E3D61">
        <w:rPr>
          <w:rFonts w:ascii="Times New Roman" w:hAnsi="Times New Roman"/>
          <w:sz w:val="24"/>
          <w:szCs w:val="24"/>
        </w:rPr>
        <w:t>a</w:t>
      </w:r>
      <w:r w:rsidR="00411B53" w:rsidRPr="008E3D61">
        <w:rPr>
          <w:rFonts w:ascii="Times New Roman" w:hAnsi="Times New Roman"/>
          <w:sz w:val="24"/>
          <w:szCs w:val="24"/>
        </w:rPr>
        <w:t>,</w:t>
      </w:r>
      <w:r w:rsidRPr="008472CB">
        <w:rPr>
          <w:rFonts w:ascii="Times New Roman" w:hAnsi="Times New Roman"/>
          <w:sz w:val="24"/>
          <w:szCs w:val="24"/>
        </w:rPr>
        <w:t xml:space="preserve"> mantenedora das condições ambientais e com segurança econômica devido ao emprego racional dos recursos.</w:t>
      </w:r>
      <w:r w:rsidRPr="00804939">
        <w:rPr>
          <w:rFonts w:ascii="Times New Roman" w:hAnsi="Times New Roman"/>
          <w:sz w:val="24"/>
          <w:szCs w:val="24"/>
        </w:rPr>
        <w:t xml:space="preserve">  </w:t>
      </w:r>
    </w:p>
    <w:p w:rsidR="00AA0B6E" w:rsidRPr="00804939" w:rsidRDefault="00AA0B6E" w:rsidP="00804939">
      <w:pPr>
        <w:pStyle w:val="Sinespaciado"/>
        <w:tabs>
          <w:tab w:val="left" w:pos="426"/>
        </w:tabs>
        <w:spacing w:line="360" w:lineRule="auto"/>
        <w:jc w:val="both"/>
        <w:rPr>
          <w:rFonts w:ascii="Times New Roman" w:hAnsi="Times New Roman"/>
          <w:sz w:val="24"/>
          <w:szCs w:val="24"/>
        </w:rPr>
      </w:pPr>
    </w:p>
    <w:p w:rsidR="004E714E" w:rsidRPr="00804939" w:rsidRDefault="004E714E" w:rsidP="00804939">
      <w:pPr>
        <w:spacing w:line="360" w:lineRule="auto"/>
        <w:rPr>
          <w:rFonts w:cs="Times New Roman"/>
          <w:b/>
          <w:szCs w:val="24"/>
        </w:rPr>
      </w:pPr>
      <w:r w:rsidRPr="00804939">
        <w:rPr>
          <w:rFonts w:cs="Times New Roman"/>
          <w:b/>
          <w:szCs w:val="24"/>
        </w:rPr>
        <w:t>2 Fundamentação Teórica</w:t>
      </w:r>
    </w:p>
    <w:p w:rsidR="004E714E" w:rsidRPr="00804939" w:rsidRDefault="004E714E" w:rsidP="00804939">
      <w:pPr>
        <w:pStyle w:val="Sinespaciado"/>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A radiação eletromagnética é emitida por qualquer corpo que possua temperatura acima de zero grau absoluto, zero Kelvin ou -273,15°C, e se propaga em qualquer meio na forma de ondas eletromagnéticas à velocidade da luz (c = 300.000 km/s).</w:t>
      </w:r>
    </w:p>
    <w:p w:rsidR="004E714E" w:rsidRPr="00804939" w:rsidRDefault="004E714E" w:rsidP="00804939">
      <w:pPr>
        <w:pStyle w:val="Sinespaciado"/>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 xml:space="preserve">A radiação eletromagnética ou energia eletromagnética emitida por objetos da superfície terrestre como plantas, solo, água, insetos, animais, entre outros, são detectados por sensores remotos, que são ferramentas indispensáveis para a realização de inventários, de mapeamento e de monitoramento de recursos naturais, </w:t>
      </w:r>
      <w:r w:rsidR="00C363C8">
        <w:rPr>
          <w:rFonts w:ascii="Times New Roman" w:hAnsi="Times New Roman" w:cs="Times New Roman"/>
          <w:sz w:val="24"/>
          <w:szCs w:val="24"/>
        </w:rPr>
        <w:t>sendo</w:t>
      </w:r>
      <w:r w:rsidRPr="00804939">
        <w:rPr>
          <w:rFonts w:ascii="Times New Roman" w:hAnsi="Times New Roman" w:cs="Times New Roman"/>
          <w:sz w:val="24"/>
          <w:szCs w:val="24"/>
        </w:rPr>
        <w:t xml:space="preserve"> identificadas</w:t>
      </w:r>
      <w:r w:rsidR="00C363C8">
        <w:rPr>
          <w:rFonts w:ascii="Times New Roman" w:hAnsi="Times New Roman" w:cs="Times New Roman"/>
          <w:sz w:val="24"/>
          <w:szCs w:val="24"/>
        </w:rPr>
        <w:t>, bem como</w:t>
      </w:r>
      <w:r w:rsidRPr="00804939">
        <w:rPr>
          <w:rFonts w:ascii="Times New Roman" w:hAnsi="Times New Roman" w:cs="Times New Roman"/>
          <w:sz w:val="24"/>
          <w:szCs w:val="24"/>
        </w:rPr>
        <w:t xml:space="preserve"> analisadas suas propriedades físico-químicas e biológicas nas imagens registradas e arquivadas em meio magnético apropriado. A </w:t>
      </w:r>
      <w:r w:rsidR="00C363C8">
        <w:rPr>
          <w:rFonts w:ascii="Times New Roman" w:hAnsi="Times New Roman" w:cs="Times New Roman"/>
          <w:sz w:val="24"/>
          <w:szCs w:val="24"/>
        </w:rPr>
        <w:t>Figura</w:t>
      </w:r>
      <w:r w:rsidRPr="00804939">
        <w:rPr>
          <w:rFonts w:ascii="Times New Roman" w:hAnsi="Times New Roman" w:cs="Times New Roman"/>
          <w:sz w:val="24"/>
          <w:szCs w:val="24"/>
        </w:rPr>
        <w:t xml:space="preserve"> 1 mostra a resposta espectral de vegetação, solo e água no espectro eletromagnético. </w:t>
      </w:r>
    </w:p>
    <w:p w:rsidR="004E714E" w:rsidRPr="003423AB" w:rsidRDefault="003423AB" w:rsidP="00804939">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23AB">
        <w:rPr>
          <w:rFonts w:ascii="Times New Roman" w:hAnsi="Times New Roman" w:cs="Times New Roman"/>
          <w:b/>
          <w:bCs/>
          <w:sz w:val="24"/>
          <w:szCs w:val="24"/>
        </w:rPr>
        <w:t>Figura 1</w:t>
      </w:r>
      <w:r w:rsidRPr="003423AB">
        <w:rPr>
          <w:rFonts w:ascii="Times New Roman" w:hAnsi="Times New Roman" w:cs="Times New Roman"/>
          <w:sz w:val="24"/>
          <w:szCs w:val="24"/>
        </w:rPr>
        <w:t xml:space="preserve"> -</w:t>
      </w:r>
      <w:r w:rsidRPr="003423AB">
        <w:rPr>
          <w:rFonts w:ascii="Times New Roman" w:hAnsi="Times New Roman" w:cs="Times New Roman"/>
          <w:b/>
          <w:sz w:val="24"/>
          <w:szCs w:val="24"/>
        </w:rPr>
        <w:t xml:space="preserve"> </w:t>
      </w:r>
      <w:r w:rsidRPr="003423AB">
        <w:rPr>
          <w:rFonts w:ascii="Times New Roman" w:hAnsi="Times New Roman" w:cs="Times New Roman"/>
          <w:sz w:val="24"/>
          <w:szCs w:val="24"/>
        </w:rPr>
        <w:t>Espectro eletromagnético</w:t>
      </w:r>
    </w:p>
    <w:p w:rsidR="004E714E" w:rsidRPr="00804939" w:rsidRDefault="004E714E" w:rsidP="00804939">
      <w:pPr>
        <w:pStyle w:val="Sinespaciado"/>
        <w:spacing w:line="360" w:lineRule="auto"/>
        <w:jc w:val="center"/>
        <w:rPr>
          <w:rFonts w:ascii="Times New Roman" w:hAnsi="Times New Roman" w:cs="Times New Roman"/>
          <w:sz w:val="24"/>
          <w:szCs w:val="24"/>
        </w:rPr>
      </w:pPr>
      <w:r w:rsidRPr="00804939">
        <w:rPr>
          <w:rFonts w:ascii="Times New Roman" w:hAnsi="Times New Roman" w:cs="Times New Roman"/>
          <w:noProof/>
          <w:sz w:val="24"/>
          <w:szCs w:val="24"/>
          <w:lang w:val="es-ES" w:eastAsia="es-ES"/>
        </w:rPr>
        <w:drawing>
          <wp:inline distT="0" distB="0" distL="0" distR="0" wp14:anchorId="597E1171" wp14:editId="546FF151">
            <wp:extent cx="2743200" cy="1512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512000"/>
                    </a:xfrm>
                    <a:prstGeom prst="rect">
                      <a:avLst/>
                    </a:prstGeom>
                    <a:noFill/>
                    <a:ln>
                      <a:noFill/>
                    </a:ln>
                  </pic:spPr>
                </pic:pic>
              </a:graphicData>
            </a:graphic>
          </wp:inline>
        </w:drawing>
      </w:r>
    </w:p>
    <w:p w:rsidR="004E714E" w:rsidRPr="00D81355" w:rsidRDefault="00E6267E" w:rsidP="00804939">
      <w:pPr>
        <w:pStyle w:val="Sinespaciado"/>
        <w:spacing w:line="360" w:lineRule="auto"/>
        <w:jc w:val="both"/>
        <w:rPr>
          <w:rFonts w:ascii="Times New Roman" w:hAnsi="Times New Roman" w:cs="Times New Roman"/>
          <w:sz w:val="20"/>
          <w:szCs w:val="20"/>
        </w:rPr>
      </w:pPr>
      <w:r w:rsidRPr="00C363C8">
        <w:rPr>
          <w:rFonts w:ascii="Times New Roman" w:hAnsi="Times New Roman" w:cs="Times New Roman"/>
          <w:sz w:val="24"/>
          <w:szCs w:val="24"/>
        </w:rPr>
        <w:t xml:space="preserve">            </w:t>
      </w:r>
      <w:r w:rsidR="00F002D8">
        <w:rPr>
          <w:rFonts w:ascii="Times New Roman" w:hAnsi="Times New Roman" w:cs="Times New Roman"/>
          <w:sz w:val="24"/>
          <w:szCs w:val="24"/>
        </w:rPr>
        <w:t xml:space="preserve">                      </w:t>
      </w:r>
      <w:r w:rsidR="00D81355" w:rsidRPr="00D81355">
        <w:rPr>
          <w:rFonts w:ascii="Times New Roman" w:hAnsi="Times New Roman" w:cs="Times New Roman"/>
          <w:sz w:val="20"/>
          <w:szCs w:val="20"/>
        </w:rPr>
        <w:t xml:space="preserve"> </w:t>
      </w:r>
      <w:r w:rsidR="004E714E" w:rsidRPr="00D81355">
        <w:rPr>
          <w:rFonts w:ascii="Times New Roman" w:hAnsi="Times New Roman" w:cs="Times New Roman"/>
          <w:sz w:val="20"/>
          <w:szCs w:val="20"/>
        </w:rPr>
        <w:t xml:space="preserve">Fonte: MORAES, E. C. </w:t>
      </w:r>
      <w:r w:rsidR="00E93231" w:rsidRPr="00D81355">
        <w:rPr>
          <w:rFonts w:ascii="Times New Roman" w:hAnsi="Times New Roman" w:cs="Times New Roman"/>
          <w:sz w:val="20"/>
          <w:szCs w:val="20"/>
        </w:rPr>
        <w:t>(2002</w:t>
      </w:r>
      <w:r w:rsidR="00C363C8" w:rsidRPr="00D81355">
        <w:rPr>
          <w:rFonts w:ascii="Times New Roman" w:hAnsi="Times New Roman" w:cs="Times New Roman"/>
          <w:sz w:val="20"/>
          <w:szCs w:val="20"/>
        </w:rPr>
        <w:t>)</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O comprimento de onda é mensurado pela distância entre dois pontos semelhantes em uma onda senoidal</w:t>
      </w:r>
      <w:r w:rsidR="00C363C8" w:rsidRPr="00E93231">
        <w:rPr>
          <w:rFonts w:ascii="Times New Roman" w:hAnsi="Times New Roman" w:cs="Times New Roman"/>
          <w:sz w:val="24"/>
          <w:szCs w:val="24"/>
        </w:rPr>
        <w:t>,</w:t>
      </w:r>
      <w:r w:rsidRPr="00804939">
        <w:rPr>
          <w:rFonts w:ascii="Times New Roman" w:hAnsi="Times New Roman" w:cs="Times New Roman"/>
          <w:sz w:val="24"/>
          <w:szCs w:val="24"/>
        </w:rPr>
        <w:t xml:space="preserve"> podendo estar na crista de duas ondas consecutivas. A frequência da radiação eletromagnética é medida pelo número de ondas que passa por um ponto do espaço em um determinado intervalo de tempo.</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 xml:space="preserve">A energia eletromagnética pode ser ordenada de maneira </w:t>
      </w:r>
      <w:r w:rsidR="00C363C8" w:rsidRPr="00804939">
        <w:rPr>
          <w:rFonts w:ascii="Times New Roman" w:hAnsi="Times New Roman" w:cs="Times New Roman"/>
          <w:sz w:val="24"/>
          <w:szCs w:val="24"/>
        </w:rPr>
        <w:t>cont</w:t>
      </w:r>
      <w:r w:rsidR="00C363C8">
        <w:rPr>
          <w:rFonts w:ascii="Times New Roman" w:hAnsi="Times New Roman" w:cs="Times New Roman"/>
          <w:sz w:val="24"/>
          <w:szCs w:val="24"/>
        </w:rPr>
        <w:t>í</w:t>
      </w:r>
      <w:r w:rsidR="00C363C8" w:rsidRPr="00804939">
        <w:rPr>
          <w:rFonts w:ascii="Times New Roman" w:hAnsi="Times New Roman" w:cs="Times New Roman"/>
          <w:sz w:val="24"/>
          <w:szCs w:val="24"/>
        </w:rPr>
        <w:t>nua</w:t>
      </w:r>
      <w:r w:rsidR="00C363C8">
        <w:rPr>
          <w:rFonts w:ascii="Times New Roman" w:hAnsi="Times New Roman" w:cs="Times New Roman"/>
          <w:sz w:val="24"/>
          <w:szCs w:val="24"/>
        </w:rPr>
        <w:t>,</w:t>
      </w:r>
      <w:r w:rsidR="00C363C8" w:rsidRPr="00804939">
        <w:rPr>
          <w:rFonts w:ascii="Times New Roman" w:hAnsi="Times New Roman" w:cs="Times New Roman"/>
          <w:sz w:val="24"/>
          <w:szCs w:val="24"/>
        </w:rPr>
        <w:t xml:space="preserve"> </w:t>
      </w:r>
      <w:r w:rsidRPr="00804939">
        <w:rPr>
          <w:rFonts w:ascii="Times New Roman" w:hAnsi="Times New Roman" w:cs="Times New Roman"/>
          <w:sz w:val="24"/>
          <w:szCs w:val="24"/>
        </w:rPr>
        <w:t xml:space="preserve">em função de seu comprimento de onda o9u de sua frequência, formando assim o espectro eletromagnético. </w:t>
      </w:r>
      <w:r w:rsidR="00C363C8">
        <w:rPr>
          <w:rFonts w:ascii="Times New Roman" w:hAnsi="Times New Roman" w:cs="Times New Roman"/>
          <w:sz w:val="24"/>
          <w:szCs w:val="24"/>
        </w:rPr>
        <w:t>À</w:t>
      </w:r>
      <w:r w:rsidR="00C363C8" w:rsidRPr="00804939">
        <w:rPr>
          <w:rFonts w:ascii="Times New Roman" w:hAnsi="Times New Roman" w:cs="Times New Roman"/>
          <w:sz w:val="24"/>
          <w:szCs w:val="24"/>
        </w:rPr>
        <w:t xml:space="preserve"> </w:t>
      </w:r>
      <w:r w:rsidRPr="00804939">
        <w:rPr>
          <w:rFonts w:ascii="Times New Roman" w:hAnsi="Times New Roman" w:cs="Times New Roman"/>
          <w:sz w:val="24"/>
          <w:szCs w:val="24"/>
        </w:rPr>
        <w:t>medida que se avança para a direita do espectro eletromagnético</w:t>
      </w:r>
      <w:r w:rsidR="00C363C8" w:rsidRPr="0009560F">
        <w:rPr>
          <w:rFonts w:ascii="Times New Roman" w:hAnsi="Times New Roman" w:cs="Times New Roman"/>
          <w:sz w:val="24"/>
          <w:szCs w:val="24"/>
        </w:rPr>
        <w:t>,</w:t>
      </w:r>
      <w:r w:rsidRPr="00804939">
        <w:rPr>
          <w:rFonts w:ascii="Times New Roman" w:hAnsi="Times New Roman" w:cs="Times New Roman"/>
          <w:sz w:val="24"/>
          <w:szCs w:val="24"/>
        </w:rPr>
        <w:t xml:space="preserve"> as ondas apresentam maiores comprimentos e menores frequências.</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lastRenderedPageBreak/>
        <w:tab/>
      </w:r>
      <w:r w:rsidRPr="003C408B">
        <w:rPr>
          <w:rFonts w:ascii="Times New Roman" w:hAnsi="Times New Roman" w:cs="Times New Roman"/>
          <w:sz w:val="24"/>
          <w:szCs w:val="24"/>
        </w:rPr>
        <w:t>Algumas regiões do espectro</w:t>
      </w:r>
      <w:r w:rsidRPr="00804939">
        <w:rPr>
          <w:rFonts w:ascii="Times New Roman" w:hAnsi="Times New Roman" w:cs="Times New Roman"/>
          <w:sz w:val="24"/>
          <w:szCs w:val="24"/>
        </w:rPr>
        <w:t xml:space="preserve"> eletromagnético têm denominações que indicam alguma propriedade especial, como por exemplo: Espectro Ótico refere-se à região do espectro eletromagnético que compreende as energias que podem ser coletadas por sistemas óticos (ultravioleta, visível e infravermelho); </w:t>
      </w:r>
      <w:r w:rsidR="003C408B">
        <w:rPr>
          <w:rFonts w:ascii="Times New Roman" w:hAnsi="Times New Roman" w:cs="Times New Roman"/>
          <w:sz w:val="24"/>
          <w:szCs w:val="24"/>
        </w:rPr>
        <w:t xml:space="preserve">Já o </w:t>
      </w:r>
      <w:r w:rsidRPr="00804939">
        <w:rPr>
          <w:rFonts w:ascii="Times New Roman" w:hAnsi="Times New Roman" w:cs="Times New Roman"/>
          <w:sz w:val="24"/>
          <w:szCs w:val="24"/>
        </w:rPr>
        <w:t xml:space="preserve">Espectro </w:t>
      </w:r>
      <w:r w:rsidR="003C408B">
        <w:rPr>
          <w:rFonts w:ascii="Times New Roman" w:hAnsi="Times New Roman" w:cs="Times New Roman"/>
          <w:sz w:val="24"/>
          <w:szCs w:val="24"/>
        </w:rPr>
        <w:t>S</w:t>
      </w:r>
      <w:r w:rsidR="003C408B" w:rsidRPr="00804939">
        <w:rPr>
          <w:rFonts w:ascii="Times New Roman" w:hAnsi="Times New Roman" w:cs="Times New Roman"/>
          <w:sz w:val="24"/>
          <w:szCs w:val="24"/>
        </w:rPr>
        <w:t xml:space="preserve">olar </w:t>
      </w:r>
      <w:r w:rsidRPr="00804939">
        <w:rPr>
          <w:rFonts w:ascii="Times New Roman" w:hAnsi="Times New Roman" w:cs="Times New Roman"/>
          <w:sz w:val="24"/>
          <w:szCs w:val="24"/>
        </w:rPr>
        <w:t>refere-se à região espectral que compreende os tipos de energia emitidos pelo Sol; Espectro Visível refere-se ao conjunto das energias eletromagnéticas</w:t>
      </w:r>
      <w:r w:rsidR="003C408B" w:rsidRPr="00940D6A">
        <w:rPr>
          <w:rFonts w:ascii="Times New Roman" w:hAnsi="Times New Roman" w:cs="Times New Roman"/>
          <w:sz w:val="24"/>
          <w:szCs w:val="24"/>
        </w:rPr>
        <w:t>,</w:t>
      </w:r>
      <w:r w:rsidRPr="00804939">
        <w:rPr>
          <w:rFonts w:ascii="Times New Roman" w:hAnsi="Times New Roman" w:cs="Times New Roman"/>
          <w:sz w:val="24"/>
          <w:szCs w:val="24"/>
        </w:rPr>
        <w:t xml:space="preserve"> percebido pelo sistema visual humano; Espectro Termal refere-se ao conjunto das energias eletromagnéticas emitidas pelos objetos terrestres e encontra-se nos intervalos espectrais correspondentes ao infravermelho médio e distante.</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 xml:space="preserve">A capacidade de um objeto absorver, refletir e transmitir a radiação eletromagnética é denominada, respectivamente, de </w:t>
      </w:r>
      <w:r w:rsidRPr="00804939">
        <w:rPr>
          <w:rFonts w:ascii="Times New Roman" w:hAnsi="Times New Roman" w:cs="Times New Roman"/>
          <w:i/>
          <w:sz w:val="24"/>
          <w:szCs w:val="24"/>
        </w:rPr>
        <w:t>absortância, reflectância</w:t>
      </w:r>
      <w:r w:rsidRPr="00804939">
        <w:rPr>
          <w:rFonts w:ascii="Times New Roman" w:hAnsi="Times New Roman" w:cs="Times New Roman"/>
          <w:sz w:val="24"/>
          <w:szCs w:val="24"/>
        </w:rPr>
        <w:t xml:space="preserve"> e </w:t>
      </w:r>
      <w:r w:rsidRPr="00804939">
        <w:rPr>
          <w:rFonts w:ascii="Times New Roman" w:hAnsi="Times New Roman" w:cs="Times New Roman"/>
          <w:i/>
          <w:sz w:val="24"/>
          <w:szCs w:val="24"/>
        </w:rPr>
        <w:t>transmitância</w:t>
      </w:r>
      <w:r w:rsidRPr="00804939">
        <w:rPr>
          <w:rFonts w:ascii="Times New Roman" w:hAnsi="Times New Roman" w:cs="Times New Roman"/>
          <w:sz w:val="24"/>
          <w:szCs w:val="24"/>
        </w:rPr>
        <w:t xml:space="preserve">. As propriedades físico-químicas e biológicas dos objetos </w:t>
      </w:r>
      <w:r w:rsidR="003C408B">
        <w:rPr>
          <w:rFonts w:ascii="Times New Roman" w:hAnsi="Times New Roman" w:cs="Times New Roman"/>
          <w:sz w:val="24"/>
          <w:szCs w:val="24"/>
        </w:rPr>
        <w:t>produzem</w:t>
      </w:r>
      <w:r w:rsidR="003C408B" w:rsidRPr="00804939">
        <w:rPr>
          <w:rFonts w:ascii="Times New Roman" w:hAnsi="Times New Roman" w:cs="Times New Roman"/>
          <w:sz w:val="24"/>
          <w:szCs w:val="24"/>
        </w:rPr>
        <w:t xml:space="preserve"> </w:t>
      </w:r>
      <w:r w:rsidRPr="00804939">
        <w:rPr>
          <w:rFonts w:ascii="Times New Roman" w:hAnsi="Times New Roman" w:cs="Times New Roman"/>
          <w:sz w:val="24"/>
          <w:szCs w:val="24"/>
        </w:rPr>
        <w:t>uma condição diferenciada espectralmente com a energia eletromagnética incidente.</w:t>
      </w:r>
    </w:p>
    <w:p w:rsidR="004E714E" w:rsidRPr="00940D6A" w:rsidRDefault="004E714E" w:rsidP="00804939">
      <w:pPr>
        <w:pStyle w:val="Sinespaciado"/>
        <w:tabs>
          <w:tab w:val="left" w:pos="426"/>
        </w:tabs>
        <w:ind w:left="2268"/>
        <w:jc w:val="both"/>
        <w:rPr>
          <w:rFonts w:ascii="Times New Roman" w:hAnsi="Times New Roman" w:cs="Times New Roman"/>
        </w:rPr>
      </w:pPr>
      <w:r w:rsidRPr="00940D6A">
        <w:rPr>
          <w:rFonts w:ascii="Times New Roman" w:hAnsi="Times New Roman" w:cs="Times New Roman"/>
        </w:rPr>
        <w:t xml:space="preserve">Os sensores remotos são dispositivos capazes de detectar a energia eletromagnética (em determinadas faixas do espectro eletromagnético) proveniente de um objeto, transforma-as em um sinal elétrico e registra-as, de tal forma que este passa ser armazenado ou transmitido em tempo real para posteriormente ser convertido em informações que descrevem as feições dos objetos que compõem a superfície terrestre (MORAES, 2002, p. 18). </w:t>
      </w:r>
    </w:p>
    <w:p w:rsidR="00AA0B6E" w:rsidRDefault="00AA0B6E" w:rsidP="00804939">
      <w:pPr>
        <w:pStyle w:val="Sinespaciado"/>
        <w:tabs>
          <w:tab w:val="left" w:pos="426"/>
        </w:tabs>
        <w:spacing w:line="360" w:lineRule="auto"/>
        <w:jc w:val="both"/>
        <w:rPr>
          <w:rFonts w:ascii="Times New Roman" w:hAnsi="Times New Roman" w:cs="Times New Roman"/>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 xml:space="preserve">Três são os parâmetros que medem a resolução espectral de um sensor: largura das bandas, posição das bandas ao longo do espectro eletromagnético e número de bandas. </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 xml:space="preserve">O conceito de energia é </w:t>
      </w:r>
      <w:r w:rsidR="00AA0B6E" w:rsidRPr="00804939">
        <w:rPr>
          <w:rFonts w:ascii="Times New Roman" w:hAnsi="Times New Roman" w:cs="Times New Roman"/>
          <w:sz w:val="24"/>
          <w:szCs w:val="24"/>
        </w:rPr>
        <w:t>definido</w:t>
      </w:r>
      <w:r w:rsidRPr="00804939">
        <w:rPr>
          <w:rFonts w:ascii="Times New Roman" w:hAnsi="Times New Roman" w:cs="Times New Roman"/>
          <w:sz w:val="24"/>
          <w:szCs w:val="24"/>
        </w:rPr>
        <w:t xml:space="preserve"> pela física como a capacidade de realizar qualquer tipo de trabalho, e uma das formas de energia é a </w:t>
      </w:r>
      <w:r w:rsidRPr="00804939">
        <w:rPr>
          <w:rFonts w:ascii="Times New Roman" w:hAnsi="Times New Roman" w:cs="Times New Roman"/>
          <w:i/>
          <w:sz w:val="24"/>
          <w:szCs w:val="24"/>
        </w:rPr>
        <w:t>cinética</w:t>
      </w:r>
      <w:r w:rsidRPr="00804939">
        <w:rPr>
          <w:rFonts w:ascii="Times New Roman" w:hAnsi="Times New Roman" w:cs="Times New Roman"/>
          <w:sz w:val="24"/>
          <w:szCs w:val="24"/>
        </w:rPr>
        <w:t xml:space="preserve"> que é entendida como a quantidade de energia em movimento.</w:t>
      </w:r>
    </w:p>
    <w:p w:rsidR="004E714E" w:rsidRDefault="004E714E" w:rsidP="00804939">
      <w:pPr>
        <w:pStyle w:val="Sinespaciado"/>
        <w:tabs>
          <w:tab w:val="left" w:pos="426"/>
        </w:tabs>
        <w:ind w:left="2268"/>
        <w:jc w:val="both"/>
        <w:rPr>
          <w:rFonts w:ascii="Times New Roman" w:hAnsi="Times New Roman" w:cs="Times New Roman"/>
        </w:rPr>
      </w:pPr>
      <w:r w:rsidRPr="00940D6A">
        <w:rPr>
          <w:rFonts w:ascii="Times New Roman" w:hAnsi="Times New Roman" w:cs="Times New Roman"/>
        </w:rPr>
        <w:t>Temperatura é a medição do grau de movimento ou de agitação dos átomos e das moléculas de um corpo, conhecida também como temperatura cinética ou temperatura verdadeira. O calor é entendido como fluxo de energia entre dois corpos de temperaturas diferentes (BAPTISTA, 2012, p. 47).</w:t>
      </w:r>
    </w:p>
    <w:p w:rsidR="003C408B" w:rsidRPr="00940D6A" w:rsidRDefault="003C408B" w:rsidP="00940D6A">
      <w:pPr>
        <w:pStyle w:val="Sinespaciado"/>
        <w:tabs>
          <w:tab w:val="left" w:pos="426"/>
        </w:tabs>
        <w:ind w:left="1276"/>
        <w:jc w:val="both"/>
        <w:rPr>
          <w:rFonts w:ascii="Times New Roman" w:hAnsi="Times New Roman" w:cs="Times New Roman"/>
          <w:sz w:val="24"/>
          <w:szCs w:val="24"/>
        </w:rPr>
      </w:pPr>
    </w:p>
    <w:p w:rsidR="003C408B" w:rsidRPr="00804939" w:rsidRDefault="003C408B" w:rsidP="003C408B">
      <w:pPr>
        <w:pStyle w:val="Sinespaciado"/>
        <w:tabs>
          <w:tab w:val="left" w:pos="426"/>
        </w:tabs>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940D6A">
        <w:rPr>
          <w:rFonts w:ascii="Times New Roman" w:hAnsi="Times New Roman" w:cs="Times New Roman"/>
          <w:sz w:val="24"/>
          <w:szCs w:val="24"/>
        </w:rPr>
        <w:t>Acerca deste tema, Branca (2011</w:t>
      </w:r>
      <w:r>
        <w:rPr>
          <w:rFonts w:ascii="Times New Roman" w:hAnsi="Times New Roman" w:cs="Times New Roman"/>
          <w:sz w:val="24"/>
          <w:szCs w:val="24"/>
        </w:rPr>
        <w:t>, p.</w:t>
      </w:r>
      <w:r w:rsidR="00940D6A">
        <w:rPr>
          <w:rFonts w:ascii="Times New Roman" w:hAnsi="Times New Roman" w:cs="Times New Roman"/>
          <w:sz w:val="24"/>
          <w:szCs w:val="24"/>
        </w:rPr>
        <w:t xml:space="preserve"> 18</w:t>
      </w:r>
      <w:r w:rsidRPr="00940D6A">
        <w:rPr>
          <w:rFonts w:ascii="Times New Roman" w:hAnsi="Times New Roman" w:cs="Times New Roman"/>
          <w:sz w:val="24"/>
          <w:szCs w:val="24"/>
        </w:rPr>
        <w:t>), acrescenta</w:t>
      </w:r>
      <w:r>
        <w:rPr>
          <w:rFonts w:ascii="Times New Roman" w:hAnsi="Times New Roman" w:cs="Times New Roman"/>
          <w:sz w:val="24"/>
          <w:szCs w:val="24"/>
        </w:rPr>
        <w:t xml:space="preserve"> que: </w:t>
      </w:r>
      <w:r w:rsidR="004E714E" w:rsidRPr="00804939">
        <w:rPr>
          <w:rFonts w:ascii="Times New Roman" w:hAnsi="Times New Roman" w:cs="Times New Roman"/>
          <w:sz w:val="24"/>
          <w:szCs w:val="24"/>
        </w:rPr>
        <w:t>“A gestão sustentável das áreas agrícolas é crucial para autoridades locais e agências agrícolas</w:t>
      </w:r>
      <w:r w:rsidR="002651AA" w:rsidRPr="00804939">
        <w:rPr>
          <w:rFonts w:ascii="Times New Roman" w:hAnsi="Times New Roman" w:cs="Times New Roman"/>
          <w:sz w:val="24"/>
          <w:szCs w:val="24"/>
        </w:rPr>
        <w:t>,</w:t>
      </w:r>
      <w:r w:rsidR="004E714E" w:rsidRPr="00804939">
        <w:rPr>
          <w:rFonts w:ascii="Times New Roman" w:hAnsi="Times New Roman" w:cs="Times New Roman"/>
          <w:sz w:val="24"/>
          <w:szCs w:val="24"/>
        </w:rPr>
        <w:t xml:space="preserve"> pois a agricultura desempenha um papel importante na economia de muitos países em desenvolvimento.” </w:t>
      </w:r>
    </w:p>
    <w:p w:rsidR="004E714E" w:rsidRPr="00804939" w:rsidRDefault="004E714E" w:rsidP="003C408B">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 xml:space="preserve">O veículo aéreo não tripulado </w:t>
      </w:r>
      <w:r w:rsidRPr="00804939">
        <w:rPr>
          <w:rFonts w:ascii="Times New Roman" w:hAnsi="Times New Roman" w:cs="Times New Roman"/>
          <w:i/>
          <w:sz w:val="24"/>
          <w:szCs w:val="24"/>
        </w:rPr>
        <w:t xml:space="preserve">Drone </w:t>
      </w:r>
      <w:r w:rsidRPr="00804939">
        <w:rPr>
          <w:rFonts w:ascii="Times New Roman" w:hAnsi="Times New Roman" w:cs="Times New Roman"/>
          <w:sz w:val="24"/>
          <w:szCs w:val="24"/>
        </w:rPr>
        <w:t xml:space="preserve">ou </w:t>
      </w:r>
      <w:r w:rsidR="003C408B">
        <w:rPr>
          <w:rFonts w:ascii="Times New Roman" w:hAnsi="Times New Roman" w:cs="Times New Roman"/>
          <w:i/>
          <w:sz w:val="24"/>
          <w:szCs w:val="24"/>
        </w:rPr>
        <w:t>Vant</w:t>
      </w:r>
      <w:r w:rsidRPr="00804939">
        <w:rPr>
          <w:rFonts w:ascii="Times New Roman" w:hAnsi="Times New Roman" w:cs="Times New Roman"/>
          <w:sz w:val="24"/>
          <w:szCs w:val="24"/>
        </w:rPr>
        <w:t xml:space="preserve">, denominado Sistemas Remotamente Pilotados </w:t>
      </w:r>
      <w:r w:rsidR="003C408B">
        <w:rPr>
          <w:rFonts w:ascii="Times New Roman" w:hAnsi="Times New Roman" w:cs="Times New Roman"/>
          <w:sz w:val="24"/>
          <w:szCs w:val="24"/>
        </w:rPr>
        <w:t>(</w:t>
      </w:r>
      <w:r w:rsidRPr="00804939">
        <w:rPr>
          <w:rFonts w:ascii="Times New Roman" w:hAnsi="Times New Roman" w:cs="Times New Roman"/>
          <w:sz w:val="24"/>
          <w:szCs w:val="24"/>
        </w:rPr>
        <w:t>RPAS</w:t>
      </w:r>
      <w:r w:rsidR="003C408B">
        <w:rPr>
          <w:rFonts w:ascii="Times New Roman" w:hAnsi="Times New Roman" w:cs="Times New Roman"/>
          <w:sz w:val="24"/>
          <w:szCs w:val="24"/>
        </w:rPr>
        <w:t>)</w:t>
      </w:r>
      <w:r w:rsidRPr="00804939">
        <w:rPr>
          <w:rFonts w:ascii="Times New Roman" w:hAnsi="Times New Roman" w:cs="Times New Roman"/>
          <w:sz w:val="24"/>
          <w:szCs w:val="24"/>
        </w:rPr>
        <w:t xml:space="preserve"> com dispositivo de piloto automático,</w:t>
      </w:r>
      <w:r w:rsidR="003423AB">
        <w:rPr>
          <w:rFonts w:ascii="Times New Roman" w:hAnsi="Times New Roman" w:cs="Times New Roman"/>
          <w:sz w:val="24"/>
          <w:szCs w:val="24"/>
        </w:rPr>
        <w:t xml:space="preserve"> </w:t>
      </w:r>
      <w:r w:rsidR="00AA0B6E" w:rsidRPr="00804939">
        <w:rPr>
          <w:rFonts w:ascii="Times New Roman" w:hAnsi="Times New Roman" w:cs="Times New Roman"/>
          <w:sz w:val="24"/>
          <w:szCs w:val="24"/>
        </w:rPr>
        <w:t>câm</w:t>
      </w:r>
      <w:r w:rsidR="00AA0B6E">
        <w:rPr>
          <w:rFonts w:ascii="Times New Roman" w:hAnsi="Times New Roman" w:cs="Times New Roman"/>
          <w:sz w:val="24"/>
          <w:szCs w:val="24"/>
        </w:rPr>
        <w:t>a</w:t>
      </w:r>
      <w:r w:rsidR="00AA0B6E" w:rsidRPr="00804939">
        <w:rPr>
          <w:rFonts w:ascii="Times New Roman" w:hAnsi="Times New Roman" w:cs="Times New Roman"/>
          <w:sz w:val="24"/>
          <w:szCs w:val="24"/>
        </w:rPr>
        <w:t>ra</w:t>
      </w:r>
      <w:r w:rsidRPr="00804939">
        <w:rPr>
          <w:rFonts w:ascii="Times New Roman" w:hAnsi="Times New Roman" w:cs="Times New Roman"/>
          <w:sz w:val="24"/>
          <w:szCs w:val="24"/>
        </w:rPr>
        <w:t xml:space="preserve"> de vídeo, câmara fotográfica e sensores para várias bandas do espectro eletromagnético incluindo o infravermelho.</w:t>
      </w:r>
    </w:p>
    <w:p w:rsidR="004E714E" w:rsidRPr="00804939" w:rsidRDefault="004E714E" w:rsidP="00804939">
      <w:pPr>
        <w:pStyle w:val="Sinespaciado"/>
        <w:tabs>
          <w:tab w:val="left" w:pos="426"/>
        </w:tabs>
        <w:spacing w:line="360" w:lineRule="auto"/>
        <w:ind w:left="2268"/>
        <w:jc w:val="both"/>
        <w:rPr>
          <w:rFonts w:ascii="Times New Roman" w:hAnsi="Times New Roman" w:cs="Times New Roman"/>
          <w:sz w:val="24"/>
          <w:szCs w:val="24"/>
        </w:rPr>
      </w:pPr>
    </w:p>
    <w:p w:rsidR="004E714E" w:rsidRPr="00940D6A" w:rsidRDefault="004E714E" w:rsidP="00804939">
      <w:pPr>
        <w:pStyle w:val="Sinespaciado"/>
        <w:tabs>
          <w:tab w:val="left" w:pos="426"/>
        </w:tabs>
        <w:ind w:left="2268"/>
        <w:jc w:val="both"/>
        <w:rPr>
          <w:rFonts w:ascii="Times New Roman" w:hAnsi="Times New Roman" w:cs="Times New Roman"/>
        </w:rPr>
      </w:pPr>
      <w:r w:rsidRPr="00940D6A">
        <w:rPr>
          <w:rFonts w:ascii="Times New Roman" w:hAnsi="Times New Roman" w:cs="Times New Roman"/>
        </w:rPr>
        <w:t>[...] temos sensores multiespectrais, câmara hiperespectral que é uma câmara como se fossem 300 câmaras juntas, pois ela tem 300 bandas espectrais, então você consegue enxergar muita coisa implicando em grande quantidade de dados, necessitando de computador e software para processar essas 300 imagens. Isso permite enxergar uma imagem no espectro na banda visível, mas também na não visível (JORGE, 2015</w:t>
      </w:r>
      <w:r w:rsidR="005A41AC">
        <w:rPr>
          <w:rFonts w:ascii="Times New Roman" w:hAnsi="Times New Roman" w:cs="Times New Roman"/>
        </w:rPr>
        <w:t>, p.</w:t>
      </w:r>
      <w:r w:rsidR="00940D6A">
        <w:rPr>
          <w:rFonts w:ascii="Times New Roman" w:hAnsi="Times New Roman" w:cs="Times New Roman"/>
        </w:rPr>
        <w:t xml:space="preserve"> 3</w:t>
      </w:r>
      <w:r w:rsidRPr="00940D6A">
        <w:rPr>
          <w:rFonts w:ascii="Times New Roman" w:hAnsi="Times New Roman" w:cs="Times New Roman"/>
        </w:rPr>
        <w:t>).</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 xml:space="preserve">No </w:t>
      </w:r>
      <w:r w:rsidRPr="00804939">
        <w:rPr>
          <w:rFonts w:ascii="Times New Roman" w:hAnsi="Times New Roman" w:cs="Times New Roman"/>
          <w:i/>
          <w:sz w:val="24"/>
          <w:szCs w:val="24"/>
        </w:rPr>
        <w:t>Vant</w:t>
      </w:r>
      <w:r w:rsidR="005A41AC" w:rsidRPr="00940D6A">
        <w:rPr>
          <w:rFonts w:ascii="Times New Roman" w:hAnsi="Times New Roman" w:cs="Times New Roman"/>
          <w:i/>
          <w:sz w:val="24"/>
          <w:szCs w:val="24"/>
        </w:rPr>
        <w:t>,</w:t>
      </w:r>
      <w:r w:rsidRPr="00804939">
        <w:rPr>
          <w:rFonts w:ascii="Times New Roman" w:hAnsi="Times New Roman" w:cs="Times New Roman"/>
          <w:sz w:val="24"/>
          <w:szCs w:val="24"/>
        </w:rPr>
        <w:t xml:space="preserve"> temos basicamente componentes de controle de voo e sensores de monitoramento. Uma informação importantíssima para quem vai comprar um aparelho desses é o conhecimento prévio da capacidade de carga que ele pode transportar e o tempo de autonomia dele. </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r>
      <w:r w:rsidR="008847F6">
        <w:rPr>
          <w:rFonts w:ascii="Times New Roman" w:hAnsi="Times New Roman" w:cs="Times New Roman"/>
          <w:sz w:val="24"/>
          <w:szCs w:val="24"/>
        </w:rPr>
        <w:t>Um</w:t>
      </w:r>
      <w:r w:rsidRPr="00804939">
        <w:rPr>
          <w:rFonts w:ascii="Times New Roman" w:hAnsi="Times New Roman" w:cs="Times New Roman"/>
          <w:sz w:val="24"/>
          <w:szCs w:val="24"/>
        </w:rPr>
        <w:t xml:space="preserve"> dos usos do veículo aéreo não tripulado </w:t>
      </w:r>
      <w:r w:rsidRPr="00804939">
        <w:rPr>
          <w:rFonts w:ascii="Times New Roman" w:hAnsi="Times New Roman" w:cs="Times New Roman"/>
          <w:i/>
          <w:sz w:val="24"/>
          <w:szCs w:val="24"/>
        </w:rPr>
        <w:t>Vant</w:t>
      </w:r>
      <w:r w:rsidRPr="00804939">
        <w:rPr>
          <w:rFonts w:ascii="Times New Roman" w:hAnsi="Times New Roman" w:cs="Times New Roman"/>
          <w:sz w:val="24"/>
          <w:szCs w:val="24"/>
        </w:rPr>
        <w:t xml:space="preserve"> é </w:t>
      </w:r>
      <w:r w:rsidR="008450B0">
        <w:rPr>
          <w:rFonts w:ascii="Times New Roman" w:hAnsi="Times New Roman" w:cs="Times New Roman"/>
          <w:sz w:val="24"/>
          <w:szCs w:val="24"/>
        </w:rPr>
        <w:t>para</w:t>
      </w:r>
      <w:r w:rsidRPr="00804939">
        <w:rPr>
          <w:rFonts w:ascii="Times New Roman" w:hAnsi="Times New Roman" w:cs="Times New Roman"/>
          <w:sz w:val="24"/>
          <w:szCs w:val="24"/>
        </w:rPr>
        <w:t xml:space="preserve"> </w:t>
      </w:r>
      <w:r w:rsidRPr="00804939">
        <w:rPr>
          <w:rFonts w:ascii="Times New Roman" w:hAnsi="Times New Roman" w:cs="Times New Roman"/>
          <w:i/>
          <w:sz w:val="24"/>
          <w:szCs w:val="24"/>
        </w:rPr>
        <w:t>conservação do solo</w:t>
      </w:r>
      <w:r w:rsidRPr="00804939">
        <w:rPr>
          <w:rFonts w:ascii="Times New Roman" w:hAnsi="Times New Roman" w:cs="Times New Roman"/>
          <w:sz w:val="24"/>
          <w:szCs w:val="24"/>
        </w:rPr>
        <w:t>, elemento essencial para o desenvolvimento sustentável de qualquer atividade rural.</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 xml:space="preserve">  </w:t>
      </w:r>
    </w:p>
    <w:p w:rsidR="004E714E" w:rsidRPr="00940D6A" w:rsidRDefault="004E714E" w:rsidP="00804939">
      <w:pPr>
        <w:pStyle w:val="Sinespaciado"/>
        <w:tabs>
          <w:tab w:val="left" w:pos="426"/>
        </w:tabs>
        <w:ind w:left="2268"/>
        <w:jc w:val="both"/>
        <w:rPr>
          <w:rFonts w:ascii="Times New Roman" w:hAnsi="Times New Roman" w:cs="Times New Roman"/>
        </w:rPr>
      </w:pPr>
      <w:r w:rsidRPr="00940D6A">
        <w:rPr>
          <w:rFonts w:ascii="Times New Roman" w:hAnsi="Times New Roman" w:cs="Times New Roman"/>
        </w:rPr>
        <w:t xml:space="preserve">O requisito mínimo para monitorar a conservação do solo é uma câmara que opere no espectro </w:t>
      </w:r>
      <w:r w:rsidRPr="00940D6A">
        <w:rPr>
          <w:rFonts w:ascii="Times New Roman" w:hAnsi="Times New Roman" w:cs="Times New Roman"/>
          <w:i/>
        </w:rPr>
        <w:t>visível</w:t>
      </w:r>
      <w:r w:rsidRPr="00940D6A">
        <w:rPr>
          <w:rFonts w:ascii="Times New Roman" w:hAnsi="Times New Roman" w:cs="Times New Roman"/>
        </w:rPr>
        <w:t xml:space="preserve"> de forma que permita a observação de falhas na cobertura, a prevenção de erosão, onde o solo está totalmente exposto, se há falhas de crescimento, se as áreas de proteção permanente – APP – estão sem algum problema, observar o manejo localizado evitando desperdício de nutrientes ou defensivos químicos, reduzindo o impacto ambiental. (JORGE, 2016</w:t>
      </w:r>
      <w:r w:rsidR="008847F6" w:rsidRPr="00940D6A">
        <w:rPr>
          <w:rFonts w:ascii="Times New Roman" w:hAnsi="Times New Roman" w:cs="Times New Roman"/>
        </w:rPr>
        <w:t xml:space="preserve">, </w:t>
      </w:r>
      <w:r w:rsidR="008847F6" w:rsidRPr="009E554F">
        <w:rPr>
          <w:rFonts w:ascii="Times New Roman" w:hAnsi="Times New Roman" w:cs="Times New Roman"/>
        </w:rPr>
        <w:t>p.</w:t>
      </w:r>
      <w:r w:rsidR="009E554F">
        <w:rPr>
          <w:rFonts w:ascii="Times New Roman" w:hAnsi="Times New Roman" w:cs="Times New Roman"/>
        </w:rPr>
        <w:t xml:space="preserve"> 2</w:t>
      </w:r>
      <w:r w:rsidRPr="009E554F">
        <w:rPr>
          <w:rFonts w:ascii="Times New Roman" w:hAnsi="Times New Roman" w:cs="Times New Roman"/>
        </w:rPr>
        <w:t>).</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Para uma inspeção geral da qualidade do pasto</w:t>
      </w:r>
      <w:r w:rsidR="008847F6" w:rsidRPr="009E554F">
        <w:rPr>
          <w:rFonts w:ascii="Times New Roman" w:hAnsi="Times New Roman" w:cs="Times New Roman"/>
          <w:sz w:val="24"/>
          <w:szCs w:val="24"/>
        </w:rPr>
        <w:t>,</w:t>
      </w:r>
      <w:r w:rsidRPr="009E554F">
        <w:rPr>
          <w:rFonts w:ascii="Times New Roman" w:hAnsi="Times New Roman" w:cs="Times New Roman"/>
          <w:sz w:val="24"/>
          <w:szCs w:val="24"/>
        </w:rPr>
        <w:t xml:space="preserve"> até</w:t>
      </w:r>
      <w:r w:rsidRPr="00804939">
        <w:rPr>
          <w:rFonts w:ascii="Times New Roman" w:hAnsi="Times New Roman" w:cs="Times New Roman"/>
          <w:sz w:val="24"/>
          <w:szCs w:val="24"/>
        </w:rPr>
        <w:t xml:space="preserve"> a conservação dos cochos de alimentação</w:t>
      </w:r>
      <w:r w:rsidR="008847F6" w:rsidRPr="009E554F">
        <w:rPr>
          <w:rFonts w:ascii="Times New Roman" w:hAnsi="Times New Roman" w:cs="Times New Roman"/>
          <w:sz w:val="24"/>
          <w:szCs w:val="24"/>
        </w:rPr>
        <w:t>,</w:t>
      </w:r>
      <w:r w:rsidRPr="00804939">
        <w:rPr>
          <w:rFonts w:ascii="Times New Roman" w:hAnsi="Times New Roman" w:cs="Times New Roman"/>
          <w:sz w:val="24"/>
          <w:szCs w:val="24"/>
        </w:rPr>
        <w:t xml:space="preserve"> têm-se serviços especializados de empresas que fazem: </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9E554F" w:rsidRDefault="004E714E" w:rsidP="00804939">
      <w:pPr>
        <w:pStyle w:val="Sinespaciado"/>
        <w:tabs>
          <w:tab w:val="left" w:pos="426"/>
        </w:tabs>
        <w:ind w:left="2268"/>
        <w:jc w:val="both"/>
        <w:rPr>
          <w:rFonts w:ascii="Times New Roman" w:hAnsi="Times New Roman" w:cs="Times New Roman"/>
        </w:rPr>
      </w:pPr>
      <w:r w:rsidRPr="00940D6A">
        <w:rPr>
          <w:rFonts w:ascii="Times New Roman" w:hAnsi="Times New Roman" w:cs="Times New Roman"/>
        </w:rPr>
        <w:t>[...] avaliação geral da fazenda através de Aero Foto Levantamento verificando as condições físicas de cercas, estradas de acesso e trilhas, manutenção de pastos e das infraestruturas, monitoramento de áreas de preservação e invasão de perímetro, análise da linha de cochos em confinamentos para engorda de gado, qualificação de cochos, condições ambientais e físicas do confinamento, contagem do rebanho, análise comportamental dos animais, deslocamento até cochos em pasto aberto, identificação de pragas, manutenção de currais e áreas de manuseio entre outros (PREMIX, 2016</w:t>
      </w:r>
      <w:r w:rsidR="008450B0" w:rsidRPr="009E554F">
        <w:rPr>
          <w:rFonts w:ascii="Times New Roman" w:hAnsi="Times New Roman" w:cs="Times New Roman"/>
        </w:rPr>
        <w:t>, p.</w:t>
      </w:r>
      <w:r w:rsidR="009E554F" w:rsidRPr="009E554F">
        <w:rPr>
          <w:rFonts w:ascii="Times New Roman" w:hAnsi="Times New Roman" w:cs="Times New Roman"/>
        </w:rPr>
        <w:t xml:space="preserve"> 2</w:t>
      </w:r>
      <w:r w:rsidRPr="009E554F">
        <w:rPr>
          <w:rFonts w:ascii="Times New Roman" w:hAnsi="Times New Roman" w:cs="Times New Roman"/>
        </w:rPr>
        <w:t xml:space="preserve">).  </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8450B0"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r>
      <w:r w:rsidRPr="008450B0">
        <w:rPr>
          <w:rFonts w:ascii="Times New Roman" w:hAnsi="Times New Roman" w:cs="Times New Roman"/>
          <w:sz w:val="24"/>
          <w:szCs w:val="24"/>
        </w:rPr>
        <w:t>O emprego de Drones</w:t>
      </w:r>
      <w:r w:rsidR="008450B0" w:rsidRPr="009E554F">
        <w:rPr>
          <w:rFonts w:ascii="Times New Roman" w:hAnsi="Times New Roman" w:cs="Times New Roman"/>
          <w:sz w:val="24"/>
          <w:szCs w:val="24"/>
        </w:rPr>
        <w:t>,</w:t>
      </w:r>
      <w:r w:rsidRPr="008450B0">
        <w:rPr>
          <w:rFonts w:ascii="Times New Roman" w:hAnsi="Times New Roman" w:cs="Times New Roman"/>
          <w:sz w:val="24"/>
          <w:szCs w:val="24"/>
        </w:rPr>
        <w:t xml:space="preserve"> na agricultura de precisã</w:t>
      </w:r>
      <w:r w:rsidRPr="009E554F">
        <w:rPr>
          <w:rFonts w:ascii="Times New Roman" w:hAnsi="Times New Roman" w:cs="Times New Roman"/>
          <w:sz w:val="24"/>
          <w:szCs w:val="24"/>
        </w:rPr>
        <w:t>o</w:t>
      </w:r>
      <w:r w:rsidR="008450B0" w:rsidRPr="009E554F">
        <w:rPr>
          <w:rFonts w:ascii="Times New Roman" w:hAnsi="Times New Roman" w:cs="Times New Roman"/>
          <w:sz w:val="24"/>
          <w:szCs w:val="24"/>
        </w:rPr>
        <w:t>,</w:t>
      </w:r>
      <w:r w:rsidRPr="008450B0">
        <w:rPr>
          <w:rFonts w:ascii="Times New Roman" w:hAnsi="Times New Roman" w:cs="Times New Roman"/>
          <w:sz w:val="24"/>
          <w:szCs w:val="24"/>
        </w:rPr>
        <w:t xml:space="preserve"> produz um aumento na produtividade, redução de custos de produção, diminuição no impacto ambiental entre outras vantagens de gestão. Na cafeicultura de precisão com emprego de Drone tem-se:</w:t>
      </w:r>
    </w:p>
    <w:p w:rsidR="004E714E" w:rsidRPr="00804939" w:rsidRDefault="004E714E" w:rsidP="00804939">
      <w:pPr>
        <w:pStyle w:val="Sinespaciado"/>
        <w:tabs>
          <w:tab w:val="left" w:pos="426"/>
        </w:tabs>
        <w:jc w:val="both"/>
        <w:rPr>
          <w:rFonts w:ascii="Times New Roman" w:hAnsi="Times New Roman" w:cs="Times New Roman"/>
          <w:sz w:val="24"/>
          <w:szCs w:val="24"/>
        </w:rPr>
      </w:pPr>
    </w:p>
    <w:p w:rsidR="004E714E" w:rsidRPr="009E554F" w:rsidRDefault="004E714E" w:rsidP="00804939">
      <w:pPr>
        <w:pStyle w:val="Sinespaciado"/>
        <w:tabs>
          <w:tab w:val="left" w:pos="426"/>
        </w:tabs>
        <w:ind w:left="2268"/>
        <w:jc w:val="both"/>
        <w:rPr>
          <w:rFonts w:ascii="Times New Roman" w:hAnsi="Times New Roman" w:cs="Times New Roman"/>
        </w:rPr>
      </w:pPr>
      <w:r w:rsidRPr="009E554F">
        <w:rPr>
          <w:rFonts w:ascii="Times New Roman" w:hAnsi="Times New Roman" w:cs="Times New Roman"/>
        </w:rPr>
        <w:t xml:space="preserve">Acompanhamento das linhas de produção para verificação de falhas, mensuração da área de plantio e contagem de pés de café, acompanhamento do desenvolvimento da safra permitindo uma </w:t>
      </w:r>
      <w:r w:rsidRPr="009E554F">
        <w:rPr>
          <w:rFonts w:ascii="Times New Roman" w:hAnsi="Times New Roman" w:cs="Times New Roman"/>
        </w:rPr>
        <w:lastRenderedPageBreak/>
        <w:t>redução de custos de produção, controle da saúde da vegetação e agilidade na obtenção desses dados, detecção de ervas daninhas (PLANAR4R, 2016</w:t>
      </w:r>
      <w:r w:rsidR="008450B0" w:rsidRPr="009E554F">
        <w:rPr>
          <w:rFonts w:ascii="Times New Roman" w:hAnsi="Times New Roman" w:cs="Times New Roman"/>
        </w:rPr>
        <w:t>, p.</w:t>
      </w:r>
      <w:r w:rsidR="009E554F">
        <w:rPr>
          <w:rFonts w:ascii="Times New Roman" w:hAnsi="Times New Roman" w:cs="Times New Roman"/>
        </w:rPr>
        <w:t xml:space="preserve"> 2</w:t>
      </w:r>
      <w:r w:rsidRPr="009E554F">
        <w:rPr>
          <w:rFonts w:ascii="Times New Roman" w:hAnsi="Times New Roman" w:cs="Times New Roman"/>
        </w:rPr>
        <w:t xml:space="preserve">).  </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Os nematoides são vermes com corpo cilíndric</w:t>
      </w:r>
      <w:r w:rsidRPr="009E554F">
        <w:rPr>
          <w:rFonts w:ascii="Times New Roman" w:hAnsi="Times New Roman" w:cs="Times New Roman"/>
          <w:sz w:val="24"/>
          <w:szCs w:val="24"/>
        </w:rPr>
        <w:t>o</w:t>
      </w:r>
      <w:r w:rsidR="008450B0" w:rsidRPr="009E554F">
        <w:rPr>
          <w:rFonts w:ascii="Times New Roman" w:hAnsi="Times New Roman" w:cs="Times New Roman"/>
          <w:sz w:val="24"/>
          <w:szCs w:val="24"/>
        </w:rPr>
        <w:t>,</w:t>
      </w:r>
      <w:r w:rsidRPr="00804939">
        <w:rPr>
          <w:rFonts w:ascii="Times New Roman" w:hAnsi="Times New Roman" w:cs="Times New Roman"/>
          <w:sz w:val="24"/>
          <w:szCs w:val="24"/>
        </w:rPr>
        <w:t xml:space="preserve"> parasitos de plantas, cuja infestação reduz consideravelmente o rendimento das colheitas. A identificação das espécies e o controle da sua população são essenciais à manutenção do ecossistema produtivo das lavouras. A </w:t>
      </w:r>
      <w:r w:rsidR="008450B0">
        <w:rPr>
          <w:rFonts w:ascii="Times New Roman" w:hAnsi="Times New Roman" w:cs="Times New Roman"/>
          <w:sz w:val="24"/>
          <w:szCs w:val="24"/>
        </w:rPr>
        <w:t>Figura</w:t>
      </w:r>
      <w:r w:rsidRPr="00804939">
        <w:rPr>
          <w:rFonts w:ascii="Times New Roman" w:hAnsi="Times New Roman" w:cs="Times New Roman"/>
          <w:sz w:val="24"/>
          <w:szCs w:val="24"/>
        </w:rPr>
        <w:t xml:space="preserve"> 2 mostra uma identificação visual de uma reboleira, forma de ocorrências de doenças do solo que ataca as plantas em áreas de cultivo, de nematoides.</w:t>
      </w:r>
    </w:p>
    <w:p w:rsidR="003423AB" w:rsidRPr="00804939" w:rsidRDefault="003423AB" w:rsidP="00804939">
      <w:pPr>
        <w:pStyle w:val="Sinespaciado"/>
        <w:tabs>
          <w:tab w:val="left" w:pos="426"/>
        </w:tabs>
        <w:spacing w:line="360" w:lineRule="auto"/>
        <w:jc w:val="both"/>
        <w:rPr>
          <w:rFonts w:ascii="Times New Roman" w:hAnsi="Times New Roman" w:cs="Times New Roman"/>
          <w:sz w:val="24"/>
          <w:szCs w:val="24"/>
        </w:rPr>
      </w:pPr>
    </w:p>
    <w:p w:rsidR="003423AB" w:rsidRPr="003423AB" w:rsidRDefault="003423AB" w:rsidP="003423AB">
      <w:pPr>
        <w:pStyle w:val="Sinespaciado"/>
        <w:tabs>
          <w:tab w:val="left" w:pos="426"/>
        </w:tabs>
        <w:spacing w:line="360" w:lineRule="auto"/>
        <w:jc w:val="both"/>
        <w:rPr>
          <w:rFonts w:ascii="Times New Roman" w:hAnsi="Times New Roman" w:cs="Times New Roman"/>
          <w:b/>
          <w:sz w:val="24"/>
          <w:szCs w:val="24"/>
        </w:rPr>
      </w:pPr>
      <w:r w:rsidRPr="003423AB">
        <w:rPr>
          <w:rFonts w:ascii="Times New Roman" w:hAnsi="Times New Roman" w:cs="Times New Roman"/>
          <w:sz w:val="24"/>
          <w:szCs w:val="24"/>
        </w:rPr>
        <w:t xml:space="preserve">            </w:t>
      </w:r>
      <w:r w:rsidRPr="003423AB">
        <w:rPr>
          <w:rFonts w:ascii="Times New Roman" w:hAnsi="Times New Roman" w:cs="Times New Roman"/>
          <w:b/>
          <w:bCs/>
          <w:sz w:val="24"/>
          <w:szCs w:val="24"/>
        </w:rPr>
        <w:t>Figura 2</w:t>
      </w:r>
      <w:r w:rsidRPr="003423AB">
        <w:rPr>
          <w:rFonts w:ascii="Times New Roman" w:hAnsi="Times New Roman" w:cs="Times New Roman"/>
          <w:sz w:val="24"/>
          <w:szCs w:val="24"/>
        </w:rPr>
        <w:t xml:space="preserve"> - Reboleira</w:t>
      </w:r>
    </w:p>
    <w:p w:rsidR="004E714E" w:rsidRPr="00804939" w:rsidRDefault="004E714E" w:rsidP="00804939">
      <w:pPr>
        <w:pStyle w:val="Sinespaciado"/>
        <w:tabs>
          <w:tab w:val="left" w:pos="426"/>
        </w:tabs>
        <w:spacing w:line="360" w:lineRule="auto"/>
        <w:jc w:val="center"/>
        <w:rPr>
          <w:rFonts w:ascii="Times New Roman" w:hAnsi="Times New Roman" w:cs="Times New Roman"/>
          <w:sz w:val="24"/>
          <w:szCs w:val="24"/>
        </w:rPr>
      </w:pPr>
      <w:r w:rsidRPr="00804939">
        <w:rPr>
          <w:rFonts w:ascii="Times New Roman" w:hAnsi="Times New Roman" w:cs="Times New Roman"/>
          <w:noProof/>
          <w:sz w:val="24"/>
          <w:szCs w:val="24"/>
          <w:lang w:val="es-ES" w:eastAsia="es-ES"/>
        </w:rPr>
        <w:drawing>
          <wp:inline distT="0" distB="0" distL="0" distR="0" wp14:anchorId="325A2ECB" wp14:editId="48C1DD04">
            <wp:extent cx="4582800" cy="1947600"/>
            <wp:effectExtent l="0" t="0" r="8255" b="0"/>
            <wp:docPr id="3" name="Imagem 3" descr="Reboleira de Nemató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oleira de Nemató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2800" cy="1947600"/>
                    </a:xfrm>
                    <a:prstGeom prst="rect">
                      <a:avLst/>
                    </a:prstGeom>
                    <a:noFill/>
                    <a:ln>
                      <a:noFill/>
                    </a:ln>
                  </pic:spPr>
                </pic:pic>
              </a:graphicData>
            </a:graphic>
          </wp:inline>
        </w:drawing>
      </w:r>
    </w:p>
    <w:p w:rsidR="004E714E" w:rsidRPr="009E7122" w:rsidRDefault="009E7122" w:rsidP="00804939">
      <w:pPr>
        <w:pStyle w:val="Sinespaciado"/>
        <w:tabs>
          <w:tab w:val="left" w:pos="426"/>
        </w:tabs>
        <w:spacing w:line="360" w:lineRule="auto"/>
        <w:jc w:val="both"/>
        <w:rPr>
          <w:rFonts w:ascii="Times New Roman" w:hAnsi="Times New Roman" w:cs="Times New Roman"/>
          <w:sz w:val="20"/>
          <w:szCs w:val="20"/>
        </w:rPr>
      </w:pPr>
      <w:r>
        <w:rPr>
          <w:rFonts w:ascii="Times New Roman" w:hAnsi="Times New Roman" w:cs="Times New Roman"/>
        </w:rPr>
        <w:t xml:space="preserve">       </w:t>
      </w:r>
      <w:r w:rsidR="00E6267E" w:rsidRPr="009E554F">
        <w:rPr>
          <w:rFonts w:ascii="Times New Roman" w:hAnsi="Times New Roman" w:cs="Times New Roman"/>
        </w:rPr>
        <w:t xml:space="preserve"> </w:t>
      </w:r>
      <w:r w:rsidR="00E6267E" w:rsidRPr="009E7122">
        <w:rPr>
          <w:rFonts w:ascii="Times New Roman" w:hAnsi="Times New Roman" w:cs="Times New Roman"/>
          <w:sz w:val="20"/>
          <w:szCs w:val="20"/>
        </w:rPr>
        <w:t xml:space="preserve">  </w:t>
      </w:r>
      <w:r w:rsidR="004E714E" w:rsidRPr="009E7122">
        <w:rPr>
          <w:rFonts w:ascii="Times New Roman" w:hAnsi="Times New Roman" w:cs="Times New Roman"/>
          <w:sz w:val="20"/>
          <w:szCs w:val="20"/>
        </w:rPr>
        <w:t xml:space="preserve"> Fonte: Sensix</w:t>
      </w:r>
      <w:r w:rsidR="009E554F" w:rsidRPr="009E7122">
        <w:rPr>
          <w:rFonts w:ascii="Times New Roman" w:hAnsi="Times New Roman" w:cs="Times New Roman"/>
          <w:sz w:val="20"/>
          <w:szCs w:val="20"/>
        </w:rPr>
        <w:t xml:space="preserve"> (2016</w:t>
      </w:r>
      <w:r w:rsidR="008450B0" w:rsidRPr="009E7122">
        <w:rPr>
          <w:rFonts w:ascii="Times New Roman" w:hAnsi="Times New Roman" w:cs="Times New Roman"/>
          <w:sz w:val="20"/>
          <w:szCs w:val="20"/>
        </w:rPr>
        <w:t>)</w:t>
      </w:r>
    </w:p>
    <w:p w:rsidR="004E714E" w:rsidRPr="00804939" w:rsidRDefault="004E714E" w:rsidP="00804939">
      <w:pPr>
        <w:pStyle w:val="Sinespaciado"/>
        <w:tabs>
          <w:tab w:val="left" w:pos="426"/>
        </w:tabs>
        <w:spacing w:line="360" w:lineRule="auto"/>
        <w:ind w:left="2268"/>
        <w:jc w:val="both"/>
        <w:rPr>
          <w:rFonts w:ascii="Times New Roman" w:hAnsi="Times New Roman" w:cs="Times New Roman"/>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r>
      <w:r w:rsidRPr="004A051D">
        <w:rPr>
          <w:rFonts w:ascii="Times New Roman" w:hAnsi="Times New Roman" w:cs="Times New Roman"/>
          <w:sz w:val="24"/>
          <w:szCs w:val="24"/>
        </w:rPr>
        <w:t>A aplicação de nutrientes, inseticidas, fungicidas, aplicação seletiva de herbicida</w:t>
      </w:r>
      <w:r w:rsidR="004A051D" w:rsidRPr="009E554F">
        <w:rPr>
          <w:rFonts w:ascii="Times New Roman" w:hAnsi="Times New Roman" w:cs="Times New Roman"/>
          <w:sz w:val="24"/>
          <w:szCs w:val="24"/>
        </w:rPr>
        <w:t>,</w:t>
      </w:r>
      <w:r w:rsidRPr="004A051D">
        <w:rPr>
          <w:rFonts w:ascii="Times New Roman" w:hAnsi="Times New Roman" w:cs="Times New Roman"/>
          <w:sz w:val="24"/>
          <w:szCs w:val="24"/>
        </w:rPr>
        <w:t xml:space="preserve"> através de </w:t>
      </w:r>
      <w:r w:rsidRPr="009E554F">
        <w:rPr>
          <w:rFonts w:ascii="Times New Roman" w:hAnsi="Times New Roman" w:cs="Times New Roman"/>
          <w:i/>
          <w:sz w:val="24"/>
          <w:szCs w:val="24"/>
        </w:rPr>
        <w:t>Vant</w:t>
      </w:r>
      <w:r w:rsidR="004A051D" w:rsidRPr="009E554F">
        <w:rPr>
          <w:rFonts w:ascii="Times New Roman" w:hAnsi="Times New Roman" w:cs="Times New Roman"/>
          <w:i/>
          <w:sz w:val="24"/>
          <w:szCs w:val="24"/>
        </w:rPr>
        <w:t>,</w:t>
      </w:r>
      <w:r w:rsidRPr="009E554F">
        <w:rPr>
          <w:rFonts w:ascii="Times New Roman" w:hAnsi="Times New Roman" w:cs="Times New Roman"/>
          <w:i/>
          <w:sz w:val="24"/>
          <w:szCs w:val="24"/>
        </w:rPr>
        <w:t xml:space="preserve"> </w:t>
      </w:r>
      <w:r w:rsidRPr="004A051D">
        <w:rPr>
          <w:rFonts w:ascii="Times New Roman" w:hAnsi="Times New Roman" w:cs="Times New Roman"/>
          <w:sz w:val="24"/>
          <w:szCs w:val="24"/>
        </w:rPr>
        <w:t>apresenta vários aspectos positivos como: redução do impacto ambiental</w:t>
      </w:r>
      <w:r w:rsidR="004A051D">
        <w:rPr>
          <w:rFonts w:ascii="Times New Roman" w:hAnsi="Times New Roman" w:cs="Times New Roman"/>
          <w:sz w:val="24"/>
          <w:szCs w:val="24"/>
        </w:rPr>
        <w:t>,</w:t>
      </w:r>
      <w:r w:rsidRPr="004A051D">
        <w:rPr>
          <w:rFonts w:ascii="Times New Roman" w:hAnsi="Times New Roman" w:cs="Times New Roman"/>
          <w:sz w:val="24"/>
          <w:szCs w:val="24"/>
        </w:rPr>
        <w:t xml:space="preserve"> uma vez que já foi feito um levantamento do cultivo, da área a ser trabalhada, do cálculo do volume a ser </w:t>
      </w:r>
      <w:r w:rsidRPr="004A051D">
        <w:rPr>
          <w:rFonts w:ascii="Times New Roman" w:hAnsi="Times New Roman" w:cs="Times New Roman"/>
          <w:i/>
          <w:sz w:val="24"/>
          <w:szCs w:val="24"/>
        </w:rPr>
        <w:t>pulverizado</w:t>
      </w:r>
      <w:r w:rsidRPr="004A051D">
        <w:rPr>
          <w:rFonts w:ascii="Times New Roman" w:hAnsi="Times New Roman" w:cs="Times New Roman"/>
          <w:sz w:val="24"/>
          <w:szCs w:val="24"/>
        </w:rPr>
        <w:t>, redução do efeito de correntes de vento (deriva), redução de contaminação por manuseio.</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 xml:space="preserve">  </w:t>
      </w:r>
    </w:p>
    <w:p w:rsidR="004E714E" w:rsidRPr="00CC21B6" w:rsidRDefault="004E714E" w:rsidP="00804939">
      <w:pPr>
        <w:pStyle w:val="Sinespaciado"/>
        <w:tabs>
          <w:tab w:val="left" w:pos="426"/>
        </w:tabs>
        <w:ind w:left="2268"/>
        <w:jc w:val="both"/>
        <w:rPr>
          <w:rFonts w:ascii="Times New Roman" w:hAnsi="Times New Roman" w:cs="Times New Roman"/>
        </w:rPr>
      </w:pPr>
      <w:r w:rsidRPr="00CC21B6">
        <w:rPr>
          <w:rFonts w:ascii="Times New Roman" w:hAnsi="Times New Roman" w:cs="Times New Roman"/>
        </w:rPr>
        <w:t>Drone para aplicações florestais; tais como inspeção florestal, diagnóstico de câm</w:t>
      </w:r>
      <w:r w:rsidR="00AA0B6E">
        <w:rPr>
          <w:rFonts w:ascii="Times New Roman" w:hAnsi="Times New Roman" w:cs="Times New Roman"/>
        </w:rPr>
        <w:t>a</w:t>
      </w:r>
      <w:r w:rsidRPr="00CC21B6">
        <w:rPr>
          <w:rFonts w:ascii="Times New Roman" w:hAnsi="Times New Roman" w:cs="Times New Roman"/>
        </w:rPr>
        <w:t>ra multiespectral, fotogrametria, avaliação de dano de fogo, detecção e controle de pragas através da aplicação de inseticidas biológicos (fungos entomopatogênicos), reflorestamento aéreo (GARZA</w:t>
      </w:r>
      <w:r w:rsidR="000721C0" w:rsidRPr="00CC21B6">
        <w:rPr>
          <w:rFonts w:ascii="Times New Roman" w:hAnsi="Times New Roman" w:cs="Times New Roman"/>
        </w:rPr>
        <w:t xml:space="preserve">, </w:t>
      </w:r>
      <w:r w:rsidRPr="00CC21B6">
        <w:rPr>
          <w:rFonts w:ascii="Times New Roman" w:hAnsi="Times New Roman" w:cs="Times New Roman"/>
        </w:rPr>
        <w:t xml:space="preserve">2016). </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 xml:space="preserve">A importância da rastreabilidade como um </w:t>
      </w:r>
      <w:r w:rsidRPr="00804939">
        <w:rPr>
          <w:rFonts w:ascii="Times New Roman" w:hAnsi="Times New Roman" w:cs="Times New Roman"/>
          <w:i/>
          <w:sz w:val="24"/>
          <w:szCs w:val="24"/>
        </w:rPr>
        <w:t xml:space="preserve">sistema de controle </w:t>
      </w:r>
      <w:r w:rsidRPr="00804939">
        <w:rPr>
          <w:rFonts w:ascii="Times New Roman" w:hAnsi="Times New Roman" w:cs="Times New Roman"/>
          <w:sz w:val="24"/>
          <w:szCs w:val="24"/>
        </w:rPr>
        <w:t>é a total identificação de um produto desde sua concepção ainda como projeto até o seu consumo perfazendo toda a cadeia de suprimento. Com isto</w:t>
      </w:r>
      <w:r w:rsidR="000721C0" w:rsidRPr="00CC21B6">
        <w:rPr>
          <w:rFonts w:ascii="Times New Roman" w:hAnsi="Times New Roman" w:cs="Times New Roman"/>
          <w:sz w:val="24"/>
          <w:szCs w:val="24"/>
        </w:rPr>
        <w:t>,</w:t>
      </w:r>
      <w:r w:rsidRPr="00804939">
        <w:rPr>
          <w:rFonts w:ascii="Times New Roman" w:hAnsi="Times New Roman" w:cs="Times New Roman"/>
          <w:sz w:val="24"/>
          <w:szCs w:val="24"/>
        </w:rPr>
        <w:t xml:space="preserve"> o produto passa a ter uma identidade </w:t>
      </w:r>
      <w:r w:rsidRPr="00804939">
        <w:rPr>
          <w:rFonts w:ascii="Times New Roman" w:hAnsi="Times New Roman" w:cs="Times New Roman"/>
          <w:sz w:val="24"/>
          <w:szCs w:val="24"/>
        </w:rPr>
        <w:lastRenderedPageBreak/>
        <w:t>e passa a fazer parte do maior e mais completo conjunto de informações para a gestão empresarial.</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CC21B6" w:rsidRDefault="004E714E" w:rsidP="00804939">
      <w:pPr>
        <w:pStyle w:val="Sinespaciado"/>
        <w:tabs>
          <w:tab w:val="left" w:pos="426"/>
        </w:tabs>
        <w:ind w:left="2268"/>
        <w:jc w:val="both"/>
        <w:rPr>
          <w:rFonts w:ascii="Times New Roman" w:hAnsi="Times New Roman" w:cs="Times New Roman"/>
        </w:rPr>
      </w:pPr>
      <w:r w:rsidRPr="00CC21B6">
        <w:rPr>
          <w:rFonts w:ascii="Times New Roman" w:hAnsi="Times New Roman" w:cs="Times New Roman"/>
        </w:rPr>
        <w:t xml:space="preserve">O conceito de rastreabilidade deve ser conhecido também pelos trabalhadores. [...] a rastreabilidade é a possibilidade de dar a história a todos àquilo que você está entregando é fundamental para a gestão. O futuro problema ou o cliente que quer resgatar alguma informação, todos os dados contidos no código de rastreamento, serão usados. (SG4 – </w:t>
      </w:r>
      <w:r w:rsidR="002651AA" w:rsidRPr="00CC21B6">
        <w:rPr>
          <w:rFonts w:ascii="Times New Roman" w:hAnsi="Times New Roman" w:cs="Times New Roman"/>
        </w:rPr>
        <w:t>SOLUÇÕES INTEGRADAS</w:t>
      </w:r>
      <w:r w:rsidRPr="00CC21B6">
        <w:rPr>
          <w:rFonts w:ascii="Times New Roman" w:hAnsi="Times New Roman" w:cs="Times New Roman"/>
        </w:rPr>
        <w:t>, 2016).</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A rastreabilidade já era aplicada</w:t>
      </w:r>
      <w:r w:rsidR="00EB1606" w:rsidRPr="00CC21B6">
        <w:rPr>
          <w:rFonts w:ascii="Times New Roman" w:hAnsi="Times New Roman" w:cs="Times New Roman"/>
          <w:sz w:val="24"/>
          <w:szCs w:val="24"/>
        </w:rPr>
        <w:t>,</w:t>
      </w:r>
      <w:r w:rsidRPr="00804939">
        <w:rPr>
          <w:rFonts w:ascii="Times New Roman" w:hAnsi="Times New Roman" w:cs="Times New Roman"/>
          <w:sz w:val="24"/>
          <w:szCs w:val="24"/>
        </w:rPr>
        <w:t xml:space="preserve"> no final da década de 1990</w:t>
      </w:r>
      <w:r w:rsidR="00EB1606" w:rsidRPr="00CC21B6">
        <w:rPr>
          <w:rFonts w:ascii="Times New Roman" w:hAnsi="Times New Roman" w:cs="Times New Roman"/>
          <w:sz w:val="24"/>
          <w:szCs w:val="24"/>
        </w:rPr>
        <w:t>,</w:t>
      </w:r>
      <w:r w:rsidRPr="00804939">
        <w:rPr>
          <w:rFonts w:ascii="Times New Roman" w:hAnsi="Times New Roman" w:cs="Times New Roman"/>
          <w:sz w:val="24"/>
          <w:szCs w:val="24"/>
        </w:rPr>
        <w:t xml:space="preserve"> na produção brasileira e</w:t>
      </w:r>
      <w:r w:rsidR="00EB1606" w:rsidRPr="00CC21B6">
        <w:rPr>
          <w:rFonts w:ascii="Times New Roman" w:hAnsi="Times New Roman" w:cs="Times New Roman"/>
          <w:sz w:val="24"/>
          <w:szCs w:val="24"/>
        </w:rPr>
        <w:t>,</w:t>
      </w:r>
      <w:r w:rsidRPr="00804939">
        <w:rPr>
          <w:rFonts w:ascii="Times New Roman" w:hAnsi="Times New Roman" w:cs="Times New Roman"/>
          <w:sz w:val="24"/>
          <w:szCs w:val="24"/>
        </w:rPr>
        <w:t xml:space="preserve"> também</w:t>
      </w:r>
      <w:r w:rsidR="00EB1606" w:rsidRPr="00CC21B6">
        <w:rPr>
          <w:rFonts w:ascii="Times New Roman" w:hAnsi="Times New Roman" w:cs="Times New Roman"/>
          <w:sz w:val="24"/>
          <w:szCs w:val="24"/>
        </w:rPr>
        <w:t>,</w:t>
      </w:r>
      <w:r w:rsidRPr="00804939">
        <w:rPr>
          <w:rFonts w:ascii="Times New Roman" w:hAnsi="Times New Roman" w:cs="Times New Roman"/>
          <w:sz w:val="24"/>
          <w:szCs w:val="24"/>
        </w:rPr>
        <w:t xml:space="preserve"> na produção mundial.</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CC21B6" w:rsidRDefault="004E714E" w:rsidP="00804939">
      <w:pPr>
        <w:pStyle w:val="Sinespaciado"/>
        <w:tabs>
          <w:tab w:val="left" w:pos="426"/>
        </w:tabs>
        <w:ind w:left="2268"/>
        <w:jc w:val="both"/>
        <w:rPr>
          <w:rFonts w:ascii="Times New Roman" w:hAnsi="Times New Roman" w:cs="Times New Roman"/>
        </w:rPr>
      </w:pPr>
      <w:r w:rsidRPr="00CC21B6">
        <w:rPr>
          <w:rFonts w:ascii="Times New Roman" w:hAnsi="Times New Roman" w:cs="Times New Roman"/>
        </w:rPr>
        <w:t xml:space="preserve">Segundo os padrões internacionais (ISO 8402), rastreabilidade é definida como a habilidade de descrever a história, aplicação, processos ou eventos e localização, de um produto, a uma determinada organização, por meios de registros e identificação. De um modo mais simples, rastrear é manter os registros necessários para identificar e informar os dados relativos à origem e ao destino de um produto (LEITE, 2009, p. 61). </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color w:val="222222"/>
          <w:sz w:val="24"/>
          <w:szCs w:val="24"/>
          <w:shd w:val="clear" w:color="auto" w:fill="FFFFFF"/>
        </w:rPr>
      </w:pPr>
      <w:r w:rsidRPr="00804939">
        <w:rPr>
          <w:rFonts w:ascii="Times New Roman" w:hAnsi="Times New Roman" w:cs="Times New Roman"/>
          <w:sz w:val="24"/>
          <w:szCs w:val="24"/>
        </w:rPr>
        <w:tab/>
        <w:t xml:space="preserve">Uma das grandes aplicações da rastreabilidade é a florestal. </w:t>
      </w:r>
      <w:r w:rsidRPr="00804939">
        <w:rPr>
          <w:rFonts w:ascii="Times New Roman" w:hAnsi="Times New Roman" w:cs="Times New Roman"/>
          <w:color w:val="222222"/>
          <w:sz w:val="24"/>
          <w:szCs w:val="24"/>
          <w:shd w:val="clear" w:color="auto" w:fill="FFFFFF"/>
        </w:rPr>
        <w:t>São passíveis de certificação o manejo </w:t>
      </w:r>
      <w:r w:rsidRPr="00804939">
        <w:rPr>
          <w:rFonts w:ascii="Times New Roman" w:hAnsi="Times New Roman" w:cs="Times New Roman"/>
          <w:bCs/>
          <w:i/>
          <w:color w:val="222222"/>
          <w:sz w:val="24"/>
          <w:szCs w:val="24"/>
          <w:shd w:val="clear" w:color="auto" w:fill="FFFFFF"/>
        </w:rPr>
        <w:t>florestal</w:t>
      </w:r>
      <w:r w:rsidRPr="00804939">
        <w:rPr>
          <w:rFonts w:ascii="Times New Roman" w:hAnsi="Times New Roman" w:cs="Times New Roman"/>
          <w:color w:val="222222"/>
          <w:sz w:val="24"/>
          <w:szCs w:val="24"/>
          <w:shd w:val="clear" w:color="auto" w:fill="FFFFFF"/>
        </w:rPr>
        <w:t xml:space="preserve"> e a </w:t>
      </w:r>
      <w:r w:rsidRPr="00804939">
        <w:rPr>
          <w:rFonts w:ascii="Times New Roman" w:hAnsi="Times New Roman" w:cs="Times New Roman"/>
          <w:bCs/>
          <w:i/>
          <w:color w:val="222222"/>
          <w:sz w:val="24"/>
          <w:szCs w:val="24"/>
          <w:shd w:val="clear" w:color="auto" w:fill="FFFFFF"/>
        </w:rPr>
        <w:t>cadeia de custódia</w:t>
      </w:r>
      <w:r w:rsidRPr="00804939">
        <w:rPr>
          <w:rFonts w:ascii="Times New Roman" w:hAnsi="Times New Roman" w:cs="Times New Roman"/>
          <w:color w:val="222222"/>
          <w:sz w:val="24"/>
          <w:szCs w:val="24"/>
          <w:shd w:val="clear" w:color="auto" w:fill="FFFFFF"/>
        </w:rPr>
        <w:t>, que são os estágios da produção, distribuição e venda de um produto de origem </w:t>
      </w:r>
      <w:r w:rsidRPr="00804939">
        <w:rPr>
          <w:rFonts w:ascii="Times New Roman" w:hAnsi="Times New Roman" w:cs="Times New Roman"/>
          <w:bCs/>
          <w:i/>
          <w:color w:val="222222"/>
          <w:sz w:val="24"/>
          <w:szCs w:val="24"/>
          <w:shd w:val="clear" w:color="auto" w:fill="FFFFFF"/>
        </w:rPr>
        <w:t>florestal</w:t>
      </w:r>
      <w:r w:rsidRPr="00804939">
        <w:rPr>
          <w:rFonts w:ascii="Times New Roman" w:hAnsi="Times New Roman" w:cs="Times New Roman"/>
          <w:color w:val="222222"/>
          <w:sz w:val="24"/>
          <w:szCs w:val="24"/>
          <w:shd w:val="clear" w:color="auto" w:fill="FFFFFF"/>
        </w:rPr>
        <w:t>, sendo que nesse caso a madeira é rastreada de uma floresta certificada até o produto final.</w:t>
      </w:r>
    </w:p>
    <w:p w:rsidR="004E714E" w:rsidRPr="00804939" w:rsidRDefault="004E714E" w:rsidP="00804939">
      <w:pPr>
        <w:pStyle w:val="Sinespaciado"/>
        <w:tabs>
          <w:tab w:val="left" w:pos="426"/>
        </w:tabs>
        <w:spacing w:line="360" w:lineRule="auto"/>
        <w:jc w:val="both"/>
        <w:rPr>
          <w:rFonts w:ascii="Times New Roman" w:hAnsi="Times New Roman" w:cs="Times New Roman"/>
          <w:color w:val="222222"/>
          <w:sz w:val="24"/>
          <w:szCs w:val="24"/>
          <w:shd w:val="clear" w:color="auto" w:fill="FFFFFF"/>
        </w:rPr>
      </w:pPr>
    </w:p>
    <w:p w:rsidR="004E714E" w:rsidRPr="00CC21B6" w:rsidRDefault="004E714E" w:rsidP="00804939">
      <w:pPr>
        <w:pStyle w:val="Sinespaciado"/>
        <w:tabs>
          <w:tab w:val="left" w:pos="426"/>
        </w:tabs>
        <w:ind w:left="2268"/>
        <w:jc w:val="both"/>
        <w:rPr>
          <w:rFonts w:ascii="Times New Roman" w:hAnsi="Times New Roman" w:cs="Times New Roman"/>
        </w:rPr>
      </w:pPr>
      <w:r w:rsidRPr="00CC21B6">
        <w:rPr>
          <w:rStyle w:val="Textoennegrita"/>
          <w:rFonts w:ascii="Times New Roman" w:hAnsi="Times New Roman" w:cs="Times New Roman"/>
          <w:b w:val="0"/>
        </w:rPr>
        <w:t>A certificação de cadeia de custódia (CoC) garante a rastreabilidade desde a produção da matéria-prima que sai das florestas até chegar ao consumidor final.</w:t>
      </w:r>
      <w:r w:rsidRPr="00CC21B6">
        <w:rPr>
          <w:rFonts w:ascii="Times New Roman" w:hAnsi="Times New Roman" w:cs="Times New Roman"/>
        </w:rPr>
        <w:t> Aplica-se aos produtores que processam a matéria prima de florestas certificadas. As serrarias, os fabricantes, os designers e as gráficas que desejam utilizar o selo Forest Stewardship Council - FSC em seus produtos precisam obter o certificado, para garantir a rastreabilidade de toda a</w:t>
      </w:r>
      <w:r w:rsidR="002651AA" w:rsidRPr="00CC21B6">
        <w:rPr>
          <w:rFonts w:ascii="Times New Roman" w:hAnsi="Times New Roman" w:cs="Times New Roman"/>
        </w:rPr>
        <w:t xml:space="preserve"> cadeia produtiva. (FSC Brasil, </w:t>
      </w:r>
      <w:r w:rsidRPr="00CC21B6">
        <w:rPr>
          <w:rFonts w:ascii="Times New Roman" w:hAnsi="Times New Roman" w:cs="Times New Roman"/>
        </w:rPr>
        <w:t>2012).</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 xml:space="preserve">Um dos mais idôneos selos de certificação, lembrando que a certificação exige a existência da rastreabilidade, é a Forest Stewardship Council – FSC. </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CC21B6" w:rsidRDefault="004E714E" w:rsidP="00804939">
      <w:pPr>
        <w:pStyle w:val="Sinespaciado"/>
        <w:tabs>
          <w:tab w:val="left" w:pos="426"/>
        </w:tabs>
        <w:ind w:left="2268"/>
        <w:jc w:val="both"/>
        <w:rPr>
          <w:rFonts w:ascii="Times New Roman" w:hAnsi="Times New Roman" w:cs="Times New Roman"/>
        </w:rPr>
      </w:pPr>
      <w:r w:rsidRPr="00CC21B6">
        <w:rPr>
          <w:rFonts w:ascii="Times New Roman" w:hAnsi="Times New Roman" w:cs="Times New Roman"/>
        </w:rPr>
        <w:t xml:space="preserve">Este conselho foi criado para a conservação ambiental e desenvolvimento sustentável das florestas do mundo inteiro. Seu objetivo é difundir o uso racional da floresta garantindo sua existência em longo prazo. Para atingir esse objetivo a FSC criou um conjunto de regras reconhecidas internacionalmente chamadas </w:t>
      </w:r>
      <w:r w:rsidRPr="00CC21B6">
        <w:rPr>
          <w:rFonts w:ascii="Times New Roman" w:hAnsi="Times New Roman" w:cs="Times New Roman"/>
          <w:i/>
        </w:rPr>
        <w:t xml:space="preserve">princípios </w:t>
      </w:r>
      <w:r w:rsidRPr="00CC21B6">
        <w:rPr>
          <w:rFonts w:ascii="Times New Roman" w:hAnsi="Times New Roman" w:cs="Times New Roman"/>
        </w:rPr>
        <w:t xml:space="preserve">e </w:t>
      </w:r>
      <w:r w:rsidRPr="00CC21B6">
        <w:rPr>
          <w:rFonts w:ascii="Times New Roman" w:hAnsi="Times New Roman" w:cs="Times New Roman"/>
          <w:i/>
        </w:rPr>
        <w:lastRenderedPageBreak/>
        <w:t>critérios</w:t>
      </w:r>
      <w:r w:rsidRPr="00CC21B6">
        <w:rPr>
          <w:rFonts w:ascii="Times New Roman" w:hAnsi="Times New Roman" w:cs="Times New Roman"/>
        </w:rPr>
        <w:t>. Essas regras conseguiram as garantias ecológicas, benefícios sociais e a viabilidade econômica (RAMAGLOBAL, 2011</w:t>
      </w:r>
      <w:r w:rsidR="00CC21B6">
        <w:rPr>
          <w:rFonts w:ascii="Times New Roman" w:hAnsi="Times New Roman" w:cs="Times New Roman"/>
        </w:rPr>
        <w:t>).</w:t>
      </w:r>
      <w:r w:rsidR="00552E94">
        <w:rPr>
          <w:rFonts w:ascii="Times New Roman" w:hAnsi="Times New Roman" w:cs="Times New Roman"/>
        </w:rPr>
        <w:t xml:space="preserve"> </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Em se tratando de frutas temos</w:t>
      </w:r>
      <w:r w:rsidR="00552E94" w:rsidRPr="008E5AD5">
        <w:rPr>
          <w:rFonts w:ascii="Times New Roman" w:hAnsi="Times New Roman" w:cs="Times New Roman"/>
          <w:sz w:val="24"/>
          <w:szCs w:val="24"/>
        </w:rPr>
        <w:t>,</w:t>
      </w:r>
      <w:r w:rsidRPr="00804939">
        <w:rPr>
          <w:rFonts w:ascii="Times New Roman" w:hAnsi="Times New Roman" w:cs="Times New Roman"/>
          <w:sz w:val="24"/>
          <w:szCs w:val="24"/>
        </w:rPr>
        <w:t xml:space="preserve"> no Brasil</w:t>
      </w:r>
      <w:r w:rsidR="00552E94" w:rsidRPr="008E5AD5">
        <w:rPr>
          <w:rFonts w:ascii="Times New Roman" w:hAnsi="Times New Roman" w:cs="Times New Roman"/>
          <w:sz w:val="24"/>
          <w:szCs w:val="24"/>
        </w:rPr>
        <w:t>,</w:t>
      </w:r>
      <w:r w:rsidRPr="00804939">
        <w:rPr>
          <w:rFonts w:ascii="Times New Roman" w:hAnsi="Times New Roman" w:cs="Times New Roman"/>
          <w:sz w:val="24"/>
          <w:szCs w:val="24"/>
        </w:rPr>
        <w:t xml:space="preserve"> a rastreabilidade </w:t>
      </w:r>
      <w:r w:rsidRPr="00804939">
        <w:rPr>
          <w:rFonts w:ascii="Times New Roman" w:hAnsi="Times New Roman" w:cs="Times New Roman"/>
          <w:i/>
          <w:sz w:val="24"/>
          <w:szCs w:val="24"/>
        </w:rPr>
        <w:t xml:space="preserve">do melão rei </w:t>
      </w:r>
      <w:r w:rsidRPr="00804939">
        <w:rPr>
          <w:rFonts w:ascii="Times New Roman" w:hAnsi="Times New Roman" w:cs="Times New Roman"/>
          <w:sz w:val="24"/>
          <w:szCs w:val="24"/>
        </w:rPr>
        <w:t>da empresa familiar Itaueira Agropecuária S.A.</w:t>
      </w:r>
      <w:r w:rsidR="00552E94" w:rsidRPr="008E5AD5">
        <w:rPr>
          <w:rFonts w:ascii="Times New Roman" w:hAnsi="Times New Roman" w:cs="Times New Roman"/>
          <w:sz w:val="24"/>
          <w:szCs w:val="24"/>
        </w:rPr>
        <w:t>,</w:t>
      </w:r>
      <w:r w:rsidRPr="00804939">
        <w:rPr>
          <w:rFonts w:ascii="Times New Roman" w:hAnsi="Times New Roman" w:cs="Times New Roman"/>
          <w:sz w:val="24"/>
          <w:szCs w:val="24"/>
        </w:rPr>
        <w:t xml:space="preserve"> fundada em 17 de outubro de 1983</w:t>
      </w:r>
      <w:r w:rsidR="00552E94" w:rsidRPr="008E5AD5">
        <w:rPr>
          <w:rFonts w:ascii="Times New Roman" w:hAnsi="Times New Roman" w:cs="Times New Roman"/>
          <w:sz w:val="24"/>
          <w:szCs w:val="24"/>
        </w:rPr>
        <w:t>,</w:t>
      </w:r>
      <w:r w:rsidRPr="00804939">
        <w:rPr>
          <w:rFonts w:ascii="Times New Roman" w:hAnsi="Times New Roman" w:cs="Times New Roman"/>
          <w:sz w:val="24"/>
          <w:szCs w:val="24"/>
        </w:rPr>
        <w:t xml:space="preserve"> que utiliza o código de barras </w:t>
      </w:r>
      <w:r w:rsidRPr="00804939">
        <w:rPr>
          <w:rFonts w:ascii="Times New Roman" w:hAnsi="Times New Roman" w:cs="Times New Roman"/>
          <w:i/>
          <w:sz w:val="24"/>
          <w:szCs w:val="24"/>
        </w:rPr>
        <w:t>Global Trade Item Number</w:t>
      </w:r>
      <w:r w:rsidRPr="00804939">
        <w:rPr>
          <w:rFonts w:ascii="Times New Roman" w:hAnsi="Times New Roman" w:cs="Times New Roman"/>
          <w:sz w:val="24"/>
          <w:szCs w:val="24"/>
        </w:rPr>
        <w:t xml:space="preserve"> (GTIN-13) representado na </w:t>
      </w:r>
      <w:r w:rsidR="00552E94">
        <w:rPr>
          <w:rFonts w:ascii="Times New Roman" w:hAnsi="Times New Roman" w:cs="Times New Roman"/>
          <w:sz w:val="24"/>
          <w:szCs w:val="24"/>
        </w:rPr>
        <w:t>F</w:t>
      </w:r>
      <w:r w:rsidR="00552E94" w:rsidRPr="00804939">
        <w:rPr>
          <w:rFonts w:ascii="Times New Roman" w:hAnsi="Times New Roman" w:cs="Times New Roman"/>
          <w:sz w:val="24"/>
          <w:szCs w:val="24"/>
        </w:rPr>
        <w:t xml:space="preserve">igura </w:t>
      </w:r>
      <w:r w:rsidRPr="00804939">
        <w:rPr>
          <w:rFonts w:ascii="Times New Roman" w:hAnsi="Times New Roman" w:cs="Times New Roman"/>
          <w:sz w:val="24"/>
          <w:szCs w:val="24"/>
        </w:rPr>
        <w:t>3</w:t>
      </w:r>
    </w:p>
    <w:p w:rsidR="003423AB" w:rsidRDefault="004E714E" w:rsidP="003423AB">
      <w:pPr>
        <w:tabs>
          <w:tab w:val="left" w:pos="426"/>
        </w:tabs>
        <w:spacing w:line="360" w:lineRule="auto"/>
        <w:rPr>
          <w:rFonts w:cs="Times New Roman"/>
          <w:sz w:val="20"/>
          <w:szCs w:val="20"/>
        </w:rPr>
      </w:pPr>
      <w:r w:rsidRPr="00552E94">
        <w:rPr>
          <w:rFonts w:cs="Times New Roman"/>
          <w:szCs w:val="24"/>
        </w:rPr>
        <w:t xml:space="preserve">                               </w:t>
      </w:r>
      <w:r w:rsidR="003423AB">
        <w:rPr>
          <w:rFonts w:cs="Times New Roman"/>
          <w:szCs w:val="24"/>
        </w:rPr>
        <w:t xml:space="preserve">      </w:t>
      </w:r>
      <w:r w:rsidR="003423AB" w:rsidRPr="003423AB">
        <w:rPr>
          <w:rFonts w:cs="Times New Roman"/>
          <w:b/>
          <w:bCs/>
          <w:szCs w:val="24"/>
        </w:rPr>
        <w:t>Figura 3</w:t>
      </w:r>
      <w:r w:rsidR="003423AB" w:rsidRPr="003423AB">
        <w:rPr>
          <w:rFonts w:cs="Times New Roman"/>
          <w:b/>
          <w:szCs w:val="24"/>
        </w:rPr>
        <w:t xml:space="preserve"> - </w:t>
      </w:r>
      <w:r w:rsidR="003423AB" w:rsidRPr="003423AB">
        <w:rPr>
          <w:rFonts w:cs="Times New Roman"/>
          <w:szCs w:val="24"/>
        </w:rPr>
        <w:t>Código de Barras</w:t>
      </w:r>
      <w:r w:rsidR="003423AB" w:rsidRPr="00CB4551">
        <w:rPr>
          <w:rFonts w:cs="Times New Roman"/>
          <w:sz w:val="20"/>
          <w:szCs w:val="20"/>
        </w:rPr>
        <w:t xml:space="preserve"> GTIN-13</w:t>
      </w:r>
    </w:p>
    <w:p w:rsidR="004E714E" w:rsidRDefault="004E714E" w:rsidP="00804939">
      <w:pPr>
        <w:tabs>
          <w:tab w:val="left" w:pos="426"/>
        </w:tabs>
        <w:spacing w:line="360" w:lineRule="auto"/>
        <w:jc w:val="center"/>
        <w:rPr>
          <w:rFonts w:cs="Times New Roman"/>
          <w:szCs w:val="24"/>
        </w:rPr>
      </w:pPr>
      <w:r w:rsidRPr="00804939">
        <w:rPr>
          <w:rFonts w:cs="Times New Roman"/>
          <w:noProof/>
          <w:szCs w:val="24"/>
          <w:lang w:val="es-ES" w:eastAsia="es-ES"/>
        </w:rPr>
        <w:drawing>
          <wp:inline distT="0" distB="0" distL="0" distR="0" wp14:anchorId="5048AFEE" wp14:editId="0F921043">
            <wp:extent cx="2556000" cy="1533600"/>
            <wp:effectExtent l="0" t="0" r="0" b="9525"/>
            <wp:docPr id="5" name="Imagem 5" descr="Resultado de imagem para o que é GTI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o que é GTIN-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6000" cy="1533600"/>
                    </a:xfrm>
                    <a:prstGeom prst="rect">
                      <a:avLst/>
                    </a:prstGeom>
                    <a:noFill/>
                    <a:ln>
                      <a:noFill/>
                    </a:ln>
                  </pic:spPr>
                </pic:pic>
              </a:graphicData>
            </a:graphic>
          </wp:inline>
        </w:drawing>
      </w:r>
    </w:p>
    <w:p w:rsidR="004E714E" w:rsidRPr="003423AB" w:rsidRDefault="00CB4551" w:rsidP="00CB4551">
      <w:pPr>
        <w:tabs>
          <w:tab w:val="left" w:pos="426"/>
        </w:tabs>
        <w:spacing w:line="360" w:lineRule="auto"/>
        <w:rPr>
          <w:rFonts w:cs="Times New Roman"/>
          <w:b/>
          <w:bCs/>
          <w:color w:val="444444"/>
          <w:sz w:val="20"/>
          <w:szCs w:val="20"/>
          <w:lang w:val="es-ES"/>
        </w:rPr>
      </w:pPr>
      <w:r w:rsidRPr="003423AB">
        <w:rPr>
          <w:rFonts w:cs="Times New Roman"/>
          <w:sz w:val="20"/>
          <w:szCs w:val="20"/>
          <w:lang w:val="es-ES"/>
        </w:rPr>
        <w:t xml:space="preserve">                                     </w:t>
      </w:r>
      <w:r w:rsidR="004E714E" w:rsidRPr="00CB4551">
        <w:rPr>
          <w:rFonts w:cs="Times New Roman"/>
          <w:sz w:val="20"/>
          <w:szCs w:val="20"/>
        </w:rPr>
        <w:t>F</w:t>
      </w:r>
      <w:r w:rsidR="004E714E" w:rsidRPr="003423AB">
        <w:rPr>
          <w:rFonts w:cs="Times New Roman"/>
          <w:sz w:val="20"/>
          <w:szCs w:val="20"/>
          <w:lang w:val="es-ES"/>
        </w:rPr>
        <w:t xml:space="preserve">onte: </w:t>
      </w:r>
      <w:r w:rsidR="004E714E" w:rsidRPr="003423AB">
        <w:rPr>
          <w:rFonts w:cs="Times New Roman"/>
          <w:bCs/>
          <w:sz w:val="20"/>
          <w:szCs w:val="20"/>
          <w:lang w:val="es-ES"/>
        </w:rPr>
        <w:t>CÓDIGO DE BARRAS II parte: GTIN-13 / EAN-13 y GTIN-14 / EAN-14</w:t>
      </w:r>
      <w:r w:rsidR="00552E94" w:rsidRPr="003423AB">
        <w:rPr>
          <w:rFonts w:cs="Times New Roman"/>
          <w:bCs/>
          <w:sz w:val="20"/>
          <w:szCs w:val="20"/>
          <w:lang w:val="es-ES"/>
        </w:rPr>
        <w:t>.</w:t>
      </w:r>
    </w:p>
    <w:p w:rsidR="004E714E" w:rsidRDefault="004E714E" w:rsidP="00804939">
      <w:pPr>
        <w:pStyle w:val="Sinespaciado"/>
        <w:tabs>
          <w:tab w:val="left" w:pos="426"/>
        </w:tabs>
        <w:spacing w:line="360" w:lineRule="auto"/>
        <w:jc w:val="both"/>
        <w:rPr>
          <w:rFonts w:ascii="Times New Roman" w:hAnsi="Times New Roman" w:cs="Times New Roman"/>
          <w:sz w:val="24"/>
          <w:szCs w:val="24"/>
        </w:rPr>
      </w:pPr>
      <w:r w:rsidRPr="003423AB">
        <w:rPr>
          <w:rFonts w:ascii="Times New Roman" w:hAnsi="Times New Roman" w:cs="Times New Roman"/>
          <w:b/>
          <w:sz w:val="24"/>
          <w:szCs w:val="24"/>
          <w:lang w:val="es-ES"/>
        </w:rPr>
        <w:tab/>
      </w:r>
      <w:r w:rsidRPr="00804939">
        <w:rPr>
          <w:rFonts w:ascii="Times New Roman" w:hAnsi="Times New Roman" w:cs="Times New Roman"/>
          <w:sz w:val="24"/>
          <w:szCs w:val="24"/>
        </w:rPr>
        <w:t>Em se tratando de gado bovino, em 1997 a União Europeia implementou os processos de rastreabilidade bovina, através das diretivas CE 1760/2000 e 1825/2000</w:t>
      </w:r>
      <w:r w:rsidR="00552E94" w:rsidRPr="008E5AD5">
        <w:rPr>
          <w:rFonts w:ascii="Times New Roman" w:hAnsi="Times New Roman" w:cs="Times New Roman"/>
          <w:sz w:val="24"/>
          <w:szCs w:val="24"/>
        </w:rPr>
        <w:t>,</w:t>
      </w:r>
      <w:r w:rsidRPr="00804939">
        <w:rPr>
          <w:rFonts w:ascii="Times New Roman" w:hAnsi="Times New Roman" w:cs="Times New Roman"/>
          <w:sz w:val="24"/>
          <w:szCs w:val="24"/>
        </w:rPr>
        <w:t xml:space="preserve"> a exigência foi estendida para os demais países. De acordo com essa diretiva, em seu art. 3º, o sistema de identificação dos bovinos deve conter:</w:t>
      </w:r>
    </w:p>
    <w:p w:rsidR="004E714E" w:rsidRPr="00804939" w:rsidRDefault="004E714E" w:rsidP="00804939">
      <w:pPr>
        <w:pStyle w:val="Sinespaciado"/>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 xml:space="preserve">   a) Marca auricular para identificação individual do animal;</w:t>
      </w:r>
    </w:p>
    <w:p w:rsidR="004E714E" w:rsidRPr="00804939" w:rsidRDefault="004E714E" w:rsidP="00804939">
      <w:pPr>
        <w:pStyle w:val="Sinespaciado"/>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 xml:space="preserve">   b) Base de dados informatizada;</w:t>
      </w:r>
    </w:p>
    <w:p w:rsidR="004E714E" w:rsidRPr="00804939" w:rsidRDefault="004E714E" w:rsidP="00804939">
      <w:pPr>
        <w:pStyle w:val="Sinespaciado"/>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 xml:space="preserve">   c) Passaporte animal;</w:t>
      </w:r>
    </w:p>
    <w:p w:rsidR="00584106" w:rsidRDefault="004E714E" w:rsidP="00804939">
      <w:pPr>
        <w:pStyle w:val="Sinespaciado"/>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 xml:space="preserve">   d) Registro Individual do animal.</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Em janeiro de 2002</w:t>
      </w:r>
      <w:r w:rsidR="00584106" w:rsidRPr="006153A3">
        <w:rPr>
          <w:rFonts w:ascii="Times New Roman" w:hAnsi="Times New Roman" w:cs="Times New Roman"/>
          <w:sz w:val="24"/>
          <w:szCs w:val="24"/>
        </w:rPr>
        <w:t>,</w:t>
      </w:r>
      <w:r w:rsidRPr="00804939">
        <w:rPr>
          <w:rFonts w:ascii="Times New Roman" w:hAnsi="Times New Roman" w:cs="Times New Roman"/>
          <w:sz w:val="24"/>
          <w:szCs w:val="24"/>
        </w:rPr>
        <w:t xml:space="preserve"> o Ministério da Agricultura, Pecuária e Abastecimento</w:t>
      </w:r>
      <w:r w:rsidR="00EC62B3">
        <w:rPr>
          <w:rFonts w:ascii="Times New Roman" w:hAnsi="Times New Roman" w:cs="Times New Roman"/>
          <w:sz w:val="24"/>
          <w:szCs w:val="24"/>
        </w:rPr>
        <w:t xml:space="preserve"> (Mapa)</w:t>
      </w:r>
      <w:r w:rsidRPr="00804939">
        <w:rPr>
          <w:rFonts w:ascii="Times New Roman" w:hAnsi="Times New Roman" w:cs="Times New Roman"/>
          <w:sz w:val="24"/>
          <w:szCs w:val="24"/>
        </w:rPr>
        <w:t xml:space="preserve"> </w:t>
      </w:r>
      <w:r w:rsidR="00EC62B3">
        <w:rPr>
          <w:rFonts w:ascii="Times New Roman" w:hAnsi="Times New Roman" w:cs="Times New Roman"/>
          <w:sz w:val="24"/>
          <w:szCs w:val="24"/>
        </w:rPr>
        <w:t>implementou</w:t>
      </w:r>
      <w:r w:rsidR="00EC62B3" w:rsidRPr="00804939">
        <w:rPr>
          <w:rFonts w:ascii="Times New Roman" w:hAnsi="Times New Roman" w:cs="Times New Roman"/>
          <w:sz w:val="24"/>
          <w:szCs w:val="24"/>
        </w:rPr>
        <w:t xml:space="preserve"> </w:t>
      </w:r>
      <w:r w:rsidRPr="00804939">
        <w:rPr>
          <w:rFonts w:ascii="Times New Roman" w:hAnsi="Times New Roman" w:cs="Times New Roman"/>
          <w:sz w:val="24"/>
          <w:szCs w:val="24"/>
        </w:rPr>
        <w:t xml:space="preserve">a Instrução Normativa </w:t>
      </w:r>
      <w:r w:rsidR="00EC62B3">
        <w:rPr>
          <w:rFonts w:ascii="Times New Roman" w:hAnsi="Times New Roman" w:cs="Times New Roman"/>
          <w:sz w:val="24"/>
          <w:szCs w:val="24"/>
        </w:rPr>
        <w:t xml:space="preserve">(IN) </w:t>
      </w:r>
      <w:r w:rsidRPr="00804939">
        <w:rPr>
          <w:rFonts w:ascii="Times New Roman" w:hAnsi="Times New Roman" w:cs="Times New Roman"/>
          <w:sz w:val="24"/>
          <w:szCs w:val="24"/>
        </w:rPr>
        <w:t>nº 01</w:t>
      </w:r>
      <w:r w:rsidR="00EC62B3">
        <w:rPr>
          <w:rFonts w:ascii="Times New Roman" w:hAnsi="Times New Roman" w:cs="Times New Roman"/>
          <w:sz w:val="24"/>
          <w:szCs w:val="24"/>
        </w:rPr>
        <w:t>,</w:t>
      </w:r>
      <w:r w:rsidRPr="00804939">
        <w:rPr>
          <w:rFonts w:ascii="Times New Roman" w:hAnsi="Times New Roman" w:cs="Times New Roman"/>
          <w:sz w:val="24"/>
          <w:szCs w:val="24"/>
        </w:rPr>
        <w:t xml:space="preserve"> que regulamentou o</w:t>
      </w:r>
      <w:r w:rsidR="00EC62B3" w:rsidRPr="00EC62B3">
        <w:rPr>
          <w:rFonts w:ascii="Times New Roman" w:hAnsi="Times New Roman" w:cs="Times New Roman"/>
          <w:sz w:val="24"/>
          <w:szCs w:val="24"/>
        </w:rPr>
        <w:t xml:space="preserve"> </w:t>
      </w:r>
      <w:r w:rsidR="00EC62B3" w:rsidRPr="00804939">
        <w:rPr>
          <w:rFonts w:ascii="Times New Roman" w:hAnsi="Times New Roman" w:cs="Times New Roman"/>
          <w:sz w:val="24"/>
          <w:szCs w:val="24"/>
        </w:rPr>
        <w:t xml:space="preserve">Sistema </w:t>
      </w:r>
      <w:r w:rsidR="00EC62B3">
        <w:rPr>
          <w:rFonts w:ascii="Times New Roman" w:hAnsi="Times New Roman" w:cs="Times New Roman"/>
          <w:sz w:val="24"/>
          <w:szCs w:val="24"/>
        </w:rPr>
        <w:t>B</w:t>
      </w:r>
      <w:r w:rsidR="00EC62B3" w:rsidRPr="00804939">
        <w:rPr>
          <w:rFonts w:ascii="Times New Roman" w:hAnsi="Times New Roman" w:cs="Times New Roman"/>
          <w:sz w:val="24"/>
          <w:szCs w:val="24"/>
        </w:rPr>
        <w:t xml:space="preserve">rasileiro de </w:t>
      </w:r>
      <w:r w:rsidR="00EC62B3">
        <w:rPr>
          <w:rFonts w:ascii="Times New Roman" w:hAnsi="Times New Roman" w:cs="Times New Roman"/>
          <w:sz w:val="24"/>
          <w:szCs w:val="24"/>
        </w:rPr>
        <w:t>I</w:t>
      </w:r>
      <w:r w:rsidR="00EC62B3" w:rsidRPr="00804939">
        <w:rPr>
          <w:rFonts w:ascii="Times New Roman" w:hAnsi="Times New Roman" w:cs="Times New Roman"/>
          <w:sz w:val="24"/>
          <w:szCs w:val="24"/>
        </w:rPr>
        <w:t xml:space="preserve">dentificação e </w:t>
      </w:r>
      <w:r w:rsidR="00EC62B3">
        <w:rPr>
          <w:rFonts w:ascii="Times New Roman" w:hAnsi="Times New Roman" w:cs="Times New Roman"/>
          <w:sz w:val="24"/>
          <w:szCs w:val="24"/>
        </w:rPr>
        <w:t>C</w:t>
      </w:r>
      <w:r w:rsidR="00EC62B3" w:rsidRPr="00804939">
        <w:rPr>
          <w:rFonts w:ascii="Times New Roman" w:hAnsi="Times New Roman" w:cs="Times New Roman"/>
          <w:sz w:val="24"/>
          <w:szCs w:val="24"/>
        </w:rPr>
        <w:t xml:space="preserve">ertificação de </w:t>
      </w:r>
      <w:r w:rsidR="00EC62B3">
        <w:rPr>
          <w:rFonts w:ascii="Times New Roman" w:hAnsi="Times New Roman" w:cs="Times New Roman"/>
          <w:sz w:val="24"/>
          <w:szCs w:val="24"/>
        </w:rPr>
        <w:t>O</w:t>
      </w:r>
      <w:r w:rsidR="00EC62B3" w:rsidRPr="00804939">
        <w:rPr>
          <w:rFonts w:ascii="Times New Roman" w:hAnsi="Times New Roman" w:cs="Times New Roman"/>
          <w:sz w:val="24"/>
          <w:szCs w:val="24"/>
        </w:rPr>
        <w:t xml:space="preserve">rigem </w:t>
      </w:r>
      <w:r w:rsidR="00EC62B3">
        <w:rPr>
          <w:rFonts w:ascii="Times New Roman" w:hAnsi="Times New Roman" w:cs="Times New Roman"/>
          <w:sz w:val="24"/>
          <w:szCs w:val="24"/>
        </w:rPr>
        <w:t>B</w:t>
      </w:r>
      <w:r w:rsidR="00EC62B3" w:rsidRPr="00804939">
        <w:rPr>
          <w:rFonts w:ascii="Times New Roman" w:hAnsi="Times New Roman" w:cs="Times New Roman"/>
          <w:sz w:val="24"/>
          <w:szCs w:val="24"/>
        </w:rPr>
        <w:t xml:space="preserve">ovina e </w:t>
      </w:r>
      <w:r w:rsidR="00EC62B3">
        <w:rPr>
          <w:rFonts w:ascii="Times New Roman" w:hAnsi="Times New Roman" w:cs="Times New Roman"/>
          <w:sz w:val="24"/>
          <w:szCs w:val="24"/>
        </w:rPr>
        <w:t>Bubalina (S</w:t>
      </w:r>
      <w:r w:rsidR="00EC62B3" w:rsidRPr="00804939">
        <w:rPr>
          <w:rFonts w:ascii="Times New Roman" w:hAnsi="Times New Roman" w:cs="Times New Roman"/>
          <w:sz w:val="24"/>
          <w:szCs w:val="24"/>
        </w:rPr>
        <w:t>isbov</w:t>
      </w:r>
      <w:r w:rsidR="00EC62B3">
        <w:rPr>
          <w:rFonts w:ascii="Times New Roman" w:hAnsi="Times New Roman" w:cs="Times New Roman"/>
          <w:sz w:val="24"/>
          <w:szCs w:val="24"/>
        </w:rPr>
        <w:t>),</w:t>
      </w:r>
      <w:r w:rsidRPr="00804939">
        <w:rPr>
          <w:rFonts w:ascii="Times New Roman" w:hAnsi="Times New Roman" w:cs="Times New Roman"/>
          <w:sz w:val="24"/>
          <w:szCs w:val="24"/>
        </w:rPr>
        <w:t xml:space="preserve"> logo depois revogada pela Instrução Normativa </w:t>
      </w:r>
      <w:r w:rsidR="00CD30DA">
        <w:rPr>
          <w:rFonts w:ascii="Times New Roman" w:hAnsi="Times New Roman" w:cs="Times New Roman"/>
          <w:sz w:val="24"/>
          <w:szCs w:val="24"/>
        </w:rPr>
        <w:t xml:space="preserve">(IN) </w:t>
      </w:r>
      <w:r w:rsidRPr="00804939">
        <w:rPr>
          <w:rFonts w:ascii="Times New Roman" w:hAnsi="Times New Roman" w:cs="Times New Roman"/>
          <w:sz w:val="24"/>
          <w:szCs w:val="24"/>
        </w:rPr>
        <w:t>n°</w:t>
      </w:r>
      <w:r w:rsidR="00CD30DA">
        <w:rPr>
          <w:rFonts w:ascii="Times New Roman" w:hAnsi="Times New Roman" w:cs="Times New Roman"/>
          <w:sz w:val="24"/>
          <w:szCs w:val="24"/>
        </w:rPr>
        <w:t>17</w:t>
      </w:r>
      <w:r w:rsidRPr="00804939">
        <w:rPr>
          <w:rFonts w:ascii="Times New Roman" w:hAnsi="Times New Roman" w:cs="Times New Roman"/>
          <w:sz w:val="24"/>
          <w:szCs w:val="24"/>
        </w:rPr>
        <w:t xml:space="preserve"> de julho de 2006.</w:t>
      </w:r>
    </w:p>
    <w:p w:rsidR="004E714E" w:rsidRPr="00804939" w:rsidRDefault="004E714E" w:rsidP="00804939">
      <w:pPr>
        <w:pStyle w:val="Sinespaciado"/>
        <w:tabs>
          <w:tab w:val="left" w:pos="0"/>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De acordo com a IN nº 01</w:t>
      </w:r>
      <w:r w:rsidR="00EC62B3" w:rsidRPr="00CD30DA">
        <w:rPr>
          <w:rFonts w:ascii="Times New Roman" w:hAnsi="Times New Roman" w:cs="Times New Roman"/>
          <w:sz w:val="24"/>
          <w:szCs w:val="24"/>
        </w:rPr>
        <w:t>,</w:t>
      </w:r>
      <w:r w:rsidRPr="00804939">
        <w:rPr>
          <w:rFonts w:ascii="Times New Roman" w:hAnsi="Times New Roman" w:cs="Times New Roman"/>
          <w:sz w:val="24"/>
          <w:szCs w:val="24"/>
        </w:rPr>
        <w:t xml:space="preserve"> de 09 janeiro de 2002</w:t>
      </w:r>
      <w:r w:rsidR="00EC62B3" w:rsidRPr="00CD30DA">
        <w:rPr>
          <w:rFonts w:ascii="Times New Roman" w:hAnsi="Times New Roman" w:cs="Times New Roman"/>
          <w:sz w:val="24"/>
          <w:szCs w:val="24"/>
        </w:rPr>
        <w:t>,</w:t>
      </w:r>
      <w:r w:rsidRPr="00804939">
        <w:rPr>
          <w:rFonts w:ascii="Times New Roman" w:hAnsi="Times New Roman" w:cs="Times New Roman"/>
          <w:sz w:val="24"/>
          <w:szCs w:val="24"/>
        </w:rPr>
        <w:t xml:space="preserve"> o </w:t>
      </w:r>
      <w:r w:rsidR="00EC62B3">
        <w:rPr>
          <w:rFonts w:ascii="Times New Roman" w:hAnsi="Times New Roman" w:cs="Times New Roman"/>
          <w:sz w:val="24"/>
          <w:szCs w:val="24"/>
        </w:rPr>
        <w:t xml:space="preserve">Sisbov </w:t>
      </w:r>
      <w:r w:rsidRPr="00804939">
        <w:rPr>
          <w:rFonts w:ascii="Times New Roman" w:hAnsi="Times New Roman" w:cs="Times New Roman"/>
          <w:sz w:val="24"/>
          <w:szCs w:val="24"/>
        </w:rPr>
        <w:t>é o conjunto de ações, medidas e procedimentos adotados para caracterizar a origem, o estado sanitário, a produção e a produtividade da pecuária nacional e a segurança dos alimentos provenientes dessa exploração econômica.</w:t>
      </w:r>
    </w:p>
    <w:p w:rsidR="004E714E" w:rsidRPr="00804939" w:rsidRDefault="006153A3" w:rsidP="00804939">
      <w:pPr>
        <w:pStyle w:val="Sinespaciado"/>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Sisbov </w:t>
      </w:r>
      <w:r w:rsidR="004E714E" w:rsidRPr="00804939">
        <w:rPr>
          <w:rFonts w:ascii="Times New Roman" w:hAnsi="Times New Roman" w:cs="Times New Roman"/>
          <w:sz w:val="24"/>
          <w:szCs w:val="24"/>
        </w:rPr>
        <w:t xml:space="preserve">tem como objetivo monitorar, rastrear e identificar todos os bovinos e bubalinos nascidos no Brasil ou importados para o país. É voluntária a adesão de </w:t>
      </w:r>
      <w:r w:rsidR="004E714E" w:rsidRPr="00804939">
        <w:rPr>
          <w:rFonts w:ascii="Times New Roman" w:hAnsi="Times New Roman" w:cs="Times New Roman"/>
          <w:sz w:val="24"/>
          <w:szCs w:val="24"/>
        </w:rPr>
        <w:lastRenderedPageBreak/>
        <w:t xml:space="preserve">produtores rurais e demais segmentos da cadeia produtiva de bovinos e bubalinos, porém se o produtor optar pela adesão ficará sujeitos </w:t>
      </w:r>
      <w:r w:rsidR="008E3D85">
        <w:rPr>
          <w:rFonts w:ascii="Times New Roman" w:hAnsi="Times New Roman" w:cs="Times New Roman"/>
          <w:sz w:val="24"/>
          <w:szCs w:val="24"/>
        </w:rPr>
        <w:t>às</w:t>
      </w:r>
      <w:r w:rsidR="008E3D85" w:rsidRPr="00804939">
        <w:rPr>
          <w:rFonts w:ascii="Times New Roman" w:hAnsi="Times New Roman" w:cs="Times New Roman"/>
          <w:sz w:val="24"/>
          <w:szCs w:val="24"/>
        </w:rPr>
        <w:t xml:space="preserve"> </w:t>
      </w:r>
      <w:r w:rsidR="004E714E" w:rsidRPr="00804939">
        <w:rPr>
          <w:rFonts w:ascii="Times New Roman" w:hAnsi="Times New Roman" w:cs="Times New Roman"/>
          <w:sz w:val="24"/>
          <w:szCs w:val="24"/>
        </w:rPr>
        <w:t xml:space="preserve">regras da Instrução Normativa. </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r>
      <w:r w:rsidR="008E3D85">
        <w:rPr>
          <w:rFonts w:ascii="Times New Roman" w:hAnsi="Times New Roman" w:cs="Times New Roman"/>
          <w:sz w:val="24"/>
          <w:szCs w:val="24"/>
        </w:rPr>
        <w:t>Ademais, esse Sistema</w:t>
      </w:r>
      <w:r w:rsidRPr="00804939">
        <w:rPr>
          <w:rFonts w:ascii="Times New Roman" w:hAnsi="Times New Roman" w:cs="Times New Roman"/>
          <w:sz w:val="24"/>
          <w:szCs w:val="24"/>
        </w:rPr>
        <w:t xml:space="preserve"> é </w:t>
      </w:r>
      <w:r w:rsidR="008E3D85">
        <w:rPr>
          <w:rFonts w:ascii="Times New Roman" w:hAnsi="Times New Roman" w:cs="Times New Roman"/>
          <w:sz w:val="24"/>
          <w:szCs w:val="24"/>
        </w:rPr>
        <w:t>realizado</w:t>
      </w:r>
      <w:r w:rsidR="008E3D85" w:rsidRPr="00804939">
        <w:rPr>
          <w:rFonts w:ascii="Times New Roman" w:hAnsi="Times New Roman" w:cs="Times New Roman"/>
          <w:sz w:val="24"/>
          <w:szCs w:val="24"/>
        </w:rPr>
        <w:t xml:space="preserve"> </w:t>
      </w:r>
      <w:r w:rsidRPr="00804939">
        <w:rPr>
          <w:rFonts w:ascii="Times New Roman" w:hAnsi="Times New Roman" w:cs="Times New Roman"/>
          <w:sz w:val="24"/>
          <w:szCs w:val="24"/>
        </w:rPr>
        <w:t xml:space="preserve">por meio de brinco auricular, bottom, dispositivo eletrônico, tatuagem e outros; conforme disposto em normas específicas, aplicados com a finalidade de caracterização e monitoramento dos bovinos e bubalinos inscritos no </w:t>
      </w:r>
      <w:r w:rsidR="006153A3">
        <w:rPr>
          <w:rFonts w:ascii="Times New Roman" w:hAnsi="Times New Roman" w:cs="Times New Roman"/>
          <w:sz w:val="24"/>
          <w:szCs w:val="24"/>
        </w:rPr>
        <w:t xml:space="preserve">Sisbov </w:t>
      </w:r>
      <w:r w:rsidRPr="00804939">
        <w:rPr>
          <w:rFonts w:ascii="Times New Roman" w:hAnsi="Times New Roman" w:cs="Times New Roman"/>
          <w:sz w:val="24"/>
          <w:szCs w:val="24"/>
        </w:rPr>
        <w:t xml:space="preserve">em todo o território nacional. </w:t>
      </w:r>
    </w:p>
    <w:p w:rsidR="004E714E"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 xml:space="preserve">O brinco auricular </w:t>
      </w:r>
      <w:r w:rsidR="006153A3">
        <w:rPr>
          <w:rFonts w:ascii="Times New Roman" w:hAnsi="Times New Roman" w:cs="Times New Roman"/>
          <w:sz w:val="24"/>
          <w:szCs w:val="24"/>
        </w:rPr>
        <w:t>Sisbov</w:t>
      </w:r>
      <w:r w:rsidRPr="00804939">
        <w:rPr>
          <w:rFonts w:ascii="Times New Roman" w:hAnsi="Times New Roman" w:cs="Times New Roman"/>
          <w:sz w:val="24"/>
          <w:szCs w:val="24"/>
        </w:rPr>
        <w:t xml:space="preserve">, sem dispositivo eletrônico, será confeccionado em cor amarelo pantone entre 100 e 102 C e atenderá a especificação técnica constante na norma. A </w:t>
      </w:r>
      <w:r w:rsidR="008E3D85">
        <w:rPr>
          <w:rFonts w:ascii="Times New Roman" w:hAnsi="Times New Roman" w:cs="Times New Roman"/>
          <w:sz w:val="24"/>
          <w:szCs w:val="24"/>
        </w:rPr>
        <w:t>F</w:t>
      </w:r>
      <w:r w:rsidR="008E3D85" w:rsidRPr="00804939">
        <w:rPr>
          <w:rFonts w:ascii="Times New Roman" w:hAnsi="Times New Roman" w:cs="Times New Roman"/>
          <w:sz w:val="24"/>
          <w:szCs w:val="24"/>
        </w:rPr>
        <w:t xml:space="preserve">igura </w:t>
      </w:r>
      <w:r w:rsidRPr="00804939">
        <w:rPr>
          <w:rFonts w:ascii="Times New Roman" w:hAnsi="Times New Roman" w:cs="Times New Roman"/>
          <w:sz w:val="24"/>
          <w:szCs w:val="24"/>
        </w:rPr>
        <w:t>4 apresenta o modelo.</w:t>
      </w:r>
    </w:p>
    <w:p w:rsidR="003423AB" w:rsidRPr="003423AB" w:rsidRDefault="003423AB" w:rsidP="00804939">
      <w:pPr>
        <w:pStyle w:val="Sinespaciado"/>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09E5">
        <w:rPr>
          <w:rFonts w:ascii="Times New Roman" w:hAnsi="Times New Roman" w:cs="Times New Roman"/>
          <w:b/>
          <w:bCs/>
          <w:sz w:val="24"/>
          <w:szCs w:val="24"/>
        </w:rPr>
        <w:t>Figura 4</w:t>
      </w:r>
      <w:r w:rsidRPr="003423AB">
        <w:rPr>
          <w:rFonts w:ascii="Times New Roman" w:hAnsi="Times New Roman" w:cs="Times New Roman"/>
          <w:b/>
          <w:sz w:val="24"/>
          <w:szCs w:val="24"/>
        </w:rPr>
        <w:t xml:space="preserve"> - </w:t>
      </w:r>
      <w:r w:rsidRPr="003423AB">
        <w:rPr>
          <w:rFonts w:ascii="Times New Roman" w:hAnsi="Times New Roman" w:cs="Times New Roman"/>
          <w:sz w:val="24"/>
          <w:szCs w:val="24"/>
        </w:rPr>
        <w:t xml:space="preserve">Brinco auricular SISBOV sem dispositivo eletrônico                       </w:t>
      </w:r>
    </w:p>
    <w:p w:rsidR="004E714E" w:rsidRPr="00804939" w:rsidRDefault="004E714E" w:rsidP="00B64FA3">
      <w:pPr>
        <w:pStyle w:val="Sinespaciado"/>
        <w:tabs>
          <w:tab w:val="left" w:pos="426"/>
        </w:tabs>
        <w:spacing w:line="360" w:lineRule="auto"/>
        <w:jc w:val="both"/>
        <w:rPr>
          <w:rFonts w:ascii="Times New Roman" w:hAnsi="Times New Roman" w:cs="Times New Roman"/>
          <w:sz w:val="24"/>
          <w:szCs w:val="24"/>
        </w:rPr>
      </w:pPr>
      <w:r w:rsidRPr="008E3D85">
        <w:rPr>
          <w:rFonts w:ascii="Times New Roman" w:hAnsi="Times New Roman" w:cs="Times New Roman"/>
          <w:sz w:val="24"/>
          <w:szCs w:val="24"/>
        </w:rPr>
        <w:t xml:space="preserve">                   </w:t>
      </w:r>
      <w:r w:rsidRPr="00804939">
        <w:rPr>
          <w:rFonts w:ascii="Times New Roman" w:hAnsi="Times New Roman" w:cs="Times New Roman"/>
          <w:noProof/>
          <w:sz w:val="24"/>
          <w:szCs w:val="24"/>
          <w:lang w:val="es-ES" w:eastAsia="es-ES"/>
        </w:rPr>
        <w:drawing>
          <wp:inline distT="0" distB="0" distL="0" distR="0" wp14:anchorId="7EF5F90A" wp14:editId="3D5FF117">
            <wp:extent cx="4280400" cy="2016000"/>
            <wp:effectExtent l="0" t="0" r="6350" b="3810"/>
            <wp:docPr id="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0400" cy="2016000"/>
                    </a:xfrm>
                    <a:prstGeom prst="rect">
                      <a:avLst/>
                    </a:prstGeom>
                  </pic:spPr>
                </pic:pic>
              </a:graphicData>
            </a:graphic>
          </wp:inline>
        </w:drawing>
      </w:r>
    </w:p>
    <w:p w:rsidR="00051C56" w:rsidRDefault="00B64FA3" w:rsidP="006153A3">
      <w:pPr>
        <w:pStyle w:val="Sinespaciado"/>
        <w:tabs>
          <w:tab w:val="left" w:pos="426"/>
        </w:tabs>
        <w:spacing w:line="360" w:lineRule="auto"/>
        <w:ind w:left="142" w:hanging="993"/>
        <w:jc w:val="both"/>
        <w:rPr>
          <w:rFonts w:ascii="Times New Roman" w:hAnsi="Times New Roman" w:cs="Times New Roman"/>
          <w:sz w:val="20"/>
          <w:szCs w:val="20"/>
        </w:rPr>
      </w:pPr>
      <w:r>
        <w:rPr>
          <w:rFonts w:ascii="Times New Roman" w:hAnsi="Times New Roman" w:cs="Times New Roman"/>
          <w:sz w:val="20"/>
          <w:szCs w:val="20"/>
        </w:rPr>
        <w:t xml:space="preserve">                                         </w:t>
      </w:r>
      <w:r w:rsidR="004E714E" w:rsidRPr="00B64FA3">
        <w:rPr>
          <w:rFonts w:ascii="Times New Roman" w:hAnsi="Times New Roman" w:cs="Times New Roman"/>
          <w:sz w:val="20"/>
          <w:szCs w:val="20"/>
        </w:rPr>
        <w:t xml:space="preserve">Fonte: </w:t>
      </w:r>
      <w:r w:rsidR="00A8455B" w:rsidRPr="00B64FA3">
        <w:rPr>
          <w:rFonts w:ascii="Times New Roman" w:hAnsi="Times New Roman" w:cs="Times New Roman"/>
          <w:sz w:val="20"/>
          <w:szCs w:val="20"/>
        </w:rPr>
        <w:t xml:space="preserve">Instrução Normativa nº 17, de 13 de julho de 2006 </w:t>
      </w:r>
      <w:r w:rsidR="004E714E" w:rsidRPr="00B64FA3">
        <w:rPr>
          <w:rFonts w:ascii="Times New Roman" w:hAnsi="Times New Roman" w:cs="Times New Roman"/>
          <w:sz w:val="20"/>
          <w:szCs w:val="20"/>
        </w:rPr>
        <w:t xml:space="preserve">– </w:t>
      </w:r>
      <w:r w:rsidR="00A8455B" w:rsidRPr="00B64FA3">
        <w:rPr>
          <w:rFonts w:ascii="Times New Roman" w:hAnsi="Times New Roman" w:cs="Times New Roman"/>
          <w:sz w:val="20"/>
          <w:szCs w:val="20"/>
        </w:rPr>
        <w:t>(</w:t>
      </w:r>
      <w:r w:rsidR="004E714E" w:rsidRPr="00B64FA3">
        <w:rPr>
          <w:rFonts w:ascii="Times New Roman" w:hAnsi="Times New Roman" w:cs="Times New Roman"/>
          <w:sz w:val="20"/>
          <w:szCs w:val="20"/>
        </w:rPr>
        <w:t>MAPA</w:t>
      </w:r>
      <w:r w:rsidR="00A8455B" w:rsidRPr="00B64FA3">
        <w:rPr>
          <w:rFonts w:ascii="Times New Roman" w:hAnsi="Times New Roman" w:cs="Times New Roman"/>
          <w:sz w:val="20"/>
          <w:szCs w:val="20"/>
        </w:rPr>
        <w:t xml:space="preserve">, </w:t>
      </w:r>
      <w:r w:rsidR="006153A3" w:rsidRPr="00B64FA3">
        <w:rPr>
          <w:rFonts w:ascii="Times New Roman" w:hAnsi="Times New Roman" w:cs="Times New Roman"/>
          <w:sz w:val="20"/>
          <w:szCs w:val="20"/>
        </w:rPr>
        <w:t>2006</w:t>
      </w:r>
      <w:r w:rsidR="00A8455B" w:rsidRPr="00B64FA3">
        <w:rPr>
          <w:rFonts w:ascii="Times New Roman" w:hAnsi="Times New Roman" w:cs="Times New Roman"/>
          <w:sz w:val="20"/>
          <w:szCs w:val="20"/>
        </w:rPr>
        <w:t>)</w:t>
      </w:r>
      <w:r w:rsidR="004E714E" w:rsidRPr="00B64FA3">
        <w:rPr>
          <w:rFonts w:ascii="Times New Roman" w:hAnsi="Times New Roman" w:cs="Times New Roman"/>
          <w:sz w:val="20"/>
          <w:szCs w:val="20"/>
        </w:rPr>
        <w:t>.</w:t>
      </w:r>
      <w:r w:rsidR="00A8455B" w:rsidRPr="00B64FA3">
        <w:rPr>
          <w:rFonts w:ascii="Times New Roman" w:hAnsi="Times New Roman" w:cs="Times New Roman"/>
          <w:sz w:val="20"/>
          <w:szCs w:val="20"/>
        </w:rPr>
        <w:t xml:space="preserve">    </w:t>
      </w:r>
    </w:p>
    <w:p w:rsidR="004E714E" w:rsidRPr="00B64FA3" w:rsidRDefault="00A8455B" w:rsidP="006153A3">
      <w:pPr>
        <w:pStyle w:val="Sinespaciado"/>
        <w:tabs>
          <w:tab w:val="left" w:pos="426"/>
        </w:tabs>
        <w:spacing w:line="360" w:lineRule="auto"/>
        <w:ind w:left="142" w:hanging="993"/>
        <w:jc w:val="both"/>
        <w:rPr>
          <w:rFonts w:ascii="Times New Roman" w:hAnsi="Times New Roman" w:cs="Times New Roman"/>
          <w:sz w:val="20"/>
          <w:szCs w:val="20"/>
        </w:rPr>
      </w:pPr>
      <w:r w:rsidRPr="00B64FA3">
        <w:rPr>
          <w:rFonts w:ascii="Times New Roman" w:hAnsi="Times New Roman" w:cs="Times New Roman"/>
          <w:sz w:val="20"/>
          <w:szCs w:val="20"/>
        </w:rPr>
        <w:t xml:space="preserve">           </w:t>
      </w:r>
    </w:p>
    <w:p w:rsidR="004E714E"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Cada bovino ou bubalino identificado sem dispositivo eletrônico, terá um Documento de Identificação Animal (DIA), desde seu cadastramento na base nacional de dados até a sua baixa do sistema, seja morte natural, abate ou sacrifício. No Documento de Identificação do SISBOV</w:t>
      </w:r>
      <w:r w:rsidR="00A8455B" w:rsidRPr="00097F5F">
        <w:rPr>
          <w:rFonts w:ascii="Times New Roman" w:hAnsi="Times New Roman" w:cs="Times New Roman"/>
          <w:sz w:val="24"/>
          <w:szCs w:val="24"/>
        </w:rPr>
        <w:t>,</w:t>
      </w:r>
      <w:r w:rsidRPr="00804939">
        <w:rPr>
          <w:rFonts w:ascii="Times New Roman" w:hAnsi="Times New Roman" w:cs="Times New Roman"/>
          <w:sz w:val="24"/>
          <w:szCs w:val="24"/>
        </w:rPr>
        <w:t xml:space="preserve"> deve constar:</w:t>
      </w:r>
    </w:p>
    <w:p w:rsidR="004E714E" w:rsidRPr="00804939" w:rsidRDefault="004E714E" w:rsidP="00804939">
      <w:pPr>
        <w:pStyle w:val="Sinespaciado"/>
        <w:numPr>
          <w:ilvl w:val="0"/>
          <w:numId w:val="1"/>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identificação da propriedade de origem;</w:t>
      </w:r>
    </w:p>
    <w:p w:rsidR="004E714E" w:rsidRPr="00804939" w:rsidRDefault="004E714E" w:rsidP="00804939">
      <w:pPr>
        <w:pStyle w:val="Sinespaciado"/>
        <w:numPr>
          <w:ilvl w:val="0"/>
          <w:numId w:val="1"/>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identificação individual do animal;</w:t>
      </w:r>
    </w:p>
    <w:p w:rsidR="004E714E" w:rsidRPr="00804939" w:rsidRDefault="004E714E" w:rsidP="00804939">
      <w:pPr>
        <w:pStyle w:val="Sinespaciado"/>
        <w:numPr>
          <w:ilvl w:val="0"/>
          <w:numId w:val="1"/>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mês do nascimento ou data de ingresso na propriedade;</w:t>
      </w:r>
    </w:p>
    <w:p w:rsidR="004E714E" w:rsidRPr="00804939" w:rsidRDefault="004E714E" w:rsidP="00804939">
      <w:pPr>
        <w:pStyle w:val="Sinespaciado"/>
        <w:numPr>
          <w:ilvl w:val="0"/>
          <w:numId w:val="1"/>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sexo do animal e aptidão;</w:t>
      </w:r>
    </w:p>
    <w:p w:rsidR="004E714E" w:rsidRPr="00804939" w:rsidRDefault="004E714E" w:rsidP="00804939">
      <w:pPr>
        <w:pStyle w:val="Sinespaciado"/>
        <w:numPr>
          <w:ilvl w:val="0"/>
          <w:numId w:val="1"/>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sistema de criação e alimentação;</w:t>
      </w:r>
    </w:p>
    <w:p w:rsidR="004E714E" w:rsidRPr="00804939" w:rsidRDefault="004E714E" w:rsidP="00804939">
      <w:pPr>
        <w:pStyle w:val="Sinespaciado"/>
        <w:numPr>
          <w:ilvl w:val="0"/>
          <w:numId w:val="1"/>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registro das movimentações;</w:t>
      </w:r>
    </w:p>
    <w:p w:rsidR="004E714E" w:rsidRPr="00804939" w:rsidRDefault="004E714E" w:rsidP="00804939">
      <w:pPr>
        <w:pStyle w:val="Sinespaciado"/>
        <w:numPr>
          <w:ilvl w:val="0"/>
          <w:numId w:val="1"/>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comprovação de informação adicional para a certificação;</w:t>
      </w:r>
    </w:p>
    <w:p w:rsidR="004E714E" w:rsidRPr="00804939" w:rsidRDefault="004E714E" w:rsidP="00804939">
      <w:pPr>
        <w:pStyle w:val="Sinespaciado"/>
        <w:numPr>
          <w:ilvl w:val="0"/>
          <w:numId w:val="1"/>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dados sanitários (vacinações, tratamentos e programas sanitários).</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lastRenderedPageBreak/>
        <w:tab/>
        <w:t>O cultivo de organismos cujo ciclo de vida em condições naturais se dá total ou parcialmente em meio aquático, implicando a propriedade do estoque</w:t>
      </w:r>
      <w:r w:rsidR="006E2F0C" w:rsidRPr="00097F5F">
        <w:rPr>
          <w:rFonts w:ascii="Times New Roman" w:hAnsi="Times New Roman" w:cs="Times New Roman"/>
          <w:sz w:val="24"/>
          <w:szCs w:val="24"/>
        </w:rPr>
        <w:t>,</w:t>
      </w:r>
      <w:r w:rsidRPr="00804939">
        <w:rPr>
          <w:rFonts w:ascii="Times New Roman" w:hAnsi="Times New Roman" w:cs="Times New Roman"/>
          <w:sz w:val="24"/>
          <w:szCs w:val="24"/>
        </w:rPr>
        <w:t xml:space="preserve"> sob cultivo</w:t>
      </w:r>
      <w:r w:rsidR="00097F5F">
        <w:rPr>
          <w:rFonts w:ascii="Times New Roman" w:hAnsi="Times New Roman" w:cs="Times New Roman"/>
          <w:sz w:val="24"/>
          <w:szCs w:val="24"/>
        </w:rPr>
        <w:t>,</w:t>
      </w:r>
      <w:r w:rsidRPr="00804939">
        <w:rPr>
          <w:rFonts w:ascii="Times New Roman" w:hAnsi="Times New Roman" w:cs="Times New Roman"/>
          <w:sz w:val="24"/>
          <w:szCs w:val="24"/>
        </w:rPr>
        <w:t xml:space="preserve"> é o que caracteriza a </w:t>
      </w:r>
      <w:r w:rsidRPr="00804939">
        <w:rPr>
          <w:rFonts w:ascii="Times New Roman" w:hAnsi="Times New Roman" w:cs="Times New Roman"/>
          <w:i/>
          <w:sz w:val="24"/>
          <w:szCs w:val="24"/>
        </w:rPr>
        <w:t>aquicultura.</w:t>
      </w:r>
    </w:p>
    <w:p w:rsidR="004E714E" w:rsidRPr="00097F5F" w:rsidRDefault="004E714E" w:rsidP="00804939">
      <w:pPr>
        <w:pStyle w:val="Sinespaciado"/>
        <w:tabs>
          <w:tab w:val="left" w:pos="426"/>
        </w:tabs>
        <w:ind w:left="2268"/>
        <w:jc w:val="both"/>
        <w:rPr>
          <w:rFonts w:ascii="Times New Roman" w:hAnsi="Times New Roman" w:cs="Times New Roman"/>
        </w:rPr>
      </w:pPr>
      <w:r w:rsidRPr="00097F5F">
        <w:rPr>
          <w:rFonts w:ascii="Times New Roman" w:hAnsi="Times New Roman" w:cs="Times New Roman"/>
          <w:shd w:val="clear" w:color="auto" w:fill="FFFFFF"/>
        </w:rPr>
        <w:t>A marcação eletrônica consiste na introdução de um "chip" próximo à nadadeira dorsal do animal, com uma numeração, que passa a ser a identificação do indivíduo.  É como se fosse o RG do peixe, fundamental para o produtor conhecer cada animal do seu plantel, acompanhar seu crescimento e conduzir sua reprodução (EMBRAPA, 2015, p. 1).</w:t>
      </w:r>
    </w:p>
    <w:p w:rsidR="004E714E" w:rsidRDefault="004E714E" w:rsidP="00804939">
      <w:pPr>
        <w:pStyle w:val="Sinespaciado"/>
        <w:tabs>
          <w:tab w:val="left" w:pos="426"/>
        </w:tabs>
        <w:spacing w:line="360" w:lineRule="auto"/>
        <w:jc w:val="both"/>
        <w:rPr>
          <w:rFonts w:ascii="Times New Roman" w:hAnsi="Times New Roman" w:cs="Times New Roman"/>
          <w:sz w:val="24"/>
          <w:szCs w:val="24"/>
          <w:shd w:val="clear" w:color="auto" w:fill="FFFFFF"/>
        </w:rPr>
      </w:pPr>
      <w:r w:rsidRPr="00804939">
        <w:rPr>
          <w:rFonts w:ascii="Times New Roman" w:hAnsi="Times New Roman" w:cs="Times New Roman"/>
          <w:sz w:val="24"/>
          <w:szCs w:val="24"/>
        </w:rPr>
        <w:tab/>
        <w:t xml:space="preserve">A </w:t>
      </w:r>
      <w:r w:rsidR="006E2F0C">
        <w:rPr>
          <w:rFonts w:ascii="Times New Roman" w:hAnsi="Times New Roman" w:cs="Times New Roman"/>
          <w:sz w:val="24"/>
          <w:szCs w:val="24"/>
        </w:rPr>
        <w:t>F</w:t>
      </w:r>
      <w:r w:rsidR="006E2F0C" w:rsidRPr="00804939">
        <w:rPr>
          <w:rFonts w:ascii="Times New Roman" w:hAnsi="Times New Roman" w:cs="Times New Roman"/>
          <w:sz w:val="24"/>
          <w:szCs w:val="24"/>
        </w:rPr>
        <w:t xml:space="preserve">igura </w:t>
      </w:r>
      <w:r w:rsidRPr="00804939">
        <w:rPr>
          <w:rFonts w:ascii="Times New Roman" w:hAnsi="Times New Roman" w:cs="Times New Roman"/>
          <w:sz w:val="24"/>
          <w:szCs w:val="24"/>
        </w:rPr>
        <w:t xml:space="preserve">5 mostra a introdução de um </w:t>
      </w:r>
      <w:r w:rsidRPr="00804939">
        <w:rPr>
          <w:rFonts w:ascii="Times New Roman" w:hAnsi="Times New Roman" w:cs="Times New Roman"/>
          <w:i/>
          <w:sz w:val="24"/>
          <w:szCs w:val="24"/>
        </w:rPr>
        <w:t>chip</w:t>
      </w:r>
      <w:r w:rsidRPr="00804939">
        <w:rPr>
          <w:rFonts w:ascii="Times New Roman" w:hAnsi="Times New Roman" w:cs="Times New Roman"/>
          <w:sz w:val="24"/>
          <w:szCs w:val="24"/>
        </w:rPr>
        <w:t xml:space="preserve"> próximo à nadadeira dorsal </w:t>
      </w:r>
      <w:r w:rsidRPr="00804939">
        <w:rPr>
          <w:rFonts w:ascii="Times New Roman" w:hAnsi="Times New Roman" w:cs="Times New Roman"/>
          <w:sz w:val="24"/>
          <w:szCs w:val="24"/>
          <w:shd w:val="clear" w:color="auto" w:fill="FFFFFF"/>
        </w:rPr>
        <w:t>do animal, com uma numeração, que passa a ser a identificação do indivíduo.  É como se fosse o RG (documento de identidade) do peixe, fundamental para o produtor conhecer cada animal do seu plantel, acompanhar seu crescimento e conduzir sua reprodução.</w:t>
      </w:r>
    </w:p>
    <w:p w:rsidR="005609E5" w:rsidRPr="005609E5" w:rsidRDefault="005609E5" w:rsidP="00804939">
      <w:pPr>
        <w:pStyle w:val="Sinespaciado"/>
        <w:tabs>
          <w:tab w:val="left" w:pos="426"/>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5609E5">
        <w:rPr>
          <w:rFonts w:ascii="Times New Roman" w:hAnsi="Times New Roman" w:cs="Times New Roman"/>
          <w:b/>
          <w:bCs/>
          <w:sz w:val="24"/>
          <w:szCs w:val="24"/>
        </w:rPr>
        <w:t xml:space="preserve">Figura 5 - </w:t>
      </w:r>
      <w:r w:rsidRPr="005609E5">
        <w:rPr>
          <w:rFonts w:ascii="Times New Roman" w:hAnsi="Times New Roman" w:cs="Times New Roman"/>
          <w:sz w:val="24"/>
          <w:szCs w:val="24"/>
        </w:rPr>
        <w:t xml:space="preserve">Chipagem de tambaquis                                              </w:t>
      </w:r>
    </w:p>
    <w:p w:rsidR="004E714E" w:rsidRPr="00804939" w:rsidRDefault="004E714E" w:rsidP="005609E5">
      <w:pPr>
        <w:pStyle w:val="Sinespaciado"/>
        <w:spacing w:line="360" w:lineRule="auto"/>
        <w:jc w:val="both"/>
        <w:rPr>
          <w:rFonts w:ascii="Times New Roman" w:hAnsi="Times New Roman" w:cs="Times New Roman"/>
          <w:bCs/>
          <w:color w:val="444444"/>
          <w:sz w:val="24"/>
          <w:szCs w:val="24"/>
        </w:rPr>
      </w:pPr>
      <w:r w:rsidRPr="006E2F0C">
        <w:rPr>
          <w:rFonts w:ascii="Times New Roman" w:hAnsi="Times New Roman" w:cs="Times New Roman"/>
          <w:sz w:val="24"/>
          <w:szCs w:val="24"/>
        </w:rPr>
        <w:t xml:space="preserve">                     </w:t>
      </w:r>
      <w:r w:rsidR="00037B11">
        <w:rPr>
          <w:rFonts w:ascii="Times New Roman" w:hAnsi="Times New Roman" w:cs="Times New Roman"/>
          <w:sz w:val="24"/>
          <w:szCs w:val="24"/>
        </w:rPr>
        <w:t xml:space="preserve">             </w:t>
      </w:r>
      <w:r w:rsidRPr="006E2F0C">
        <w:rPr>
          <w:rFonts w:ascii="Times New Roman" w:hAnsi="Times New Roman" w:cs="Times New Roman"/>
          <w:sz w:val="24"/>
          <w:szCs w:val="24"/>
        </w:rPr>
        <w:t xml:space="preserve">    </w:t>
      </w:r>
      <w:r w:rsidRPr="00804939">
        <w:rPr>
          <w:rFonts w:ascii="Times New Roman" w:hAnsi="Times New Roman" w:cs="Times New Roman"/>
          <w:noProof/>
          <w:sz w:val="24"/>
          <w:szCs w:val="24"/>
          <w:lang w:val="es-ES" w:eastAsia="es-ES"/>
        </w:rPr>
        <w:drawing>
          <wp:inline distT="0" distB="0" distL="0" distR="0" wp14:anchorId="14C730B9" wp14:editId="38A4ECCB">
            <wp:extent cx="2451600" cy="1861200"/>
            <wp:effectExtent l="0" t="0" r="6350" b="5715"/>
            <wp:docPr id="7" name="Imagem 7" descr="Resultado de imagem para rastreabilidade do pirar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rastreabilidade do pirar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1600" cy="1861200"/>
                    </a:xfrm>
                    <a:prstGeom prst="rect">
                      <a:avLst/>
                    </a:prstGeom>
                    <a:noFill/>
                    <a:ln>
                      <a:noFill/>
                    </a:ln>
                  </pic:spPr>
                </pic:pic>
              </a:graphicData>
            </a:graphic>
          </wp:inline>
        </w:drawing>
      </w:r>
    </w:p>
    <w:p w:rsidR="004E714E" w:rsidRPr="00EE02A9" w:rsidRDefault="00EE02A9" w:rsidP="00EE02A9">
      <w:pPr>
        <w:tabs>
          <w:tab w:val="left" w:pos="426"/>
        </w:tabs>
        <w:spacing w:line="240" w:lineRule="auto"/>
        <w:rPr>
          <w:rFonts w:cs="Times New Roman"/>
          <w:sz w:val="20"/>
          <w:szCs w:val="20"/>
        </w:rPr>
      </w:pPr>
      <w:r>
        <w:rPr>
          <w:rFonts w:cs="Times New Roman"/>
          <w:sz w:val="20"/>
          <w:szCs w:val="20"/>
        </w:rPr>
        <w:t xml:space="preserve">                                              </w:t>
      </w:r>
      <w:r w:rsidR="004E714E" w:rsidRPr="00EE02A9">
        <w:rPr>
          <w:rFonts w:cs="Times New Roman"/>
          <w:sz w:val="20"/>
          <w:szCs w:val="20"/>
        </w:rPr>
        <w:t xml:space="preserve"> Fonte: E</w:t>
      </w:r>
      <w:r w:rsidR="006E2F0C" w:rsidRPr="00EE02A9">
        <w:rPr>
          <w:rFonts w:cs="Times New Roman"/>
          <w:sz w:val="20"/>
          <w:szCs w:val="20"/>
        </w:rPr>
        <w:t>mbrapa (</w:t>
      </w:r>
      <w:r w:rsidR="00097F5F" w:rsidRPr="00EE02A9">
        <w:rPr>
          <w:rFonts w:cs="Times New Roman"/>
          <w:sz w:val="20"/>
          <w:szCs w:val="20"/>
        </w:rPr>
        <w:t>2015</w:t>
      </w:r>
      <w:r w:rsidR="006E2F0C" w:rsidRPr="00EE02A9">
        <w:rPr>
          <w:rFonts w:cs="Times New Roman"/>
          <w:sz w:val="20"/>
          <w:szCs w:val="20"/>
        </w:rPr>
        <w:t>)</w:t>
      </w:r>
      <w:r w:rsidR="007F480E" w:rsidRPr="00EE02A9">
        <w:rPr>
          <w:rFonts w:cs="Times New Roman"/>
          <w:sz w:val="20"/>
          <w:szCs w:val="20"/>
        </w:rPr>
        <w:t xml:space="preserve"> </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A rastreabilidade de alimentos pode ser definida como sendo</w:t>
      </w:r>
      <w:r w:rsidR="00074197">
        <w:rPr>
          <w:rFonts w:ascii="Times New Roman" w:hAnsi="Times New Roman" w:cs="Times New Roman"/>
          <w:sz w:val="24"/>
          <w:szCs w:val="24"/>
        </w:rPr>
        <w:t xml:space="preserve"> </w:t>
      </w:r>
      <w:r w:rsidRPr="00804939">
        <w:rPr>
          <w:rFonts w:ascii="Times New Roman" w:hAnsi="Times New Roman" w:cs="Times New Roman"/>
          <w:sz w:val="24"/>
          <w:szCs w:val="24"/>
        </w:rPr>
        <w:t>a capacidade de manter custódia confiável da identificação de animais e produtos alimentícios nas várias etapas da ca</w:t>
      </w:r>
      <w:r w:rsidR="00074197">
        <w:rPr>
          <w:rFonts w:ascii="Times New Roman" w:hAnsi="Times New Roman" w:cs="Times New Roman"/>
          <w:sz w:val="24"/>
          <w:szCs w:val="24"/>
        </w:rPr>
        <w:t>deia alimentar, do campo à mesa.</w:t>
      </w:r>
    </w:p>
    <w:p w:rsidR="004E714E"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 xml:space="preserve">O regulamento (CE) n.º 178/2002 do Parlamento Europeu e do Conselho, de 28 de janeiro de 2002, que determina os princípios e normas gerais da legislação alimentar, cria a Autoridade Europeia para a Segurança dos Alimentos e estabelece procedimentos em matéria de segurança dos </w:t>
      </w:r>
      <w:r w:rsidR="006E2F0C">
        <w:rPr>
          <w:rFonts w:ascii="Times New Roman" w:hAnsi="Times New Roman" w:cs="Times New Roman"/>
          <w:sz w:val="24"/>
          <w:szCs w:val="24"/>
        </w:rPr>
        <w:t>gêneros</w:t>
      </w:r>
      <w:r w:rsidR="006E2F0C" w:rsidRPr="00804939">
        <w:rPr>
          <w:rFonts w:ascii="Times New Roman" w:hAnsi="Times New Roman" w:cs="Times New Roman"/>
          <w:sz w:val="24"/>
          <w:szCs w:val="24"/>
        </w:rPr>
        <w:t xml:space="preserve"> </w:t>
      </w:r>
      <w:r w:rsidRPr="00804939">
        <w:rPr>
          <w:rFonts w:ascii="Times New Roman" w:hAnsi="Times New Roman" w:cs="Times New Roman"/>
          <w:sz w:val="24"/>
          <w:szCs w:val="24"/>
        </w:rPr>
        <w:t>alimentícios.</w:t>
      </w:r>
    </w:p>
    <w:p w:rsidR="00051C56" w:rsidRPr="00804939" w:rsidRDefault="00051C56" w:rsidP="00804939">
      <w:pPr>
        <w:pStyle w:val="Sinespaciado"/>
        <w:tabs>
          <w:tab w:val="left" w:pos="426"/>
        </w:tabs>
        <w:spacing w:line="360" w:lineRule="auto"/>
        <w:jc w:val="both"/>
        <w:rPr>
          <w:rFonts w:ascii="Times New Roman" w:hAnsi="Times New Roman" w:cs="Times New Roman"/>
          <w:sz w:val="24"/>
          <w:szCs w:val="24"/>
        </w:rPr>
      </w:pPr>
    </w:p>
    <w:p w:rsidR="004E714E" w:rsidRPr="00074197" w:rsidRDefault="004E714E" w:rsidP="00051C56">
      <w:pPr>
        <w:pStyle w:val="Sinespaciado"/>
        <w:tabs>
          <w:tab w:val="left" w:pos="426"/>
        </w:tabs>
        <w:spacing w:line="360" w:lineRule="auto"/>
        <w:ind w:left="2268"/>
        <w:jc w:val="both"/>
        <w:rPr>
          <w:rFonts w:ascii="Times New Roman" w:hAnsi="Times New Roman" w:cs="Times New Roman"/>
        </w:rPr>
      </w:pPr>
      <w:r w:rsidRPr="00074197">
        <w:rPr>
          <w:rFonts w:ascii="Times New Roman" w:hAnsi="Times New Roman" w:cs="Times New Roman"/>
        </w:rPr>
        <w:t>Segundo a União Europeia, rastreabilidade é a “capacidade de detectar a origem e de seguir o rastro de um gênero alimentício, de um alimento para animais, de um animal produtor de gêneros alimentícios ou de uma substância, destinados a serem incorporados em gêneros alimentícios ou em alimentos para animais, ao longo de todas as fases da produção, processamento e distribuição” (EC 178/2002).</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 xml:space="preserve">A Associação Brasileira de Normas Técnicas </w:t>
      </w:r>
      <w:r w:rsidR="006E2F0C">
        <w:rPr>
          <w:rFonts w:ascii="Times New Roman" w:hAnsi="Times New Roman" w:cs="Times New Roman"/>
          <w:sz w:val="24"/>
          <w:szCs w:val="24"/>
        </w:rPr>
        <w:t>(</w:t>
      </w:r>
      <w:r w:rsidRPr="00804939">
        <w:rPr>
          <w:rFonts w:ascii="Times New Roman" w:hAnsi="Times New Roman" w:cs="Times New Roman"/>
          <w:sz w:val="24"/>
          <w:szCs w:val="24"/>
        </w:rPr>
        <w:t>ABNT</w:t>
      </w:r>
      <w:r w:rsidR="006E2F0C">
        <w:rPr>
          <w:rFonts w:ascii="Times New Roman" w:hAnsi="Times New Roman" w:cs="Times New Roman"/>
          <w:sz w:val="24"/>
          <w:szCs w:val="24"/>
        </w:rPr>
        <w:t>),</w:t>
      </w:r>
      <w:r w:rsidRPr="00804939">
        <w:rPr>
          <w:rFonts w:ascii="Times New Roman" w:hAnsi="Times New Roman" w:cs="Times New Roman"/>
          <w:sz w:val="24"/>
          <w:szCs w:val="24"/>
        </w:rPr>
        <w:t xml:space="preserve"> sugere </w:t>
      </w:r>
      <w:r w:rsidR="006E2F0C">
        <w:rPr>
          <w:rFonts w:ascii="Times New Roman" w:hAnsi="Times New Roman" w:cs="Times New Roman"/>
          <w:sz w:val="24"/>
          <w:szCs w:val="24"/>
        </w:rPr>
        <w:t>a</w:t>
      </w:r>
      <w:r w:rsidRPr="00804939">
        <w:rPr>
          <w:rFonts w:ascii="Times New Roman" w:hAnsi="Times New Roman" w:cs="Times New Roman"/>
          <w:sz w:val="24"/>
          <w:szCs w:val="24"/>
        </w:rPr>
        <w:t xml:space="preserve">o apicultor </w:t>
      </w:r>
      <w:r w:rsidR="006E2F0C">
        <w:rPr>
          <w:rFonts w:ascii="Times New Roman" w:hAnsi="Times New Roman" w:cs="Times New Roman"/>
          <w:sz w:val="24"/>
          <w:szCs w:val="24"/>
        </w:rPr>
        <w:t>que implante</w:t>
      </w:r>
      <w:r w:rsidR="006E2F0C" w:rsidRPr="00804939">
        <w:rPr>
          <w:rFonts w:ascii="Times New Roman" w:hAnsi="Times New Roman" w:cs="Times New Roman"/>
          <w:sz w:val="24"/>
          <w:szCs w:val="24"/>
        </w:rPr>
        <w:t xml:space="preserve"> </w:t>
      </w:r>
      <w:r w:rsidRPr="00804939">
        <w:rPr>
          <w:rFonts w:ascii="Times New Roman" w:hAnsi="Times New Roman" w:cs="Times New Roman"/>
          <w:sz w:val="24"/>
          <w:szCs w:val="24"/>
        </w:rPr>
        <w:t xml:space="preserve">um sistema de rastreabilidade de modo a: </w:t>
      </w:r>
    </w:p>
    <w:p w:rsidR="004E714E" w:rsidRPr="00804939" w:rsidRDefault="004E714E" w:rsidP="00804939">
      <w:pPr>
        <w:pStyle w:val="Sinespaciado"/>
        <w:numPr>
          <w:ilvl w:val="0"/>
          <w:numId w:val="2"/>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 xml:space="preserve">Identificar suas colmeias, dando a estas um número fixo e único; </w:t>
      </w:r>
    </w:p>
    <w:p w:rsidR="004E714E" w:rsidRPr="00804939" w:rsidRDefault="004E714E" w:rsidP="00804939">
      <w:pPr>
        <w:pStyle w:val="Sinespaciado"/>
        <w:numPr>
          <w:ilvl w:val="0"/>
          <w:numId w:val="2"/>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 xml:space="preserve">Cadastrar seus apiários, dando a estes um número fixo e único; </w:t>
      </w:r>
    </w:p>
    <w:p w:rsidR="004E714E" w:rsidRPr="00804939" w:rsidRDefault="004E714E" w:rsidP="00804939">
      <w:pPr>
        <w:pStyle w:val="Sinespaciado"/>
        <w:numPr>
          <w:ilvl w:val="0"/>
          <w:numId w:val="2"/>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 xml:space="preserve">Preencher o caderno de campo em todas as visitas ao apiário, com atenção especial ao dia da coleta dos quadros de mel que serão entregues e centrifugados na UEPA; </w:t>
      </w:r>
    </w:p>
    <w:p w:rsidR="004E714E" w:rsidRPr="00804939" w:rsidRDefault="004E714E" w:rsidP="00804939">
      <w:pPr>
        <w:pStyle w:val="Sinespaciado"/>
        <w:numPr>
          <w:ilvl w:val="0"/>
          <w:numId w:val="2"/>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 xml:space="preserve">Conhecer e seguir os procedimentos de trabalho e registros estabelecidos pela UEPA; </w:t>
      </w:r>
    </w:p>
    <w:p w:rsidR="004E714E" w:rsidRPr="00804939" w:rsidRDefault="004E714E" w:rsidP="00804939">
      <w:pPr>
        <w:pStyle w:val="Sinespaciado"/>
        <w:numPr>
          <w:ilvl w:val="0"/>
          <w:numId w:val="2"/>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 xml:space="preserve">Seguir as orientações do entreposto e da UEPA e realizar as tarefas solicitadas por estes; </w:t>
      </w:r>
    </w:p>
    <w:p w:rsidR="004E714E" w:rsidRPr="00804939" w:rsidRDefault="004E714E" w:rsidP="00804939">
      <w:pPr>
        <w:pStyle w:val="Sinespaciado"/>
        <w:numPr>
          <w:ilvl w:val="0"/>
          <w:numId w:val="2"/>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 xml:space="preserve">Manter todos os registros relativos aos seus apiários atualizados (cadernos de campo), de forma a garantir sua acessibilidade e disponibilidade em casos de fiscalização, auditorias e procedimentos de medidas corretivas e de recall. </w:t>
      </w:r>
    </w:p>
    <w:p w:rsidR="004E714E" w:rsidRPr="006814C9" w:rsidRDefault="004E714E" w:rsidP="006814C9">
      <w:pPr>
        <w:pStyle w:val="Sinespaciado"/>
        <w:tabs>
          <w:tab w:val="left" w:pos="426"/>
        </w:tabs>
        <w:ind w:left="2268"/>
        <w:jc w:val="both"/>
        <w:rPr>
          <w:rFonts w:ascii="Times New Roman" w:hAnsi="Times New Roman" w:cs="Times New Roman"/>
        </w:rPr>
      </w:pPr>
      <w:r w:rsidRPr="006814C9">
        <w:rPr>
          <w:rFonts w:ascii="Times New Roman" w:hAnsi="Times New Roman" w:cs="Times New Roman"/>
        </w:rPr>
        <w:t>A agricultura familiar hoje é caracterizada como um dos principais seguimentos do espaço agrário do país, mesmo não sendo detentora de grande capital e de novas tecnologias como é o caso do agronegócio brasileiro. Na mão de obra familiar e em pequenas propriedades, os agricultores familiares produzem alimentos em maior quantidade, qualidade e diversidade que o agronegócio (OLIVEIRA, et al., 2012, p. 1).</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No entanto</w:t>
      </w:r>
      <w:r w:rsidR="006E2F0C" w:rsidRPr="006964B1">
        <w:rPr>
          <w:rFonts w:ascii="Times New Roman" w:hAnsi="Times New Roman" w:cs="Times New Roman"/>
          <w:sz w:val="24"/>
          <w:szCs w:val="24"/>
        </w:rPr>
        <w:t>,</w:t>
      </w:r>
      <w:r w:rsidRPr="00804939">
        <w:rPr>
          <w:rFonts w:ascii="Times New Roman" w:hAnsi="Times New Roman" w:cs="Times New Roman"/>
          <w:sz w:val="24"/>
          <w:szCs w:val="24"/>
        </w:rPr>
        <w:t xml:space="preserve"> a maioria dos agricultores familiares</w:t>
      </w:r>
      <w:r w:rsidR="006E2F0C" w:rsidRPr="006964B1">
        <w:rPr>
          <w:rFonts w:ascii="Times New Roman" w:hAnsi="Times New Roman" w:cs="Times New Roman"/>
          <w:sz w:val="24"/>
          <w:szCs w:val="24"/>
        </w:rPr>
        <w:t>,</w:t>
      </w:r>
      <w:r w:rsidRPr="00804939">
        <w:rPr>
          <w:rFonts w:ascii="Times New Roman" w:hAnsi="Times New Roman" w:cs="Times New Roman"/>
          <w:sz w:val="24"/>
          <w:szCs w:val="24"/>
        </w:rPr>
        <w:t xml:space="preserve"> pertencentes a algum assentamento</w:t>
      </w:r>
      <w:r w:rsidR="006E2F0C" w:rsidRPr="006964B1">
        <w:rPr>
          <w:rFonts w:ascii="Times New Roman" w:hAnsi="Times New Roman" w:cs="Times New Roman"/>
          <w:sz w:val="24"/>
          <w:szCs w:val="24"/>
        </w:rPr>
        <w:t>,</w:t>
      </w:r>
      <w:r w:rsidRPr="00804939">
        <w:rPr>
          <w:rFonts w:ascii="Times New Roman" w:hAnsi="Times New Roman" w:cs="Times New Roman"/>
          <w:sz w:val="24"/>
          <w:szCs w:val="24"/>
        </w:rPr>
        <w:t xml:space="preserve"> não dispõem de recursos que os possibilitam competirem com a agricultura capitalista. Para que possam ter condições de competirem devem se associar a uma cooperativa, pois, ela é uma associação autônoma de pessoas unidas voluntariamente para atender suas necessidades e aspirações econômicas, sociais e culturais</w:t>
      </w:r>
      <w:r w:rsidR="006E2F0C" w:rsidRPr="006964B1">
        <w:rPr>
          <w:rFonts w:ascii="Times New Roman" w:hAnsi="Times New Roman" w:cs="Times New Roman"/>
          <w:sz w:val="24"/>
          <w:szCs w:val="24"/>
        </w:rPr>
        <w:t>,</w:t>
      </w:r>
      <w:r w:rsidRPr="00804939">
        <w:rPr>
          <w:rFonts w:ascii="Times New Roman" w:hAnsi="Times New Roman" w:cs="Times New Roman"/>
          <w:sz w:val="24"/>
          <w:szCs w:val="24"/>
        </w:rPr>
        <w:t xml:space="preserve"> comuns através de uma empresa de propriedade conjunta e controlada democraticamente.</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Atualmente</w:t>
      </w:r>
      <w:r w:rsidR="006E2F0C" w:rsidRPr="006964B1">
        <w:rPr>
          <w:rFonts w:ascii="Times New Roman" w:hAnsi="Times New Roman" w:cs="Times New Roman"/>
          <w:sz w:val="24"/>
          <w:szCs w:val="24"/>
        </w:rPr>
        <w:t>,</w:t>
      </w:r>
      <w:r w:rsidRPr="00804939">
        <w:rPr>
          <w:rFonts w:ascii="Times New Roman" w:hAnsi="Times New Roman" w:cs="Times New Roman"/>
          <w:sz w:val="24"/>
          <w:szCs w:val="24"/>
        </w:rPr>
        <w:t xml:space="preserve"> a produção rural tem buscado a agricultura de precisão</w:t>
      </w:r>
      <w:r w:rsidR="006E2F0C" w:rsidRPr="006964B1">
        <w:rPr>
          <w:rFonts w:ascii="Times New Roman" w:hAnsi="Times New Roman" w:cs="Times New Roman"/>
          <w:sz w:val="24"/>
          <w:szCs w:val="24"/>
        </w:rPr>
        <w:t>,</w:t>
      </w:r>
      <w:r w:rsidRPr="00804939">
        <w:rPr>
          <w:rFonts w:ascii="Times New Roman" w:hAnsi="Times New Roman" w:cs="Times New Roman"/>
          <w:sz w:val="24"/>
          <w:szCs w:val="24"/>
        </w:rPr>
        <w:t xml:space="preserve"> bem como a pecuária, a aquicultura, a silvicultura também. Isso requer a existência de uma estrutura organizacional estruturada, com forte apelo ético e em condições de dotar seus membros de condições atuais de produção rural. </w:t>
      </w:r>
    </w:p>
    <w:p w:rsidR="004E714E" w:rsidRPr="006964B1" w:rsidRDefault="004E714E" w:rsidP="006964B1">
      <w:pPr>
        <w:pStyle w:val="Sinespaciado"/>
        <w:ind w:left="2268"/>
        <w:jc w:val="both"/>
        <w:rPr>
          <w:rFonts w:ascii="Times New Roman" w:hAnsi="Times New Roman" w:cs="Times New Roman"/>
        </w:rPr>
      </w:pPr>
      <w:r w:rsidRPr="006964B1">
        <w:rPr>
          <w:rFonts w:ascii="Times New Roman" w:hAnsi="Times New Roman" w:cs="Times New Roman"/>
        </w:rPr>
        <w:t>As cooperativas baseiam-se nos valores da autoajuda,</w:t>
      </w:r>
      <w:r w:rsidR="001B51B8">
        <w:rPr>
          <w:rFonts w:ascii="Times New Roman" w:hAnsi="Times New Roman" w:cs="Times New Roman"/>
        </w:rPr>
        <w:t xml:space="preserve"> </w:t>
      </w:r>
      <w:r w:rsidRPr="006964B1">
        <w:rPr>
          <w:rFonts w:ascii="Times New Roman" w:hAnsi="Times New Roman" w:cs="Times New Roman"/>
        </w:rPr>
        <w:t>da</w:t>
      </w:r>
      <w:r w:rsidR="001B51B8">
        <w:rPr>
          <w:rFonts w:ascii="Times New Roman" w:hAnsi="Times New Roman" w:cs="Times New Roman"/>
        </w:rPr>
        <w:t xml:space="preserve"> </w:t>
      </w:r>
      <w:r w:rsidRPr="006964B1">
        <w:rPr>
          <w:rFonts w:ascii="Times New Roman" w:hAnsi="Times New Roman" w:cs="Times New Roman"/>
        </w:rPr>
        <w:t xml:space="preserve">auto responsabilidade, da democracia, da igualdade, da equidade e da solidariedade. Na tradição de seus fundadores, os membros </w:t>
      </w:r>
      <w:r w:rsidRPr="006964B1">
        <w:rPr>
          <w:rFonts w:ascii="Times New Roman" w:hAnsi="Times New Roman" w:cs="Times New Roman"/>
        </w:rPr>
        <w:lastRenderedPageBreak/>
        <w:t>cooperativos acreditam nos valores éticos de honestidade, abertura, responsabilidade social e cuidar dos outros (ICA.COOP, 2017</w:t>
      </w:r>
      <w:r w:rsidR="006E2F0C">
        <w:rPr>
          <w:rFonts w:ascii="Times New Roman" w:hAnsi="Times New Roman" w:cs="Times New Roman"/>
        </w:rPr>
        <w:t>, p.</w:t>
      </w:r>
      <w:r w:rsidR="006964B1">
        <w:rPr>
          <w:rFonts w:ascii="Times New Roman" w:hAnsi="Times New Roman" w:cs="Times New Roman"/>
        </w:rPr>
        <w:t xml:space="preserve"> 1</w:t>
      </w:r>
      <w:r w:rsidRPr="006964B1">
        <w:rPr>
          <w:rFonts w:ascii="Times New Roman" w:hAnsi="Times New Roman" w:cs="Times New Roman"/>
        </w:rPr>
        <w:t xml:space="preserve">). </w:t>
      </w:r>
    </w:p>
    <w:p w:rsidR="004E714E" w:rsidRPr="00804939" w:rsidRDefault="004E714E" w:rsidP="00804939">
      <w:pPr>
        <w:pStyle w:val="Sinespaciado"/>
        <w:spacing w:line="360" w:lineRule="auto"/>
        <w:jc w:val="both"/>
        <w:rPr>
          <w:rFonts w:ascii="Times New Roman" w:hAnsi="Times New Roman" w:cs="Times New Roman"/>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Atualmente</w:t>
      </w:r>
      <w:r w:rsidR="006E2F0C" w:rsidRPr="006964B1">
        <w:rPr>
          <w:rFonts w:ascii="Times New Roman" w:hAnsi="Times New Roman" w:cs="Times New Roman"/>
          <w:sz w:val="24"/>
          <w:szCs w:val="24"/>
        </w:rPr>
        <w:t>,</w:t>
      </w:r>
      <w:r w:rsidRPr="00804939">
        <w:rPr>
          <w:rFonts w:ascii="Times New Roman" w:hAnsi="Times New Roman" w:cs="Times New Roman"/>
          <w:sz w:val="24"/>
          <w:szCs w:val="24"/>
        </w:rPr>
        <w:t xml:space="preserve"> os princípios que norteiam uma cooperativa</w:t>
      </w:r>
      <w:r w:rsidR="008F6EDA" w:rsidRPr="006964B1">
        <w:rPr>
          <w:rFonts w:ascii="Times New Roman" w:hAnsi="Times New Roman" w:cs="Times New Roman"/>
          <w:sz w:val="24"/>
          <w:szCs w:val="24"/>
        </w:rPr>
        <w:t>,</w:t>
      </w:r>
      <w:r w:rsidRPr="00804939">
        <w:rPr>
          <w:rFonts w:ascii="Times New Roman" w:hAnsi="Times New Roman" w:cs="Times New Roman"/>
          <w:sz w:val="24"/>
          <w:szCs w:val="24"/>
        </w:rPr>
        <w:t xml:space="preserve"> conforme a visão da International Co-operative Alliance (ICA, 2013)</w:t>
      </w:r>
      <w:r w:rsidR="008F6EDA" w:rsidRPr="006964B1">
        <w:rPr>
          <w:rFonts w:ascii="Times New Roman" w:hAnsi="Times New Roman" w:cs="Times New Roman"/>
          <w:sz w:val="24"/>
          <w:szCs w:val="24"/>
        </w:rPr>
        <w:t>,</w:t>
      </w:r>
      <w:r w:rsidRPr="00804939">
        <w:rPr>
          <w:rFonts w:ascii="Times New Roman" w:hAnsi="Times New Roman" w:cs="Times New Roman"/>
          <w:sz w:val="24"/>
          <w:szCs w:val="24"/>
        </w:rPr>
        <w:t xml:space="preserve"> são:</w:t>
      </w:r>
    </w:p>
    <w:p w:rsidR="004E714E" w:rsidRPr="00804939" w:rsidRDefault="004E714E" w:rsidP="00804939">
      <w:pPr>
        <w:pStyle w:val="Sinespaciado"/>
        <w:numPr>
          <w:ilvl w:val="0"/>
          <w:numId w:val="3"/>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Membros voluntários e abertos</w:t>
      </w:r>
      <w:r w:rsidR="00110DB8" w:rsidRPr="00804939">
        <w:rPr>
          <w:rFonts w:ascii="Times New Roman" w:hAnsi="Times New Roman" w:cs="Times New Roman"/>
          <w:sz w:val="24"/>
          <w:szCs w:val="24"/>
        </w:rPr>
        <w:t>.</w:t>
      </w:r>
    </w:p>
    <w:p w:rsidR="004E714E" w:rsidRPr="00804939" w:rsidRDefault="004E714E" w:rsidP="00804939">
      <w:pPr>
        <w:pStyle w:val="Sinespaciado"/>
        <w:numPr>
          <w:ilvl w:val="0"/>
          <w:numId w:val="3"/>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Controle dos Membros Democratas</w:t>
      </w:r>
      <w:r w:rsidR="00110DB8" w:rsidRPr="00804939">
        <w:rPr>
          <w:rFonts w:ascii="Times New Roman" w:hAnsi="Times New Roman" w:cs="Times New Roman"/>
          <w:sz w:val="24"/>
          <w:szCs w:val="24"/>
        </w:rPr>
        <w:t>.</w:t>
      </w:r>
    </w:p>
    <w:p w:rsidR="004E714E" w:rsidRPr="00804939" w:rsidRDefault="004E714E" w:rsidP="00804939">
      <w:pPr>
        <w:pStyle w:val="Sinespaciado"/>
        <w:numPr>
          <w:ilvl w:val="0"/>
          <w:numId w:val="3"/>
        </w:numPr>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Participação Econômica dos Membros</w:t>
      </w:r>
      <w:r w:rsidR="00110DB8" w:rsidRPr="00804939">
        <w:rPr>
          <w:rFonts w:ascii="Times New Roman" w:hAnsi="Times New Roman" w:cs="Times New Roman"/>
          <w:sz w:val="24"/>
          <w:szCs w:val="24"/>
        </w:rPr>
        <w:t>.</w:t>
      </w:r>
    </w:p>
    <w:p w:rsidR="004E714E" w:rsidRPr="00804939" w:rsidRDefault="004E714E" w:rsidP="00804939">
      <w:pPr>
        <w:pStyle w:val="Sinespaciado"/>
        <w:numPr>
          <w:ilvl w:val="0"/>
          <w:numId w:val="3"/>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Autonomia e independência</w:t>
      </w:r>
      <w:r w:rsidR="00110DB8" w:rsidRPr="00804939">
        <w:rPr>
          <w:rFonts w:ascii="Times New Roman" w:hAnsi="Times New Roman" w:cs="Times New Roman"/>
          <w:sz w:val="24"/>
          <w:szCs w:val="24"/>
        </w:rPr>
        <w:t>.</w:t>
      </w:r>
    </w:p>
    <w:p w:rsidR="004E714E" w:rsidRPr="00804939" w:rsidRDefault="004E714E" w:rsidP="00804939">
      <w:pPr>
        <w:pStyle w:val="Sinespaciado"/>
        <w:numPr>
          <w:ilvl w:val="0"/>
          <w:numId w:val="3"/>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Educação, formação e informação</w:t>
      </w:r>
      <w:r w:rsidR="00110DB8" w:rsidRPr="00804939">
        <w:rPr>
          <w:rFonts w:ascii="Times New Roman" w:hAnsi="Times New Roman" w:cs="Times New Roman"/>
          <w:sz w:val="24"/>
          <w:szCs w:val="24"/>
        </w:rPr>
        <w:t xml:space="preserve">.  </w:t>
      </w:r>
    </w:p>
    <w:p w:rsidR="004E714E" w:rsidRPr="00804939" w:rsidRDefault="004E714E" w:rsidP="00804939">
      <w:pPr>
        <w:pStyle w:val="Sinespaciado"/>
        <w:numPr>
          <w:ilvl w:val="0"/>
          <w:numId w:val="3"/>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Cooperação entre Cooperativas</w:t>
      </w:r>
      <w:r w:rsidR="00110DB8" w:rsidRPr="00804939">
        <w:rPr>
          <w:rFonts w:ascii="Times New Roman" w:hAnsi="Times New Roman" w:cs="Times New Roman"/>
          <w:sz w:val="24"/>
          <w:szCs w:val="24"/>
        </w:rPr>
        <w:t>.</w:t>
      </w:r>
    </w:p>
    <w:p w:rsidR="004E714E" w:rsidRPr="00804939" w:rsidRDefault="004E714E" w:rsidP="00804939">
      <w:pPr>
        <w:pStyle w:val="Sinespaciado"/>
        <w:numPr>
          <w:ilvl w:val="0"/>
          <w:numId w:val="3"/>
        </w:numPr>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Preocupação com a Comunidade.</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b/>
          <w:sz w:val="24"/>
          <w:szCs w:val="24"/>
        </w:rPr>
      </w:pPr>
      <w:r w:rsidRPr="00804939">
        <w:rPr>
          <w:rFonts w:ascii="Times New Roman" w:hAnsi="Times New Roman" w:cs="Times New Roman"/>
          <w:b/>
          <w:sz w:val="24"/>
          <w:szCs w:val="24"/>
        </w:rPr>
        <w:t>3 Metodologia</w:t>
      </w:r>
    </w:p>
    <w:p w:rsidR="004E714E" w:rsidRPr="00804939" w:rsidRDefault="004E714E" w:rsidP="00804939">
      <w:pPr>
        <w:pStyle w:val="Sinespaciado"/>
        <w:tabs>
          <w:tab w:val="left" w:pos="426"/>
        </w:tabs>
        <w:spacing w:line="360" w:lineRule="auto"/>
        <w:jc w:val="both"/>
        <w:rPr>
          <w:rFonts w:ascii="Times New Roman" w:hAnsi="Times New Roman" w:cs="Times New Roman"/>
          <w:b/>
          <w:sz w:val="24"/>
          <w:szCs w:val="24"/>
        </w:rPr>
      </w:pPr>
      <w:r w:rsidRPr="00804939">
        <w:rPr>
          <w:rFonts w:ascii="Times New Roman" w:hAnsi="Times New Roman" w:cs="Times New Roman"/>
          <w:b/>
          <w:sz w:val="24"/>
          <w:szCs w:val="24"/>
        </w:rPr>
        <w:tab/>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b/>
          <w:sz w:val="24"/>
          <w:szCs w:val="24"/>
        </w:rPr>
        <w:tab/>
      </w:r>
      <w:r w:rsidRPr="00804939">
        <w:rPr>
          <w:rFonts w:ascii="Times New Roman" w:hAnsi="Times New Roman" w:cs="Times New Roman"/>
          <w:sz w:val="24"/>
          <w:szCs w:val="24"/>
        </w:rPr>
        <w:t>É aplicado o método indutivo</w:t>
      </w:r>
      <w:r w:rsidR="008F6EDA" w:rsidRPr="006964B1">
        <w:rPr>
          <w:rFonts w:ascii="Times New Roman" w:hAnsi="Times New Roman" w:cs="Times New Roman"/>
          <w:sz w:val="24"/>
          <w:szCs w:val="24"/>
        </w:rPr>
        <w:t>,</w:t>
      </w:r>
      <w:r w:rsidRPr="00804939">
        <w:rPr>
          <w:rFonts w:ascii="Times New Roman" w:hAnsi="Times New Roman" w:cs="Times New Roman"/>
          <w:sz w:val="24"/>
          <w:szCs w:val="24"/>
        </w:rPr>
        <w:t xml:space="preserve"> devido </w:t>
      </w:r>
      <w:r w:rsidR="00B02D33" w:rsidRPr="00804939">
        <w:rPr>
          <w:rFonts w:ascii="Times New Roman" w:hAnsi="Times New Roman" w:cs="Times New Roman"/>
          <w:sz w:val="24"/>
          <w:szCs w:val="24"/>
        </w:rPr>
        <w:t>a</w:t>
      </w:r>
      <w:r w:rsidRPr="00804939">
        <w:rPr>
          <w:rFonts w:ascii="Times New Roman" w:hAnsi="Times New Roman" w:cs="Times New Roman"/>
          <w:sz w:val="24"/>
          <w:szCs w:val="24"/>
        </w:rPr>
        <w:t>o farto material técnico científico</w:t>
      </w:r>
      <w:r w:rsidR="008F6EDA" w:rsidRPr="006964B1">
        <w:rPr>
          <w:rFonts w:ascii="Times New Roman" w:hAnsi="Times New Roman" w:cs="Times New Roman"/>
          <w:sz w:val="24"/>
          <w:szCs w:val="24"/>
        </w:rPr>
        <w:t>,</w:t>
      </w:r>
      <w:r w:rsidR="002651AA" w:rsidRPr="00804939">
        <w:rPr>
          <w:rFonts w:ascii="Times New Roman" w:hAnsi="Times New Roman" w:cs="Times New Roman"/>
          <w:sz w:val="24"/>
          <w:szCs w:val="24"/>
        </w:rPr>
        <w:t xml:space="preserve"> confirmando a eficácia do emprego de:</w:t>
      </w:r>
      <w:r w:rsidRPr="00804939">
        <w:rPr>
          <w:rFonts w:ascii="Times New Roman" w:hAnsi="Times New Roman" w:cs="Times New Roman"/>
          <w:sz w:val="24"/>
          <w:szCs w:val="24"/>
        </w:rPr>
        <w:t xml:space="preserve"> sensoriamento remoto, </w:t>
      </w:r>
      <w:r w:rsidRPr="006964B1">
        <w:rPr>
          <w:rFonts w:ascii="Times New Roman" w:hAnsi="Times New Roman" w:cs="Times New Roman"/>
          <w:i/>
          <w:sz w:val="24"/>
          <w:szCs w:val="24"/>
        </w:rPr>
        <w:t>Drone</w:t>
      </w:r>
      <w:r w:rsidRPr="00804939">
        <w:rPr>
          <w:rFonts w:ascii="Times New Roman" w:hAnsi="Times New Roman" w:cs="Times New Roman"/>
          <w:sz w:val="24"/>
          <w:szCs w:val="24"/>
        </w:rPr>
        <w:t xml:space="preserve">, </w:t>
      </w:r>
      <w:r w:rsidRPr="006964B1">
        <w:rPr>
          <w:rFonts w:ascii="Times New Roman" w:hAnsi="Times New Roman" w:cs="Times New Roman"/>
          <w:i/>
          <w:sz w:val="24"/>
          <w:szCs w:val="24"/>
        </w:rPr>
        <w:t>Vant</w:t>
      </w:r>
      <w:r w:rsidRPr="00804939">
        <w:rPr>
          <w:rFonts w:ascii="Times New Roman" w:hAnsi="Times New Roman" w:cs="Times New Roman"/>
          <w:sz w:val="24"/>
          <w:szCs w:val="24"/>
        </w:rPr>
        <w:t xml:space="preserve">, sensores, rastreamento bovino, rastreamento de peixes, rastreamento alimentar, etc. Também </w:t>
      </w:r>
      <w:r w:rsidR="008F6EDA">
        <w:rPr>
          <w:rFonts w:ascii="Times New Roman" w:hAnsi="Times New Roman" w:cs="Times New Roman"/>
          <w:sz w:val="24"/>
          <w:szCs w:val="24"/>
        </w:rPr>
        <w:t xml:space="preserve">surge </w:t>
      </w:r>
      <w:r w:rsidRPr="00804939">
        <w:rPr>
          <w:rFonts w:ascii="Times New Roman" w:hAnsi="Times New Roman" w:cs="Times New Roman"/>
          <w:sz w:val="24"/>
          <w:szCs w:val="24"/>
        </w:rPr>
        <w:t>a figura da Cooperativa que detém os princípios econômicos, sociais e ambientais para utilizar, a benefício do cooperado, toda a gama tecnológica necessária à sustentabilidade e</w:t>
      </w:r>
      <w:r w:rsidR="002651AA" w:rsidRPr="00804939">
        <w:rPr>
          <w:rFonts w:ascii="Times New Roman" w:hAnsi="Times New Roman" w:cs="Times New Roman"/>
          <w:sz w:val="24"/>
          <w:szCs w:val="24"/>
        </w:rPr>
        <w:t xml:space="preserve"> desenvolvimento econômico dele tem sua eficiência confirmada no mundo. </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b/>
          <w:sz w:val="24"/>
          <w:szCs w:val="24"/>
        </w:rPr>
      </w:pPr>
      <w:r w:rsidRPr="00804939">
        <w:rPr>
          <w:rFonts w:ascii="Times New Roman" w:hAnsi="Times New Roman" w:cs="Times New Roman"/>
          <w:b/>
          <w:sz w:val="24"/>
          <w:szCs w:val="24"/>
        </w:rPr>
        <w:t>4 Resultado</w:t>
      </w:r>
    </w:p>
    <w:p w:rsidR="004E714E" w:rsidRPr="00804939" w:rsidRDefault="004E714E" w:rsidP="00804939">
      <w:pPr>
        <w:pStyle w:val="Sinespaciado"/>
        <w:tabs>
          <w:tab w:val="left" w:pos="426"/>
        </w:tabs>
        <w:spacing w:line="360" w:lineRule="auto"/>
        <w:jc w:val="both"/>
        <w:rPr>
          <w:rFonts w:ascii="Times New Roman" w:hAnsi="Times New Roman" w:cs="Times New Roman"/>
          <w:b/>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b/>
          <w:sz w:val="24"/>
          <w:szCs w:val="24"/>
        </w:rPr>
        <w:tab/>
      </w:r>
      <w:r w:rsidR="008F6EDA">
        <w:rPr>
          <w:rFonts w:ascii="Times New Roman" w:hAnsi="Times New Roman" w:cs="Times New Roman"/>
          <w:sz w:val="24"/>
          <w:szCs w:val="24"/>
        </w:rPr>
        <w:t xml:space="preserve">São </w:t>
      </w:r>
      <w:r w:rsidRPr="00804939">
        <w:rPr>
          <w:rFonts w:ascii="Times New Roman" w:hAnsi="Times New Roman" w:cs="Times New Roman"/>
          <w:sz w:val="24"/>
          <w:szCs w:val="24"/>
        </w:rPr>
        <w:t>apresentado</w:t>
      </w:r>
      <w:r w:rsidR="008F6EDA">
        <w:rPr>
          <w:rFonts w:ascii="Times New Roman" w:hAnsi="Times New Roman" w:cs="Times New Roman"/>
          <w:sz w:val="24"/>
          <w:szCs w:val="24"/>
        </w:rPr>
        <w:t>s</w:t>
      </w:r>
      <w:r w:rsidRPr="00804939">
        <w:rPr>
          <w:rFonts w:ascii="Times New Roman" w:hAnsi="Times New Roman" w:cs="Times New Roman"/>
          <w:sz w:val="24"/>
          <w:szCs w:val="24"/>
        </w:rPr>
        <w:t xml:space="preserve"> os conhecimentos e saberes técnicos e científicos</w:t>
      </w:r>
      <w:r w:rsidR="008F6EDA" w:rsidRPr="006964B1">
        <w:rPr>
          <w:rFonts w:ascii="Times New Roman" w:hAnsi="Times New Roman" w:cs="Times New Roman"/>
          <w:sz w:val="24"/>
          <w:szCs w:val="24"/>
        </w:rPr>
        <w:t>,</w:t>
      </w:r>
      <w:r w:rsidRPr="00804939">
        <w:rPr>
          <w:rFonts w:ascii="Times New Roman" w:hAnsi="Times New Roman" w:cs="Times New Roman"/>
          <w:sz w:val="24"/>
          <w:szCs w:val="24"/>
        </w:rPr>
        <w:t xml:space="preserve"> atualmente</w:t>
      </w:r>
      <w:r w:rsidR="008F6EDA" w:rsidRPr="006964B1">
        <w:rPr>
          <w:rFonts w:ascii="Times New Roman" w:hAnsi="Times New Roman" w:cs="Times New Roman"/>
          <w:sz w:val="24"/>
          <w:szCs w:val="24"/>
        </w:rPr>
        <w:t>,</w:t>
      </w:r>
      <w:r w:rsidRPr="00804939">
        <w:rPr>
          <w:rFonts w:ascii="Times New Roman" w:hAnsi="Times New Roman" w:cs="Times New Roman"/>
          <w:sz w:val="24"/>
          <w:szCs w:val="24"/>
        </w:rPr>
        <w:t xml:space="preserve"> em uso na atividade rural que permite a sustentabilidade social, ambiental e econômica de produtores familiares </w:t>
      </w:r>
      <w:r w:rsidR="00D921C7" w:rsidRPr="00804939">
        <w:rPr>
          <w:rFonts w:ascii="Times New Roman" w:hAnsi="Times New Roman" w:cs="Times New Roman"/>
          <w:sz w:val="24"/>
          <w:szCs w:val="24"/>
        </w:rPr>
        <w:t xml:space="preserve">e pequenos produtores, </w:t>
      </w:r>
      <w:r w:rsidRPr="00804939">
        <w:rPr>
          <w:rFonts w:ascii="Times New Roman" w:hAnsi="Times New Roman" w:cs="Times New Roman"/>
          <w:sz w:val="24"/>
          <w:szCs w:val="24"/>
        </w:rPr>
        <w:t>cujos recursos são bastante escassos. A agricultura de precisão, a aquicultura de precisão, a bovinocultura de precisão, a silvicultura de precisão terá na Cooperativa seu esteio</w:t>
      </w:r>
      <w:r w:rsidR="008F6EDA" w:rsidRPr="006964B1">
        <w:rPr>
          <w:rFonts w:ascii="Times New Roman" w:hAnsi="Times New Roman" w:cs="Times New Roman"/>
          <w:sz w:val="24"/>
          <w:szCs w:val="24"/>
        </w:rPr>
        <w:t>,</w:t>
      </w:r>
      <w:r w:rsidRPr="00804939">
        <w:rPr>
          <w:rFonts w:ascii="Times New Roman" w:hAnsi="Times New Roman" w:cs="Times New Roman"/>
          <w:sz w:val="24"/>
          <w:szCs w:val="24"/>
        </w:rPr>
        <w:t xml:space="preserve"> traduzindo o menor impacto ao meio ambiente, maior desenvolvimento econômico e manutenção das tradições e convívio social.</w:t>
      </w:r>
      <w:r w:rsidR="00D921C7" w:rsidRPr="00804939">
        <w:rPr>
          <w:rFonts w:ascii="Times New Roman" w:hAnsi="Times New Roman" w:cs="Times New Roman"/>
          <w:sz w:val="24"/>
          <w:szCs w:val="24"/>
        </w:rPr>
        <w:t xml:space="preserve"> </w:t>
      </w:r>
    </w:p>
    <w:p w:rsidR="004E714E" w:rsidRDefault="004E714E" w:rsidP="00804939">
      <w:pPr>
        <w:pStyle w:val="Sinespaciado"/>
        <w:tabs>
          <w:tab w:val="left" w:pos="426"/>
        </w:tabs>
        <w:spacing w:line="360" w:lineRule="auto"/>
        <w:jc w:val="both"/>
        <w:rPr>
          <w:rFonts w:ascii="Times New Roman" w:hAnsi="Times New Roman" w:cs="Times New Roman"/>
          <w:sz w:val="24"/>
          <w:szCs w:val="24"/>
        </w:rPr>
      </w:pPr>
    </w:p>
    <w:p w:rsidR="00051C56" w:rsidRPr="00804939" w:rsidRDefault="00051C56" w:rsidP="00804939">
      <w:pPr>
        <w:pStyle w:val="Sinespaciado"/>
        <w:tabs>
          <w:tab w:val="left" w:pos="426"/>
        </w:tabs>
        <w:spacing w:line="360" w:lineRule="auto"/>
        <w:jc w:val="both"/>
        <w:rPr>
          <w:rFonts w:ascii="Times New Roman" w:hAnsi="Times New Roman" w:cs="Times New Roman"/>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b/>
          <w:sz w:val="24"/>
          <w:szCs w:val="24"/>
        </w:rPr>
      </w:pPr>
      <w:r w:rsidRPr="00804939">
        <w:rPr>
          <w:rFonts w:ascii="Times New Roman" w:hAnsi="Times New Roman" w:cs="Times New Roman"/>
          <w:b/>
          <w:sz w:val="24"/>
          <w:szCs w:val="24"/>
        </w:rPr>
        <w:lastRenderedPageBreak/>
        <w:t>5 Conclusão</w:t>
      </w:r>
    </w:p>
    <w:p w:rsidR="004E714E" w:rsidRPr="00804939" w:rsidRDefault="004E714E" w:rsidP="00804939">
      <w:pPr>
        <w:pStyle w:val="Sinespaciado"/>
        <w:tabs>
          <w:tab w:val="left" w:pos="426"/>
        </w:tabs>
        <w:spacing w:line="360" w:lineRule="auto"/>
        <w:jc w:val="both"/>
        <w:rPr>
          <w:rFonts w:ascii="Times New Roman" w:hAnsi="Times New Roman" w:cs="Times New Roman"/>
          <w:b/>
          <w:sz w:val="24"/>
          <w:szCs w:val="24"/>
        </w:rPr>
      </w:pP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 xml:space="preserve">O uso do </w:t>
      </w:r>
      <w:r w:rsidRPr="006964B1">
        <w:rPr>
          <w:rFonts w:ascii="Times New Roman" w:hAnsi="Times New Roman" w:cs="Times New Roman"/>
          <w:i/>
          <w:sz w:val="24"/>
          <w:szCs w:val="24"/>
        </w:rPr>
        <w:t>Drone</w:t>
      </w:r>
      <w:r w:rsidRPr="00804939">
        <w:rPr>
          <w:rFonts w:ascii="Times New Roman" w:hAnsi="Times New Roman" w:cs="Times New Roman"/>
          <w:sz w:val="24"/>
          <w:szCs w:val="24"/>
        </w:rPr>
        <w:t xml:space="preserve"> e da </w:t>
      </w:r>
      <w:r w:rsidRPr="006964B1">
        <w:rPr>
          <w:rFonts w:ascii="Times New Roman" w:hAnsi="Times New Roman" w:cs="Times New Roman"/>
          <w:i/>
          <w:sz w:val="24"/>
          <w:szCs w:val="24"/>
        </w:rPr>
        <w:t>Vant</w:t>
      </w:r>
      <w:r w:rsidR="008F6EDA" w:rsidRPr="006964B1">
        <w:rPr>
          <w:rFonts w:ascii="Times New Roman" w:hAnsi="Times New Roman" w:cs="Times New Roman"/>
          <w:sz w:val="24"/>
          <w:szCs w:val="24"/>
        </w:rPr>
        <w:t>,</w:t>
      </w:r>
      <w:r w:rsidRPr="00804939">
        <w:rPr>
          <w:rFonts w:ascii="Times New Roman" w:hAnsi="Times New Roman" w:cs="Times New Roman"/>
          <w:sz w:val="24"/>
          <w:szCs w:val="24"/>
        </w:rPr>
        <w:t xml:space="preserve"> com seus sensores embarcados</w:t>
      </w:r>
      <w:r w:rsidR="008F6EDA" w:rsidRPr="006964B1">
        <w:rPr>
          <w:rFonts w:ascii="Times New Roman" w:hAnsi="Times New Roman" w:cs="Times New Roman"/>
          <w:sz w:val="24"/>
          <w:szCs w:val="24"/>
        </w:rPr>
        <w:t>,</w:t>
      </w:r>
      <w:r w:rsidRPr="00804939">
        <w:rPr>
          <w:rFonts w:ascii="Times New Roman" w:hAnsi="Times New Roman" w:cs="Times New Roman"/>
          <w:sz w:val="24"/>
          <w:szCs w:val="24"/>
        </w:rPr>
        <w:t xml:space="preserve"> otimizam a produção reduzindo os custos operacionais e aumentando a produtividade sem eliminar o ser humano pela introdução das máquinas</w:t>
      </w:r>
      <w:r w:rsidR="008F6EDA" w:rsidRPr="006964B1">
        <w:rPr>
          <w:rFonts w:ascii="Times New Roman" w:hAnsi="Times New Roman" w:cs="Times New Roman"/>
          <w:sz w:val="24"/>
          <w:szCs w:val="24"/>
        </w:rPr>
        <w:t>,</w:t>
      </w:r>
      <w:r w:rsidRPr="00804939">
        <w:rPr>
          <w:rFonts w:ascii="Times New Roman" w:hAnsi="Times New Roman" w:cs="Times New Roman"/>
          <w:sz w:val="24"/>
          <w:szCs w:val="24"/>
        </w:rPr>
        <w:t xml:space="preserve"> </w:t>
      </w:r>
      <w:r w:rsidR="008F6EDA">
        <w:rPr>
          <w:rFonts w:ascii="Times New Roman" w:hAnsi="Times New Roman" w:cs="Times New Roman"/>
          <w:sz w:val="24"/>
          <w:szCs w:val="24"/>
        </w:rPr>
        <w:t>já que</w:t>
      </w:r>
      <w:r w:rsidRPr="00804939">
        <w:rPr>
          <w:rFonts w:ascii="Times New Roman" w:hAnsi="Times New Roman" w:cs="Times New Roman"/>
          <w:sz w:val="24"/>
          <w:szCs w:val="24"/>
        </w:rPr>
        <w:t xml:space="preserve"> a Cooperativa é que prestará todo o serviço de apoio aos produtores.</w:t>
      </w:r>
    </w:p>
    <w:p w:rsidR="00347B1A" w:rsidRPr="00804939" w:rsidRDefault="00347B1A"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r>
      <w:r w:rsidR="008F6EDA">
        <w:rPr>
          <w:rFonts w:ascii="Times New Roman" w:hAnsi="Times New Roman" w:cs="Times New Roman"/>
          <w:sz w:val="24"/>
          <w:szCs w:val="24"/>
        </w:rPr>
        <w:t>Com isso, a</w:t>
      </w:r>
      <w:r w:rsidRPr="00804939">
        <w:rPr>
          <w:rFonts w:ascii="Times New Roman" w:hAnsi="Times New Roman" w:cs="Times New Roman"/>
          <w:sz w:val="24"/>
          <w:szCs w:val="24"/>
        </w:rPr>
        <w:t xml:space="preserve">lguns dos serviços </w:t>
      </w:r>
      <w:r w:rsidR="008F6EDA">
        <w:rPr>
          <w:rFonts w:ascii="Times New Roman" w:hAnsi="Times New Roman" w:cs="Times New Roman"/>
          <w:sz w:val="24"/>
          <w:szCs w:val="24"/>
        </w:rPr>
        <w:t xml:space="preserve">podem ser </w:t>
      </w:r>
      <w:r w:rsidRPr="00804939">
        <w:rPr>
          <w:rFonts w:ascii="Times New Roman" w:hAnsi="Times New Roman" w:cs="Times New Roman"/>
          <w:sz w:val="24"/>
          <w:szCs w:val="24"/>
        </w:rPr>
        <w:t xml:space="preserve">prestados pela utilização de </w:t>
      </w:r>
      <w:r w:rsidRPr="006964B1">
        <w:rPr>
          <w:rFonts w:ascii="Times New Roman" w:hAnsi="Times New Roman" w:cs="Times New Roman"/>
          <w:i/>
          <w:sz w:val="24"/>
          <w:szCs w:val="24"/>
        </w:rPr>
        <w:t>Drones</w:t>
      </w:r>
      <w:r w:rsidRPr="00804939">
        <w:rPr>
          <w:rFonts w:ascii="Times New Roman" w:hAnsi="Times New Roman" w:cs="Times New Roman"/>
          <w:sz w:val="24"/>
          <w:szCs w:val="24"/>
        </w:rPr>
        <w:t xml:space="preserve"> e </w:t>
      </w:r>
      <w:r w:rsidRPr="006964B1">
        <w:rPr>
          <w:rFonts w:ascii="Times New Roman" w:hAnsi="Times New Roman" w:cs="Times New Roman"/>
          <w:i/>
          <w:sz w:val="24"/>
          <w:szCs w:val="24"/>
        </w:rPr>
        <w:t>Vants</w:t>
      </w:r>
      <w:r w:rsidR="008F6EDA">
        <w:rPr>
          <w:rFonts w:ascii="Times New Roman" w:hAnsi="Times New Roman" w:cs="Times New Roman"/>
          <w:sz w:val="24"/>
          <w:szCs w:val="24"/>
        </w:rPr>
        <w:t>, tais como:</w:t>
      </w:r>
      <w:r w:rsidR="008F6EDA" w:rsidRPr="00804939">
        <w:rPr>
          <w:rFonts w:ascii="Times New Roman" w:hAnsi="Times New Roman" w:cs="Times New Roman"/>
          <w:sz w:val="24"/>
          <w:szCs w:val="24"/>
        </w:rPr>
        <w:t xml:space="preserve"> </w:t>
      </w:r>
      <w:r w:rsidR="008F6EDA">
        <w:rPr>
          <w:rFonts w:ascii="Times New Roman" w:hAnsi="Times New Roman" w:cs="Times New Roman"/>
          <w:sz w:val="24"/>
          <w:szCs w:val="24"/>
        </w:rPr>
        <w:t xml:space="preserve">a </w:t>
      </w:r>
      <w:r w:rsidRPr="00804939">
        <w:rPr>
          <w:rFonts w:ascii="Times New Roman" w:hAnsi="Times New Roman" w:cs="Times New Roman"/>
          <w:sz w:val="24"/>
          <w:szCs w:val="24"/>
        </w:rPr>
        <w:t xml:space="preserve">análise da plantação detectando falhas de plantio, </w:t>
      </w:r>
      <w:r w:rsidR="008F6EDA">
        <w:rPr>
          <w:rFonts w:ascii="Times New Roman" w:hAnsi="Times New Roman" w:cs="Times New Roman"/>
          <w:sz w:val="24"/>
          <w:szCs w:val="24"/>
        </w:rPr>
        <w:t xml:space="preserve">o </w:t>
      </w:r>
      <w:r w:rsidRPr="00804939">
        <w:rPr>
          <w:rFonts w:ascii="Times New Roman" w:hAnsi="Times New Roman" w:cs="Times New Roman"/>
          <w:sz w:val="24"/>
          <w:szCs w:val="24"/>
        </w:rPr>
        <w:t xml:space="preserve">excesso de irrigação; </w:t>
      </w:r>
      <w:r w:rsidR="008F6EDA">
        <w:rPr>
          <w:rFonts w:ascii="Times New Roman" w:hAnsi="Times New Roman" w:cs="Times New Roman"/>
          <w:sz w:val="24"/>
          <w:szCs w:val="24"/>
        </w:rPr>
        <w:t xml:space="preserve">a </w:t>
      </w:r>
      <w:r w:rsidRPr="00804939">
        <w:rPr>
          <w:rFonts w:ascii="Times New Roman" w:hAnsi="Times New Roman" w:cs="Times New Roman"/>
          <w:sz w:val="24"/>
          <w:szCs w:val="24"/>
        </w:rPr>
        <w:t>demarcação de plantio</w:t>
      </w:r>
      <w:r w:rsidR="008F6EDA" w:rsidRPr="006964B1">
        <w:rPr>
          <w:rFonts w:ascii="Times New Roman" w:hAnsi="Times New Roman" w:cs="Times New Roman"/>
          <w:sz w:val="24"/>
          <w:szCs w:val="24"/>
        </w:rPr>
        <w:t>,</w:t>
      </w:r>
      <w:r w:rsidRPr="00804939">
        <w:rPr>
          <w:rFonts w:ascii="Times New Roman" w:hAnsi="Times New Roman" w:cs="Times New Roman"/>
          <w:sz w:val="24"/>
          <w:szCs w:val="24"/>
        </w:rPr>
        <w:t xml:space="preserve"> uma vez que pode mostrar a propriedade do alto</w:t>
      </w:r>
      <w:r w:rsidR="008F6EDA" w:rsidRPr="006964B1">
        <w:rPr>
          <w:rFonts w:ascii="Times New Roman" w:hAnsi="Times New Roman" w:cs="Times New Roman"/>
          <w:sz w:val="24"/>
          <w:szCs w:val="24"/>
        </w:rPr>
        <w:t>,</w:t>
      </w:r>
      <w:r w:rsidRPr="00804939">
        <w:rPr>
          <w:rFonts w:ascii="Times New Roman" w:hAnsi="Times New Roman" w:cs="Times New Roman"/>
          <w:sz w:val="24"/>
          <w:szCs w:val="24"/>
        </w:rPr>
        <w:t xml:space="preserve"> mostrando a parte mais propícia para o plantio</w:t>
      </w:r>
      <w:r w:rsidR="008F6EDA">
        <w:rPr>
          <w:rFonts w:ascii="Times New Roman" w:hAnsi="Times New Roman" w:cs="Times New Roman"/>
          <w:sz w:val="24"/>
          <w:szCs w:val="24"/>
        </w:rPr>
        <w:t>. Também é possível</w:t>
      </w:r>
      <w:r w:rsidR="008F6EDA" w:rsidRPr="00804939">
        <w:rPr>
          <w:rFonts w:ascii="Times New Roman" w:hAnsi="Times New Roman" w:cs="Times New Roman"/>
          <w:sz w:val="24"/>
          <w:szCs w:val="24"/>
        </w:rPr>
        <w:t xml:space="preserve"> </w:t>
      </w:r>
      <w:r w:rsidRPr="00804939">
        <w:rPr>
          <w:rFonts w:ascii="Times New Roman" w:hAnsi="Times New Roman" w:cs="Times New Roman"/>
          <w:sz w:val="24"/>
          <w:szCs w:val="24"/>
        </w:rPr>
        <w:t>acompanhar o desenvolvimento da safra desde o preparo do solo até a colheita</w:t>
      </w:r>
      <w:r w:rsidR="008F6EDA">
        <w:rPr>
          <w:rFonts w:ascii="Times New Roman" w:hAnsi="Times New Roman" w:cs="Times New Roman"/>
          <w:sz w:val="24"/>
          <w:szCs w:val="24"/>
        </w:rPr>
        <w:t>, bem como</w:t>
      </w:r>
      <w:r w:rsidR="008F6EDA" w:rsidRPr="00804939">
        <w:rPr>
          <w:rFonts w:ascii="Times New Roman" w:hAnsi="Times New Roman" w:cs="Times New Roman"/>
          <w:sz w:val="24"/>
          <w:szCs w:val="24"/>
        </w:rPr>
        <w:t xml:space="preserve"> </w:t>
      </w:r>
      <w:r w:rsidR="008F6EDA">
        <w:rPr>
          <w:rFonts w:ascii="Times New Roman" w:hAnsi="Times New Roman" w:cs="Times New Roman"/>
          <w:sz w:val="24"/>
          <w:szCs w:val="24"/>
        </w:rPr>
        <w:t xml:space="preserve">a </w:t>
      </w:r>
      <w:r w:rsidRPr="00804939">
        <w:rPr>
          <w:rFonts w:ascii="Times New Roman" w:hAnsi="Times New Roman" w:cs="Times New Roman"/>
          <w:sz w:val="24"/>
          <w:szCs w:val="24"/>
        </w:rPr>
        <w:t>pulverização de defensivos agrícolas ou nutrientes</w:t>
      </w:r>
      <w:r w:rsidR="008F6EDA" w:rsidRPr="006964B1">
        <w:rPr>
          <w:rFonts w:ascii="Times New Roman" w:hAnsi="Times New Roman" w:cs="Times New Roman"/>
          <w:sz w:val="24"/>
          <w:szCs w:val="24"/>
        </w:rPr>
        <w:t>,</w:t>
      </w:r>
      <w:r w:rsidRPr="00804939">
        <w:rPr>
          <w:rFonts w:ascii="Times New Roman" w:hAnsi="Times New Roman" w:cs="Times New Roman"/>
          <w:sz w:val="24"/>
          <w:szCs w:val="24"/>
        </w:rPr>
        <w:t xml:space="preserve"> evitando desperdícios e malefícios para a saúde do agricultor; </w:t>
      </w:r>
      <w:r w:rsidR="008F6EDA">
        <w:rPr>
          <w:rFonts w:ascii="Times New Roman" w:hAnsi="Times New Roman" w:cs="Times New Roman"/>
          <w:sz w:val="24"/>
          <w:szCs w:val="24"/>
        </w:rPr>
        <w:t xml:space="preserve">além de </w:t>
      </w:r>
      <w:r w:rsidRPr="00804939">
        <w:rPr>
          <w:rFonts w:ascii="Times New Roman" w:hAnsi="Times New Roman" w:cs="Times New Roman"/>
          <w:sz w:val="24"/>
          <w:szCs w:val="24"/>
        </w:rPr>
        <w:t>contar a boiada</w:t>
      </w:r>
      <w:r w:rsidR="008F6EDA" w:rsidRPr="006964B1">
        <w:rPr>
          <w:rFonts w:ascii="Times New Roman" w:hAnsi="Times New Roman" w:cs="Times New Roman"/>
          <w:sz w:val="24"/>
          <w:szCs w:val="24"/>
        </w:rPr>
        <w:t>,</w:t>
      </w:r>
      <w:r w:rsidRPr="00804939">
        <w:rPr>
          <w:rFonts w:ascii="Times New Roman" w:hAnsi="Times New Roman" w:cs="Times New Roman"/>
          <w:sz w:val="24"/>
          <w:szCs w:val="24"/>
        </w:rPr>
        <w:t xml:space="preserve"> sem utilizar vaqueiro</w:t>
      </w:r>
      <w:r w:rsidR="008F6EDA" w:rsidRPr="008F6EDA">
        <w:rPr>
          <w:rFonts w:ascii="Times New Roman" w:hAnsi="Times New Roman" w:cs="Times New Roman"/>
          <w:sz w:val="24"/>
          <w:szCs w:val="24"/>
        </w:rPr>
        <w:t xml:space="preserve"> </w:t>
      </w:r>
      <w:r w:rsidR="008F6EDA">
        <w:rPr>
          <w:rFonts w:ascii="Times New Roman" w:hAnsi="Times New Roman" w:cs="Times New Roman"/>
          <w:sz w:val="24"/>
          <w:szCs w:val="24"/>
        </w:rPr>
        <w:t xml:space="preserve">para tocá-la e, </w:t>
      </w:r>
      <w:r w:rsidR="006964B1">
        <w:rPr>
          <w:rFonts w:ascii="Times New Roman" w:hAnsi="Times New Roman" w:cs="Times New Roman"/>
          <w:sz w:val="24"/>
          <w:szCs w:val="24"/>
        </w:rPr>
        <w:t>assim, reduzir</w:t>
      </w:r>
      <w:r w:rsidR="008F6EDA">
        <w:rPr>
          <w:rFonts w:ascii="Times New Roman" w:hAnsi="Times New Roman" w:cs="Times New Roman"/>
          <w:sz w:val="24"/>
          <w:szCs w:val="24"/>
        </w:rPr>
        <w:t xml:space="preserve"> </w:t>
      </w:r>
      <w:r w:rsidRPr="00804939">
        <w:rPr>
          <w:rFonts w:ascii="Times New Roman" w:hAnsi="Times New Roman" w:cs="Times New Roman"/>
          <w:sz w:val="24"/>
          <w:szCs w:val="24"/>
        </w:rPr>
        <w:t xml:space="preserve">custos. </w:t>
      </w:r>
      <w:r w:rsidR="008F6EDA">
        <w:rPr>
          <w:rFonts w:ascii="Times New Roman" w:hAnsi="Times New Roman" w:cs="Times New Roman"/>
          <w:sz w:val="24"/>
          <w:szCs w:val="24"/>
        </w:rPr>
        <w:t xml:space="preserve">Constata-se, portanto, que </w:t>
      </w:r>
      <w:r w:rsidRPr="00804939">
        <w:rPr>
          <w:rFonts w:ascii="Times New Roman" w:hAnsi="Times New Roman" w:cs="Times New Roman"/>
          <w:sz w:val="24"/>
          <w:szCs w:val="24"/>
        </w:rPr>
        <w:t xml:space="preserve">o emprego desses aparelhos com seus sensores são inúmeros. </w:t>
      </w:r>
    </w:p>
    <w:p w:rsidR="004E714E" w:rsidRPr="00804939" w:rsidRDefault="004E714E"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t xml:space="preserve">A rastreabilidade </w:t>
      </w:r>
      <w:r w:rsidR="00D921C7" w:rsidRPr="00804939">
        <w:rPr>
          <w:rFonts w:ascii="Times New Roman" w:hAnsi="Times New Roman" w:cs="Times New Roman"/>
          <w:sz w:val="24"/>
          <w:szCs w:val="24"/>
        </w:rPr>
        <w:t xml:space="preserve">leva a certificação e esta é sinônimo de qualidade. </w:t>
      </w:r>
      <w:r w:rsidR="00B40710" w:rsidRPr="00804939">
        <w:rPr>
          <w:rFonts w:ascii="Times New Roman" w:hAnsi="Times New Roman" w:cs="Times New Roman"/>
          <w:sz w:val="24"/>
          <w:szCs w:val="24"/>
        </w:rPr>
        <w:t>Melhora</w:t>
      </w:r>
      <w:r w:rsidR="001D65F7" w:rsidRPr="00804939">
        <w:rPr>
          <w:rFonts w:ascii="Times New Roman" w:hAnsi="Times New Roman" w:cs="Times New Roman"/>
          <w:sz w:val="24"/>
          <w:szCs w:val="24"/>
        </w:rPr>
        <w:t xml:space="preserve"> </w:t>
      </w:r>
      <w:r w:rsidR="00034D36">
        <w:rPr>
          <w:rFonts w:ascii="Times New Roman" w:hAnsi="Times New Roman" w:cs="Times New Roman"/>
          <w:sz w:val="24"/>
          <w:szCs w:val="24"/>
        </w:rPr>
        <w:t>de modo considerável,</w:t>
      </w:r>
      <w:r w:rsidR="001D65F7" w:rsidRPr="00804939">
        <w:rPr>
          <w:rFonts w:ascii="Times New Roman" w:hAnsi="Times New Roman" w:cs="Times New Roman"/>
          <w:sz w:val="24"/>
          <w:szCs w:val="24"/>
        </w:rPr>
        <w:t xml:space="preserve"> a segurança alimentar na cadeia de suprimentos</w:t>
      </w:r>
      <w:r w:rsidR="00034D36">
        <w:rPr>
          <w:rFonts w:ascii="Times New Roman" w:hAnsi="Times New Roman" w:cs="Times New Roman"/>
          <w:sz w:val="24"/>
          <w:szCs w:val="24"/>
        </w:rPr>
        <w:t xml:space="preserve">, a qual </w:t>
      </w:r>
      <w:r w:rsidR="001D65F7" w:rsidRPr="00804939">
        <w:rPr>
          <w:rFonts w:ascii="Times New Roman" w:hAnsi="Times New Roman" w:cs="Times New Roman"/>
          <w:sz w:val="24"/>
          <w:szCs w:val="24"/>
        </w:rPr>
        <w:t xml:space="preserve">permite um total controle do rebanho, pois </w:t>
      </w:r>
      <w:r w:rsidR="00034D36" w:rsidRPr="00804939">
        <w:rPr>
          <w:rFonts w:ascii="Times New Roman" w:hAnsi="Times New Roman" w:cs="Times New Roman"/>
          <w:sz w:val="24"/>
          <w:szCs w:val="24"/>
        </w:rPr>
        <w:t>control</w:t>
      </w:r>
      <w:r w:rsidR="00034D36">
        <w:rPr>
          <w:rFonts w:ascii="Times New Roman" w:hAnsi="Times New Roman" w:cs="Times New Roman"/>
          <w:sz w:val="24"/>
          <w:szCs w:val="24"/>
        </w:rPr>
        <w:t>a</w:t>
      </w:r>
      <w:r w:rsidR="00034D36" w:rsidRPr="00804939">
        <w:rPr>
          <w:rFonts w:ascii="Times New Roman" w:hAnsi="Times New Roman" w:cs="Times New Roman"/>
          <w:sz w:val="24"/>
          <w:szCs w:val="24"/>
        </w:rPr>
        <w:t xml:space="preserve"> </w:t>
      </w:r>
      <w:r w:rsidR="001D65F7" w:rsidRPr="00804939">
        <w:rPr>
          <w:rFonts w:ascii="Times New Roman" w:hAnsi="Times New Roman" w:cs="Times New Roman"/>
          <w:sz w:val="24"/>
          <w:szCs w:val="24"/>
        </w:rPr>
        <w:t xml:space="preserve">a alimentação, a saúde, a conversão alimentar em ganho de peso, as vacinações ocorridas, etc. Localiza com facilidade e rapidez algum lote de alimentos que deve ser retirado do comércio. </w:t>
      </w:r>
    </w:p>
    <w:p w:rsidR="001D65F7" w:rsidRPr="00804939" w:rsidRDefault="001D65F7"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r>
      <w:r w:rsidR="00034D36">
        <w:rPr>
          <w:rFonts w:ascii="Times New Roman" w:hAnsi="Times New Roman" w:cs="Times New Roman"/>
          <w:sz w:val="24"/>
          <w:szCs w:val="24"/>
        </w:rPr>
        <w:t>Há que se destacar também o</w:t>
      </w:r>
      <w:r w:rsidRPr="00804939">
        <w:rPr>
          <w:rFonts w:ascii="Times New Roman" w:hAnsi="Times New Roman" w:cs="Times New Roman"/>
          <w:sz w:val="24"/>
          <w:szCs w:val="24"/>
        </w:rPr>
        <w:t xml:space="preserve"> papel da cooperativa</w:t>
      </w:r>
      <w:r w:rsidR="00034D36" w:rsidRPr="00B40710">
        <w:rPr>
          <w:rFonts w:ascii="Times New Roman" w:hAnsi="Times New Roman" w:cs="Times New Roman"/>
          <w:sz w:val="24"/>
          <w:szCs w:val="24"/>
        </w:rPr>
        <w:t>,</w:t>
      </w:r>
      <w:r w:rsidRPr="00804939">
        <w:rPr>
          <w:rFonts w:ascii="Times New Roman" w:hAnsi="Times New Roman" w:cs="Times New Roman"/>
          <w:sz w:val="24"/>
          <w:szCs w:val="24"/>
        </w:rPr>
        <w:t xml:space="preserve"> na gestão da produção rura</w:t>
      </w:r>
      <w:r w:rsidRPr="00B40710">
        <w:rPr>
          <w:rFonts w:ascii="Times New Roman" w:hAnsi="Times New Roman" w:cs="Times New Roman"/>
          <w:sz w:val="24"/>
          <w:szCs w:val="24"/>
        </w:rPr>
        <w:t>l</w:t>
      </w:r>
      <w:r w:rsidR="00034D36" w:rsidRPr="00B40710">
        <w:rPr>
          <w:rFonts w:ascii="Times New Roman" w:hAnsi="Times New Roman" w:cs="Times New Roman"/>
          <w:sz w:val="24"/>
          <w:szCs w:val="24"/>
        </w:rPr>
        <w:t>,</w:t>
      </w:r>
      <w:r w:rsidRPr="00804939">
        <w:rPr>
          <w:rFonts w:ascii="Times New Roman" w:hAnsi="Times New Roman" w:cs="Times New Roman"/>
          <w:sz w:val="24"/>
          <w:szCs w:val="24"/>
        </w:rPr>
        <w:t xml:space="preserve"> </w:t>
      </w:r>
      <w:r w:rsidR="00034D36">
        <w:rPr>
          <w:rFonts w:ascii="Times New Roman" w:hAnsi="Times New Roman" w:cs="Times New Roman"/>
          <w:sz w:val="24"/>
          <w:szCs w:val="24"/>
        </w:rPr>
        <w:t xml:space="preserve">que </w:t>
      </w:r>
      <w:r w:rsidRPr="00804939">
        <w:rPr>
          <w:rFonts w:ascii="Times New Roman" w:hAnsi="Times New Roman" w:cs="Times New Roman"/>
          <w:sz w:val="24"/>
          <w:szCs w:val="24"/>
        </w:rPr>
        <w:t>passa pela aquisição de recursos financeiros, técnicos, informáticos, treinamento de produtores</w:t>
      </w:r>
      <w:r w:rsidR="002958EA">
        <w:rPr>
          <w:rFonts w:ascii="Times New Roman" w:hAnsi="Times New Roman" w:cs="Times New Roman"/>
          <w:sz w:val="24"/>
          <w:szCs w:val="24"/>
        </w:rPr>
        <w:t>.</w:t>
      </w:r>
      <w:r w:rsidR="002958EA" w:rsidRPr="00804939">
        <w:rPr>
          <w:rFonts w:ascii="Times New Roman" w:hAnsi="Times New Roman" w:cs="Times New Roman"/>
          <w:sz w:val="24"/>
          <w:szCs w:val="24"/>
        </w:rPr>
        <w:t xml:space="preserve"> </w:t>
      </w:r>
      <w:r w:rsidR="002958EA">
        <w:rPr>
          <w:rFonts w:ascii="Times New Roman" w:hAnsi="Times New Roman" w:cs="Times New Roman"/>
          <w:sz w:val="24"/>
          <w:szCs w:val="24"/>
        </w:rPr>
        <w:t xml:space="preserve"> Fatores </w:t>
      </w:r>
      <w:r w:rsidRPr="00804939">
        <w:rPr>
          <w:rFonts w:ascii="Times New Roman" w:hAnsi="Times New Roman" w:cs="Times New Roman"/>
          <w:sz w:val="24"/>
          <w:szCs w:val="24"/>
        </w:rPr>
        <w:t xml:space="preserve">técnicos científicos </w:t>
      </w:r>
      <w:r w:rsidR="002958EA">
        <w:rPr>
          <w:rFonts w:ascii="Times New Roman" w:hAnsi="Times New Roman" w:cs="Times New Roman"/>
          <w:sz w:val="24"/>
          <w:szCs w:val="24"/>
        </w:rPr>
        <w:t>empenhados em</w:t>
      </w:r>
      <w:r w:rsidRPr="00804939">
        <w:rPr>
          <w:rFonts w:ascii="Times New Roman" w:hAnsi="Times New Roman" w:cs="Times New Roman"/>
          <w:sz w:val="24"/>
          <w:szCs w:val="24"/>
        </w:rPr>
        <w:t xml:space="preserve"> evitar ao máximo a degradação do meio ambiente, </w:t>
      </w:r>
      <w:r w:rsidR="002958EA">
        <w:rPr>
          <w:rFonts w:ascii="Times New Roman" w:hAnsi="Times New Roman" w:cs="Times New Roman"/>
          <w:sz w:val="24"/>
          <w:szCs w:val="24"/>
        </w:rPr>
        <w:t xml:space="preserve">de modo que </w:t>
      </w:r>
      <w:r w:rsidR="002958EA" w:rsidRPr="00804939">
        <w:rPr>
          <w:rFonts w:ascii="Times New Roman" w:hAnsi="Times New Roman" w:cs="Times New Roman"/>
          <w:sz w:val="24"/>
          <w:szCs w:val="24"/>
        </w:rPr>
        <w:t>promov</w:t>
      </w:r>
      <w:r w:rsidR="002958EA">
        <w:rPr>
          <w:rFonts w:ascii="Times New Roman" w:hAnsi="Times New Roman" w:cs="Times New Roman"/>
          <w:sz w:val="24"/>
          <w:szCs w:val="24"/>
        </w:rPr>
        <w:t>a</w:t>
      </w:r>
      <w:r w:rsidR="002958EA" w:rsidRPr="00804939">
        <w:rPr>
          <w:rFonts w:ascii="Times New Roman" w:hAnsi="Times New Roman" w:cs="Times New Roman"/>
          <w:sz w:val="24"/>
          <w:szCs w:val="24"/>
        </w:rPr>
        <w:t xml:space="preserve"> </w:t>
      </w:r>
      <w:r w:rsidRPr="00804939">
        <w:rPr>
          <w:rFonts w:ascii="Times New Roman" w:hAnsi="Times New Roman" w:cs="Times New Roman"/>
          <w:sz w:val="24"/>
          <w:szCs w:val="24"/>
        </w:rPr>
        <w:t xml:space="preserve">a interação da sociedade de produtores, </w:t>
      </w:r>
      <w:r w:rsidR="002958EA" w:rsidRPr="00804939">
        <w:rPr>
          <w:rFonts w:ascii="Times New Roman" w:hAnsi="Times New Roman" w:cs="Times New Roman"/>
          <w:sz w:val="24"/>
          <w:szCs w:val="24"/>
        </w:rPr>
        <w:t>evit</w:t>
      </w:r>
      <w:r w:rsidR="002958EA">
        <w:rPr>
          <w:rFonts w:ascii="Times New Roman" w:hAnsi="Times New Roman" w:cs="Times New Roman"/>
          <w:sz w:val="24"/>
          <w:szCs w:val="24"/>
        </w:rPr>
        <w:t>e</w:t>
      </w:r>
      <w:r w:rsidR="002958EA" w:rsidRPr="00804939">
        <w:rPr>
          <w:rFonts w:ascii="Times New Roman" w:hAnsi="Times New Roman" w:cs="Times New Roman"/>
          <w:sz w:val="24"/>
          <w:szCs w:val="24"/>
        </w:rPr>
        <w:t xml:space="preserve"> </w:t>
      </w:r>
      <w:r w:rsidRPr="00804939">
        <w:rPr>
          <w:rFonts w:ascii="Times New Roman" w:hAnsi="Times New Roman" w:cs="Times New Roman"/>
          <w:sz w:val="24"/>
          <w:szCs w:val="24"/>
        </w:rPr>
        <w:t xml:space="preserve">futuros prejuízos, </w:t>
      </w:r>
      <w:r w:rsidR="002958EA" w:rsidRPr="00804939">
        <w:rPr>
          <w:rFonts w:ascii="Times New Roman" w:hAnsi="Times New Roman" w:cs="Times New Roman"/>
          <w:sz w:val="24"/>
          <w:szCs w:val="24"/>
        </w:rPr>
        <w:t>incentiv</w:t>
      </w:r>
      <w:r w:rsidR="002958EA">
        <w:rPr>
          <w:rFonts w:ascii="Times New Roman" w:hAnsi="Times New Roman" w:cs="Times New Roman"/>
          <w:sz w:val="24"/>
          <w:szCs w:val="24"/>
        </w:rPr>
        <w:t>e</w:t>
      </w:r>
      <w:r w:rsidR="002958EA" w:rsidRPr="00804939">
        <w:rPr>
          <w:rFonts w:ascii="Times New Roman" w:hAnsi="Times New Roman" w:cs="Times New Roman"/>
          <w:sz w:val="24"/>
          <w:szCs w:val="24"/>
        </w:rPr>
        <w:t xml:space="preserve"> </w:t>
      </w:r>
      <w:r w:rsidRPr="00804939">
        <w:rPr>
          <w:rFonts w:ascii="Times New Roman" w:hAnsi="Times New Roman" w:cs="Times New Roman"/>
          <w:sz w:val="24"/>
          <w:szCs w:val="24"/>
        </w:rPr>
        <w:t xml:space="preserve">os serviços ambientais como nascentes, </w:t>
      </w:r>
      <w:r w:rsidR="002958EA">
        <w:rPr>
          <w:rFonts w:ascii="Times New Roman" w:hAnsi="Times New Roman" w:cs="Times New Roman"/>
          <w:sz w:val="24"/>
          <w:szCs w:val="24"/>
        </w:rPr>
        <w:t>assim como os</w:t>
      </w:r>
      <w:r w:rsidR="002958EA" w:rsidRPr="00804939">
        <w:rPr>
          <w:rFonts w:ascii="Times New Roman" w:hAnsi="Times New Roman" w:cs="Times New Roman"/>
          <w:sz w:val="24"/>
          <w:szCs w:val="24"/>
        </w:rPr>
        <w:t xml:space="preserve"> </w:t>
      </w:r>
      <w:r w:rsidRPr="00804939">
        <w:rPr>
          <w:rFonts w:ascii="Times New Roman" w:hAnsi="Times New Roman" w:cs="Times New Roman"/>
          <w:sz w:val="24"/>
          <w:szCs w:val="24"/>
        </w:rPr>
        <w:t>danos ao solo como erosão, etc.</w:t>
      </w:r>
    </w:p>
    <w:p w:rsidR="001D65F7" w:rsidRPr="00804939" w:rsidRDefault="001D65F7" w:rsidP="00804939">
      <w:pPr>
        <w:pStyle w:val="Sinespaciado"/>
        <w:tabs>
          <w:tab w:val="left" w:pos="426"/>
        </w:tabs>
        <w:spacing w:line="360" w:lineRule="auto"/>
        <w:jc w:val="both"/>
        <w:rPr>
          <w:rFonts w:ascii="Times New Roman" w:hAnsi="Times New Roman" w:cs="Times New Roman"/>
          <w:sz w:val="24"/>
          <w:szCs w:val="24"/>
        </w:rPr>
      </w:pPr>
      <w:r w:rsidRPr="00804939">
        <w:rPr>
          <w:rFonts w:ascii="Times New Roman" w:hAnsi="Times New Roman" w:cs="Times New Roman"/>
          <w:sz w:val="24"/>
          <w:szCs w:val="24"/>
        </w:rPr>
        <w:tab/>
      </w:r>
      <w:r w:rsidR="002958EA">
        <w:rPr>
          <w:rFonts w:ascii="Times New Roman" w:hAnsi="Times New Roman" w:cs="Times New Roman"/>
          <w:sz w:val="24"/>
          <w:szCs w:val="24"/>
        </w:rPr>
        <w:t>I</w:t>
      </w:r>
      <w:r w:rsidR="002958EA" w:rsidRPr="00804939">
        <w:rPr>
          <w:rFonts w:ascii="Times New Roman" w:hAnsi="Times New Roman" w:cs="Times New Roman"/>
          <w:sz w:val="24"/>
          <w:szCs w:val="24"/>
        </w:rPr>
        <w:t>ndubitavelmente</w:t>
      </w:r>
      <w:r w:rsidR="002958EA">
        <w:rPr>
          <w:rFonts w:ascii="Times New Roman" w:hAnsi="Times New Roman" w:cs="Times New Roman"/>
          <w:sz w:val="24"/>
          <w:szCs w:val="24"/>
        </w:rPr>
        <w:t>,</w:t>
      </w:r>
      <w:r w:rsidR="002958EA" w:rsidRPr="00804939">
        <w:rPr>
          <w:rFonts w:ascii="Times New Roman" w:hAnsi="Times New Roman" w:cs="Times New Roman"/>
          <w:sz w:val="24"/>
          <w:szCs w:val="24"/>
        </w:rPr>
        <w:t xml:space="preserve"> </w:t>
      </w:r>
      <w:r w:rsidR="002958EA">
        <w:rPr>
          <w:rFonts w:ascii="Times New Roman" w:hAnsi="Times New Roman" w:cs="Times New Roman"/>
          <w:sz w:val="24"/>
          <w:szCs w:val="24"/>
        </w:rPr>
        <w:t>o</w:t>
      </w:r>
      <w:r w:rsidR="002958EA" w:rsidRPr="00804939">
        <w:rPr>
          <w:rFonts w:ascii="Times New Roman" w:hAnsi="Times New Roman" w:cs="Times New Roman"/>
          <w:sz w:val="24"/>
          <w:szCs w:val="24"/>
        </w:rPr>
        <w:t xml:space="preserve"> </w:t>
      </w:r>
      <w:r w:rsidRPr="00804939">
        <w:rPr>
          <w:rFonts w:ascii="Times New Roman" w:hAnsi="Times New Roman" w:cs="Times New Roman"/>
          <w:sz w:val="24"/>
          <w:szCs w:val="24"/>
        </w:rPr>
        <w:t>emprego da agricultura, pecuária, aquicultura, silvicultura,</w:t>
      </w:r>
      <w:r w:rsidR="00F54272" w:rsidRPr="00804939">
        <w:rPr>
          <w:rFonts w:ascii="Times New Roman" w:hAnsi="Times New Roman" w:cs="Times New Roman"/>
          <w:sz w:val="24"/>
          <w:szCs w:val="24"/>
        </w:rPr>
        <w:t xml:space="preserve"> sistemas integrados</w:t>
      </w:r>
      <w:r w:rsidR="002958EA" w:rsidRPr="00B40710">
        <w:rPr>
          <w:rFonts w:ascii="Times New Roman" w:hAnsi="Times New Roman" w:cs="Times New Roman"/>
          <w:sz w:val="24"/>
          <w:szCs w:val="24"/>
        </w:rPr>
        <w:t>,</w:t>
      </w:r>
      <w:r w:rsidR="00F54272" w:rsidRPr="00804939">
        <w:rPr>
          <w:rFonts w:ascii="Times New Roman" w:hAnsi="Times New Roman" w:cs="Times New Roman"/>
          <w:sz w:val="24"/>
          <w:szCs w:val="24"/>
        </w:rPr>
        <w:t xml:space="preserve"> sob a ótica da precisão e tendo como catalisador a cooperativa com gestão idônea, calcada nos princípios cooperativistas, promoverá o desenvolvimento econômico, social e ambiental.</w:t>
      </w:r>
      <w:r w:rsidRPr="00804939">
        <w:rPr>
          <w:rFonts w:ascii="Times New Roman" w:hAnsi="Times New Roman" w:cs="Times New Roman"/>
          <w:sz w:val="24"/>
          <w:szCs w:val="24"/>
        </w:rPr>
        <w:t xml:space="preserve"> </w:t>
      </w:r>
    </w:p>
    <w:p w:rsidR="004E714E" w:rsidRPr="00804939" w:rsidRDefault="004E714E" w:rsidP="00804939">
      <w:pPr>
        <w:pStyle w:val="Sinespaciado"/>
        <w:spacing w:line="360" w:lineRule="auto"/>
        <w:jc w:val="both"/>
        <w:rPr>
          <w:rFonts w:ascii="Times New Roman" w:hAnsi="Times New Roman" w:cs="Times New Roman"/>
          <w:b/>
          <w:sz w:val="24"/>
          <w:szCs w:val="24"/>
        </w:rPr>
      </w:pPr>
    </w:p>
    <w:p w:rsidR="00AD40E5" w:rsidRPr="00804939" w:rsidRDefault="00AD40E5" w:rsidP="00AD40E5">
      <w:pPr>
        <w:spacing w:line="360" w:lineRule="auto"/>
        <w:rPr>
          <w:rFonts w:cs="Times New Roman"/>
          <w:b/>
          <w:szCs w:val="24"/>
        </w:rPr>
      </w:pPr>
      <w:r w:rsidRPr="00804939">
        <w:rPr>
          <w:rFonts w:cs="Times New Roman"/>
          <w:b/>
          <w:szCs w:val="24"/>
        </w:rPr>
        <w:t>Referências</w:t>
      </w:r>
    </w:p>
    <w:p w:rsidR="004E714E" w:rsidRPr="00804939" w:rsidRDefault="00AD40E5" w:rsidP="001B51B8">
      <w:pPr>
        <w:spacing w:line="240" w:lineRule="auto"/>
        <w:jc w:val="left"/>
        <w:rPr>
          <w:rFonts w:cs="Times New Roman"/>
          <w:szCs w:val="24"/>
        </w:rPr>
      </w:pPr>
      <w:r w:rsidRPr="00804939">
        <w:rPr>
          <w:rFonts w:cs="Times New Roman"/>
          <w:szCs w:val="24"/>
        </w:rPr>
        <w:t>ABNT</w:t>
      </w:r>
      <w:r>
        <w:rPr>
          <w:rFonts w:cs="Times New Roman"/>
          <w:szCs w:val="24"/>
        </w:rPr>
        <w:t xml:space="preserve">. </w:t>
      </w:r>
      <w:r w:rsidR="004E714E" w:rsidRPr="00804939">
        <w:rPr>
          <w:rFonts w:cs="Times New Roman"/>
          <w:szCs w:val="24"/>
        </w:rPr>
        <w:t>ASSOCIAÇÃO BRASILEIRA DE NORMAS TÉCNICAS –</w:t>
      </w:r>
      <w:r w:rsidR="004E714E" w:rsidRPr="00804939">
        <w:rPr>
          <w:rFonts w:cs="Times New Roman"/>
          <w:b/>
          <w:szCs w:val="24"/>
        </w:rPr>
        <w:t>. N</w:t>
      </w:r>
      <w:r w:rsidRPr="00804939">
        <w:rPr>
          <w:rFonts w:cs="Times New Roman"/>
          <w:b/>
          <w:szCs w:val="24"/>
        </w:rPr>
        <w:t xml:space="preserve">ormalização guia de uso e aplicação de normas da cadeia apícola. </w:t>
      </w:r>
      <w:r w:rsidR="004E714E" w:rsidRPr="00804939">
        <w:rPr>
          <w:rFonts w:cs="Times New Roman"/>
          <w:szCs w:val="24"/>
        </w:rPr>
        <w:t xml:space="preserve">Disponível em: </w:t>
      </w:r>
      <w:hyperlink r:id="rId14" w:history="1">
        <w:r w:rsidR="00051C56" w:rsidRPr="006E4D51">
          <w:rPr>
            <w:rStyle w:val="Hipervnculo"/>
            <w:rFonts w:cs="Times New Roman"/>
            <w:szCs w:val="24"/>
          </w:rPr>
          <w:t>http://abnt.org.br/paginampe/biblioteca/files/upload/anexos/pdf/7f0ccfaeec5b225f55164d89941eac19.pdf</w:t>
        </w:r>
      </w:hyperlink>
      <w:r w:rsidR="004E714E" w:rsidRPr="00804939">
        <w:rPr>
          <w:rFonts w:cs="Times New Roman"/>
          <w:szCs w:val="24"/>
        </w:rPr>
        <w:t xml:space="preserve"> . Acesso em: 15 set. 2017.</w:t>
      </w:r>
    </w:p>
    <w:p w:rsidR="004E714E" w:rsidRPr="00804939" w:rsidRDefault="004E714E" w:rsidP="001B51B8">
      <w:pPr>
        <w:pStyle w:val="Sinespaciado"/>
        <w:rPr>
          <w:rFonts w:ascii="Times New Roman" w:hAnsi="Times New Roman" w:cs="Times New Roman"/>
          <w:sz w:val="24"/>
          <w:szCs w:val="24"/>
        </w:rPr>
      </w:pPr>
      <w:r w:rsidRPr="00804939">
        <w:rPr>
          <w:rFonts w:ascii="Times New Roman" w:hAnsi="Times New Roman" w:cs="Times New Roman"/>
          <w:sz w:val="24"/>
          <w:szCs w:val="24"/>
        </w:rPr>
        <w:t xml:space="preserve">BAPTISTA, G. M. M. </w:t>
      </w:r>
      <w:r w:rsidRPr="00051C56">
        <w:rPr>
          <w:rFonts w:ascii="Times New Roman" w:hAnsi="Times New Roman" w:cs="Times New Roman"/>
          <w:b/>
          <w:bCs/>
          <w:sz w:val="24"/>
          <w:szCs w:val="24"/>
        </w:rPr>
        <w:t>Sensores Imageadores na Faixa Termal</w:t>
      </w:r>
      <w:r w:rsidRPr="002A642B">
        <w:rPr>
          <w:rFonts w:ascii="Times New Roman" w:hAnsi="Times New Roman" w:cs="Times New Roman"/>
          <w:sz w:val="24"/>
          <w:szCs w:val="24"/>
        </w:rPr>
        <w:t xml:space="preserve"> (8 - 14µm).</w:t>
      </w:r>
      <w:r w:rsidRPr="00804939">
        <w:rPr>
          <w:rFonts w:ascii="Times New Roman" w:hAnsi="Times New Roman" w:cs="Times New Roman"/>
          <w:sz w:val="24"/>
          <w:szCs w:val="24"/>
        </w:rPr>
        <w:t xml:space="preserve"> In: MENESES et al. (Org.)</w:t>
      </w:r>
      <w:r w:rsidR="00AD40E5" w:rsidRPr="002A642B">
        <w:rPr>
          <w:rFonts w:ascii="Times New Roman" w:hAnsi="Times New Roman" w:cs="Times New Roman"/>
          <w:sz w:val="24"/>
          <w:szCs w:val="24"/>
        </w:rPr>
        <w:t>.</w:t>
      </w:r>
      <w:r w:rsidRPr="00804939">
        <w:rPr>
          <w:rFonts w:ascii="Times New Roman" w:hAnsi="Times New Roman" w:cs="Times New Roman"/>
          <w:sz w:val="24"/>
          <w:szCs w:val="24"/>
        </w:rPr>
        <w:t xml:space="preserve"> </w:t>
      </w:r>
      <w:r w:rsidRPr="00051C56">
        <w:rPr>
          <w:rFonts w:ascii="Times New Roman" w:hAnsi="Times New Roman" w:cs="Times New Roman"/>
          <w:bCs/>
          <w:sz w:val="24"/>
          <w:szCs w:val="24"/>
        </w:rPr>
        <w:t>Introdução ao Processamento de Imagens de Sensoriamento Remoto</w:t>
      </w:r>
      <w:r w:rsidRPr="00804939">
        <w:rPr>
          <w:rFonts w:ascii="Times New Roman" w:hAnsi="Times New Roman" w:cs="Times New Roman"/>
          <w:sz w:val="24"/>
          <w:szCs w:val="24"/>
        </w:rPr>
        <w:t>. Brasília: UNB/CNPq, 2012, p. 01 – 264.</w:t>
      </w:r>
    </w:p>
    <w:p w:rsidR="004E714E" w:rsidRPr="00804939" w:rsidRDefault="004E714E" w:rsidP="001B51B8">
      <w:pPr>
        <w:pStyle w:val="Sinespaciado"/>
        <w:rPr>
          <w:rFonts w:ascii="Times New Roman" w:hAnsi="Times New Roman" w:cs="Times New Roman"/>
          <w:sz w:val="24"/>
          <w:szCs w:val="24"/>
        </w:rPr>
      </w:pPr>
    </w:p>
    <w:p w:rsidR="004E714E" w:rsidRPr="00804939" w:rsidRDefault="004E714E" w:rsidP="001B51B8">
      <w:pPr>
        <w:pStyle w:val="Sinespaciado"/>
        <w:tabs>
          <w:tab w:val="left" w:pos="426"/>
        </w:tabs>
        <w:rPr>
          <w:rFonts w:ascii="Times New Roman" w:hAnsi="Times New Roman" w:cs="Times New Roman"/>
          <w:sz w:val="24"/>
          <w:szCs w:val="24"/>
          <w:lang w:val="en-US"/>
        </w:rPr>
      </w:pPr>
      <w:r w:rsidRPr="00D81355">
        <w:rPr>
          <w:rFonts w:ascii="Times New Roman" w:hAnsi="Times New Roman" w:cs="Times New Roman"/>
          <w:sz w:val="24"/>
          <w:szCs w:val="24"/>
        </w:rPr>
        <w:t>BRANCA G, MCCARTHY N, LIPPER L, JOLEJOLE MC. 2011</w:t>
      </w:r>
      <w:r w:rsidRPr="00051C56">
        <w:rPr>
          <w:rFonts w:ascii="Times New Roman" w:hAnsi="Times New Roman" w:cs="Times New Roman"/>
          <w:sz w:val="24"/>
          <w:szCs w:val="24"/>
        </w:rPr>
        <w:t xml:space="preserve">. </w:t>
      </w:r>
      <w:r w:rsidRPr="00051C56">
        <w:rPr>
          <w:rFonts w:ascii="Times New Roman" w:hAnsi="Times New Roman" w:cs="Times New Roman"/>
          <w:sz w:val="24"/>
          <w:szCs w:val="24"/>
          <w:lang w:val="en-US"/>
        </w:rPr>
        <w:t xml:space="preserve">Climate Smart Agriculture: A Synthesis of Empirical Evidence of Food Security and Mitigation Benefits from Improved Cropland Management. </w:t>
      </w:r>
      <w:r w:rsidRPr="00051C56">
        <w:rPr>
          <w:rFonts w:ascii="Times New Roman" w:hAnsi="Times New Roman" w:cs="Times New Roman"/>
          <w:b/>
          <w:bCs/>
          <w:sz w:val="24"/>
          <w:szCs w:val="24"/>
          <w:lang w:val="en-US"/>
        </w:rPr>
        <w:t>Mitigation of Climate Change in Agriculture Series no. 3</w:t>
      </w:r>
      <w:r w:rsidRPr="00804939">
        <w:rPr>
          <w:rFonts w:ascii="Times New Roman" w:hAnsi="Times New Roman" w:cs="Times New Roman"/>
          <w:sz w:val="24"/>
          <w:szCs w:val="24"/>
          <w:lang w:val="en-US"/>
        </w:rPr>
        <w:t>. Food and Agriculture Organization of the United Nations (FAO), Rome, Italy.</w:t>
      </w:r>
    </w:p>
    <w:p w:rsidR="004E714E" w:rsidRPr="00804939" w:rsidRDefault="004E714E" w:rsidP="001B51B8">
      <w:pPr>
        <w:pStyle w:val="Sinespaciado"/>
        <w:tabs>
          <w:tab w:val="left" w:pos="426"/>
        </w:tabs>
        <w:rPr>
          <w:rFonts w:ascii="Times New Roman" w:hAnsi="Times New Roman" w:cs="Times New Roman"/>
          <w:sz w:val="24"/>
          <w:szCs w:val="24"/>
          <w:lang w:val="en-US"/>
        </w:rPr>
      </w:pPr>
    </w:p>
    <w:p w:rsidR="00AD40E5" w:rsidRPr="00804939" w:rsidRDefault="00AD40E5" w:rsidP="001B51B8">
      <w:pPr>
        <w:pStyle w:val="Sinespaciado"/>
        <w:rPr>
          <w:rFonts w:ascii="Times New Roman" w:hAnsi="Times New Roman" w:cs="Times New Roman"/>
          <w:sz w:val="24"/>
          <w:szCs w:val="24"/>
        </w:rPr>
      </w:pPr>
      <w:r w:rsidRPr="00C858BC">
        <w:rPr>
          <w:rFonts w:ascii="Times New Roman" w:hAnsi="Times New Roman" w:cs="Times New Roman"/>
          <w:bCs/>
          <w:sz w:val="24"/>
          <w:szCs w:val="24"/>
          <w:lang w:val="en-US"/>
        </w:rPr>
        <w:t xml:space="preserve">COOP. INTERNATIONAL CO-OPERATIVE  ALLIANCE –. </w:t>
      </w:r>
      <w:r w:rsidRPr="00C858BC">
        <w:rPr>
          <w:rFonts w:ascii="Times New Roman" w:hAnsi="Times New Roman" w:cs="Times New Roman"/>
          <w:bCs/>
          <w:sz w:val="24"/>
          <w:szCs w:val="24"/>
        </w:rPr>
        <w:t xml:space="preserve">Disponível em: </w:t>
      </w:r>
      <w:hyperlink r:id="rId15" w:history="1">
        <w:r w:rsidRPr="00804939">
          <w:rPr>
            <w:rStyle w:val="Hipervnculo"/>
            <w:rFonts w:ascii="Times New Roman" w:hAnsi="Times New Roman" w:cs="Times New Roman"/>
            <w:sz w:val="24"/>
            <w:szCs w:val="24"/>
          </w:rPr>
          <w:t>https://ica.coop/en/what-co-operative</w:t>
        </w:r>
      </w:hyperlink>
      <w:r w:rsidRPr="00804939">
        <w:rPr>
          <w:rFonts w:ascii="Times New Roman" w:hAnsi="Times New Roman" w:cs="Times New Roman"/>
          <w:sz w:val="24"/>
          <w:szCs w:val="24"/>
        </w:rPr>
        <w:t xml:space="preserve"> . Acesso em: 17 set. 2017.</w:t>
      </w:r>
    </w:p>
    <w:p w:rsidR="00AD40E5" w:rsidRDefault="00AD40E5" w:rsidP="001B51B8">
      <w:pPr>
        <w:pStyle w:val="Sinespaciado"/>
        <w:tabs>
          <w:tab w:val="left" w:pos="426"/>
        </w:tabs>
        <w:rPr>
          <w:rFonts w:ascii="Times New Roman" w:hAnsi="Times New Roman" w:cs="Times New Roman"/>
          <w:sz w:val="24"/>
          <w:szCs w:val="24"/>
        </w:rPr>
      </w:pPr>
    </w:p>
    <w:p w:rsidR="004E714E" w:rsidRPr="00804939" w:rsidRDefault="004E714E" w:rsidP="001B51B8">
      <w:pPr>
        <w:pStyle w:val="Sinespaciado"/>
        <w:tabs>
          <w:tab w:val="left" w:pos="426"/>
        </w:tabs>
        <w:rPr>
          <w:rFonts w:ascii="Times New Roman" w:hAnsi="Times New Roman" w:cs="Times New Roman"/>
          <w:sz w:val="24"/>
          <w:szCs w:val="24"/>
        </w:rPr>
      </w:pPr>
      <w:r w:rsidRPr="00804939">
        <w:rPr>
          <w:rFonts w:ascii="Times New Roman" w:hAnsi="Times New Roman" w:cs="Times New Roman"/>
          <w:sz w:val="24"/>
          <w:szCs w:val="24"/>
        </w:rPr>
        <w:t xml:space="preserve">EMBRAPA AMAZONIA ORIENTAL. </w:t>
      </w:r>
      <w:r w:rsidRPr="00804939">
        <w:rPr>
          <w:rFonts w:ascii="Times New Roman" w:hAnsi="Times New Roman" w:cs="Times New Roman"/>
          <w:b/>
          <w:sz w:val="24"/>
          <w:szCs w:val="24"/>
        </w:rPr>
        <w:t xml:space="preserve">Chipagem de peixes inaugura nova fase na piscicultura paranaense. </w:t>
      </w:r>
      <w:r w:rsidRPr="00804939">
        <w:rPr>
          <w:rFonts w:ascii="Times New Roman" w:hAnsi="Times New Roman" w:cs="Times New Roman"/>
          <w:sz w:val="24"/>
          <w:szCs w:val="24"/>
        </w:rPr>
        <w:t>Disponível em:</w:t>
      </w:r>
      <w:r w:rsidR="00AD40E5">
        <w:rPr>
          <w:rFonts w:ascii="Times New Roman" w:hAnsi="Times New Roman" w:cs="Times New Roman"/>
          <w:sz w:val="24"/>
          <w:szCs w:val="24"/>
        </w:rPr>
        <w:t xml:space="preserve"> </w:t>
      </w:r>
      <w:hyperlink r:id="rId16" w:history="1">
        <w:r w:rsidRPr="00804939">
          <w:rPr>
            <w:rStyle w:val="Hipervnculo"/>
            <w:rFonts w:ascii="Times New Roman" w:hAnsi="Times New Roman" w:cs="Times New Roman"/>
            <w:sz w:val="24"/>
            <w:szCs w:val="24"/>
          </w:rPr>
          <w:t>https://www.embrapa.br/busca-de-noticias/-/noticia/3460627/chipagem-de-peixes-inaugura-nova-fase-na-piscicultura-paraense</w:t>
        </w:r>
      </w:hyperlink>
      <w:r w:rsidRPr="00804939">
        <w:rPr>
          <w:rFonts w:ascii="Times New Roman" w:hAnsi="Times New Roman" w:cs="Times New Roman"/>
          <w:sz w:val="24"/>
          <w:szCs w:val="24"/>
        </w:rPr>
        <w:t>. Acesso em</w:t>
      </w:r>
      <w:r w:rsidR="00AD40E5" w:rsidRPr="002A642B">
        <w:rPr>
          <w:rFonts w:ascii="Times New Roman" w:hAnsi="Times New Roman" w:cs="Times New Roman"/>
          <w:sz w:val="24"/>
          <w:szCs w:val="24"/>
        </w:rPr>
        <w:t>:</w:t>
      </w:r>
      <w:r w:rsidRPr="00804939">
        <w:rPr>
          <w:rFonts w:ascii="Times New Roman" w:hAnsi="Times New Roman" w:cs="Times New Roman"/>
          <w:sz w:val="24"/>
          <w:szCs w:val="24"/>
        </w:rPr>
        <w:t xml:space="preserve"> 15 set. 2017.</w:t>
      </w:r>
    </w:p>
    <w:p w:rsidR="004E714E" w:rsidRPr="00804939" w:rsidRDefault="004E714E" w:rsidP="001B51B8">
      <w:pPr>
        <w:pStyle w:val="Sinespaciado"/>
        <w:tabs>
          <w:tab w:val="left" w:pos="426"/>
        </w:tabs>
        <w:rPr>
          <w:rFonts w:ascii="Times New Roman" w:hAnsi="Times New Roman" w:cs="Times New Roman"/>
          <w:sz w:val="24"/>
          <w:szCs w:val="24"/>
        </w:rPr>
      </w:pPr>
    </w:p>
    <w:p w:rsidR="004E714E" w:rsidRPr="00804939" w:rsidRDefault="004E714E" w:rsidP="001B51B8">
      <w:pPr>
        <w:pStyle w:val="Sinespaciado"/>
        <w:tabs>
          <w:tab w:val="left" w:pos="426"/>
        </w:tabs>
        <w:rPr>
          <w:rFonts w:ascii="Times New Roman" w:hAnsi="Times New Roman" w:cs="Times New Roman"/>
          <w:sz w:val="24"/>
          <w:szCs w:val="24"/>
        </w:rPr>
      </w:pPr>
      <w:r w:rsidRPr="00804939">
        <w:rPr>
          <w:rFonts w:ascii="Times New Roman" w:hAnsi="Times New Roman" w:cs="Times New Roman"/>
          <w:sz w:val="24"/>
          <w:szCs w:val="24"/>
        </w:rPr>
        <w:t xml:space="preserve">FSC Brasil. </w:t>
      </w:r>
      <w:r w:rsidRPr="00804939">
        <w:rPr>
          <w:rFonts w:ascii="Times New Roman" w:hAnsi="Times New Roman" w:cs="Times New Roman"/>
          <w:b/>
          <w:sz w:val="24"/>
          <w:szCs w:val="24"/>
        </w:rPr>
        <w:t xml:space="preserve">Certificação de Cadeia de Custódia ajudando os consumidores a fazer escolhas responsáveis. </w:t>
      </w:r>
      <w:r w:rsidRPr="00804939">
        <w:rPr>
          <w:rFonts w:ascii="Times New Roman" w:hAnsi="Times New Roman" w:cs="Times New Roman"/>
          <w:sz w:val="24"/>
          <w:szCs w:val="24"/>
        </w:rPr>
        <w:t xml:space="preserve">Disponível em: </w:t>
      </w:r>
      <w:hyperlink r:id="rId17" w:history="1">
        <w:r w:rsidRPr="00804939">
          <w:rPr>
            <w:rStyle w:val="Hipervnculo"/>
            <w:rFonts w:ascii="Times New Roman" w:hAnsi="Times New Roman" w:cs="Times New Roman"/>
            <w:sz w:val="24"/>
            <w:szCs w:val="24"/>
          </w:rPr>
          <w:t>https://br.fsc.org/pt-br/certificao/tipos-de-certificados/cadeia-de-custdia-coc</w:t>
        </w:r>
      </w:hyperlink>
      <w:r w:rsidRPr="00804939">
        <w:rPr>
          <w:rFonts w:ascii="Times New Roman" w:hAnsi="Times New Roman" w:cs="Times New Roman"/>
          <w:sz w:val="24"/>
          <w:szCs w:val="24"/>
        </w:rPr>
        <w:t>. Acesso em: 14 set. 2017.</w:t>
      </w:r>
    </w:p>
    <w:p w:rsidR="004E714E" w:rsidRPr="00804939" w:rsidRDefault="004E714E" w:rsidP="001B51B8">
      <w:pPr>
        <w:pStyle w:val="Sinespaciado"/>
        <w:tabs>
          <w:tab w:val="left" w:pos="426"/>
        </w:tabs>
        <w:rPr>
          <w:rFonts w:ascii="Times New Roman" w:hAnsi="Times New Roman" w:cs="Times New Roman"/>
          <w:sz w:val="24"/>
          <w:szCs w:val="24"/>
        </w:rPr>
      </w:pPr>
    </w:p>
    <w:p w:rsidR="004E714E" w:rsidRPr="00804939" w:rsidRDefault="004E714E" w:rsidP="001B51B8">
      <w:pPr>
        <w:pStyle w:val="Ttulo1"/>
        <w:shd w:val="clear" w:color="auto" w:fill="FFFFFF"/>
        <w:spacing w:before="0" w:beforeAutospacing="0" w:after="0" w:afterAutospacing="0"/>
        <w:rPr>
          <w:b w:val="0"/>
          <w:bCs w:val="0"/>
          <w:sz w:val="24"/>
          <w:szCs w:val="24"/>
        </w:rPr>
      </w:pPr>
      <w:r w:rsidRPr="00AA0B6E">
        <w:rPr>
          <w:b w:val="0"/>
          <w:sz w:val="24"/>
          <w:szCs w:val="24"/>
          <w:lang w:val="es-ES"/>
        </w:rPr>
        <w:t>GARZA, S.</w:t>
      </w:r>
      <w:r w:rsidRPr="00AA0B6E">
        <w:rPr>
          <w:sz w:val="24"/>
          <w:szCs w:val="24"/>
          <w:lang w:val="es-ES"/>
        </w:rPr>
        <w:t xml:space="preserve"> </w:t>
      </w:r>
      <w:r w:rsidRPr="00AA0B6E">
        <w:rPr>
          <w:bCs w:val="0"/>
          <w:sz w:val="24"/>
          <w:szCs w:val="24"/>
          <w:lang w:val="es-ES"/>
        </w:rPr>
        <w:t xml:space="preserve">Drone Forestal y Fumigador. </w:t>
      </w:r>
      <w:r w:rsidRPr="00804939">
        <w:rPr>
          <w:b w:val="0"/>
          <w:bCs w:val="0"/>
          <w:sz w:val="24"/>
          <w:szCs w:val="24"/>
        </w:rPr>
        <w:t xml:space="preserve">Disponível em  </w:t>
      </w:r>
      <w:hyperlink r:id="rId18" w:history="1">
        <w:r w:rsidRPr="00804939">
          <w:rPr>
            <w:rStyle w:val="Hipervnculo"/>
            <w:b w:val="0"/>
            <w:bCs w:val="0"/>
            <w:sz w:val="24"/>
            <w:szCs w:val="24"/>
          </w:rPr>
          <w:t>https://www.youtube.com/watch?v=uwGRDB9jYR4</w:t>
        </w:r>
      </w:hyperlink>
      <w:r w:rsidRPr="00804939">
        <w:rPr>
          <w:b w:val="0"/>
          <w:bCs w:val="0"/>
          <w:sz w:val="24"/>
          <w:szCs w:val="24"/>
        </w:rPr>
        <w:t xml:space="preserve"> . Acesso em: 10 set. 2017.</w:t>
      </w:r>
    </w:p>
    <w:p w:rsidR="004E714E" w:rsidRPr="00804939" w:rsidRDefault="004E714E" w:rsidP="001B51B8">
      <w:pPr>
        <w:pStyle w:val="Ttulo1"/>
        <w:shd w:val="clear" w:color="auto" w:fill="FFFFFF"/>
        <w:spacing w:before="0" w:beforeAutospacing="0" w:after="0" w:afterAutospacing="0"/>
        <w:rPr>
          <w:b w:val="0"/>
          <w:bCs w:val="0"/>
          <w:sz w:val="24"/>
          <w:szCs w:val="24"/>
        </w:rPr>
      </w:pPr>
    </w:p>
    <w:p w:rsidR="004E714E" w:rsidRPr="00804939" w:rsidRDefault="004E714E" w:rsidP="001B51B8">
      <w:pPr>
        <w:pStyle w:val="Sinespaciado"/>
        <w:rPr>
          <w:rFonts w:ascii="Times New Roman" w:hAnsi="Times New Roman" w:cs="Times New Roman"/>
          <w:sz w:val="24"/>
          <w:szCs w:val="24"/>
        </w:rPr>
      </w:pPr>
    </w:p>
    <w:p w:rsidR="004E714E" w:rsidRPr="00804939" w:rsidRDefault="004E714E" w:rsidP="001B51B8">
      <w:pPr>
        <w:pStyle w:val="Sinespaciado"/>
        <w:rPr>
          <w:rFonts w:ascii="Times New Roman" w:hAnsi="Times New Roman" w:cs="Times New Roman"/>
          <w:sz w:val="24"/>
          <w:szCs w:val="24"/>
        </w:rPr>
      </w:pPr>
      <w:r w:rsidRPr="00804939">
        <w:rPr>
          <w:rFonts w:ascii="Times New Roman" w:hAnsi="Times New Roman" w:cs="Times New Roman"/>
          <w:sz w:val="24"/>
          <w:szCs w:val="24"/>
        </w:rPr>
        <w:t>JORGE, L.</w:t>
      </w:r>
      <w:r w:rsidR="00AD40E5">
        <w:rPr>
          <w:rFonts w:ascii="Times New Roman" w:hAnsi="Times New Roman" w:cs="Times New Roman"/>
          <w:sz w:val="24"/>
          <w:szCs w:val="24"/>
        </w:rPr>
        <w:t xml:space="preserve"> </w:t>
      </w:r>
      <w:r w:rsidRPr="00804939">
        <w:rPr>
          <w:rFonts w:ascii="Times New Roman" w:hAnsi="Times New Roman" w:cs="Times New Roman"/>
          <w:sz w:val="24"/>
          <w:szCs w:val="24"/>
        </w:rPr>
        <w:t>A.</w:t>
      </w:r>
      <w:r w:rsidR="00AD40E5">
        <w:rPr>
          <w:rFonts w:ascii="Times New Roman" w:hAnsi="Times New Roman" w:cs="Times New Roman"/>
          <w:sz w:val="24"/>
          <w:szCs w:val="24"/>
        </w:rPr>
        <w:t xml:space="preserve"> </w:t>
      </w:r>
      <w:r w:rsidRPr="00804939">
        <w:rPr>
          <w:rFonts w:ascii="Times New Roman" w:hAnsi="Times New Roman" w:cs="Times New Roman"/>
          <w:sz w:val="24"/>
          <w:szCs w:val="24"/>
        </w:rPr>
        <w:t xml:space="preserve">C. e INAMASU, R. Y. </w:t>
      </w:r>
      <w:r w:rsidRPr="00804939">
        <w:rPr>
          <w:rFonts w:ascii="Times New Roman" w:hAnsi="Times New Roman" w:cs="Times New Roman"/>
          <w:b/>
          <w:sz w:val="24"/>
          <w:szCs w:val="24"/>
        </w:rPr>
        <w:t xml:space="preserve">Uso de veículos aéreos não tripulados (VANT) em agricultura de precisão. </w:t>
      </w:r>
      <w:r w:rsidRPr="00804939">
        <w:rPr>
          <w:rFonts w:ascii="Times New Roman" w:hAnsi="Times New Roman" w:cs="Times New Roman"/>
          <w:sz w:val="24"/>
          <w:szCs w:val="24"/>
        </w:rPr>
        <w:t xml:space="preserve">Disponível em: </w:t>
      </w:r>
      <w:hyperlink r:id="rId19" w:history="1">
        <w:r w:rsidRPr="00804939">
          <w:rPr>
            <w:rStyle w:val="Hipervnculo"/>
            <w:rFonts w:ascii="Times New Roman" w:hAnsi="Times New Roman" w:cs="Times New Roman"/>
            <w:sz w:val="24"/>
            <w:szCs w:val="24"/>
          </w:rPr>
          <w:t>file:///C:/Users/Joaquim/Downloads/Agriculturadeprecisao.pdf</w:t>
        </w:r>
      </w:hyperlink>
      <w:r w:rsidRPr="00804939">
        <w:rPr>
          <w:rFonts w:ascii="Times New Roman" w:hAnsi="Times New Roman" w:cs="Times New Roman"/>
          <w:sz w:val="24"/>
          <w:szCs w:val="24"/>
        </w:rPr>
        <w:t xml:space="preserve">. Acesso em: 21 set. 2017. </w:t>
      </w:r>
    </w:p>
    <w:p w:rsidR="004E714E" w:rsidRPr="00804939" w:rsidRDefault="004E714E" w:rsidP="001B51B8">
      <w:pPr>
        <w:pStyle w:val="Ttulo1"/>
        <w:shd w:val="clear" w:color="auto" w:fill="FFFFFF"/>
        <w:spacing w:before="0" w:beforeAutospacing="0" w:after="0" w:afterAutospacing="0"/>
        <w:rPr>
          <w:b w:val="0"/>
          <w:bCs w:val="0"/>
          <w:sz w:val="24"/>
          <w:szCs w:val="24"/>
        </w:rPr>
      </w:pPr>
    </w:p>
    <w:p w:rsidR="004E714E" w:rsidRPr="00804939" w:rsidRDefault="004E714E" w:rsidP="001B51B8">
      <w:pPr>
        <w:pStyle w:val="Sinespaciado"/>
        <w:rPr>
          <w:rFonts w:ascii="Times New Roman" w:eastAsia="Times New Roman" w:hAnsi="Times New Roman" w:cs="Times New Roman"/>
          <w:b/>
          <w:kern w:val="36"/>
          <w:sz w:val="24"/>
          <w:szCs w:val="24"/>
          <w:lang w:eastAsia="pt-BR"/>
        </w:rPr>
      </w:pPr>
      <w:r w:rsidRPr="00804939">
        <w:rPr>
          <w:rFonts w:ascii="Times New Roman" w:hAnsi="Times New Roman" w:cs="Times New Roman"/>
          <w:sz w:val="24"/>
          <w:szCs w:val="24"/>
        </w:rPr>
        <w:t xml:space="preserve">JORGE, L. </w:t>
      </w:r>
      <w:r w:rsidRPr="00804939">
        <w:rPr>
          <w:rFonts w:ascii="Times New Roman" w:eastAsia="Times New Roman" w:hAnsi="Times New Roman" w:cs="Times New Roman"/>
          <w:b/>
          <w:kern w:val="36"/>
          <w:sz w:val="24"/>
          <w:szCs w:val="24"/>
          <w:lang w:eastAsia="pt-BR"/>
        </w:rPr>
        <w:t xml:space="preserve">Um novo mundo habitado por Drones. </w:t>
      </w:r>
      <w:r w:rsidRPr="00804939">
        <w:rPr>
          <w:rFonts w:ascii="Times New Roman" w:eastAsia="Times New Roman" w:hAnsi="Times New Roman" w:cs="Times New Roman"/>
          <w:kern w:val="36"/>
          <w:sz w:val="24"/>
          <w:szCs w:val="24"/>
          <w:lang w:eastAsia="pt-BR"/>
        </w:rPr>
        <w:t xml:space="preserve">Disponível em: </w:t>
      </w:r>
      <w:hyperlink r:id="rId20" w:history="1">
        <w:r w:rsidRPr="00804939">
          <w:rPr>
            <w:rStyle w:val="Hipervnculo"/>
            <w:rFonts w:ascii="Times New Roman" w:eastAsia="Times New Roman" w:hAnsi="Times New Roman" w:cs="Times New Roman"/>
            <w:kern w:val="36"/>
            <w:sz w:val="24"/>
            <w:szCs w:val="24"/>
            <w:lang w:eastAsia="pt-BR"/>
          </w:rPr>
          <w:t>https://www.youtube.com/watch?v=QvXITeaVMFc</w:t>
        </w:r>
      </w:hyperlink>
      <w:r w:rsidRPr="00804939">
        <w:rPr>
          <w:rFonts w:ascii="Times New Roman" w:eastAsia="Times New Roman" w:hAnsi="Times New Roman" w:cs="Times New Roman"/>
          <w:kern w:val="36"/>
          <w:sz w:val="24"/>
          <w:szCs w:val="24"/>
          <w:lang w:eastAsia="pt-BR"/>
        </w:rPr>
        <w:t xml:space="preserve">. Acesso em: 10 set. 2017. </w:t>
      </w:r>
      <w:r w:rsidRPr="00804939">
        <w:rPr>
          <w:rFonts w:ascii="Times New Roman" w:eastAsia="Times New Roman" w:hAnsi="Times New Roman" w:cs="Times New Roman"/>
          <w:b/>
          <w:kern w:val="36"/>
          <w:sz w:val="24"/>
          <w:szCs w:val="24"/>
          <w:lang w:eastAsia="pt-BR"/>
        </w:rPr>
        <w:t xml:space="preserve"> </w:t>
      </w:r>
    </w:p>
    <w:p w:rsidR="004E714E" w:rsidRPr="00804939" w:rsidRDefault="004E714E" w:rsidP="001B51B8">
      <w:pPr>
        <w:pStyle w:val="Sinespaciado"/>
        <w:rPr>
          <w:rFonts w:ascii="Times New Roman" w:hAnsi="Times New Roman" w:cs="Times New Roman"/>
          <w:sz w:val="24"/>
          <w:szCs w:val="24"/>
        </w:rPr>
      </w:pPr>
    </w:p>
    <w:p w:rsidR="004E714E" w:rsidRPr="00804939" w:rsidRDefault="004E714E" w:rsidP="001B51B8">
      <w:pPr>
        <w:pStyle w:val="Sinespaciado"/>
        <w:rPr>
          <w:rFonts w:ascii="Times New Roman" w:hAnsi="Times New Roman" w:cs="Times New Roman"/>
          <w:sz w:val="24"/>
          <w:szCs w:val="24"/>
        </w:rPr>
      </w:pPr>
      <w:r w:rsidRPr="00804939">
        <w:rPr>
          <w:rFonts w:ascii="Times New Roman" w:hAnsi="Times New Roman" w:cs="Times New Roman"/>
          <w:sz w:val="24"/>
          <w:szCs w:val="24"/>
        </w:rPr>
        <w:t xml:space="preserve">______. </w:t>
      </w:r>
      <w:r w:rsidRPr="00804939">
        <w:rPr>
          <w:rFonts w:ascii="Times New Roman" w:hAnsi="Times New Roman" w:cs="Times New Roman"/>
          <w:b/>
          <w:sz w:val="24"/>
          <w:szCs w:val="24"/>
        </w:rPr>
        <w:t xml:space="preserve">Conservação do solo: </w:t>
      </w:r>
      <w:r w:rsidRPr="00010D12">
        <w:rPr>
          <w:rFonts w:ascii="Times New Roman" w:hAnsi="Times New Roman" w:cs="Times New Roman"/>
          <w:sz w:val="24"/>
          <w:szCs w:val="24"/>
        </w:rPr>
        <w:t>o uso de Drones na agricultura</w:t>
      </w:r>
      <w:r w:rsidRPr="00804939">
        <w:rPr>
          <w:rFonts w:ascii="Times New Roman" w:hAnsi="Times New Roman" w:cs="Times New Roman"/>
          <w:b/>
          <w:sz w:val="24"/>
          <w:szCs w:val="24"/>
        </w:rPr>
        <w:t xml:space="preserve">. </w:t>
      </w:r>
      <w:r w:rsidRPr="00804939">
        <w:rPr>
          <w:rFonts w:ascii="Times New Roman" w:hAnsi="Times New Roman" w:cs="Times New Roman"/>
          <w:sz w:val="24"/>
          <w:szCs w:val="24"/>
        </w:rPr>
        <w:t xml:space="preserve">Disponível em: </w:t>
      </w:r>
      <w:hyperlink r:id="rId21" w:history="1">
        <w:r w:rsidRPr="00804939">
          <w:rPr>
            <w:rStyle w:val="Hipervnculo"/>
            <w:rFonts w:ascii="Times New Roman" w:hAnsi="Times New Roman" w:cs="Times New Roman"/>
            <w:sz w:val="24"/>
            <w:szCs w:val="24"/>
          </w:rPr>
          <w:t>https://www.youtube.com/watch?v=MCxBesJGsH0</w:t>
        </w:r>
      </w:hyperlink>
      <w:r w:rsidRPr="00804939">
        <w:rPr>
          <w:rFonts w:ascii="Times New Roman" w:hAnsi="Times New Roman" w:cs="Times New Roman"/>
          <w:sz w:val="24"/>
          <w:szCs w:val="24"/>
        </w:rPr>
        <w:t xml:space="preserve"> . Acesso em: 11 set. 2017.</w:t>
      </w:r>
    </w:p>
    <w:p w:rsidR="004E714E" w:rsidRPr="00804939" w:rsidRDefault="004E714E" w:rsidP="001B51B8">
      <w:pPr>
        <w:pStyle w:val="Sinespaciado"/>
        <w:rPr>
          <w:rFonts w:ascii="Times New Roman" w:hAnsi="Times New Roman" w:cs="Times New Roman"/>
          <w:sz w:val="24"/>
          <w:szCs w:val="24"/>
        </w:rPr>
      </w:pPr>
    </w:p>
    <w:p w:rsidR="004E714E" w:rsidRPr="00804939" w:rsidRDefault="004E714E" w:rsidP="001B51B8">
      <w:pPr>
        <w:pStyle w:val="Sinespaciado"/>
        <w:rPr>
          <w:rFonts w:ascii="Times New Roman" w:hAnsi="Times New Roman" w:cs="Times New Roman"/>
          <w:sz w:val="24"/>
          <w:szCs w:val="24"/>
        </w:rPr>
      </w:pPr>
      <w:r w:rsidRPr="00804939">
        <w:rPr>
          <w:rFonts w:ascii="Times New Roman" w:hAnsi="Times New Roman" w:cs="Times New Roman"/>
          <w:sz w:val="24"/>
          <w:szCs w:val="24"/>
        </w:rPr>
        <w:t xml:space="preserve">LEITE, F. </w:t>
      </w:r>
      <w:r w:rsidRPr="00010D12">
        <w:rPr>
          <w:rFonts w:ascii="Times New Roman" w:hAnsi="Times New Roman" w:cs="Times New Roman"/>
          <w:sz w:val="24"/>
          <w:szCs w:val="24"/>
        </w:rPr>
        <w:t>Rastreabilidade.</w:t>
      </w:r>
      <w:r w:rsidRPr="00804939">
        <w:rPr>
          <w:rFonts w:ascii="Times New Roman" w:hAnsi="Times New Roman" w:cs="Times New Roman"/>
          <w:b/>
          <w:sz w:val="24"/>
          <w:szCs w:val="24"/>
        </w:rPr>
        <w:t xml:space="preserve"> </w:t>
      </w:r>
      <w:r w:rsidRPr="00804939">
        <w:rPr>
          <w:rFonts w:ascii="Times New Roman" w:hAnsi="Times New Roman" w:cs="Times New Roman"/>
          <w:sz w:val="24"/>
          <w:szCs w:val="24"/>
        </w:rPr>
        <w:t xml:space="preserve">Campinas: </w:t>
      </w:r>
      <w:r w:rsidRPr="00010D12">
        <w:rPr>
          <w:rFonts w:ascii="Times New Roman" w:hAnsi="Times New Roman" w:cs="Times New Roman"/>
          <w:b/>
          <w:sz w:val="24"/>
          <w:szCs w:val="24"/>
          <w:lang w:val="la-Latn"/>
        </w:rPr>
        <w:t>Scientia Chromatographica</w:t>
      </w:r>
      <w:r w:rsidRPr="00804939">
        <w:rPr>
          <w:rFonts w:ascii="Times New Roman" w:hAnsi="Times New Roman" w:cs="Times New Roman"/>
          <w:sz w:val="24"/>
          <w:szCs w:val="24"/>
        </w:rPr>
        <w:t>, v. 1, p. 61- 64, 2009.</w:t>
      </w:r>
    </w:p>
    <w:p w:rsidR="004E714E" w:rsidRPr="00804939" w:rsidRDefault="004E714E" w:rsidP="001B51B8">
      <w:pPr>
        <w:pStyle w:val="Sinespaciado"/>
        <w:rPr>
          <w:rFonts w:ascii="Times New Roman" w:hAnsi="Times New Roman" w:cs="Times New Roman"/>
          <w:sz w:val="24"/>
          <w:szCs w:val="24"/>
        </w:rPr>
      </w:pPr>
    </w:p>
    <w:p w:rsidR="004E714E" w:rsidRPr="00804939" w:rsidRDefault="004E714E" w:rsidP="001B51B8">
      <w:pPr>
        <w:pStyle w:val="Sinespaciado"/>
        <w:rPr>
          <w:rFonts w:ascii="Times New Roman" w:hAnsi="Times New Roman" w:cs="Times New Roman"/>
          <w:sz w:val="24"/>
          <w:szCs w:val="24"/>
        </w:rPr>
      </w:pPr>
      <w:r w:rsidRPr="00804939">
        <w:rPr>
          <w:rFonts w:ascii="Times New Roman" w:hAnsi="Times New Roman" w:cs="Times New Roman"/>
          <w:sz w:val="24"/>
          <w:szCs w:val="24"/>
        </w:rPr>
        <w:t xml:space="preserve">MORAES, E. C. </w:t>
      </w:r>
      <w:r w:rsidRPr="00804939">
        <w:rPr>
          <w:rFonts w:ascii="Times New Roman" w:hAnsi="Times New Roman" w:cs="Times New Roman"/>
          <w:b/>
          <w:sz w:val="24"/>
          <w:szCs w:val="24"/>
        </w:rPr>
        <w:t xml:space="preserve">Fundamentos de Sensoriamento Remoto. </w:t>
      </w:r>
      <w:r w:rsidRPr="00804939">
        <w:rPr>
          <w:rFonts w:ascii="Times New Roman" w:hAnsi="Times New Roman" w:cs="Times New Roman"/>
          <w:sz w:val="24"/>
          <w:szCs w:val="24"/>
        </w:rPr>
        <w:t>São José dos Campos: 2002, Instituto Nacional de Pesquisas Espaciais – INPE.</w:t>
      </w:r>
    </w:p>
    <w:p w:rsidR="004E714E" w:rsidRPr="00804939" w:rsidRDefault="004E714E" w:rsidP="001B51B8">
      <w:pPr>
        <w:pStyle w:val="Sinespaciado"/>
        <w:rPr>
          <w:rFonts w:ascii="Times New Roman" w:hAnsi="Times New Roman" w:cs="Times New Roman"/>
          <w:sz w:val="24"/>
          <w:szCs w:val="24"/>
        </w:rPr>
      </w:pPr>
    </w:p>
    <w:p w:rsidR="004E714E" w:rsidRPr="00804939" w:rsidRDefault="004E714E" w:rsidP="001B51B8">
      <w:pPr>
        <w:pStyle w:val="Sinespaciado"/>
        <w:rPr>
          <w:rFonts w:ascii="Times New Roman" w:hAnsi="Times New Roman" w:cs="Times New Roman"/>
          <w:sz w:val="24"/>
          <w:szCs w:val="24"/>
        </w:rPr>
      </w:pPr>
      <w:r w:rsidRPr="00804939">
        <w:rPr>
          <w:rFonts w:ascii="Times New Roman" w:hAnsi="Times New Roman" w:cs="Times New Roman"/>
          <w:sz w:val="24"/>
          <w:szCs w:val="24"/>
        </w:rPr>
        <w:t xml:space="preserve">OLIVEIRA, I. L. et al. </w:t>
      </w:r>
      <w:r w:rsidR="00AD40E5" w:rsidRPr="00051C56">
        <w:rPr>
          <w:rFonts w:ascii="Times New Roman" w:hAnsi="Times New Roman" w:cs="Times New Roman"/>
          <w:b/>
          <w:bCs/>
          <w:sz w:val="24"/>
          <w:szCs w:val="24"/>
        </w:rPr>
        <w:t xml:space="preserve">A agricultura familiar e estratégias de reprodução social nos assentamentos rurais de mato grosso: caso do assentamento fazenda esperança em </w:t>
      </w:r>
      <w:r w:rsidR="00051C56" w:rsidRPr="00051C56">
        <w:rPr>
          <w:rFonts w:ascii="Times New Roman" w:hAnsi="Times New Roman" w:cs="Times New Roman"/>
          <w:b/>
          <w:bCs/>
          <w:sz w:val="24"/>
          <w:szCs w:val="24"/>
        </w:rPr>
        <w:t>R</w:t>
      </w:r>
      <w:r w:rsidR="00AD40E5" w:rsidRPr="00051C56">
        <w:rPr>
          <w:rFonts w:ascii="Times New Roman" w:hAnsi="Times New Roman" w:cs="Times New Roman"/>
          <w:b/>
          <w:bCs/>
          <w:sz w:val="24"/>
          <w:szCs w:val="24"/>
        </w:rPr>
        <w:t xml:space="preserve">ondonópolis – </w:t>
      </w:r>
      <w:r w:rsidR="00051C56" w:rsidRPr="00051C56">
        <w:rPr>
          <w:rFonts w:ascii="Times New Roman" w:hAnsi="Times New Roman" w:cs="Times New Roman"/>
          <w:b/>
          <w:bCs/>
          <w:sz w:val="24"/>
          <w:szCs w:val="24"/>
        </w:rPr>
        <w:t>MT</w:t>
      </w:r>
      <w:r w:rsidR="00AD40E5" w:rsidRPr="00051C56">
        <w:rPr>
          <w:rFonts w:ascii="Times New Roman" w:hAnsi="Times New Roman" w:cs="Times New Roman"/>
          <w:b/>
          <w:bCs/>
          <w:sz w:val="24"/>
          <w:szCs w:val="24"/>
        </w:rPr>
        <w:t>.</w:t>
      </w:r>
      <w:r w:rsidRPr="00010D12">
        <w:rPr>
          <w:rFonts w:ascii="Times New Roman" w:hAnsi="Times New Roman" w:cs="Times New Roman"/>
          <w:sz w:val="24"/>
          <w:szCs w:val="24"/>
        </w:rPr>
        <w:t xml:space="preserve"> </w:t>
      </w:r>
      <w:r w:rsidRPr="00804939">
        <w:rPr>
          <w:rFonts w:ascii="Times New Roman" w:hAnsi="Times New Roman" w:cs="Times New Roman"/>
          <w:sz w:val="24"/>
          <w:szCs w:val="24"/>
        </w:rPr>
        <w:t xml:space="preserve">In: XXI Encontro Nacional de Geografia Agrária 2012. Uberlândia. </w:t>
      </w:r>
      <w:r w:rsidRPr="00010D12">
        <w:rPr>
          <w:rFonts w:ascii="Times New Roman" w:hAnsi="Times New Roman" w:cs="Times New Roman"/>
          <w:b/>
          <w:sz w:val="24"/>
          <w:szCs w:val="24"/>
        </w:rPr>
        <w:t>Revista Eletrônica</w:t>
      </w:r>
      <w:r w:rsidRPr="00804939">
        <w:rPr>
          <w:rFonts w:ascii="Times New Roman" w:hAnsi="Times New Roman" w:cs="Times New Roman"/>
          <w:sz w:val="24"/>
          <w:szCs w:val="24"/>
        </w:rPr>
        <w:t xml:space="preserve">, Uberlândia, 2012. </w:t>
      </w:r>
    </w:p>
    <w:p w:rsidR="004E714E" w:rsidRPr="00804939" w:rsidRDefault="004E714E" w:rsidP="001B51B8">
      <w:pPr>
        <w:pStyle w:val="Sinespaciado"/>
        <w:rPr>
          <w:rFonts w:ascii="Times New Roman" w:hAnsi="Times New Roman" w:cs="Times New Roman"/>
          <w:sz w:val="24"/>
          <w:szCs w:val="24"/>
        </w:rPr>
      </w:pPr>
    </w:p>
    <w:p w:rsidR="00010D12" w:rsidRDefault="004E714E" w:rsidP="001B51B8">
      <w:pPr>
        <w:pStyle w:val="Ttulo1"/>
        <w:shd w:val="clear" w:color="auto" w:fill="FFFFFF"/>
        <w:spacing w:before="0" w:beforeAutospacing="0" w:after="0" w:afterAutospacing="0"/>
        <w:rPr>
          <w:b w:val="0"/>
          <w:bCs w:val="0"/>
          <w:sz w:val="24"/>
          <w:szCs w:val="24"/>
        </w:rPr>
      </w:pPr>
      <w:r w:rsidRPr="00804939">
        <w:rPr>
          <w:b w:val="0"/>
          <w:sz w:val="24"/>
          <w:szCs w:val="24"/>
        </w:rPr>
        <w:lastRenderedPageBreak/>
        <w:t xml:space="preserve">PLANAR4R Engenharia, Drones &amp; Geotecnologia. </w:t>
      </w:r>
      <w:r w:rsidRPr="00010D12">
        <w:rPr>
          <w:bCs w:val="0"/>
          <w:sz w:val="24"/>
          <w:szCs w:val="24"/>
        </w:rPr>
        <w:t>Cafeicultura de Precisão com a Utilização de Drones na Agricultura</w:t>
      </w:r>
      <w:r w:rsidRPr="00804939">
        <w:rPr>
          <w:b w:val="0"/>
          <w:bCs w:val="0"/>
          <w:sz w:val="24"/>
          <w:szCs w:val="24"/>
        </w:rPr>
        <w:t xml:space="preserve">. Disponível em:       </w:t>
      </w:r>
    </w:p>
    <w:p w:rsidR="004E714E" w:rsidRPr="00804939" w:rsidRDefault="00010D12" w:rsidP="001B51B8">
      <w:pPr>
        <w:pStyle w:val="Ttulo1"/>
        <w:shd w:val="clear" w:color="auto" w:fill="FFFFFF"/>
        <w:spacing w:before="0" w:beforeAutospacing="0" w:after="0" w:afterAutospacing="0"/>
        <w:rPr>
          <w:b w:val="0"/>
          <w:bCs w:val="0"/>
          <w:sz w:val="24"/>
          <w:szCs w:val="24"/>
        </w:rPr>
      </w:pPr>
      <w:r>
        <w:rPr>
          <w:b w:val="0"/>
          <w:bCs w:val="0"/>
          <w:sz w:val="24"/>
          <w:szCs w:val="24"/>
        </w:rPr>
        <w:t xml:space="preserve">  </w:t>
      </w:r>
      <w:hyperlink r:id="rId22" w:history="1">
        <w:r w:rsidRPr="00430340">
          <w:rPr>
            <w:rStyle w:val="Hipervnculo"/>
            <w:b w:val="0"/>
            <w:sz w:val="24"/>
            <w:szCs w:val="24"/>
          </w:rPr>
          <w:t>https://www.youtube.com/watch?v=7oYiD28jHWw&amp;t=9s</w:t>
        </w:r>
      </w:hyperlink>
      <w:r>
        <w:rPr>
          <w:b w:val="0"/>
          <w:sz w:val="24"/>
          <w:szCs w:val="24"/>
        </w:rPr>
        <w:t xml:space="preserve"> </w:t>
      </w:r>
      <w:r w:rsidR="004E714E" w:rsidRPr="00804939">
        <w:rPr>
          <w:b w:val="0"/>
          <w:bCs w:val="0"/>
          <w:sz w:val="24"/>
          <w:szCs w:val="24"/>
        </w:rPr>
        <w:t xml:space="preserve"> </w:t>
      </w:r>
      <w:r w:rsidR="00C66CC7">
        <w:rPr>
          <w:b w:val="0"/>
          <w:bCs w:val="0"/>
          <w:sz w:val="24"/>
          <w:szCs w:val="24"/>
        </w:rPr>
        <w:t>. Acesso em: 11 set. 2017.</w:t>
      </w:r>
      <w:r w:rsidR="004E714E" w:rsidRPr="00804939">
        <w:rPr>
          <w:b w:val="0"/>
          <w:bCs w:val="0"/>
          <w:sz w:val="24"/>
          <w:szCs w:val="24"/>
        </w:rPr>
        <w:t xml:space="preserve">                       </w:t>
      </w:r>
    </w:p>
    <w:p w:rsidR="004E714E" w:rsidRPr="00804939" w:rsidRDefault="004E714E" w:rsidP="001B51B8">
      <w:pPr>
        <w:pStyle w:val="Sinespaciado"/>
        <w:rPr>
          <w:rFonts w:ascii="Times New Roman" w:hAnsi="Times New Roman" w:cs="Times New Roman"/>
          <w:b/>
          <w:sz w:val="24"/>
          <w:szCs w:val="24"/>
        </w:rPr>
      </w:pPr>
    </w:p>
    <w:p w:rsidR="004E714E" w:rsidRPr="00AD40E5" w:rsidRDefault="004E714E" w:rsidP="001B51B8">
      <w:pPr>
        <w:pStyle w:val="Sinespaciado"/>
        <w:rPr>
          <w:rFonts w:ascii="Times New Roman" w:hAnsi="Times New Roman" w:cs="Times New Roman"/>
          <w:sz w:val="24"/>
          <w:szCs w:val="24"/>
        </w:rPr>
      </w:pPr>
      <w:r w:rsidRPr="00804939">
        <w:rPr>
          <w:rFonts w:ascii="Times New Roman" w:hAnsi="Times New Roman" w:cs="Times New Roman"/>
          <w:sz w:val="24"/>
          <w:szCs w:val="24"/>
        </w:rPr>
        <w:t xml:space="preserve">PREMIX </w:t>
      </w:r>
      <w:r w:rsidRPr="00AD40E5">
        <w:rPr>
          <w:rFonts w:ascii="Times New Roman" w:hAnsi="Times New Roman" w:cs="Times New Roman"/>
          <w:sz w:val="24"/>
          <w:szCs w:val="24"/>
        </w:rPr>
        <w:t xml:space="preserve">NUTRIÇÃO. </w:t>
      </w:r>
      <w:r w:rsidRPr="00AD40E5">
        <w:rPr>
          <w:rFonts w:ascii="Times New Roman" w:hAnsi="Times New Roman" w:cs="Times New Roman"/>
          <w:b/>
          <w:bCs/>
          <w:sz w:val="24"/>
          <w:szCs w:val="24"/>
        </w:rPr>
        <w:t>Drones – Relatórios de Campo - Aero foto levantamento</w:t>
      </w:r>
      <w:r w:rsidRPr="00AD40E5">
        <w:rPr>
          <w:rFonts w:ascii="Times New Roman" w:hAnsi="Times New Roman" w:cs="Times New Roman"/>
          <w:bCs/>
          <w:sz w:val="24"/>
          <w:szCs w:val="24"/>
        </w:rPr>
        <w:t xml:space="preserve">.     </w:t>
      </w:r>
    </w:p>
    <w:p w:rsidR="004E714E" w:rsidRPr="00D3629C" w:rsidRDefault="004E714E" w:rsidP="001B51B8">
      <w:pPr>
        <w:pStyle w:val="Ttulo1"/>
        <w:shd w:val="clear" w:color="auto" w:fill="FFFFFF"/>
        <w:spacing w:before="0" w:beforeAutospacing="0" w:after="0" w:afterAutospacing="0"/>
        <w:rPr>
          <w:b w:val="0"/>
          <w:bCs w:val="0"/>
          <w:sz w:val="24"/>
          <w:szCs w:val="24"/>
        </w:rPr>
      </w:pPr>
      <w:r w:rsidRPr="00892472">
        <w:rPr>
          <w:b w:val="0"/>
          <w:bCs w:val="0"/>
          <w:sz w:val="24"/>
          <w:szCs w:val="24"/>
        </w:rPr>
        <w:t xml:space="preserve">Disponível em: </w:t>
      </w:r>
      <w:r w:rsidR="00C66CC7">
        <w:rPr>
          <w:b w:val="0"/>
          <w:bCs w:val="0"/>
          <w:sz w:val="24"/>
          <w:szCs w:val="24"/>
        </w:rPr>
        <w:t xml:space="preserve">&lt; </w:t>
      </w:r>
      <w:hyperlink r:id="rId23" w:history="1">
        <w:r w:rsidR="00C66CC7" w:rsidRPr="00430340">
          <w:rPr>
            <w:rStyle w:val="Hipervnculo"/>
            <w:b w:val="0"/>
            <w:bCs w:val="0"/>
            <w:sz w:val="24"/>
            <w:szCs w:val="24"/>
          </w:rPr>
          <w:t>https://www.youtube.com/watch?v==dlyZmbbgtOs</w:t>
        </w:r>
      </w:hyperlink>
      <w:r w:rsidR="00C66CC7">
        <w:rPr>
          <w:b w:val="0"/>
          <w:bCs w:val="0"/>
          <w:sz w:val="24"/>
          <w:szCs w:val="24"/>
        </w:rPr>
        <w:t xml:space="preserve"> &gt;. Acesso em: </w:t>
      </w:r>
      <w:r w:rsidRPr="00AD40E5">
        <w:rPr>
          <w:b w:val="0"/>
          <w:bCs w:val="0"/>
          <w:sz w:val="24"/>
          <w:szCs w:val="24"/>
        </w:rPr>
        <w:t>11 set. 2017.</w:t>
      </w:r>
    </w:p>
    <w:p w:rsidR="004E714E" w:rsidRPr="002E7C1C" w:rsidRDefault="004E714E" w:rsidP="001B51B8">
      <w:pPr>
        <w:pStyle w:val="Ttulo1"/>
        <w:shd w:val="clear" w:color="auto" w:fill="FFFFFF"/>
        <w:spacing w:before="0" w:beforeAutospacing="0" w:after="0" w:afterAutospacing="0"/>
        <w:rPr>
          <w:b w:val="0"/>
          <w:bCs w:val="0"/>
          <w:sz w:val="24"/>
          <w:szCs w:val="24"/>
        </w:rPr>
      </w:pPr>
    </w:p>
    <w:p w:rsidR="00C66CC7" w:rsidRDefault="00C66CC7" w:rsidP="001B51B8">
      <w:pPr>
        <w:pStyle w:val="Ttulo1"/>
        <w:shd w:val="clear" w:color="auto" w:fill="FFFFFF"/>
        <w:spacing w:before="0" w:beforeAutospacing="0" w:after="0" w:afterAutospacing="0"/>
        <w:rPr>
          <w:b w:val="0"/>
          <w:bCs w:val="0"/>
          <w:sz w:val="24"/>
          <w:szCs w:val="24"/>
        </w:rPr>
      </w:pPr>
      <w:r>
        <w:rPr>
          <w:b w:val="0"/>
          <w:bCs w:val="0"/>
          <w:sz w:val="24"/>
          <w:szCs w:val="24"/>
        </w:rPr>
        <w:t xml:space="preserve">RAMAGLOBAL. </w:t>
      </w:r>
      <w:r>
        <w:rPr>
          <w:bCs w:val="0"/>
          <w:sz w:val="24"/>
          <w:szCs w:val="24"/>
        </w:rPr>
        <w:t xml:space="preserve">O que </w:t>
      </w:r>
      <w:r w:rsidR="00AD40E5" w:rsidRPr="00AD40E5">
        <w:rPr>
          <w:bCs w:val="0"/>
          <w:sz w:val="24"/>
          <w:szCs w:val="24"/>
        </w:rPr>
        <w:t>é</w:t>
      </w:r>
      <w:r>
        <w:rPr>
          <w:bCs w:val="0"/>
          <w:sz w:val="24"/>
          <w:szCs w:val="24"/>
        </w:rPr>
        <w:t xml:space="preserve"> </w:t>
      </w:r>
      <w:r w:rsidR="004E714E" w:rsidRPr="00AD40E5">
        <w:rPr>
          <w:bCs w:val="0"/>
          <w:sz w:val="24"/>
          <w:szCs w:val="24"/>
        </w:rPr>
        <w:t xml:space="preserve">FSC. </w:t>
      </w:r>
      <w:r>
        <w:rPr>
          <w:bCs w:val="0"/>
          <w:sz w:val="24"/>
          <w:szCs w:val="24"/>
        </w:rPr>
        <w:t xml:space="preserve"> </w:t>
      </w:r>
      <w:r>
        <w:rPr>
          <w:b w:val="0"/>
          <w:bCs w:val="0"/>
          <w:sz w:val="24"/>
          <w:szCs w:val="24"/>
        </w:rPr>
        <w:t xml:space="preserve">Disponível em: </w:t>
      </w:r>
    </w:p>
    <w:p w:rsidR="00C66CC7" w:rsidRDefault="0093636B" w:rsidP="001B51B8">
      <w:pPr>
        <w:pStyle w:val="Ttulo1"/>
        <w:shd w:val="clear" w:color="auto" w:fill="FFFFFF"/>
        <w:spacing w:before="0" w:beforeAutospacing="0" w:after="0" w:afterAutospacing="0"/>
        <w:rPr>
          <w:b w:val="0"/>
          <w:bCs w:val="0"/>
          <w:sz w:val="24"/>
          <w:szCs w:val="24"/>
        </w:rPr>
      </w:pPr>
      <w:hyperlink r:id="rId24" w:history="1">
        <w:r w:rsidR="00C66CC7" w:rsidRPr="00430340">
          <w:rPr>
            <w:rStyle w:val="Hipervnculo"/>
            <w:b w:val="0"/>
            <w:bCs w:val="0"/>
            <w:sz w:val="24"/>
            <w:szCs w:val="24"/>
          </w:rPr>
          <w:t>https://www.youtube.com/watch?v=VSCopiNXDW4</w:t>
        </w:r>
      </w:hyperlink>
      <w:r w:rsidR="00C66CC7">
        <w:rPr>
          <w:b w:val="0"/>
          <w:bCs w:val="0"/>
          <w:sz w:val="24"/>
          <w:szCs w:val="24"/>
        </w:rPr>
        <w:t xml:space="preserve">. </w:t>
      </w:r>
      <w:r w:rsidR="00C66CC7" w:rsidRPr="00804939">
        <w:rPr>
          <w:b w:val="0"/>
          <w:bCs w:val="0"/>
          <w:sz w:val="24"/>
          <w:szCs w:val="24"/>
        </w:rPr>
        <w:t>Acesso em: 14 set. 2017.</w:t>
      </w:r>
    </w:p>
    <w:p w:rsidR="00C66CC7" w:rsidRDefault="00C66CC7" w:rsidP="001B51B8">
      <w:pPr>
        <w:pStyle w:val="Ttulo1"/>
        <w:shd w:val="clear" w:color="auto" w:fill="FFFFFF"/>
        <w:spacing w:before="0" w:beforeAutospacing="0" w:after="0" w:afterAutospacing="0"/>
        <w:rPr>
          <w:b w:val="0"/>
          <w:bCs w:val="0"/>
          <w:sz w:val="24"/>
          <w:szCs w:val="24"/>
        </w:rPr>
      </w:pPr>
    </w:p>
    <w:p w:rsidR="00C058F7" w:rsidRDefault="004E714E" w:rsidP="001B51B8">
      <w:pPr>
        <w:pStyle w:val="Ttulo1"/>
        <w:shd w:val="clear" w:color="auto" w:fill="FFFFFF"/>
        <w:spacing w:before="0" w:beforeAutospacing="0" w:after="0" w:afterAutospacing="0"/>
        <w:rPr>
          <w:rStyle w:val="nfasis"/>
          <w:b w:val="0"/>
          <w:i w:val="0"/>
          <w:sz w:val="24"/>
          <w:szCs w:val="24"/>
          <w:bdr w:val="none" w:sz="0" w:space="0" w:color="auto" w:frame="1"/>
          <w:shd w:val="clear" w:color="auto" w:fill="FFFFFF"/>
        </w:rPr>
      </w:pPr>
      <w:r w:rsidRPr="00C66CC7">
        <w:rPr>
          <w:rStyle w:val="Textoennegrita"/>
          <w:sz w:val="24"/>
          <w:szCs w:val="24"/>
          <w:bdr w:val="none" w:sz="0" w:space="0" w:color="auto" w:frame="1"/>
          <w:shd w:val="clear" w:color="auto" w:fill="FFFFFF"/>
        </w:rPr>
        <w:t xml:space="preserve">Regulamento (CE) n.° 178/2002 do Parlamento Europeu e do Conselho. </w:t>
      </w:r>
      <w:r w:rsidRPr="00AD40E5">
        <w:rPr>
          <w:rStyle w:val="nfasis"/>
          <w:i w:val="0"/>
          <w:sz w:val="24"/>
          <w:szCs w:val="24"/>
          <w:bdr w:val="none" w:sz="0" w:space="0" w:color="auto" w:frame="1"/>
          <w:shd w:val="clear" w:color="auto" w:fill="FFFFFF"/>
        </w:rPr>
        <w:t xml:space="preserve">Jornal </w:t>
      </w:r>
      <w:r w:rsidRPr="00804939">
        <w:rPr>
          <w:rStyle w:val="nfasis"/>
          <w:i w:val="0"/>
          <w:sz w:val="24"/>
          <w:szCs w:val="24"/>
          <w:bdr w:val="none" w:sz="0" w:space="0" w:color="auto" w:frame="1"/>
          <w:shd w:val="clear" w:color="auto" w:fill="FFFFFF"/>
        </w:rPr>
        <w:t xml:space="preserve">Oficial nº L 031 de 01/02/2002 p. 0001 – 0024. </w:t>
      </w:r>
      <w:r w:rsidRPr="00804939">
        <w:rPr>
          <w:rStyle w:val="nfasis"/>
          <w:b w:val="0"/>
          <w:i w:val="0"/>
          <w:sz w:val="24"/>
          <w:szCs w:val="24"/>
          <w:bdr w:val="none" w:sz="0" w:space="0" w:color="auto" w:frame="1"/>
          <w:shd w:val="clear" w:color="auto" w:fill="FFFFFF"/>
        </w:rPr>
        <w:t>Disponíve</w:t>
      </w:r>
      <w:r w:rsidRPr="00AD40E5">
        <w:rPr>
          <w:rStyle w:val="nfasis"/>
          <w:b w:val="0"/>
          <w:i w:val="0"/>
          <w:sz w:val="24"/>
          <w:szCs w:val="24"/>
          <w:bdr w:val="none" w:sz="0" w:space="0" w:color="auto" w:frame="1"/>
          <w:shd w:val="clear" w:color="auto" w:fill="FFFFFF"/>
        </w:rPr>
        <w:t xml:space="preserve">l em: </w:t>
      </w:r>
    </w:p>
    <w:p w:rsidR="004E714E" w:rsidRPr="00804939" w:rsidRDefault="0093636B" w:rsidP="001B51B8">
      <w:pPr>
        <w:pStyle w:val="Ttulo1"/>
        <w:shd w:val="clear" w:color="auto" w:fill="FFFFFF"/>
        <w:spacing w:before="0" w:beforeAutospacing="0" w:after="0" w:afterAutospacing="0"/>
        <w:rPr>
          <w:rStyle w:val="Textoennegrita"/>
          <w:sz w:val="24"/>
          <w:szCs w:val="24"/>
          <w:bdr w:val="none" w:sz="0" w:space="0" w:color="auto" w:frame="1"/>
          <w:shd w:val="clear" w:color="auto" w:fill="FFFFFF"/>
        </w:rPr>
      </w:pPr>
      <w:hyperlink r:id="rId25" w:history="1">
        <w:r w:rsidR="00C058F7" w:rsidRPr="006E4D51">
          <w:rPr>
            <w:rStyle w:val="Hipervnculo"/>
            <w:b w:val="0"/>
            <w:sz w:val="24"/>
            <w:szCs w:val="24"/>
            <w:bdr w:val="none" w:sz="0" w:space="0" w:color="auto" w:frame="1"/>
            <w:shd w:val="clear" w:color="auto" w:fill="FFFFFF"/>
          </w:rPr>
          <w:t>http://eur-lex.europa.eu/legal-content/PT/TXT/?uri=CELEX:32002R0178</w:t>
        </w:r>
      </w:hyperlink>
      <w:r w:rsidR="004E714E" w:rsidRPr="00804939">
        <w:rPr>
          <w:rStyle w:val="nfasis"/>
          <w:b w:val="0"/>
          <w:i w:val="0"/>
          <w:sz w:val="24"/>
          <w:szCs w:val="24"/>
          <w:bdr w:val="none" w:sz="0" w:space="0" w:color="auto" w:frame="1"/>
          <w:shd w:val="clear" w:color="auto" w:fill="FFFFFF"/>
        </w:rPr>
        <w:t xml:space="preserve">. Acesso em: 15 set. 2017. </w:t>
      </w:r>
      <w:r w:rsidR="004E714E" w:rsidRPr="00804939">
        <w:rPr>
          <w:rStyle w:val="Textoennegrita"/>
          <w:i/>
          <w:sz w:val="24"/>
          <w:szCs w:val="24"/>
          <w:bdr w:val="none" w:sz="0" w:space="0" w:color="auto" w:frame="1"/>
          <w:shd w:val="clear" w:color="auto" w:fill="FFFFFF"/>
        </w:rPr>
        <w:t xml:space="preserve"> </w:t>
      </w:r>
    </w:p>
    <w:p w:rsidR="004E714E" w:rsidRPr="00804939" w:rsidRDefault="004E714E" w:rsidP="001B51B8">
      <w:pPr>
        <w:pStyle w:val="Ttulo1"/>
        <w:shd w:val="clear" w:color="auto" w:fill="FFFFFF"/>
        <w:spacing w:before="0" w:beforeAutospacing="0" w:after="0" w:afterAutospacing="0"/>
        <w:rPr>
          <w:rStyle w:val="Textoennegrita"/>
          <w:sz w:val="24"/>
          <w:szCs w:val="24"/>
          <w:bdr w:val="none" w:sz="0" w:space="0" w:color="auto" w:frame="1"/>
          <w:shd w:val="clear" w:color="auto" w:fill="FFFFFF"/>
        </w:rPr>
      </w:pPr>
    </w:p>
    <w:p w:rsidR="004E714E" w:rsidRPr="00804939" w:rsidRDefault="004E714E" w:rsidP="001B51B8">
      <w:pPr>
        <w:pStyle w:val="Ttulo1"/>
        <w:shd w:val="clear" w:color="auto" w:fill="FFFFFF"/>
        <w:spacing w:before="0" w:beforeAutospacing="0" w:after="0" w:afterAutospacing="0"/>
        <w:rPr>
          <w:b w:val="0"/>
          <w:bCs w:val="0"/>
          <w:sz w:val="24"/>
          <w:szCs w:val="24"/>
        </w:rPr>
      </w:pPr>
      <w:r w:rsidRPr="00804939">
        <w:rPr>
          <w:rStyle w:val="Textoennegrita"/>
          <w:sz w:val="24"/>
          <w:szCs w:val="24"/>
          <w:bdr w:val="none" w:sz="0" w:space="0" w:color="auto" w:frame="1"/>
          <w:shd w:val="clear" w:color="auto" w:fill="FFFFFF"/>
        </w:rPr>
        <w:t>SCHALLENBERGER, E. Cooperativismo e desenvolvimento comunitário. Revista Mediações, Londrina, v. 8, n. 2, p. 9-26, jul./dez. 2003.</w:t>
      </w:r>
    </w:p>
    <w:p w:rsidR="004E714E" w:rsidRPr="00804939" w:rsidRDefault="004E714E" w:rsidP="001B51B8">
      <w:pPr>
        <w:pStyle w:val="Ttulo1"/>
        <w:shd w:val="clear" w:color="auto" w:fill="FFFFFF"/>
        <w:spacing w:before="0" w:beforeAutospacing="0" w:after="0" w:afterAutospacing="0"/>
        <w:rPr>
          <w:b w:val="0"/>
          <w:bCs w:val="0"/>
          <w:sz w:val="24"/>
          <w:szCs w:val="24"/>
        </w:rPr>
      </w:pPr>
    </w:p>
    <w:p w:rsidR="004E714E" w:rsidRPr="00804939" w:rsidRDefault="004E714E" w:rsidP="001B51B8">
      <w:pPr>
        <w:pStyle w:val="Sinespaciado"/>
        <w:rPr>
          <w:rFonts w:ascii="Times New Roman" w:hAnsi="Times New Roman" w:cs="Times New Roman"/>
          <w:sz w:val="24"/>
          <w:szCs w:val="24"/>
        </w:rPr>
      </w:pPr>
      <w:r w:rsidRPr="00804939">
        <w:rPr>
          <w:rFonts w:ascii="Times New Roman" w:hAnsi="Times New Roman" w:cs="Times New Roman"/>
          <w:sz w:val="24"/>
          <w:szCs w:val="24"/>
        </w:rPr>
        <w:t xml:space="preserve">SENSIX Soluções em Drones. </w:t>
      </w:r>
      <w:r w:rsidRPr="00804939">
        <w:rPr>
          <w:rFonts w:ascii="Times New Roman" w:hAnsi="Times New Roman" w:cs="Times New Roman"/>
          <w:b/>
          <w:sz w:val="24"/>
          <w:szCs w:val="24"/>
        </w:rPr>
        <w:t>Drones, Índices de Vegetação e a Tomada de Decisão na Agricultura</w:t>
      </w:r>
      <w:r w:rsidRPr="00804939">
        <w:rPr>
          <w:rFonts w:ascii="Times New Roman" w:hAnsi="Times New Roman" w:cs="Times New Roman"/>
          <w:sz w:val="24"/>
          <w:szCs w:val="24"/>
        </w:rPr>
        <w:t>. Disponível em</w:t>
      </w:r>
      <w:r w:rsidR="00C058F7">
        <w:rPr>
          <w:rFonts w:ascii="Times New Roman" w:hAnsi="Times New Roman" w:cs="Times New Roman"/>
          <w:sz w:val="24"/>
          <w:szCs w:val="24"/>
        </w:rPr>
        <w:t>:</w:t>
      </w:r>
      <w:r w:rsidRPr="00804939">
        <w:rPr>
          <w:rFonts w:ascii="Times New Roman" w:hAnsi="Times New Roman" w:cs="Times New Roman"/>
          <w:sz w:val="24"/>
          <w:szCs w:val="24"/>
        </w:rPr>
        <w:t xml:space="preserve">  </w:t>
      </w:r>
      <w:hyperlink r:id="rId26" w:history="1">
        <w:r w:rsidRPr="00804939">
          <w:rPr>
            <w:rStyle w:val="Hipervnculo"/>
            <w:rFonts w:ascii="Times New Roman" w:hAnsi="Times New Roman" w:cs="Times New Roman"/>
            <w:sz w:val="24"/>
            <w:szCs w:val="24"/>
          </w:rPr>
          <w:t>http://sensix.com.br/drones-indices-de-vegetacao-e-a-tomada-de-decisao-na-agricultura/</w:t>
        </w:r>
      </w:hyperlink>
      <w:r w:rsidRPr="00804939">
        <w:rPr>
          <w:rFonts w:ascii="Times New Roman" w:hAnsi="Times New Roman" w:cs="Times New Roman"/>
          <w:sz w:val="24"/>
          <w:szCs w:val="24"/>
        </w:rPr>
        <w:t>. Acesso em: 12 set. 2017.</w:t>
      </w:r>
    </w:p>
    <w:p w:rsidR="004E714E" w:rsidRPr="00804939" w:rsidRDefault="004E714E" w:rsidP="001B51B8">
      <w:pPr>
        <w:pStyle w:val="Sinespaciado"/>
        <w:rPr>
          <w:rFonts w:ascii="Times New Roman" w:hAnsi="Times New Roman" w:cs="Times New Roman"/>
          <w:sz w:val="24"/>
          <w:szCs w:val="24"/>
        </w:rPr>
      </w:pPr>
    </w:p>
    <w:p w:rsidR="004E714E" w:rsidRPr="00804939" w:rsidRDefault="004E714E" w:rsidP="001B51B8">
      <w:pPr>
        <w:pStyle w:val="Sinespaciado"/>
        <w:rPr>
          <w:rFonts w:ascii="Times New Roman" w:hAnsi="Times New Roman" w:cs="Times New Roman"/>
          <w:b/>
          <w:sz w:val="24"/>
          <w:szCs w:val="24"/>
        </w:rPr>
      </w:pPr>
      <w:r w:rsidRPr="00804939">
        <w:rPr>
          <w:rFonts w:ascii="Times New Roman" w:hAnsi="Times New Roman" w:cs="Times New Roman"/>
          <w:sz w:val="24"/>
          <w:szCs w:val="24"/>
        </w:rPr>
        <w:t>SG4</w:t>
      </w:r>
      <w:r w:rsidR="00AD40E5">
        <w:rPr>
          <w:rFonts w:ascii="Times New Roman" w:hAnsi="Times New Roman" w:cs="Times New Roman"/>
          <w:sz w:val="24"/>
          <w:szCs w:val="24"/>
        </w:rPr>
        <w:t>.</w:t>
      </w:r>
      <w:r w:rsidRPr="00804939">
        <w:rPr>
          <w:rFonts w:ascii="Times New Roman" w:hAnsi="Times New Roman" w:cs="Times New Roman"/>
          <w:sz w:val="24"/>
          <w:szCs w:val="24"/>
        </w:rPr>
        <w:t xml:space="preserve">Soluções integradas. </w:t>
      </w:r>
      <w:r w:rsidRPr="00804939">
        <w:rPr>
          <w:rFonts w:ascii="Times New Roman" w:hAnsi="Times New Roman" w:cs="Times New Roman"/>
          <w:b/>
          <w:sz w:val="24"/>
          <w:szCs w:val="24"/>
        </w:rPr>
        <w:t xml:space="preserve">A importância da rastreabilidade. </w:t>
      </w:r>
      <w:r w:rsidRPr="00804939">
        <w:rPr>
          <w:rFonts w:ascii="Times New Roman" w:hAnsi="Times New Roman" w:cs="Times New Roman"/>
          <w:sz w:val="24"/>
          <w:szCs w:val="24"/>
        </w:rPr>
        <w:t xml:space="preserve">Disponível em: </w:t>
      </w:r>
      <w:hyperlink r:id="rId27" w:history="1">
        <w:r w:rsidRPr="00804939">
          <w:rPr>
            <w:rStyle w:val="Hipervnculo"/>
            <w:rFonts w:ascii="Times New Roman" w:hAnsi="Times New Roman" w:cs="Times New Roman"/>
            <w:sz w:val="24"/>
            <w:szCs w:val="24"/>
          </w:rPr>
          <w:t>https://www.youtube.com/watch?v=ljtGkIxJ9sI</w:t>
        </w:r>
      </w:hyperlink>
      <w:r w:rsidRPr="00804939">
        <w:rPr>
          <w:rFonts w:ascii="Times New Roman" w:hAnsi="Times New Roman" w:cs="Times New Roman"/>
          <w:sz w:val="24"/>
          <w:szCs w:val="24"/>
        </w:rPr>
        <w:t xml:space="preserve">. Acesso em: 14 set. 2017. </w:t>
      </w:r>
    </w:p>
    <w:p w:rsidR="004E714E" w:rsidRPr="00804939" w:rsidRDefault="004E714E" w:rsidP="001B51B8">
      <w:pPr>
        <w:pStyle w:val="Sinespaciado"/>
        <w:rPr>
          <w:rFonts w:ascii="Times New Roman" w:hAnsi="Times New Roman" w:cs="Times New Roman"/>
          <w:b/>
          <w:sz w:val="24"/>
          <w:szCs w:val="24"/>
        </w:rPr>
      </w:pPr>
    </w:p>
    <w:p w:rsidR="004E714E" w:rsidRPr="00804939" w:rsidRDefault="004E714E" w:rsidP="001B51B8">
      <w:pPr>
        <w:pStyle w:val="Ttulo1"/>
        <w:shd w:val="clear" w:color="auto" w:fill="FFFFFF"/>
        <w:spacing w:before="0" w:beforeAutospacing="0" w:after="0" w:afterAutospacing="0"/>
        <w:rPr>
          <w:b w:val="0"/>
          <w:bCs w:val="0"/>
          <w:sz w:val="24"/>
          <w:szCs w:val="24"/>
        </w:rPr>
      </w:pPr>
      <w:r w:rsidRPr="00D81355">
        <w:rPr>
          <w:b w:val="0"/>
          <w:sz w:val="24"/>
          <w:szCs w:val="24"/>
        </w:rPr>
        <w:t>TACNO TACTILES</w:t>
      </w:r>
      <w:r w:rsidRPr="00D81355">
        <w:rPr>
          <w:sz w:val="24"/>
          <w:szCs w:val="24"/>
        </w:rPr>
        <w:t xml:space="preserve">. </w:t>
      </w:r>
      <w:r w:rsidRPr="001B51B8">
        <w:rPr>
          <w:bCs w:val="0"/>
          <w:sz w:val="24"/>
          <w:szCs w:val="24"/>
          <w:lang w:val="es-MX"/>
        </w:rPr>
        <w:t>Drones que plantan árboles</w:t>
      </w:r>
      <w:r w:rsidRPr="00D81355">
        <w:rPr>
          <w:bCs w:val="0"/>
          <w:sz w:val="24"/>
          <w:szCs w:val="24"/>
        </w:rPr>
        <w:t xml:space="preserve">. </w:t>
      </w:r>
      <w:r w:rsidRPr="002E7C1C">
        <w:rPr>
          <w:b w:val="0"/>
          <w:bCs w:val="0"/>
          <w:sz w:val="24"/>
          <w:szCs w:val="24"/>
        </w:rPr>
        <w:t xml:space="preserve">Disponível em: </w:t>
      </w:r>
      <w:hyperlink r:id="rId28" w:history="1">
        <w:r w:rsidR="00C058F7" w:rsidRPr="006E4D51">
          <w:rPr>
            <w:rStyle w:val="Hipervnculo"/>
            <w:b w:val="0"/>
            <w:bCs w:val="0"/>
            <w:sz w:val="24"/>
            <w:szCs w:val="24"/>
          </w:rPr>
          <w:t>www.youtube.com/watch?v=OJzuiIWCngE</w:t>
        </w:r>
      </w:hyperlink>
      <w:r w:rsidRPr="00892472">
        <w:rPr>
          <w:b w:val="0"/>
          <w:bCs w:val="0"/>
          <w:sz w:val="24"/>
          <w:szCs w:val="24"/>
        </w:rPr>
        <w:t xml:space="preserve"> </w:t>
      </w:r>
      <w:r w:rsidRPr="00804939">
        <w:rPr>
          <w:b w:val="0"/>
          <w:bCs w:val="0"/>
          <w:sz w:val="24"/>
          <w:szCs w:val="24"/>
        </w:rPr>
        <w:t>. Acesso em: 12 set</w:t>
      </w:r>
      <w:r w:rsidR="00892472">
        <w:rPr>
          <w:b w:val="0"/>
          <w:bCs w:val="0"/>
          <w:sz w:val="24"/>
          <w:szCs w:val="24"/>
        </w:rPr>
        <w:t>.</w:t>
      </w:r>
      <w:r w:rsidRPr="00804939">
        <w:rPr>
          <w:b w:val="0"/>
          <w:bCs w:val="0"/>
          <w:sz w:val="24"/>
          <w:szCs w:val="24"/>
        </w:rPr>
        <w:t xml:space="preserve"> 2017. </w:t>
      </w:r>
      <w:r w:rsidRPr="00804939">
        <w:rPr>
          <w:bCs w:val="0"/>
          <w:sz w:val="24"/>
          <w:szCs w:val="24"/>
        </w:rPr>
        <w:t xml:space="preserve"> </w:t>
      </w:r>
    </w:p>
    <w:p w:rsidR="004E714E" w:rsidRPr="00804939" w:rsidRDefault="004E714E" w:rsidP="002A642B">
      <w:pPr>
        <w:pStyle w:val="Sinespaciado"/>
        <w:jc w:val="both"/>
        <w:rPr>
          <w:rFonts w:ascii="Times New Roman" w:hAnsi="Times New Roman" w:cs="Times New Roman"/>
          <w:b/>
          <w:sz w:val="24"/>
          <w:szCs w:val="24"/>
        </w:rPr>
      </w:pPr>
    </w:p>
    <w:p w:rsidR="004E714E" w:rsidRPr="00804939" w:rsidRDefault="004E714E" w:rsidP="002A642B">
      <w:pPr>
        <w:pStyle w:val="Sinespaciado"/>
        <w:jc w:val="both"/>
        <w:rPr>
          <w:rFonts w:ascii="Times New Roman" w:hAnsi="Times New Roman" w:cs="Times New Roman"/>
          <w:b/>
          <w:sz w:val="24"/>
          <w:szCs w:val="24"/>
        </w:rPr>
      </w:pPr>
    </w:p>
    <w:sectPr w:rsidR="004E714E" w:rsidRPr="00804939" w:rsidSect="00AD6FA2">
      <w:headerReference w:type="defaul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36B" w:rsidRDefault="0093636B" w:rsidP="00D81355">
      <w:pPr>
        <w:spacing w:after="0" w:line="240" w:lineRule="auto"/>
      </w:pPr>
      <w:r>
        <w:separator/>
      </w:r>
    </w:p>
  </w:endnote>
  <w:endnote w:type="continuationSeparator" w:id="0">
    <w:p w:rsidR="0093636B" w:rsidRDefault="0093636B" w:rsidP="00D8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36B" w:rsidRDefault="0093636B" w:rsidP="00D81355">
      <w:pPr>
        <w:spacing w:after="0" w:line="240" w:lineRule="auto"/>
      </w:pPr>
      <w:r>
        <w:separator/>
      </w:r>
    </w:p>
  </w:footnote>
  <w:footnote w:type="continuationSeparator" w:id="0">
    <w:p w:rsidR="0093636B" w:rsidRDefault="0093636B" w:rsidP="00D81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765015"/>
      <w:docPartObj>
        <w:docPartGallery w:val="Page Numbers (Top of Page)"/>
        <w:docPartUnique/>
      </w:docPartObj>
    </w:sdtPr>
    <w:sdtEndPr/>
    <w:sdtContent>
      <w:p w:rsidR="00D81355" w:rsidRDefault="00D81355">
        <w:pPr>
          <w:pStyle w:val="Encabezado"/>
          <w:jc w:val="right"/>
        </w:pPr>
        <w:r>
          <w:fldChar w:fldCharType="begin"/>
        </w:r>
        <w:r>
          <w:instrText>PAGE   \* MERGEFORMAT</w:instrText>
        </w:r>
        <w:r>
          <w:fldChar w:fldCharType="separate"/>
        </w:r>
        <w:r w:rsidR="00595CCF">
          <w:rPr>
            <w:noProof/>
          </w:rPr>
          <w:t>1</w:t>
        </w:r>
        <w:r>
          <w:fldChar w:fldCharType="end"/>
        </w:r>
      </w:p>
    </w:sdtContent>
  </w:sdt>
  <w:p w:rsidR="00D81355" w:rsidRDefault="00D813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55CA"/>
    <w:multiLevelType w:val="hybridMultilevel"/>
    <w:tmpl w:val="D10A1F22"/>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1">
    <w:nsid w:val="25985F3A"/>
    <w:multiLevelType w:val="hybridMultilevel"/>
    <w:tmpl w:val="EE38A382"/>
    <w:lvl w:ilvl="0" w:tplc="24FAD332">
      <w:start w:val="1"/>
      <w:numFmt w:val="lowerLetter"/>
      <w:lvlText w:val="%1)"/>
      <w:lvlJc w:val="left"/>
      <w:pPr>
        <w:tabs>
          <w:tab w:val="num" w:pos="720"/>
        </w:tabs>
        <w:ind w:left="720" w:hanging="360"/>
      </w:pPr>
    </w:lvl>
    <w:lvl w:ilvl="1" w:tplc="BF00DD76" w:tentative="1">
      <w:start w:val="1"/>
      <w:numFmt w:val="lowerLetter"/>
      <w:lvlText w:val="%2)"/>
      <w:lvlJc w:val="left"/>
      <w:pPr>
        <w:tabs>
          <w:tab w:val="num" w:pos="1440"/>
        </w:tabs>
        <w:ind w:left="1440" w:hanging="360"/>
      </w:pPr>
    </w:lvl>
    <w:lvl w:ilvl="2" w:tplc="B5A89564" w:tentative="1">
      <w:start w:val="1"/>
      <w:numFmt w:val="lowerLetter"/>
      <w:lvlText w:val="%3)"/>
      <w:lvlJc w:val="left"/>
      <w:pPr>
        <w:tabs>
          <w:tab w:val="num" w:pos="2160"/>
        </w:tabs>
        <w:ind w:left="2160" w:hanging="360"/>
      </w:pPr>
    </w:lvl>
    <w:lvl w:ilvl="3" w:tplc="C4DCC64A" w:tentative="1">
      <w:start w:val="1"/>
      <w:numFmt w:val="lowerLetter"/>
      <w:lvlText w:val="%4)"/>
      <w:lvlJc w:val="left"/>
      <w:pPr>
        <w:tabs>
          <w:tab w:val="num" w:pos="2880"/>
        </w:tabs>
        <w:ind w:left="2880" w:hanging="360"/>
      </w:pPr>
    </w:lvl>
    <w:lvl w:ilvl="4" w:tplc="9B5C89AA" w:tentative="1">
      <w:start w:val="1"/>
      <w:numFmt w:val="lowerLetter"/>
      <w:lvlText w:val="%5)"/>
      <w:lvlJc w:val="left"/>
      <w:pPr>
        <w:tabs>
          <w:tab w:val="num" w:pos="3600"/>
        </w:tabs>
        <w:ind w:left="3600" w:hanging="360"/>
      </w:pPr>
    </w:lvl>
    <w:lvl w:ilvl="5" w:tplc="B0A2B868" w:tentative="1">
      <w:start w:val="1"/>
      <w:numFmt w:val="lowerLetter"/>
      <w:lvlText w:val="%6)"/>
      <w:lvlJc w:val="left"/>
      <w:pPr>
        <w:tabs>
          <w:tab w:val="num" w:pos="4320"/>
        </w:tabs>
        <w:ind w:left="4320" w:hanging="360"/>
      </w:pPr>
    </w:lvl>
    <w:lvl w:ilvl="6" w:tplc="1324B7AA" w:tentative="1">
      <w:start w:val="1"/>
      <w:numFmt w:val="lowerLetter"/>
      <w:lvlText w:val="%7)"/>
      <w:lvlJc w:val="left"/>
      <w:pPr>
        <w:tabs>
          <w:tab w:val="num" w:pos="5040"/>
        </w:tabs>
        <w:ind w:left="5040" w:hanging="360"/>
      </w:pPr>
    </w:lvl>
    <w:lvl w:ilvl="7" w:tplc="9522C0A0" w:tentative="1">
      <w:start w:val="1"/>
      <w:numFmt w:val="lowerLetter"/>
      <w:lvlText w:val="%8)"/>
      <w:lvlJc w:val="left"/>
      <w:pPr>
        <w:tabs>
          <w:tab w:val="num" w:pos="5760"/>
        </w:tabs>
        <w:ind w:left="5760" w:hanging="360"/>
      </w:pPr>
    </w:lvl>
    <w:lvl w:ilvl="8" w:tplc="72721C7A" w:tentative="1">
      <w:start w:val="1"/>
      <w:numFmt w:val="lowerLetter"/>
      <w:lvlText w:val="%9)"/>
      <w:lvlJc w:val="left"/>
      <w:pPr>
        <w:tabs>
          <w:tab w:val="num" w:pos="6480"/>
        </w:tabs>
        <w:ind w:left="6480" w:hanging="360"/>
      </w:pPr>
    </w:lvl>
  </w:abstractNum>
  <w:abstractNum w:abstractNumId="2">
    <w:nsid w:val="6CD32426"/>
    <w:multiLevelType w:val="hybridMultilevel"/>
    <w:tmpl w:val="DF0458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D9"/>
    <w:rsid w:val="00010D12"/>
    <w:rsid w:val="00034D36"/>
    <w:rsid w:val="00037B11"/>
    <w:rsid w:val="00051C56"/>
    <w:rsid w:val="000602E5"/>
    <w:rsid w:val="000721C0"/>
    <w:rsid w:val="00074197"/>
    <w:rsid w:val="0009560F"/>
    <w:rsid w:val="00097F5F"/>
    <w:rsid w:val="00103210"/>
    <w:rsid w:val="00110DB8"/>
    <w:rsid w:val="001641F1"/>
    <w:rsid w:val="001A5FAF"/>
    <w:rsid w:val="001B51B8"/>
    <w:rsid w:val="001D65F7"/>
    <w:rsid w:val="00221803"/>
    <w:rsid w:val="002639EA"/>
    <w:rsid w:val="002651AA"/>
    <w:rsid w:val="00272DC0"/>
    <w:rsid w:val="002958EA"/>
    <w:rsid w:val="002A642B"/>
    <w:rsid w:val="002E7C1C"/>
    <w:rsid w:val="003423AB"/>
    <w:rsid w:val="00347B1A"/>
    <w:rsid w:val="003B10F6"/>
    <w:rsid w:val="003C408B"/>
    <w:rsid w:val="003D4D3C"/>
    <w:rsid w:val="00411B53"/>
    <w:rsid w:val="004243B2"/>
    <w:rsid w:val="00424556"/>
    <w:rsid w:val="0046050A"/>
    <w:rsid w:val="00484792"/>
    <w:rsid w:val="004A051D"/>
    <w:rsid w:val="004E714E"/>
    <w:rsid w:val="00510EF2"/>
    <w:rsid w:val="00531A97"/>
    <w:rsid w:val="00552E94"/>
    <w:rsid w:val="005609E5"/>
    <w:rsid w:val="00584106"/>
    <w:rsid w:val="00594E4E"/>
    <w:rsid w:val="00595CCF"/>
    <w:rsid w:val="005A41AC"/>
    <w:rsid w:val="005D7138"/>
    <w:rsid w:val="006153A3"/>
    <w:rsid w:val="006351F6"/>
    <w:rsid w:val="006814C9"/>
    <w:rsid w:val="00682BFD"/>
    <w:rsid w:val="006964B1"/>
    <w:rsid w:val="006B7214"/>
    <w:rsid w:val="006E2F0C"/>
    <w:rsid w:val="007A262E"/>
    <w:rsid w:val="007C4D70"/>
    <w:rsid w:val="007F480E"/>
    <w:rsid w:val="00804939"/>
    <w:rsid w:val="0081741E"/>
    <w:rsid w:val="008234EE"/>
    <w:rsid w:val="00825453"/>
    <w:rsid w:val="008450B0"/>
    <w:rsid w:val="008472CB"/>
    <w:rsid w:val="008847F6"/>
    <w:rsid w:val="00892472"/>
    <w:rsid w:val="008E3D61"/>
    <w:rsid w:val="008E3D85"/>
    <w:rsid w:val="008E5AD5"/>
    <w:rsid w:val="008F6EDA"/>
    <w:rsid w:val="0093636B"/>
    <w:rsid w:val="00940D6A"/>
    <w:rsid w:val="009E554F"/>
    <w:rsid w:val="009E7122"/>
    <w:rsid w:val="00A40AE7"/>
    <w:rsid w:val="00A8455B"/>
    <w:rsid w:val="00A961D1"/>
    <w:rsid w:val="00AA0143"/>
    <w:rsid w:val="00AA0B6E"/>
    <w:rsid w:val="00AD40E5"/>
    <w:rsid w:val="00AD6FA2"/>
    <w:rsid w:val="00AE6919"/>
    <w:rsid w:val="00AF6673"/>
    <w:rsid w:val="00B02D33"/>
    <w:rsid w:val="00B40710"/>
    <w:rsid w:val="00B64FA3"/>
    <w:rsid w:val="00BA5570"/>
    <w:rsid w:val="00BB1FCB"/>
    <w:rsid w:val="00BC0530"/>
    <w:rsid w:val="00C058F7"/>
    <w:rsid w:val="00C363C8"/>
    <w:rsid w:val="00C56F3F"/>
    <w:rsid w:val="00C66CC7"/>
    <w:rsid w:val="00CB4551"/>
    <w:rsid w:val="00CC21B6"/>
    <w:rsid w:val="00CD30DA"/>
    <w:rsid w:val="00CD5355"/>
    <w:rsid w:val="00D3629C"/>
    <w:rsid w:val="00D81355"/>
    <w:rsid w:val="00D921C7"/>
    <w:rsid w:val="00DF3518"/>
    <w:rsid w:val="00DF36D6"/>
    <w:rsid w:val="00E00940"/>
    <w:rsid w:val="00E2720D"/>
    <w:rsid w:val="00E6267E"/>
    <w:rsid w:val="00E93231"/>
    <w:rsid w:val="00EB1606"/>
    <w:rsid w:val="00EC58CE"/>
    <w:rsid w:val="00EC62B3"/>
    <w:rsid w:val="00EE02A9"/>
    <w:rsid w:val="00EF2F98"/>
    <w:rsid w:val="00F002D8"/>
    <w:rsid w:val="00F00AF9"/>
    <w:rsid w:val="00F16360"/>
    <w:rsid w:val="00F34667"/>
    <w:rsid w:val="00F54272"/>
    <w:rsid w:val="00FB7492"/>
    <w:rsid w:val="00FF50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14E"/>
    <w:pPr>
      <w:jc w:val="both"/>
    </w:pPr>
    <w:rPr>
      <w:rFonts w:ascii="Times New Roman" w:hAnsi="Times New Roman"/>
      <w:sz w:val="24"/>
    </w:rPr>
  </w:style>
  <w:style w:type="paragraph" w:styleId="Ttulo1">
    <w:name w:val="heading 1"/>
    <w:basedOn w:val="Normal"/>
    <w:link w:val="Ttulo1Car"/>
    <w:uiPriority w:val="9"/>
    <w:qFormat/>
    <w:rsid w:val="004E714E"/>
    <w:pPr>
      <w:spacing w:before="100" w:beforeAutospacing="1" w:after="100" w:afterAutospacing="1" w:line="240" w:lineRule="auto"/>
      <w:jc w:val="left"/>
      <w:outlineLvl w:val="0"/>
    </w:pPr>
    <w:rPr>
      <w:rFonts w:eastAsia="Times New Roman" w:cs="Times New Roman"/>
      <w:b/>
      <w:bCs/>
      <w:kern w:val="36"/>
      <w:sz w:val="48"/>
      <w:szCs w:val="48"/>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F50D9"/>
    <w:pPr>
      <w:spacing w:after="0" w:line="240" w:lineRule="auto"/>
    </w:pPr>
  </w:style>
  <w:style w:type="character" w:styleId="Textoennegrita">
    <w:name w:val="Strong"/>
    <w:basedOn w:val="Fuentedeprrafopredeter"/>
    <w:qFormat/>
    <w:rsid w:val="004E714E"/>
    <w:rPr>
      <w:b/>
      <w:bCs/>
    </w:rPr>
  </w:style>
  <w:style w:type="paragraph" w:styleId="Textodeglobo">
    <w:name w:val="Balloon Text"/>
    <w:basedOn w:val="Normal"/>
    <w:link w:val="TextodegloboCar"/>
    <w:uiPriority w:val="99"/>
    <w:semiHidden/>
    <w:unhideWhenUsed/>
    <w:rsid w:val="004E71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714E"/>
    <w:rPr>
      <w:rFonts w:ascii="Tahoma" w:hAnsi="Tahoma" w:cs="Tahoma"/>
      <w:sz w:val="16"/>
      <w:szCs w:val="16"/>
    </w:rPr>
  </w:style>
  <w:style w:type="character" w:customStyle="1" w:styleId="Ttulo1Car">
    <w:name w:val="Título 1 Car"/>
    <w:basedOn w:val="Fuentedeprrafopredeter"/>
    <w:link w:val="Ttulo1"/>
    <w:uiPriority w:val="9"/>
    <w:rsid w:val="004E714E"/>
    <w:rPr>
      <w:rFonts w:ascii="Times New Roman" w:eastAsia="Times New Roman" w:hAnsi="Times New Roman" w:cs="Times New Roman"/>
      <w:b/>
      <w:bCs/>
      <w:kern w:val="36"/>
      <w:sz w:val="48"/>
      <w:szCs w:val="48"/>
      <w:lang w:eastAsia="pt-BR"/>
    </w:rPr>
  </w:style>
  <w:style w:type="character" w:styleId="Hipervnculo">
    <w:name w:val="Hyperlink"/>
    <w:basedOn w:val="Fuentedeprrafopredeter"/>
    <w:uiPriority w:val="99"/>
    <w:unhideWhenUsed/>
    <w:rsid w:val="004E714E"/>
    <w:rPr>
      <w:color w:val="0000FF" w:themeColor="hyperlink"/>
      <w:u w:val="single"/>
    </w:rPr>
  </w:style>
  <w:style w:type="character" w:styleId="nfasis">
    <w:name w:val="Emphasis"/>
    <w:basedOn w:val="Fuentedeprrafopredeter"/>
    <w:uiPriority w:val="20"/>
    <w:qFormat/>
    <w:rsid w:val="004E714E"/>
    <w:rPr>
      <w:i/>
      <w:iCs/>
    </w:rPr>
  </w:style>
  <w:style w:type="character" w:styleId="Refdecomentario">
    <w:name w:val="annotation reference"/>
    <w:basedOn w:val="Fuentedeprrafopredeter"/>
    <w:uiPriority w:val="99"/>
    <w:semiHidden/>
    <w:unhideWhenUsed/>
    <w:rsid w:val="00AD6FA2"/>
    <w:rPr>
      <w:sz w:val="16"/>
      <w:szCs w:val="16"/>
    </w:rPr>
  </w:style>
  <w:style w:type="paragraph" w:styleId="Textocomentario">
    <w:name w:val="annotation text"/>
    <w:basedOn w:val="Normal"/>
    <w:link w:val="TextocomentarioCar"/>
    <w:uiPriority w:val="99"/>
    <w:semiHidden/>
    <w:unhideWhenUsed/>
    <w:rsid w:val="00AD6F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6FA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D6FA2"/>
    <w:rPr>
      <w:b/>
      <w:bCs/>
    </w:rPr>
  </w:style>
  <w:style w:type="character" w:customStyle="1" w:styleId="AsuntodelcomentarioCar">
    <w:name w:val="Asunto del comentario Car"/>
    <w:basedOn w:val="TextocomentarioCar"/>
    <w:link w:val="Asuntodelcomentario"/>
    <w:uiPriority w:val="99"/>
    <w:semiHidden/>
    <w:rsid w:val="00AD6FA2"/>
    <w:rPr>
      <w:rFonts w:ascii="Times New Roman" w:hAnsi="Times New Roman"/>
      <w:b/>
      <w:bCs/>
      <w:sz w:val="20"/>
      <w:szCs w:val="20"/>
    </w:rPr>
  </w:style>
  <w:style w:type="paragraph" w:styleId="Ttulo">
    <w:name w:val="Title"/>
    <w:basedOn w:val="Normal"/>
    <w:next w:val="Normal"/>
    <w:link w:val="TtuloCar"/>
    <w:qFormat/>
    <w:rsid w:val="002E7C1C"/>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2E7C1C"/>
    <w:rPr>
      <w:rFonts w:asciiTheme="majorHAnsi" w:eastAsiaTheme="majorEastAsia" w:hAnsiTheme="majorHAnsi" w:cstheme="majorBidi"/>
      <w:color w:val="17365D" w:themeColor="text2" w:themeShade="BF"/>
      <w:spacing w:val="5"/>
      <w:kern w:val="28"/>
      <w:sz w:val="52"/>
      <w:szCs w:val="52"/>
    </w:rPr>
  </w:style>
  <w:style w:type="character" w:styleId="Hipervnculovisitado">
    <w:name w:val="FollowedHyperlink"/>
    <w:basedOn w:val="Fuentedeprrafopredeter"/>
    <w:uiPriority w:val="99"/>
    <w:semiHidden/>
    <w:unhideWhenUsed/>
    <w:rsid w:val="009E554F"/>
    <w:rPr>
      <w:color w:val="800080" w:themeColor="followedHyperlink"/>
      <w:u w:val="single"/>
    </w:rPr>
  </w:style>
  <w:style w:type="paragraph" w:styleId="Encabezado">
    <w:name w:val="header"/>
    <w:basedOn w:val="Normal"/>
    <w:link w:val="EncabezadoCar"/>
    <w:uiPriority w:val="99"/>
    <w:unhideWhenUsed/>
    <w:rsid w:val="00D813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355"/>
    <w:rPr>
      <w:rFonts w:ascii="Times New Roman" w:hAnsi="Times New Roman"/>
      <w:sz w:val="24"/>
    </w:rPr>
  </w:style>
  <w:style w:type="paragraph" w:styleId="Piedepgina">
    <w:name w:val="footer"/>
    <w:basedOn w:val="Normal"/>
    <w:link w:val="PiedepginaCar"/>
    <w:uiPriority w:val="99"/>
    <w:unhideWhenUsed/>
    <w:rsid w:val="00D813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1355"/>
    <w:rPr>
      <w:rFonts w:ascii="Times New Roman" w:hAnsi="Times New Roman"/>
      <w:sz w:val="24"/>
    </w:rPr>
  </w:style>
  <w:style w:type="character" w:customStyle="1" w:styleId="UnresolvedMention">
    <w:name w:val="Unresolved Mention"/>
    <w:basedOn w:val="Fuentedeprrafopredeter"/>
    <w:uiPriority w:val="99"/>
    <w:semiHidden/>
    <w:unhideWhenUsed/>
    <w:rsid w:val="00AA0B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14E"/>
    <w:pPr>
      <w:jc w:val="both"/>
    </w:pPr>
    <w:rPr>
      <w:rFonts w:ascii="Times New Roman" w:hAnsi="Times New Roman"/>
      <w:sz w:val="24"/>
    </w:rPr>
  </w:style>
  <w:style w:type="paragraph" w:styleId="Ttulo1">
    <w:name w:val="heading 1"/>
    <w:basedOn w:val="Normal"/>
    <w:link w:val="Ttulo1Car"/>
    <w:uiPriority w:val="9"/>
    <w:qFormat/>
    <w:rsid w:val="004E714E"/>
    <w:pPr>
      <w:spacing w:before="100" w:beforeAutospacing="1" w:after="100" w:afterAutospacing="1" w:line="240" w:lineRule="auto"/>
      <w:jc w:val="left"/>
      <w:outlineLvl w:val="0"/>
    </w:pPr>
    <w:rPr>
      <w:rFonts w:eastAsia="Times New Roman" w:cs="Times New Roman"/>
      <w:b/>
      <w:bCs/>
      <w:kern w:val="36"/>
      <w:sz w:val="48"/>
      <w:szCs w:val="48"/>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F50D9"/>
    <w:pPr>
      <w:spacing w:after="0" w:line="240" w:lineRule="auto"/>
    </w:pPr>
  </w:style>
  <w:style w:type="character" w:styleId="Textoennegrita">
    <w:name w:val="Strong"/>
    <w:basedOn w:val="Fuentedeprrafopredeter"/>
    <w:qFormat/>
    <w:rsid w:val="004E714E"/>
    <w:rPr>
      <w:b/>
      <w:bCs/>
    </w:rPr>
  </w:style>
  <w:style w:type="paragraph" w:styleId="Textodeglobo">
    <w:name w:val="Balloon Text"/>
    <w:basedOn w:val="Normal"/>
    <w:link w:val="TextodegloboCar"/>
    <w:uiPriority w:val="99"/>
    <w:semiHidden/>
    <w:unhideWhenUsed/>
    <w:rsid w:val="004E71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714E"/>
    <w:rPr>
      <w:rFonts w:ascii="Tahoma" w:hAnsi="Tahoma" w:cs="Tahoma"/>
      <w:sz w:val="16"/>
      <w:szCs w:val="16"/>
    </w:rPr>
  </w:style>
  <w:style w:type="character" w:customStyle="1" w:styleId="Ttulo1Car">
    <w:name w:val="Título 1 Car"/>
    <w:basedOn w:val="Fuentedeprrafopredeter"/>
    <w:link w:val="Ttulo1"/>
    <w:uiPriority w:val="9"/>
    <w:rsid w:val="004E714E"/>
    <w:rPr>
      <w:rFonts w:ascii="Times New Roman" w:eastAsia="Times New Roman" w:hAnsi="Times New Roman" w:cs="Times New Roman"/>
      <w:b/>
      <w:bCs/>
      <w:kern w:val="36"/>
      <w:sz w:val="48"/>
      <w:szCs w:val="48"/>
      <w:lang w:eastAsia="pt-BR"/>
    </w:rPr>
  </w:style>
  <w:style w:type="character" w:styleId="Hipervnculo">
    <w:name w:val="Hyperlink"/>
    <w:basedOn w:val="Fuentedeprrafopredeter"/>
    <w:uiPriority w:val="99"/>
    <w:unhideWhenUsed/>
    <w:rsid w:val="004E714E"/>
    <w:rPr>
      <w:color w:val="0000FF" w:themeColor="hyperlink"/>
      <w:u w:val="single"/>
    </w:rPr>
  </w:style>
  <w:style w:type="character" w:styleId="nfasis">
    <w:name w:val="Emphasis"/>
    <w:basedOn w:val="Fuentedeprrafopredeter"/>
    <w:uiPriority w:val="20"/>
    <w:qFormat/>
    <w:rsid w:val="004E714E"/>
    <w:rPr>
      <w:i/>
      <w:iCs/>
    </w:rPr>
  </w:style>
  <w:style w:type="character" w:styleId="Refdecomentario">
    <w:name w:val="annotation reference"/>
    <w:basedOn w:val="Fuentedeprrafopredeter"/>
    <w:uiPriority w:val="99"/>
    <w:semiHidden/>
    <w:unhideWhenUsed/>
    <w:rsid w:val="00AD6FA2"/>
    <w:rPr>
      <w:sz w:val="16"/>
      <w:szCs w:val="16"/>
    </w:rPr>
  </w:style>
  <w:style w:type="paragraph" w:styleId="Textocomentario">
    <w:name w:val="annotation text"/>
    <w:basedOn w:val="Normal"/>
    <w:link w:val="TextocomentarioCar"/>
    <w:uiPriority w:val="99"/>
    <w:semiHidden/>
    <w:unhideWhenUsed/>
    <w:rsid w:val="00AD6F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6FA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D6FA2"/>
    <w:rPr>
      <w:b/>
      <w:bCs/>
    </w:rPr>
  </w:style>
  <w:style w:type="character" w:customStyle="1" w:styleId="AsuntodelcomentarioCar">
    <w:name w:val="Asunto del comentario Car"/>
    <w:basedOn w:val="TextocomentarioCar"/>
    <w:link w:val="Asuntodelcomentario"/>
    <w:uiPriority w:val="99"/>
    <w:semiHidden/>
    <w:rsid w:val="00AD6FA2"/>
    <w:rPr>
      <w:rFonts w:ascii="Times New Roman" w:hAnsi="Times New Roman"/>
      <w:b/>
      <w:bCs/>
      <w:sz w:val="20"/>
      <w:szCs w:val="20"/>
    </w:rPr>
  </w:style>
  <w:style w:type="paragraph" w:styleId="Ttulo">
    <w:name w:val="Title"/>
    <w:basedOn w:val="Normal"/>
    <w:next w:val="Normal"/>
    <w:link w:val="TtuloCar"/>
    <w:qFormat/>
    <w:rsid w:val="002E7C1C"/>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2E7C1C"/>
    <w:rPr>
      <w:rFonts w:asciiTheme="majorHAnsi" w:eastAsiaTheme="majorEastAsia" w:hAnsiTheme="majorHAnsi" w:cstheme="majorBidi"/>
      <w:color w:val="17365D" w:themeColor="text2" w:themeShade="BF"/>
      <w:spacing w:val="5"/>
      <w:kern w:val="28"/>
      <w:sz w:val="52"/>
      <w:szCs w:val="52"/>
    </w:rPr>
  </w:style>
  <w:style w:type="character" w:styleId="Hipervnculovisitado">
    <w:name w:val="FollowedHyperlink"/>
    <w:basedOn w:val="Fuentedeprrafopredeter"/>
    <w:uiPriority w:val="99"/>
    <w:semiHidden/>
    <w:unhideWhenUsed/>
    <w:rsid w:val="009E554F"/>
    <w:rPr>
      <w:color w:val="800080" w:themeColor="followedHyperlink"/>
      <w:u w:val="single"/>
    </w:rPr>
  </w:style>
  <w:style w:type="paragraph" w:styleId="Encabezado">
    <w:name w:val="header"/>
    <w:basedOn w:val="Normal"/>
    <w:link w:val="EncabezadoCar"/>
    <w:uiPriority w:val="99"/>
    <w:unhideWhenUsed/>
    <w:rsid w:val="00D813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355"/>
    <w:rPr>
      <w:rFonts w:ascii="Times New Roman" w:hAnsi="Times New Roman"/>
      <w:sz w:val="24"/>
    </w:rPr>
  </w:style>
  <w:style w:type="paragraph" w:styleId="Piedepgina">
    <w:name w:val="footer"/>
    <w:basedOn w:val="Normal"/>
    <w:link w:val="PiedepginaCar"/>
    <w:uiPriority w:val="99"/>
    <w:unhideWhenUsed/>
    <w:rsid w:val="00D813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1355"/>
    <w:rPr>
      <w:rFonts w:ascii="Times New Roman" w:hAnsi="Times New Roman"/>
      <w:sz w:val="24"/>
    </w:rPr>
  </w:style>
  <w:style w:type="character" w:customStyle="1" w:styleId="UnresolvedMention">
    <w:name w:val="Unresolved Mention"/>
    <w:basedOn w:val="Fuentedeprrafopredeter"/>
    <w:uiPriority w:val="99"/>
    <w:semiHidden/>
    <w:unhideWhenUsed/>
    <w:rsid w:val="00AA0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quimem@yahoo.com.br" TargetMode="External"/><Relationship Id="rId13" Type="http://schemas.openxmlformats.org/officeDocument/2006/relationships/image" Target="media/image5.jpeg"/><Relationship Id="rId18" Type="http://schemas.openxmlformats.org/officeDocument/2006/relationships/hyperlink" Target="https://www.youtube.com/watch?v=uwGRDB9jYR4" TargetMode="External"/><Relationship Id="rId26" Type="http://schemas.openxmlformats.org/officeDocument/2006/relationships/hyperlink" Target="http://sensix.com.br/drones-indices-de-vegetacao-e-a-tomada-de-decisao-na-agricultura/" TargetMode="External"/><Relationship Id="rId3" Type="http://schemas.microsoft.com/office/2007/relationships/stylesWithEffects" Target="stylesWithEffects.xml"/><Relationship Id="rId21" Type="http://schemas.openxmlformats.org/officeDocument/2006/relationships/hyperlink" Target="https://www.youtube.com/watch?v=MCxBesJGsH0"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br.fsc.org/pt-br/certificao/tipos-de-certificados/cadeia-de-custdia-coc" TargetMode="External"/><Relationship Id="rId25" Type="http://schemas.openxmlformats.org/officeDocument/2006/relationships/hyperlink" Target="http://eur-lex.europa.eu/legal-content/PT/TXT/?uri=CELEX:32002R0178" TargetMode="External"/><Relationship Id="rId2" Type="http://schemas.openxmlformats.org/officeDocument/2006/relationships/styles" Target="styles.xml"/><Relationship Id="rId16" Type="http://schemas.openxmlformats.org/officeDocument/2006/relationships/hyperlink" Target="https://www.embrapa.br/busca-de-noticias/-/noticia/3460627/chipagem-de-peixes-inaugura-nova-fase-na-piscicultura-paraense" TargetMode="External"/><Relationship Id="rId20" Type="http://schemas.openxmlformats.org/officeDocument/2006/relationships/hyperlink" Target="https://www.youtube.com/watch?v=QvXITeaVMFc"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youtube.com/watch?v=VSCopiNXDW4" TargetMode="External"/><Relationship Id="rId5" Type="http://schemas.openxmlformats.org/officeDocument/2006/relationships/webSettings" Target="webSettings.xml"/><Relationship Id="rId15" Type="http://schemas.openxmlformats.org/officeDocument/2006/relationships/hyperlink" Target="https://ica.coop/en/what-co-operative" TargetMode="External"/><Relationship Id="rId23" Type="http://schemas.openxmlformats.org/officeDocument/2006/relationships/hyperlink" Target="https://www.youtube.com/watch?v==dlyZmbbgtOs" TargetMode="External"/><Relationship Id="rId28" Type="http://schemas.openxmlformats.org/officeDocument/2006/relationships/hyperlink" Target="http://www.youtube.com/watch?v=OJzuiIWCngE" TargetMode="External"/><Relationship Id="rId10" Type="http://schemas.openxmlformats.org/officeDocument/2006/relationships/image" Target="media/image2.jpeg"/><Relationship Id="rId19" Type="http://schemas.openxmlformats.org/officeDocument/2006/relationships/hyperlink" Target="file:///C:/Users/Joaquim/Downloads/Agriculturadeprecisao.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abnt.org.br/paginampe/biblioteca/files/upload/anexos/pdf/7f0ccfaeec5b225f55164d89941eac19.pdf" TargetMode="External"/><Relationship Id="rId22" Type="http://schemas.openxmlformats.org/officeDocument/2006/relationships/hyperlink" Target="https://www.youtube.com/watch?v=7oYiD28jHWw&amp;t=9s" TargetMode="External"/><Relationship Id="rId27" Type="http://schemas.openxmlformats.org/officeDocument/2006/relationships/hyperlink" Target="https://www.youtube.com/watch?v=ljtGkIxJ9sI"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4919</Words>
  <Characters>27058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Joaquim</dc:creator>
  <cp:lastModifiedBy>Azuaga, Claudia</cp:lastModifiedBy>
  <cp:revision>2</cp:revision>
  <dcterms:created xsi:type="dcterms:W3CDTF">2019-10-25T17:52:00Z</dcterms:created>
  <dcterms:modified xsi:type="dcterms:W3CDTF">2019-10-25T17:52:00Z</dcterms:modified>
</cp:coreProperties>
</file>