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6A3F" w14:textId="71E22AAB" w:rsidR="00896766" w:rsidRDefault="00896766" w:rsidP="008E0991">
      <w:pPr>
        <w:jc w:val="both"/>
        <w:rPr>
          <w:rFonts w:ascii="Times New Roman" w:hAnsi="Times New Roman" w:cs="Times New Roman"/>
          <w:color w:val="1D2129"/>
          <w:sz w:val="24"/>
          <w:szCs w:val="24"/>
          <w:shd w:val="clear" w:color="auto" w:fill="FFFFFF"/>
        </w:rPr>
      </w:pPr>
      <w:r w:rsidRPr="007534A4">
        <w:rPr>
          <w:rFonts w:ascii="Times New Roman" w:hAnsi="Times New Roman" w:cs="Times New Roman"/>
          <w:b/>
          <w:sz w:val="24"/>
          <w:szCs w:val="24"/>
        </w:rPr>
        <w:t xml:space="preserve">EIXO TEMÁTICO: </w:t>
      </w:r>
      <w:r w:rsidRPr="007534A4">
        <w:rPr>
          <w:rFonts w:ascii="Times New Roman" w:hAnsi="Times New Roman" w:cs="Times New Roman"/>
          <w:color w:val="1D2129"/>
          <w:sz w:val="24"/>
          <w:szCs w:val="24"/>
          <w:shd w:val="clear" w:color="auto" w:fill="FFFFFF"/>
        </w:rPr>
        <w:t>3-Transformaciones en el espacio territorial concebido como rural. Expansión agraria y organización de nuevos territorios. Frontera agropecuaria, regiones y territorios en América Latina. La problemática de la integración rural urbana. Agricultura periurbana.</w:t>
      </w:r>
    </w:p>
    <w:p w14:paraId="0C8BC388" w14:textId="68D8F0FA" w:rsidR="00896766" w:rsidRDefault="00896766" w:rsidP="008E0991">
      <w:pPr>
        <w:jc w:val="both"/>
        <w:rPr>
          <w:rFonts w:ascii="Times New Roman" w:hAnsi="Times New Roman" w:cs="Times New Roman"/>
          <w:color w:val="1D2129"/>
          <w:sz w:val="24"/>
          <w:szCs w:val="24"/>
          <w:shd w:val="clear" w:color="auto" w:fill="FFFFFF"/>
        </w:rPr>
      </w:pPr>
    </w:p>
    <w:p w14:paraId="65A185FA" w14:textId="327A9B76" w:rsidR="00896766" w:rsidRDefault="00B05341" w:rsidP="008E0991">
      <w:pPr>
        <w:jc w:val="both"/>
        <w:rPr>
          <w:rFonts w:ascii="Times New Roman" w:hAnsi="Times New Roman" w:cs="Times New Roman"/>
          <w:bCs/>
          <w:sz w:val="24"/>
          <w:szCs w:val="24"/>
        </w:rPr>
      </w:pPr>
      <w:r>
        <w:rPr>
          <w:rFonts w:ascii="Times New Roman" w:hAnsi="Times New Roman" w:cs="Times New Roman"/>
          <w:bCs/>
          <w:sz w:val="24"/>
          <w:szCs w:val="24"/>
        </w:rPr>
        <w:t xml:space="preserve">Apellido y nombre: </w:t>
      </w:r>
      <w:r w:rsidR="00896766" w:rsidRPr="00896766">
        <w:rPr>
          <w:rFonts w:ascii="Times New Roman" w:hAnsi="Times New Roman" w:cs="Times New Roman"/>
          <w:bCs/>
          <w:sz w:val="24"/>
          <w:szCs w:val="24"/>
        </w:rPr>
        <w:t>LIMA, Marluce; SILVA, Robson.</w:t>
      </w:r>
    </w:p>
    <w:p w14:paraId="4B8C8D02" w14:textId="77777777" w:rsidR="00B05341" w:rsidRDefault="00B05341" w:rsidP="008E0991">
      <w:pPr>
        <w:jc w:val="both"/>
        <w:rPr>
          <w:rFonts w:ascii="Times New Roman" w:hAnsi="Times New Roman" w:cs="Times New Roman"/>
          <w:bCs/>
          <w:sz w:val="24"/>
          <w:szCs w:val="24"/>
        </w:rPr>
      </w:pPr>
    </w:p>
    <w:p w14:paraId="22C885B3" w14:textId="2B637E94" w:rsidR="00896766" w:rsidRDefault="00B05341" w:rsidP="008E0991">
      <w:pPr>
        <w:jc w:val="both"/>
        <w:rPr>
          <w:rFonts w:ascii="Times New Roman" w:hAnsi="Times New Roman" w:cs="Times New Roman"/>
          <w:sz w:val="24"/>
          <w:szCs w:val="24"/>
        </w:rPr>
      </w:pPr>
      <w:r>
        <w:rPr>
          <w:rFonts w:ascii="Times New Roman" w:hAnsi="Times New Roman" w:cs="Times New Roman"/>
          <w:bCs/>
          <w:sz w:val="24"/>
          <w:szCs w:val="24"/>
        </w:rPr>
        <w:t>Pertenencia institucional:</w:t>
      </w:r>
      <w:r w:rsidR="007A511A">
        <w:rPr>
          <w:rFonts w:ascii="Times New Roman" w:hAnsi="Times New Roman" w:cs="Times New Roman"/>
          <w:bCs/>
          <w:sz w:val="24"/>
          <w:szCs w:val="24"/>
        </w:rPr>
        <w:t xml:space="preserve"> </w:t>
      </w:r>
      <w:r w:rsidRPr="00B05341">
        <w:rPr>
          <w:rFonts w:ascii="Times New Roman" w:hAnsi="Times New Roman" w:cs="Times New Roman"/>
          <w:color w:val="000000"/>
          <w:sz w:val="24"/>
          <w:szCs w:val="24"/>
        </w:rPr>
        <w:t>Programa Binacional</w:t>
      </w:r>
      <w:r w:rsidR="00A170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B05341">
        <w:rPr>
          <w:rFonts w:ascii="Times New Roman" w:hAnsi="Times New Roman" w:cs="Times New Roman"/>
          <w:color w:val="000000"/>
          <w:sz w:val="24"/>
          <w:szCs w:val="24"/>
        </w:rPr>
        <w:t>e Doutorado </w:t>
      </w:r>
      <w:r w:rsidRPr="00B05341">
        <w:rPr>
          <w:rFonts w:ascii="Times New Roman" w:hAnsi="Times New Roman" w:cs="Times New Roman"/>
          <w:color w:val="000000"/>
          <w:sz w:val="24"/>
          <w:szCs w:val="24"/>
        </w:rPr>
        <w:br/>
        <w:t>Centros Associados Brasil/Argentina, U</w:t>
      </w:r>
      <w:r w:rsidR="0059042D">
        <w:rPr>
          <w:rFonts w:ascii="Times New Roman" w:hAnsi="Times New Roman" w:cs="Times New Roman"/>
          <w:color w:val="000000"/>
          <w:sz w:val="24"/>
          <w:szCs w:val="24"/>
        </w:rPr>
        <w:t xml:space="preserve">niversidade Federal Rural do Rio de Janeiro </w:t>
      </w:r>
      <w:bookmarkStart w:id="0" w:name="_GoBack"/>
      <w:bookmarkEnd w:id="0"/>
      <w:r>
        <w:rPr>
          <w:rFonts w:ascii="Times New Roman" w:hAnsi="Times New Roman" w:cs="Times New Roman"/>
          <w:color w:val="000000"/>
          <w:sz w:val="24"/>
          <w:szCs w:val="24"/>
        </w:rPr>
        <w:t>e</w:t>
      </w:r>
      <w:r w:rsidRPr="00B05341">
        <w:rPr>
          <w:rFonts w:ascii="Times New Roman" w:hAnsi="Times New Roman" w:cs="Times New Roman"/>
          <w:color w:val="000000"/>
          <w:sz w:val="24"/>
          <w:szCs w:val="24"/>
        </w:rPr>
        <w:t xml:space="preserve"> Universidad Nacional De Río Cuarto</w:t>
      </w:r>
      <w:r w:rsidRPr="00B05341">
        <w:rPr>
          <w:rFonts w:ascii="Times New Roman" w:hAnsi="Times New Roman" w:cs="Times New Roman"/>
          <w:bCs/>
          <w:sz w:val="24"/>
          <w:szCs w:val="24"/>
        </w:rPr>
        <w:t xml:space="preserve"> - </w:t>
      </w:r>
      <w:r w:rsidRPr="00B05341">
        <w:rPr>
          <w:rFonts w:ascii="Times New Roman" w:hAnsi="Times New Roman" w:cs="Times New Roman"/>
          <w:sz w:val="24"/>
          <w:szCs w:val="24"/>
        </w:rPr>
        <w:t>P</w:t>
      </w:r>
      <w:r>
        <w:rPr>
          <w:rFonts w:ascii="Times New Roman" w:hAnsi="Times New Roman" w:cs="Times New Roman"/>
          <w:sz w:val="24"/>
          <w:szCs w:val="24"/>
        </w:rPr>
        <w:t>PGCTIA</w:t>
      </w:r>
      <w:r w:rsidRPr="00B05341">
        <w:rPr>
          <w:rFonts w:ascii="Times New Roman" w:hAnsi="Times New Roman" w:cs="Times New Roman"/>
          <w:sz w:val="24"/>
          <w:szCs w:val="24"/>
        </w:rPr>
        <w:t>/U</w:t>
      </w:r>
      <w:r>
        <w:rPr>
          <w:rFonts w:ascii="Times New Roman" w:hAnsi="Times New Roman" w:cs="Times New Roman"/>
          <w:sz w:val="24"/>
          <w:szCs w:val="24"/>
        </w:rPr>
        <w:t>FRRJ.</w:t>
      </w:r>
    </w:p>
    <w:p w14:paraId="7CB421AC" w14:textId="257CBFCB" w:rsidR="00B05341" w:rsidRDefault="00B05341" w:rsidP="008E0991">
      <w:pPr>
        <w:jc w:val="both"/>
        <w:rPr>
          <w:rFonts w:ascii="Times New Roman" w:hAnsi="Times New Roman" w:cs="Times New Roman"/>
          <w:sz w:val="24"/>
          <w:szCs w:val="24"/>
        </w:rPr>
      </w:pPr>
    </w:p>
    <w:p w14:paraId="3DD68F69" w14:textId="02FB1B52" w:rsidR="00B05341" w:rsidRPr="00B05341" w:rsidRDefault="00B05341" w:rsidP="008E0991">
      <w:pPr>
        <w:jc w:val="both"/>
        <w:rPr>
          <w:rFonts w:ascii="Times New Roman" w:hAnsi="Times New Roman" w:cs="Times New Roman"/>
          <w:sz w:val="24"/>
          <w:szCs w:val="24"/>
        </w:rPr>
      </w:pPr>
      <w:r>
        <w:rPr>
          <w:rFonts w:ascii="Times New Roman" w:hAnsi="Times New Roman" w:cs="Times New Roman"/>
          <w:sz w:val="24"/>
          <w:szCs w:val="24"/>
        </w:rPr>
        <w:t xml:space="preserve">Dirección de correo electrónico: </w:t>
      </w:r>
      <w:hyperlink r:id="rId7" w:history="1">
        <w:r w:rsidRPr="00586427">
          <w:rPr>
            <w:rStyle w:val="Hyperlink"/>
            <w:rFonts w:ascii="Times New Roman" w:hAnsi="Times New Roman" w:cs="Times New Roman"/>
            <w:sz w:val="24"/>
            <w:szCs w:val="24"/>
          </w:rPr>
          <w:t>marlucesol@gmail.com</w:t>
        </w:r>
      </w:hyperlink>
      <w:r w:rsidRPr="00B05341">
        <w:rPr>
          <w:rFonts w:ascii="Times New Roman" w:hAnsi="Times New Roman" w:cs="Times New Roman"/>
          <w:sz w:val="24"/>
          <w:szCs w:val="24"/>
        </w:rPr>
        <w:t xml:space="preserve">; </w:t>
      </w:r>
      <w:hyperlink r:id="rId8" w:history="1">
        <w:r w:rsidRPr="00B05341">
          <w:rPr>
            <w:rStyle w:val="Hyperlink"/>
            <w:rFonts w:ascii="Times New Roman" w:hAnsi="Times New Roman" w:cs="Times New Roman"/>
            <w:sz w:val="24"/>
            <w:szCs w:val="24"/>
          </w:rPr>
          <w:t>robsondsilva@gmail.com</w:t>
        </w:r>
      </w:hyperlink>
      <w:r w:rsidRPr="00B05341">
        <w:rPr>
          <w:rFonts w:ascii="Times New Roman" w:hAnsi="Times New Roman" w:cs="Times New Roman"/>
          <w:sz w:val="24"/>
          <w:szCs w:val="24"/>
        </w:rPr>
        <w:t>.</w:t>
      </w:r>
    </w:p>
    <w:p w14:paraId="431555A3" w14:textId="77777777" w:rsidR="00B05341" w:rsidRPr="00B05341" w:rsidRDefault="00B05341" w:rsidP="008E0991">
      <w:pPr>
        <w:jc w:val="both"/>
        <w:rPr>
          <w:rFonts w:ascii="Times New Roman" w:hAnsi="Times New Roman" w:cs="Times New Roman"/>
          <w:bCs/>
          <w:sz w:val="24"/>
          <w:szCs w:val="24"/>
        </w:rPr>
      </w:pPr>
    </w:p>
    <w:p w14:paraId="127B5A62" w14:textId="77777777" w:rsidR="00896766" w:rsidRDefault="00896766" w:rsidP="008E0991">
      <w:pPr>
        <w:jc w:val="both"/>
        <w:rPr>
          <w:rFonts w:ascii="Times New Roman" w:hAnsi="Times New Roman" w:cs="Times New Roman"/>
          <w:b/>
          <w:sz w:val="24"/>
          <w:szCs w:val="24"/>
        </w:rPr>
      </w:pPr>
    </w:p>
    <w:p w14:paraId="42396CD2" w14:textId="77777777" w:rsidR="00896766" w:rsidRDefault="00896766" w:rsidP="008E0991">
      <w:pPr>
        <w:jc w:val="both"/>
        <w:rPr>
          <w:rFonts w:ascii="Times New Roman" w:hAnsi="Times New Roman" w:cs="Times New Roman"/>
          <w:b/>
          <w:sz w:val="24"/>
          <w:szCs w:val="24"/>
        </w:rPr>
      </w:pPr>
    </w:p>
    <w:p w14:paraId="5717298F" w14:textId="21472A95" w:rsidR="00C55431" w:rsidRPr="00C7639A" w:rsidRDefault="00C7639A" w:rsidP="008E0991">
      <w:pPr>
        <w:jc w:val="both"/>
        <w:rPr>
          <w:rFonts w:ascii="Times New Roman" w:hAnsi="Times New Roman" w:cs="Times New Roman"/>
          <w:b/>
          <w:sz w:val="24"/>
          <w:szCs w:val="24"/>
        </w:rPr>
      </w:pPr>
      <w:r w:rsidRPr="00C7639A">
        <w:rPr>
          <w:rFonts w:ascii="Times New Roman" w:hAnsi="Times New Roman" w:cs="Times New Roman"/>
          <w:b/>
          <w:sz w:val="24"/>
          <w:szCs w:val="24"/>
        </w:rPr>
        <w:t>A UFRRJ COMO IDENTIDADE TERRITORIAL: A ESPACIALIDADE E A TERRITORIALIDADE AFETIVA DA INSTITUIÇÃO.</w:t>
      </w:r>
    </w:p>
    <w:p w14:paraId="2EA236C1" w14:textId="77777777" w:rsidR="00C55431" w:rsidRDefault="00C55431" w:rsidP="008E0991">
      <w:pPr>
        <w:jc w:val="both"/>
        <w:rPr>
          <w:rFonts w:ascii="Times New Roman" w:hAnsi="Times New Roman" w:cs="Times New Roman"/>
          <w:sz w:val="24"/>
          <w:szCs w:val="24"/>
        </w:rPr>
      </w:pPr>
    </w:p>
    <w:p w14:paraId="201B61DB" w14:textId="41493291" w:rsidR="00C55431" w:rsidRDefault="00C55431" w:rsidP="008E0991">
      <w:pPr>
        <w:spacing w:line="360" w:lineRule="auto"/>
        <w:jc w:val="both"/>
        <w:rPr>
          <w:rFonts w:ascii="Times New Roman" w:hAnsi="Times New Roman" w:cs="Times New Roman"/>
          <w:sz w:val="24"/>
          <w:szCs w:val="24"/>
        </w:rPr>
      </w:pPr>
      <w:r>
        <w:rPr>
          <w:rFonts w:ascii="Times New Roman" w:hAnsi="Times New Roman" w:cs="Times New Roman"/>
          <w:sz w:val="24"/>
          <w:szCs w:val="24"/>
        </w:rPr>
        <w:tab/>
        <w:t>A Universidade Federal Rural do Rio de Janeiro,</w:t>
      </w:r>
      <w:r w:rsidR="008933E8">
        <w:rPr>
          <w:rFonts w:ascii="Times New Roman" w:hAnsi="Times New Roman" w:cs="Times New Roman"/>
          <w:sz w:val="24"/>
          <w:szCs w:val="24"/>
        </w:rPr>
        <w:t xml:space="preserve"> mais conhecida como “Rural”, ocupa </w:t>
      </w:r>
      <w:r w:rsidR="00B41C1B">
        <w:rPr>
          <w:rFonts w:ascii="Times New Roman" w:hAnsi="Times New Roman" w:cs="Times New Roman"/>
          <w:sz w:val="24"/>
          <w:szCs w:val="24"/>
        </w:rPr>
        <w:t xml:space="preserve">um espaço territorial </w:t>
      </w:r>
      <w:r w:rsidR="008D7BE3">
        <w:rPr>
          <w:rFonts w:ascii="Times New Roman" w:hAnsi="Times New Roman" w:cs="Times New Roman"/>
          <w:sz w:val="24"/>
          <w:szCs w:val="24"/>
        </w:rPr>
        <w:t xml:space="preserve">considerável </w:t>
      </w:r>
      <w:r w:rsidR="00B41C1B">
        <w:rPr>
          <w:rFonts w:ascii="Times New Roman" w:hAnsi="Times New Roman" w:cs="Times New Roman"/>
          <w:sz w:val="24"/>
          <w:szCs w:val="24"/>
        </w:rPr>
        <w:t>no que tange as áreas limítrofes dos municípios de Seropédica e Itaguaí</w:t>
      </w:r>
      <w:r w:rsidR="00B8267B">
        <w:rPr>
          <w:rFonts w:ascii="Times New Roman" w:hAnsi="Times New Roman" w:cs="Times New Roman"/>
          <w:sz w:val="24"/>
          <w:szCs w:val="24"/>
        </w:rPr>
        <w:t>, pertencentes ao Estado do Rio de Janeiro</w:t>
      </w:r>
      <w:r w:rsidR="00B41C1B">
        <w:rPr>
          <w:rFonts w:ascii="Times New Roman" w:hAnsi="Times New Roman" w:cs="Times New Roman"/>
          <w:sz w:val="24"/>
          <w:szCs w:val="24"/>
        </w:rPr>
        <w:t>.</w:t>
      </w:r>
      <w:r w:rsidR="00B8267B">
        <w:rPr>
          <w:rFonts w:ascii="Times New Roman" w:hAnsi="Times New Roman" w:cs="Times New Roman"/>
          <w:sz w:val="24"/>
          <w:szCs w:val="24"/>
        </w:rPr>
        <w:t xml:space="preserve"> A</w:t>
      </w:r>
      <w:r w:rsidR="00B41C1B">
        <w:rPr>
          <w:rFonts w:ascii="Times New Roman" w:hAnsi="Times New Roman" w:cs="Times New Roman"/>
          <w:sz w:val="24"/>
          <w:szCs w:val="24"/>
        </w:rPr>
        <w:t>pesar do município de Itaguaí</w:t>
      </w:r>
      <w:r w:rsidR="00AD51D8">
        <w:rPr>
          <w:rFonts w:ascii="Times New Roman" w:hAnsi="Times New Roman" w:cs="Times New Roman"/>
          <w:sz w:val="24"/>
          <w:szCs w:val="24"/>
        </w:rPr>
        <w:t xml:space="preserve"> no passado</w:t>
      </w:r>
      <w:r w:rsidR="00B41C1B">
        <w:rPr>
          <w:rFonts w:ascii="Times New Roman" w:hAnsi="Times New Roman" w:cs="Times New Roman"/>
          <w:sz w:val="24"/>
          <w:szCs w:val="24"/>
        </w:rPr>
        <w:t xml:space="preserve"> estar em evidência ao indicar a </w:t>
      </w:r>
      <w:r w:rsidR="00E23D8C">
        <w:rPr>
          <w:rFonts w:ascii="Times New Roman" w:hAnsi="Times New Roman" w:cs="Times New Roman"/>
          <w:sz w:val="24"/>
          <w:szCs w:val="24"/>
        </w:rPr>
        <w:t>i</w:t>
      </w:r>
      <w:r w:rsidR="00B41C1B">
        <w:rPr>
          <w:rFonts w:ascii="Times New Roman" w:hAnsi="Times New Roman" w:cs="Times New Roman"/>
          <w:sz w:val="24"/>
          <w:szCs w:val="24"/>
        </w:rPr>
        <w:t xml:space="preserve">nstituição de </w:t>
      </w:r>
      <w:r w:rsidR="00E23D8C">
        <w:rPr>
          <w:rFonts w:ascii="Times New Roman" w:hAnsi="Times New Roman" w:cs="Times New Roman"/>
          <w:sz w:val="24"/>
          <w:szCs w:val="24"/>
        </w:rPr>
        <w:t>e</w:t>
      </w:r>
      <w:r w:rsidR="00B41C1B">
        <w:rPr>
          <w:rFonts w:ascii="Times New Roman" w:hAnsi="Times New Roman" w:cs="Times New Roman"/>
          <w:sz w:val="24"/>
          <w:szCs w:val="24"/>
        </w:rPr>
        <w:t>nsino como parte de seu território</w:t>
      </w:r>
      <w:r w:rsidR="00657AF2">
        <w:rPr>
          <w:rFonts w:ascii="Times New Roman" w:hAnsi="Times New Roman" w:cs="Times New Roman"/>
          <w:sz w:val="24"/>
          <w:szCs w:val="24"/>
        </w:rPr>
        <w:t>,</w:t>
      </w:r>
      <w:r w:rsidR="00D134B4">
        <w:rPr>
          <w:rFonts w:ascii="Times New Roman" w:hAnsi="Times New Roman" w:cs="Times New Roman"/>
          <w:sz w:val="24"/>
          <w:szCs w:val="24"/>
        </w:rPr>
        <w:t xml:space="preserve"> quando</w:t>
      </w:r>
      <w:r w:rsidR="004206BC">
        <w:rPr>
          <w:rFonts w:ascii="Times New Roman" w:hAnsi="Times New Roman" w:cs="Times New Roman"/>
          <w:sz w:val="24"/>
          <w:szCs w:val="24"/>
        </w:rPr>
        <w:t xml:space="preserve"> </w:t>
      </w:r>
      <w:r w:rsidR="00B41C1B">
        <w:rPr>
          <w:rFonts w:ascii="Times New Roman" w:hAnsi="Times New Roman" w:cs="Times New Roman"/>
          <w:sz w:val="24"/>
          <w:szCs w:val="24"/>
        </w:rPr>
        <w:t>Seropédica</w:t>
      </w:r>
      <w:r w:rsidR="00C53266">
        <w:rPr>
          <w:rFonts w:ascii="Times New Roman" w:hAnsi="Times New Roman" w:cs="Times New Roman"/>
          <w:sz w:val="24"/>
          <w:szCs w:val="24"/>
        </w:rPr>
        <w:t xml:space="preserve"> ainda não havia</w:t>
      </w:r>
      <w:r w:rsidR="0077751F">
        <w:rPr>
          <w:rFonts w:ascii="Times New Roman" w:hAnsi="Times New Roman" w:cs="Times New Roman"/>
          <w:sz w:val="24"/>
          <w:szCs w:val="24"/>
        </w:rPr>
        <w:t xml:space="preserve"> passado pelo processo de emancipação</w:t>
      </w:r>
      <w:r w:rsidR="003C50C5">
        <w:rPr>
          <w:rFonts w:ascii="Times New Roman" w:hAnsi="Times New Roman" w:cs="Times New Roman"/>
          <w:sz w:val="24"/>
          <w:szCs w:val="24"/>
        </w:rPr>
        <w:t>, esta</w:t>
      </w:r>
      <w:r w:rsidR="005F0F0F">
        <w:rPr>
          <w:rFonts w:ascii="Times New Roman" w:hAnsi="Times New Roman" w:cs="Times New Roman"/>
          <w:sz w:val="24"/>
          <w:szCs w:val="24"/>
        </w:rPr>
        <w:t xml:space="preserve"> </w:t>
      </w:r>
      <w:r w:rsidR="00B41C1B">
        <w:rPr>
          <w:rFonts w:ascii="Times New Roman" w:hAnsi="Times New Roman" w:cs="Times New Roman"/>
          <w:sz w:val="24"/>
          <w:szCs w:val="24"/>
        </w:rPr>
        <w:t>sempre a acolheu com as suas limitações e perspectivas de progresso</w:t>
      </w:r>
      <w:r w:rsidR="00222465">
        <w:rPr>
          <w:rFonts w:ascii="Times New Roman" w:hAnsi="Times New Roman" w:cs="Times New Roman"/>
          <w:sz w:val="24"/>
          <w:szCs w:val="24"/>
        </w:rPr>
        <w:t xml:space="preserve"> </w:t>
      </w:r>
      <w:r w:rsidR="008E752B">
        <w:rPr>
          <w:rFonts w:ascii="Times New Roman" w:hAnsi="Times New Roman" w:cs="Times New Roman"/>
          <w:sz w:val="24"/>
          <w:szCs w:val="24"/>
        </w:rPr>
        <w:t>sugeridas</w:t>
      </w:r>
      <w:r w:rsidR="00B41C1B">
        <w:rPr>
          <w:rFonts w:ascii="Times New Roman" w:hAnsi="Times New Roman" w:cs="Times New Roman"/>
          <w:sz w:val="24"/>
          <w:szCs w:val="24"/>
        </w:rPr>
        <w:t>.</w:t>
      </w:r>
    </w:p>
    <w:p w14:paraId="23BD5CE6" w14:textId="0FE044D2" w:rsidR="00C7639A" w:rsidRDefault="00C7639A" w:rsidP="008E0991">
      <w:pPr>
        <w:spacing w:line="360" w:lineRule="auto"/>
        <w:jc w:val="both"/>
        <w:rPr>
          <w:rFonts w:ascii="Times New Roman" w:hAnsi="Times New Roman" w:cs="Times New Roman"/>
          <w:sz w:val="24"/>
          <w:szCs w:val="24"/>
        </w:rPr>
      </w:pPr>
      <w:r>
        <w:rPr>
          <w:rFonts w:ascii="Times New Roman" w:hAnsi="Times New Roman" w:cs="Times New Roman"/>
          <w:sz w:val="24"/>
          <w:szCs w:val="24"/>
        </w:rPr>
        <w:tab/>
        <w:t>O propósito deste trabalho é apresentar a UFRRJ como parte integrante d</w:t>
      </w:r>
      <w:r w:rsidRPr="00C9699D">
        <w:rPr>
          <w:rFonts w:ascii="Times New Roman" w:hAnsi="Times New Roman" w:cs="Times New Roman"/>
          <w:sz w:val="24"/>
          <w:szCs w:val="24"/>
        </w:rPr>
        <w:t>o território de Seropédica</w:t>
      </w:r>
      <w:r>
        <w:rPr>
          <w:rFonts w:ascii="Times New Roman" w:hAnsi="Times New Roman" w:cs="Times New Roman"/>
          <w:sz w:val="24"/>
          <w:szCs w:val="24"/>
        </w:rPr>
        <w:t xml:space="preserve">, município do Estado do Rio de Janeiro, Brasil, sob a ótica de um </w:t>
      </w:r>
      <w:r w:rsidRPr="00C9699D">
        <w:rPr>
          <w:rFonts w:ascii="Times New Roman" w:hAnsi="Times New Roman" w:cs="Times New Roman"/>
          <w:sz w:val="24"/>
          <w:szCs w:val="24"/>
        </w:rPr>
        <w:t>agente de mudanças e</w:t>
      </w:r>
      <w:r>
        <w:rPr>
          <w:rFonts w:ascii="Times New Roman" w:hAnsi="Times New Roman" w:cs="Times New Roman"/>
          <w:sz w:val="24"/>
          <w:szCs w:val="24"/>
        </w:rPr>
        <w:t xml:space="preserve"> a </w:t>
      </w:r>
      <w:r w:rsidRPr="00C9699D">
        <w:rPr>
          <w:rFonts w:ascii="Times New Roman" w:hAnsi="Times New Roman" w:cs="Times New Roman"/>
          <w:sz w:val="24"/>
          <w:szCs w:val="24"/>
        </w:rPr>
        <w:t>personificação do que é urbano</w:t>
      </w:r>
      <w:r>
        <w:rPr>
          <w:rFonts w:ascii="Times New Roman" w:hAnsi="Times New Roman" w:cs="Times New Roman"/>
          <w:sz w:val="24"/>
          <w:szCs w:val="24"/>
        </w:rPr>
        <w:t xml:space="preserve"> em um espaço considerado rural. Para além do desenvolvimento urbano da região, busca-se compreender o sentimento de pertença ao espaço imaginário da Rural, quando são indicadas as relações criadas em torno de uma dimensão territorial que se conecta aos sujeitos que por ela percorrem, as quais ajudam a evidenciar uma identidade construída pela reciprocidade nas relações de afetividade, confiança e reconhecimento.</w:t>
      </w:r>
    </w:p>
    <w:p w14:paraId="5585DCEF" w14:textId="1D00BA08" w:rsidR="00073706" w:rsidRDefault="00652D96" w:rsidP="008E099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C65C4">
        <w:rPr>
          <w:rFonts w:ascii="Times New Roman" w:hAnsi="Times New Roman" w:cs="Times New Roman"/>
          <w:sz w:val="24"/>
          <w:szCs w:val="24"/>
        </w:rPr>
        <w:t xml:space="preserve">Segundo o </w:t>
      </w:r>
      <w:r w:rsidR="00EB0553">
        <w:rPr>
          <w:rFonts w:ascii="Times New Roman" w:hAnsi="Times New Roman" w:cs="Times New Roman"/>
          <w:sz w:val="24"/>
          <w:szCs w:val="24"/>
        </w:rPr>
        <w:t>Instituto Brasileiro de Geografia e Estatística (</w:t>
      </w:r>
      <w:r w:rsidR="001C65C4">
        <w:rPr>
          <w:rFonts w:ascii="Times New Roman" w:hAnsi="Times New Roman" w:cs="Times New Roman"/>
          <w:sz w:val="24"/>
          <w:szCs w:val="24"/>
        </w:rPr>
        <w:t>IBGE</w:t>
      </w:r>
      <w:r w:rsidR="00EB0553">
        <w:rPr>
          <w:rFonts w:ascii="Times New Roman" w:hAnsi="Times New Roman" w:cs="Times New Roman"/>
          <w:sz w:val="24"/>
          <w:szCs w:val="24"/>
        </w:rPr>
        <w:t>)</w:t>
      </w:r>
      <w:r w:rsidR="001C65C4">
        <w:rPr>
          <w:rFonts w:ascii="Times New Roman" w:hAnsi="Times New Roman" w:cs="Times New Roman"/>
          <w:sz w:val="24"/>
          <w:szCs w:val="24"/>
        </w:rPr>
        <w:t>, o município de Seropédica possui uma população estimada de 84.416 pessoas em um</w:t>
      </w:r>
      <w:r w:rsidR="00EB0553">
        <w:rPr>
          <w:rFonts w:ascii="Times New Roman" w:hAnsi="Times New Roman" w:cs="Times New Roman"/>
          <w:sz w:val="24"/>
          <w:szCs w:val="24"/>
        </w:rPr>
        <w:t>a</w:t>
      </w:r>
      <w:r w:rsidR="001C65C4">
        <w:rPr>
          <w:rFonts w:ascii="Times New Roman" w:hAnsi="Times New Roman" w:cs="Times New Roman"/>
          <w:sz w:val="24"/>
          <w:szCs w:val="24"/>
        </w:rPr>
        <w:t xml:space="preserve"> área de unidade territorial de 283,766 km</w:t>
      </w:r>
      <w:r w:rsidR="009F0E07">
        <w:rPr>
          <w:rFonts w:ascii="Times New Roman" w:hAnsi="Times New Roman" w:cs="Times New Roman"/>
          <w:sz w:val="24"/>
          <w:szCs w:val="24"/>
        </w:rPr>
        <w:t>₂</w:t>
      </w:r>
      <w:r w:rsidR="00C9557C">
        <w:rPr>
          <w:rStyle w:val="Refdenotaderodap"/>
          <w:rFonts w:ascii="Times New Roman" w:hAnsi="Times New Roman" w:cs="Times New Roman"/>
          <w:sz w:val="24"/>
          <w:szCs w:val="24"/>
        </w:rPr>
        <w:footnoteReference w:id="1"/>
      </w:r>
      <w:r w:rsidR="00752B3A">
        <w:rPr>
          <w:rFonts w:ascii="Times New Roman" w:hAnsi="Times New Roman" w:cs="Times New Roman"/>
          <w:sz w:val="24"/>
          <w:szCs w:val="24"/>
        </w:rPr>
        <w:t>,</w:t>
      </w:r>
      <w:r w:rsidR="00D80A10">
        <w:rPr>
          <w:rFonts w:ascii="Times New Roman" w:hAnsi="Times New Roman" w:cs="Times New Roman"/>
          <w:sz w:val="24"/>
          <w:szCs w:val="24"/>
        </w:rPr>
        <w:t xml:space="preserve"> </w:t>
      </w:r>
      <w:r w:rsidR="00AD51D8">
        <w:rPr>
          <w:rFonts w:ascii="Times New Roman" w:hAnsi="Times New Roman" w:cs="Times New Roman"/>
          <w:sz w:val="24"/>
          <w:szCs w:val="24"/>
        </w:rPr>
        <w:t>ressaltando uma população de</w:t>
      </w:r>
      <w:r w:rsidR="00D80A10">
        <w:rPr>
          <w:rFonts w:ascii="Times New Roman" w:hAnsi="Times New Roman" w:cs="Times New Roman"/>
          <w:sz w:val="24"/>
          <w:szCs w:val="24"/>
        </w:rPr>
        <w:t xml:space="preserve"> estudantes da UFRRJ</w:t>
      </w:r>
      <w:r w:rsidR="00AD51D8">
        <w:rPr>
          <w:rFonts w:ascii="Times New Roman" w:hAnsi="Times New Roman" w:cs="Times New Roman"/>
          <w:sz w:val="24"/>
          <w:szCs w:val="24"/>
        </w:rPr>
        <w:t xml:space="preserve"> que </w:t>
      </w:r>
      <w:r w:rsidR="00D80A10">
        <w:rPr>
          <w:rFonts w:ascii="Times New Roman" w:hAnsi="Times New Roman" w:cs="Times New Roman"/>
          <w:sz w:val="24"/>
          <w:szCs w:val="24"/>
        </w:rPr>
        <w:t xml:space="preserve">podem ou não impactar os números citados no que </w:t>
      </w:r>
      <w:r w:rsidR="00007445">
        <w:rPr>
          <w:rFonts w:ascii="Times New Roman" w:hAnsi="Times New Roman" w:cs="Times New Roman"/>
          <w:sz w:val="24"/>
          <w:szCs w:val="24"/>
        </w:rPr>
        <w:t>diz respeito</w:t>
      </w:r>
      <w:r w:rsidR="00D80A10">
        <w:rPr>
          <w:rFonts w:ascii="Times New Roman" w:hAnsi="Times New Roman" w:cs="Times New Roman"/>
          <w:sz w:val="24"/>
          <w:szCs w:val="24"/>
        </w:rPr>
        <w:t xml:space="preserve"> </w:t>
      </w:r>
      <w:r w:rsidR="00007445">
        <w:rPr>
          <w:rFonts w:ascii="Times New Roman" w:hAnsi="Times New Roman" w:cs="Times New Roman"/>
          <w:sz w:val="24"/>
          <w:szCs w:val="24"/>
        </w:rPr>
        <w:t>à</w:t>
      </w:r>
      <w:r w:rsidR="00D80A10">
        <w:rPr>
          <w:rFonts w:ascii="Times New Roman" w:hAnsi="Times New Roman" w:cs="Times New Roman"/>
          <w:sz w:val="24"/>
          <w:szCs w:val="24"/>
        </w:rPr>
        <w:t xml:space="preserve"> população </w:t>
      </w:r>
      <w:r w:rsidR="00621741">
        <w:rPr>
          <w:rFonts w:ascii="Times New Roman" w:hAnsi="Times New Roman" w:cs="Times New Roman"/>
          <w:sz w:val="24"/>
          <w:szCs w:val="24"/>
        </w:rPr>
        <w:t>do território</w:t>
      </w:r>
      <w:r w:rsidR="00D80A10">
        <w:rPr>
          <w:rFonts w:ascii="Times New Roman" w:hAnsi="Times New Roman" w:cs="Times New Roman"/>
          <w:sz w:val="24"/>
          <w:szCs w:val="24"/>
        </w:rPr>
        <w:t>, visto que</w:t>
      </w:r>
      <w:r w:rsidR="00073706">
        <w:rPr>
          <w:rFonts w:ascii="Times New Roman" w:hAnsi="Times New Roman" w:cs="Times New Roman"/>
          <w:sz w:val="24"/>
          <w:szCs w:val="24"/>
        </w:rPr>
        <w:t xml:space="preserve"> </w:t>
      </w:r>
      <w:r w:rsidR="00D80A10">
        <w:rPr>
          <w:rFonts w:ascii="Times New Roman" w:hAnsi="Times New Roman" w:cs="Times New Roman"/>
          <w:sz w:val="24"/>
          <w:szCs w:val="24"/>
        </w:rPr>
        <w:t>alguns residem nos alojamentos durante o período da graduação e outros</w:t>
      </w:r>
      <w:r w:rsidR="00AD51D8">
        <w:rPr>
          <w:rFonts w:ascii="Times New Roman" w:hAnsi="Times New Roman" w:cs="Times New Roman"/>
          <w:sz w:val="24"/>
          <w:szCs w:val="24"/>
        </w:rPr>
        <w:t xml:space="preserve"> buscam os imóveis da localidade para alugarem.</w:t>
      </w:r>
      <w:r w:rsidR="00073706">
        <w:rPr>
          <w:rFonts w:ascii="Times New Roman" w:hAnsi="Times New Roman" w:cs="Times New Roman"/>
          <w:sz w:val="24"/>
          <w:szCs w:val="24"/>
        </w:rPr>
        <w:t xml:space="preserve"> Esta ação </w:t>
      </w:r>
      <w:r w:rsidR="008E752B">
        <w:rPr>
          <w:rFonts w:ascii="Times New Roman" w:hAnsi="Times New Roman" w:cs="Times New Roman"/>
          <w:sz w:val="24"/>
          <w:szCs w:val="24"/>
        </w:rPr>
        <w:t>indica</w:t>
      </w:r>
      <w:r w:rsidR="00073706">
        <w:rPr>
          <w:rFonts w:ascii="Times New Roman" w:hAnsi="Times New Roman" w:cs="Times New Roman"/>
          <w:sz w:val="24"/>
          <w:szCs w:val="24"/>
        </w:rPr>
        <w:t xml:space="preserve"> uma movimentação econômica em torno do município</w:t>
      </w:r>
      <w:r w:rsidR="00A63EDE">
        <w:rPr>
          <w:rFonts w:ascii="Times New Roman" w:hAnsi="Times New Roman" w:cs="Times New Roman"/>
          <w:sz w:val="24"/>
          <w:szCs w:val="24"/>
        </w:rPr>
        <w:t xml:space="preserve"> para atender uma demanda que permanece </w:t>
      </w:r>
      <w:r w:rsidR="000F6B8B">
        <w:rPr>
          <w:rFonts w:ascii="Times New Roman" w:hAnsi="Times New Roman" w:cs="Times New Roman"/>
          <w:sz w:val="24"/>
          <w:szCs w:val="24"/>
        </w:rPr>
        <w:t>excessiva</w:t>
      </w:r>
      <w:r w:rsidR="00A63EDE">
        <w:rPr>
          <w:rFonts w:ascii="Times New Roman" w:hAnsi="Times New Roman" w:cs="Times New Roman"/>
          <w:sz w:val="24"/>
          <w:szCs w:val="24"/>
        </w:rPr>
        <w:t xml:space="preserve"> em todo o período letivo, sendo recorrente desde a instalação da Instituição no território de Itaguaí.</w:t>
      </w:r>
    </w:p>
    <w:p w14:paraId="70F10AC1" w14:textId="77777777" w:rsidR="00CB4604" w:rsidRDefault="00CB4604" w:rsidP="00CB46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então, segundo a proposta de Monte-Mór (2004), a vida no campo possui privilégios aos quais estão inseridos qualidade de vida e produção agrária, porém a sua subordinação é total à cidade industrial. Em um conjunto de circunstâncias, o município de Seropédica apresenta uma identidade urbana, deveras incipiente, não impeditiva do papel desempenhado de território do poder e obra civilizatória. O que se observa é que as atividades demandadas pela UFRRJ, em seu papel rural, se tornaram essenciais na manutenção econômica do município.</w:t>
      </w:r>
    </w:p>
    <w:p w14:paraId="3FED8DA9" w14:textId="55FF8644" w:rsidR="00CB4604" w:rsidRDefault="00CB4604" w:rsidP="00CB4604">
      <w:pPr>
        <w:spacing w:line="240" w:lineRule="auto"/>
        <w:ind w:left="2268"/>
        <w:jc w:val="both"/>
        <w:rPr>
          <w:rFonts w:ascii="Times New Roman" w:hAnsi="Times New Roman" w:cs="Times New Roman"/>
        </w:rPr>
      </w:pPr>
      <w:r w:rsidRPr="004F5B10">
        <w:rPr>
          <w:rFonts w:ascii="Times New Roman" w:hAnsi="Times New Roman" w:cs="Times New Roman"/>
        </w:rPr>
        <w:t>O local tem uma territorialidade específica, uma delimitação, ao mesmo tempo em que tem a predominância das questões ligadas ao cotidiano, mesmo que fortemente influenciadas por questões distantes ligadas aos processos do espaço econômico abstrato. O local é então, de fato, uma escala que tem uma espacialidade marcada e uma sociabilidade específica ditada pelo cotidiano. (MONTE-MÓR, 2007, p.110)</w:t>
      </w:r>
    </w:p>
    <w:p w14:paraId="46CEBD1D" w14:textId="0439D648" w:rsidR="009D55F7" w:rsidRDefault="009D55F7" w:rsidP="00CB4604">
      <w:pPr>
        <w:spacing w:line="240" w:lineRule="auto"/>
        <w:ind w:left="2268"/>
        <w:jc w:val="both"/>
        <w:rPr>
          <w:rFonts w:ascii="Times New Roman" w:hAnsi="Times New Roman" w:cs="Times New Roman"/>
        </w:rPr>
      </w:pPr>
    </w:p>
    <w:p w14:paraId="0E8C36B1" w14:textId="77777777" w:rsidR="009D55F7" w:rsidRDefault="009D55F7" w:rsidP="00B8267B">
      <w:pPr>
        <w:spacing w:after="0" w:line="360" w:lineRule="auto"/>
        <w:ind w:firstLine="708"/>
        <w:jc w:val="both"/>
        <w:rPr>
          <w:rFonts w:ascii="Times New Roman" w:hAnsi="Times New Roman" w:cs="Times New Roman"/>
          <w:sz w:val="24"/>
          <w:szCs w:val="24"/>
        </w:rPr>
      </w:pPr>
      <w:r w:rsidRPr="00C8038A">
        <w:rPr>
          <w:rFonts w:ascii="Times New Roman" w:hAnsi="Times New Roman" w:cs="Times New Roman"/>
          <w:sz w:val="24"/>
          <w:szCs w:val="24"/>
        </w:rPr>
        <w:t>No ano de 194</w:t>
      </w:r>
      <w:r>
        <w:rPr>
          <w:rFonts w:ascii="Times New Roman" w:hAnsi="Times New Roman" w:cs="Times New Roman"/>
          <w:sz w:val="24"/>
          <w:szCs w:val="24"/>
        </w:rPr>
        <w:t>8</w:t>
      </w:r>
      <w:r w:rsidRPr="00C8038A">
        <w:rPr>
          <w:rFonts w:ascii="Times New Roman" w:hAnsi="Times New Roman" w:cs="Times New Roman"/>
          <w:sz w:val="24"/>
          <w:szCs w:val="24"/>
        </w:rPr>
        <w:t xml:space="preserve"> a UFRRJ ganhou o espaço que hoje conhecemos</w:t>
      </w:r>
      <w:r>
        <w:rPr>
          <w:rFonts w:ascii="Times New Roman" w:hAnsi="Times New Roman" w:cs="Times New Roman"/>
          <w:sz w:val="24"/>
          <w:szCs w:val="24"/>
        </w:rPr>
        <w:t>, tendo como um dos objetivos oferecer aos discentes do curso de agronomia um ensino menos “livresco” e mais prático, já que o campus outrora localizava-se na cidade do Rio de Janeiro, capital do Brasil. As ações para que a instituição fosse de fato instalada em Seropédica foram iniciadas pelo presidente Getúlio Vargas que determinou que fossem reunidos todos os serviços do ensino agrícola e de experimentação e pesquisas, constituindo, desta forma uma genuína Universidade Rural. O distrito de Seropédica acolhia as instalações da Rural, bem como as residências dos funcionários e suas respectivas famílias, possibilitando o desenvolvimento comercial da região.</w:t>
      </w:r>
      <w:r>
        <w:rPr>
          <w:rStyle w:val="Refdenotaderodap"/>
          <w:rFonts w:ascii="Times New Roman" w:hAnsi="Times New Roman" w:cs="Times New Roman"/>
          <w:sz w:val="24"/>
          <w:szCs w:val="24"/>
        </w:rPr>
        <w:footnoteReference w:id="2"/>
      </w:r>
    </w:p>
    <w:p w14:paraId="341AD2FB" w14:textId="77777777" w:rsidR="009D55F7" w:rsidRDefault="009D55F7" w:rsidP="009D55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Dois anos mais tarde, a Embrapa Agrobiologia deu início as suas atividades no antigo Centro Nacional de Ensino e Pesquisas Agronômicas, do Ministério da Agricultura, protagonizando os estudos sobre fixação biológica de nitrogênio (FBN), sob a liderança da pesquisadora Johanna Döbereiner.</w:t>
      </w:r>
    </w:p>
    <w:p w14:paraId="041CC73F" w14:textId="77777777" w:rsidR="009D55F7" w:rsidRDefault="009D55F7" w:rsidP="009D55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oferecer um meio de vida àqueles que habitavam a região, a UFRRJ e a EMBRAPA passam da representação do rural por uma práxis que deveria nascer na cidade e se expande para o espaço social como um todo, na lógica industrial produtiva de acumulação capitalista. Para Silva (2001) o desenvolvimento local sustentável tem o mérito de permitir a superação das arcaicas dicotomias urbano/rural e agrícola/não agrícola, e que neste caso, excede a qualquer ideia já impregnada por tal lógica.</w:t>
      </w:r>
    </w:p>
    <w:p w14:paraId="5F146A1E" w14:textId="77777777" w:rsidR="009D55F7" w:rsidRDefault="009D55F7" w:rsidP="009D55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Daquela época aos dias atuais, a UFRRJ ajudou o território de Seropédica a se desenvolver em suas práticas comerciais, ressaltando que embora seja notória a presença da instituição universitária no município, não se deve negar a importante produção de seda, introduzida no século XIX, durante o reinado de D. Pedro I, no município de Itaguaí, onde se instalou a primeira indústria de seda nacional a “Imperial Companhia Seropédica Fluminense”.</w:t>
      </w:r>
      <w:r>
        <w:rPr>
          <w:rStyle w:val="Refdenotaderodap"/>
          <w:rFonts w:ascii="Times New Roman" w:hAnsi="Times New Roman" w:cs="Times New Roman"/>
          <w:sz w:val="24"/>
          <w:szCs w:val="24"/>
        </w:rPr>
        <w:footnoteReference w:id="3"/>
      </w:r>
    </w:p>
    <w:p w14:paraId="2D37DD83" w14:textId="77777777" w:rsidR="009D55F7" w:rsidRDefault="009D55F7" w:rsidP="009D55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próprio nome do hoje município de Seropédica é resultado de um neologismo formado por duas palavras de origens distintas, quais sejam, “sericeo” ou “serico”, de origem latina, que significa seda, e “pais” ou “paidós”, de origem grega, com o significado de tratar ou consertar. Da aglutinação de duas palavras, temos a definição de um local onde se cuida ou fabrica seda. Após o declínio da produção de seda e demais culturas o local passou por um longo período de abandono, só resgatando a sua posição de prestígio com a construção da antiga rodovia Rio-São Paulo (BR465) e outras atividades em distritos vizinhos, como é o caso do então distrito de Paracambi com sua recente instalação industrial têxtil</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w:t>
      </w:r>
    </w:p>
    <w:p w14:paraId="5339B18C" w14:textId="77777777" w:rsidR="009D55F7" w:rsidRDefault="009D55F7" w:rsidP="009D55F7">
      <w:pPr>
        <w:spacing w:after="0" w:line="360" w:lineRule="auto"/>
        <w:ind w:firstLine="708"/>
        <w:jc w:val="both"/>
        <w:rPr>
          <w:rFonts w:ascii="Times New Roman" w:hAnsi="Times New Roman" w:cs="Times New Roman"/>
          <w:sz w:val="24"/>
          <w:szCs w:val="24"/>
        </w:rPr>
      </w:pPr>
      <w:r w:rsidRPr="002C2F24">
        <w:rPr>
          <w:rFonts w:ascii="Times New Roman" w:hAnsi="Times New Roman" w:cs="Times New Roman"/>
          <w:sz w:val="24"/>
          <w:szCs w:val="24"/>
        </w:rPr>
        <w:t xml:space="preserve">No </w:t>
      </w:r>
      <w:r>
        <w:rPr>
          <w:rFonts w:ascii="Times New Roman" w:hAnsi="Times New Roman" w:cs="Times New Roman"/>
          <w:sz w:val="24"/>
          <w:szCs w:val="24"/>
        </w:rPr>
        <w:t>cerne</w:t>
      </w:r>
      <w:r w:rsidRPr="002C2F24">
        <w:rPr>
          <w:rFonts w:ascii="Times New Roman" w:hAnsi="Times New Roman" w:cs="Times New Roman"/>
          <w:sz w:val="24"/>
          <w:szCs w:val="24"/>
        </w:rPr>
        <w:t xml:space="preserve"> da decadente atividade agrícola de café, açúcar, farinha e aguardente</w:t>
      </w:r>
      <w:r>
        <w:rPr>
          <w:rFonts w:ascii="Times New Roman" w:hAnsi="Times New Roman" w:cs="Times New Roman"/>
          <w:sz w:val="24"/>
          <w:szCs w:val="24"/>
        </w:rPr>
        <w:t xml:space="preserve"> da região no século XIX, encontra-se a abolição da escravatura, motivo de grave crise econômica regional, pois muitos libertos </w:t>
      </w:r>
      <w:r w:rsidRPr="002C2F24">
        <w:rPr>
          <w:rFonts w:ascii="Times New Roman" w:hAnsi="Times New Roman" w:cs="Times New Roman"/>
          <w:sz w:val="24"/>
          <w:szCs w:val="24"/>
        </w:rPr>
        <w:t xml:space="preserve">rejeitaram as ofertas nas plantações onde haviam trabalhado como escravos, ensejando oportunidades que, embora fossem em outras fazendas, exigiam que os aspectos cruéis da escravidão pudessem ser abolidos, como, por </w:t>
      </w:r>
      <w:r w:rsidRPr="002C2F24">
        <w:rPr>
          <w:rFonts w:ascii="Times New Roman" w:hAnsi="Times New Roman" w:cs="Times New Roman"/>
          <w:sz w:val="24"/>
          <w:szCs w:val="24"/>
        </w:rPr>
        <w:lastRenderedPageBreak/>
        <w:t>exemplo, o uso de chicotes, das trancas nos barracões e a isenção da exigência do trabalho de mulheres e crianças.</w:t>
      </w:r>
    </w:p>
    <w:p w14:paraId="675D2239" w14:textId="77777777" w:rsidR="009D55F7" w:rsidRDefault="009D55F7" w:rsidP="009D55F7">
      <w:pPr>
        <w:spacing w:after="0" w:line="240" w:lineRule="auto"/>
        <w:ind w:left="2268"/>
        <w:jc w:val="both"/>
        <w:rPr>
          <w:rFonts w:ascii="Times New Roman" w:hAnsi="Times New Roman" w:cs="Times New Roman"/>
        </w:rPr>
      </w:pPr>
      <w:r w:rsidRPr="001D54B9">
        <w:rPr>
          <w:rFonts w:ascii="Times New Roman" w:hAnsi="Times New Roman" w:cs="Times New Roman"/>
        </w:rPr>
        <w:t xml:space="preserve">Impossível considerar a hipótese da reconstituição da cidade antiga; possível apenas encarar a construção de uma nova cidade, sobre novas bases, numa outra escala, em outras condições, numa outra sociedade. Nem retorno (para a cidade tradicional), nem fuga para a frente, para a aglomeração colossal e informe – esta é a prescrição. Por outras palavras, no que diz respeito à cidade, o objeto da ciência não está determinado. O passado, o presente, o possível não se separam. É um </w:t>
      </w:r>
      <w:r w:rsidRPr="001D54B9">
        <w:rPr>
          <w:rFonts w:ascii="Times New Roman" w:hAnsi="Times New Roman" w:cs="Times New Roman"/>
          <w:i/>
        </w:rPr>
        <w:t xml:space="preserve">objeto virtual </w:t>
      </w:r>
      <w:r w:rsidRPr="001D54B9">
        <w:rPr>
          <w:rFonts w:ascii="Times New Roman" w:hAnsi="Times New Roman" w:cs="Times New Roman"/>
        </w:rPr>
        <w:t>que o pensamento estuda. O que exige novas dérmaches. (LEFEBVRE, 2001, p.106/107)</w:t>
      </w:r>
    </w:p>
    <w:p w14:paraId="7AF6C0CA" w14:textId="77777777" w:rsidR="009D55F7" w:rsidRDefault="009D55F7" w:rsidP="009D55F7">
      <w:pPr>
        <w:spacing w:after="0" w:line="240" w:lineRule="auto"/>
        <w:ind w:left="2268"/>
        <w:jc w:val="both"/>
        <w:rPr>
          <w:rFonts w:ascii="Times New Roman" w:hAnsi="Times New Roman" w:cs="Times New Roman"/>
        </w:rPr>
      </w:pPr>
    </w:p>
    <w:p w14:paraId="383A153E" w14:textId="33592AD0" w:rsidR="004F2965" w:rsidRPr="004F2965" w:rsidRDefault="004F2965" w:rsidP="004F2965">
      <w:pPr>
        <w:spacing w:line="360" w:lineRule="auto"/>
        <w:ind w:firstLine="708"/>
        <w:jc w:val="both"/>
        <w:rPr>
          <w:rFonts w:ascii="Times New Roman" w:hAnsi="Times New Roman" w:cs="Times New Roman"/>
          <w:sz w:val="24"/>
          <w:szCs w:val="24"/>
        </w:rPr>
      </w:pPr>
      <w:r w:rsidRPr="004F2965">
        <w:rPr>
          <w:rFonts w:ascii="Times New Roman" w:hAnsi="Times New Roman" w:cs="Times New Roman"/>
          <w:sz w:val="24"/>
          <w:szCs w:val="24"/>
        </w:rPr>
        <w:t>Há na época de sua criação, bem como nos dias atuais uma importante representação da UFRRJ no território de Seropédica</w:t>
      </w:r>
      <w:r>
        <w:rPr>
          <w:rFonts w:ascii="Times New Roman" w:hAnsi="Times New Roman" w:cs="Times New Roman"/>
          <w:sz w:val="24"/>
          <w:szCs w:val="24"/>
        </w:rPr>
        <w:t xml:space="preserve">, </w:t>
      </w:r>
      <w:r w:rsidRPr="004F2965">
        <w:rPr>
          <w:rFonts w:ascii="Times New Roman" w:hAnsi="Times New Roman" w:cs="Times New Roman"/>
          <w:sz w:val="24"/>
          <w:szCs w:val="24"/>
        </w:rPr>
        <w:t xml:space="preserve">como agente de mudanças </w:t>
      </w:r>
      <w:r>
        <w:rPr>
          <w:rFonts w:ascii="Times New Roman" w:hAnsi="Times New Roman" w:cs="Times New Roman"/>
          <w:sz w:val="24"/>
          <w:szCs w:val="24"/>
        </w:rPr>
        <w:t>e p</w:t>
      </w:r>
      <w:r w:rsidRPr="004F2965">
        <w:rPr>
          <w:rFonts w:ascii="Times New Roman" w:hAnsi="Times New Roman" w:cs="Times New Roman"/>
          <w:sz w:val="24"/>
          <w:szCs w:val="24"/>
        </w:rPr>
        <w:t>ersonificação do que é urbano, se bem que a proposta das atividades acadêmicas foram sempre de ordem agrícola e encontravam-se definidas pelo Decreto nº 6.155 de 30 de dezembro de 1943 ao qual criou a Universidade Rural e outros órgãos responsáveis pela ministração do ensino agrícola e veterinário, da mesma maneira que a execução, coordenação e direcionamento das pesquisas agronômicas no país.</w:t>
      </w:r>
    </w:p>
    <w:p w14:paraId="674F0EA6" w14:textId="274DCA4F" w:rsidR="009D55F7" w:rsidRPr="004F2965" w:rsidRDefault="004F2965" w:rsidP="004F2965">
      <w:pPr>
        <w:spacing w:after="0" w:line="360" w:lineRule="auto"/>
        <w:ind w:firstLine="708"/>
        <w:jc w:val="both"/>
        <w:rPr>
          <w:rFonts w:ascii="Times New Roman" w:hAnsi="Times New Roman" w:cs="Times New Roman"/>
          <w:sz w:val="24"/>
          <w:szCs w:val="24"/>
        </w:rPr>
      </w:pPr>
      <w:r w:rsidRPr="004F2965">
        <w:rPr>
          <w:rFonts w:ascii="Times New Roman" w:hAnsi="Times New Roman" w:cs="Times New Roman"/>
          <w:sz w:val="24"/>
          <w:szCs w:val="24"/>
        </w:rPr>
        <w:t>Para Raffestin (1993), a territorialidade se inscreve em um quadro de produção de troca e de consumo, não sendo adequado entendê-la como uma simples ligação com o espaço. Na verdade, a relação território/espaço está inserida em uma mutuação que envolve energia e informação, podendo produzir vizinhanças, acessos e convergências ou disjunções, rupturas e distanciamentos ao sabor das relações, as quais se manifestam em todas as escalas espaciais e sociais e dão acesso a face vibrante do poder.</w:t>
      </w:r>
    </w:p>
    <w:p w14:paraId="0B799684" w14:textId="17985C01" w:rsidR="00621741" w:rsidRDefault="00A63EDE" w:rsidP="008E099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D55F7">
        <w:rPr>
          <w:rFonts w:ascii="Times New Roman" w:hAnsi="Times New Roman" w:cs="Times New Roman"/>
          <w:sz w:val="24"/>
          <w:szCs w:val="24"/>
        </w:rPr>
        <w:t xml:space="preserve">Na contemporaneidade, </w:t>
      </w:r>
      <w:r w:rsidR="00AA1928">
        <w:rPr>
          <w:rFonts w:ascii="Times New Roman" w:hAnsi="Times New Roman" w:cs="Times New Roman"/>
          <w:sz w:val="24"/>
          <w:szCs w:val="24"/>
        </w:rPr>
        <w:t>o</w:t>
      </w:r>
      <w:r w:rsidR="009D55F7">
        <w:rPr>
          <w:rFonts w:ascii="Times New Roman" w:hAnsi="Times New Roman" w:cs="Times New Roman"/>
          <w:sz w:val="24"/>
          <w:szCs w:val="24"/>
        </w:rPr>
        <w:t>s habitantes do</w:t>
      </w:r>
      <w:r w:rsidR="00AA1928">
        <w:rPr>
          <w:rFonts w:ascii="Times New Roman" w:hAnsi="Times New Roman" w:cs="Times New Roman"/>
          <w:sz w:val="24"/>
          <w:szCs w:val="24"/>
        </w:rPr>
        <w:t xml:space="preserve"> município de Seropédica se deparam a cada ano com novos moradores que irão compor os espaços reservados aos que buscam os saberes acadêmicos</w:t>
      </w:r>
      <w:r w:rsidR="00007445">
        <w:rPr>
          <w:rFonts w:ascii="Times New Roman" w:hAnsi="Times New Roman" w:cs="Times New Roman"/>
          <w:sz w:val="24"/>
          <w:szCs w:val="24"/>
        </w:rPr>
        <w:t>.</w:t>
      </w:r>
      <w:r w:rsidR="00AA1928">
        <w:rPr>
          <w:rFonts w:ascii="Times New Roman" w:hAnsi="Times New Roman" w:cs="Times New Roman"/>
          <w:sz w:val="24"/>
          <w:szCs w:val="24"/>
        </w:rPr>
        <w:t xml:space="preserve"> </w:t>
      </w:r>
      <w:r w:rsidR="00007445">
        <w:rPr>
          <w:rFonts w:ascii="Times New Roman" w:hAnsi="Times New Roman" w:cs="Times New Roman"/>
          <w:sz w:val="24"/>
          <w:szCs w:val="24"/>
        </w:rPr>
        <w:t>S</w:t>
      </w:r>
      <w:r w:rsidR="00AA1928">
        <w:rPr>
          <w:rFonts w:ascii="Times New Roman" w:hAnsi="Times New Roman" w:cs="Times New Roman"/>
          <w:sz w:val="24"/>
          <w:szCs w:val="24"/>
        </w:rPr>
        <w:t>uas especificidades</w:t>
      </w:r>
      <w:r w:rsidR="00007445">
        <w:rPr>
          <w:rFonts w:ascii="Times New Roman" w:hAnsi="Times New Roman" w:cs="Times New Roman"/>
          <w:sz w:val="24"/>
          <w:szCs w:val="24"/>
        </w:rPr>
        <w:t xml:space="preserve">, </w:t>
      </w:r>
      <w:r w:rsidR="00AA1928">
        <w:rPr>
          <w:rFonts w:ascii="Times New Roman" w:hAnsi="Times New Roman" w:cs="Times New Roman"/>
          <w:sz w:val="24"/>
          <w:szCs w:val="24"/>
        </w:rPr>
        <w:t xml:space="preserve">modos de vida e cultura </w:t>
      </w:r>
      <w:r w:rsidR="00007445">
        <w:rPr>
          <w:rFonts w:ascii="Times New Roman" w:hAnsi="Times New Roman" w:cs="Times New Roman"/>
          <w:sz w:val="24"/>
          <w:szCs w:val="24"/>
        </w:rPr>
        <w:t>são levados</w:t>
      </w:r>
      <w:r w:rsidR="00AA1928">
        <w:rPr>
          <w:rFonts w:ascii="Times New Roman" w:hAnsi="Times New Roman" w:cs="Times New Roman"/>
          <w:sz w:val="24"/>
          <w:szCs w:val="24"/>
        </w:rPr>
        <w:t xml:space="preserve"> por </w:t>
      </w:r>
      <w:r w:rsidR="008E752B">
        <w:rPr>
          <w:rFonts w:ascii="Times New Roman" w:hAnsi="Times New Roman" w:cs="Times New Roman"/>
          <w:sz w:val="24"/>
          <w:szCs w:val="24"/>
        </w:rPr>
        <w:t>estes</w:t>
      </w:r>
      <w:r w:rsidR="00AA1928">
        <w:rPr>
          <w:rFonts w:ascii="Times New Roman" w:hAnsi="Times New Roman" w:cs="Times New Roman"/>
          <w:sz w:val="24"/>
          <w:szCs w:val="24"/>
        </w:rPr>
        <w:t>.</w:t>
      </w:r>
      <w:r w:rsidR="00033BB3">
        <w:rPr>
          <w:rFonts w:ascii="Times New Roman" w:hAnsi="Times New Roman" w:cs="Times New Roman"/>
          <w:sz w:val="24"/>
          <w:szCs w:val="24"/>
        </w:rPr>
        <w:t xml:space="preserve"> Saquet (2010)</w:t>
      </w:r>
      <w:r w:rsidR="00D15D21">
        <w:rPr>
          <w:rFonts w:ascii="Times New Roman" w:hAnsi="Times New Roman" w:cs="Times New Roman"/>
          <w:sz w:val="24"/>
          <w:szCs w:val="24"/>
        </w:rPr>
        <w:t xml:space="preserve"> compõe em seu discurso a anterioridade da territorialização, a desterritorialização e a reterritorialização</w:t>
      </w:r>
      <w:r w:rsidR="00B46ECD">
        <w:rPr>
          <w:rFonts w:ascii="Times New Roman" w:hAnsi="Times New Roman" w:cs="Times New Roman"/>
          <w:sz w:val="24"/>
          <w:szCs w:val="24"/>
        </w:rPr>
        <w:t xml:space="preserve"> da UFRRJ</w:t>
      </w:r>
      <w:r w:rsidR="00D15D21">
        <w:rPr>
          <w:rFonts w:ascii="Times New Roman" w:hAnsi="Times New Roman" w:cs="Times New Roman"/>
          <w:sz w:val="24"/>
          <w:szCs w:val="24"/>
        </w:rPr>
        <w:t xml:space="preserve"> </w:t>
      </w:r>
      <w:r w:rsidR="00B46ECD">
        <w:rPr>
          <w:rFonts w:ascii="Times New Roman" w:hAnsi="Times New Roman" w:cs="Times New Roman"/>
          <w:sz w:val="24"/>
          <w:szCs w:val="24"/>
        </w:rPr>
        <w:t>e a</w:t>
      </w:r>
      <w:r w:rsidR="00D15D21">
        <w:rPr>
          <w:rFonts w:ascii="Times New Roman" w:hAnsi="Times New Roman" w:cs="Times New Roman"/>
          <w:sz w:val="24"/>
          <w:szCs w:val="24"/>
        </w:rPr>
        <w:t xml:space="preserve"> construção, desconstrução e reconstrução da identidade</w:t>
      </w:r>
      <w:r w:rsidR="00B46ECD">
        <w:rPr>
          <w:rFonts w:ascii="Times New Roman" w:hAnsi="Times New Roman" w:cs="Times New Roman"/>
          <w:sz w:val="24"/>
          <w:szCs w:val="24"/>
        </w:rPr>
        <w:t xml:space="preserve"> da universidade,</w:t>
      </w:r>
      <w:r w:rsidR="00D15D21">
        <w:rPr>
          <w:rFonts w:ascii="Times New Roman" w:hAnsi="Times New Roman" w:cs="Times New Roman"/>
          <w:sz w:val="24"/>
          <w:szCs w:val="24"/>
        </w:rPr>
        <w:t xml:space="preserve"> ressaltando que </w:t>
      </w:r>
      <w:r w:rsidR="00D73055">
        <w:rPr>
          <w:rFonts w:ascii="Times New Roman" w:hAnsi="Times New Roman" w:cs="Times New Roman"/>
          <w:sz w:val="24"/>
          <w:szCs w:val="24"/>
        </w:rPr>
        <w:t>as imagens identitárias e as territoriais se confrontam de acordo com as linguagens.</w:t>
      </w:r>
      <w:r w:rsidR="009F0E07">
        <w:rPr>
          <w:rFonts w:ascii="Times New Roman" w:hAnsi="Times New Roman" w:cs="Times New Roman"/>
          <w:sz w:val="24"/>
          <w:szCs w:val="24"/>
        </w:rPr>
        <w:t xml:space="preserve"> Logo, o novo</w:t>
      </w:r>
      <w:r w:rsidR="00B46ECD">
        <w:rPr>
          <w:rFonts w:ascii="Times New Roman" w:hAnsi="Times New Roman" w:cs="Times New Roman"/>
          <w:sz w:val="24"/>
          <w:szCs w:val="24"/>
        </w:rPr>
        <w:t xml:space="preserve"> </w:t>
      </w:r>
      <w:r w:rsidR="009F0E07">
        <w:rPr>
          <w:rFonts w:ascii="Times New Roman" w:hAnsi="Times New Roman" w:cs="Times New Roman"/>
          <w:sz w:val="24"/>
          <w:szCs w:val="24"/>
        </w:rPr>
        <w:t>que a princípio causa estranhamento aos nativos do município, adere ao cenário como parte dos costumes do território</w:t>
      </w:r>
      <w:r w:rsidR="00CA4938">
        <w:rPr>
          <w:rFonts w:ascii="Times New Roman" w:hAnsi="Times New Roman" w:cs="Times New Roman"/>
          <w:sz w:val="24"/>
          <w:szCs w:val="24"/>
        </w:rPr>
        <w:t xml:space="preserve"> e da </w:t>
      </w:r>
      <w:r w:rsidR="00B46ECD">
        <w:rPr>
          <w:rFonts w:ascii="Times New Roman" w:hAnsi="Times New Roman" w:cs="Times New Roman"/>
          <w:sz w:val="24"/>
          <w:szCs w:val="24"/>
        </w:rPr>
        <w:t>flutuante</w:t>
      </w:r>
      <w:r w:rsidR="009F0E07">
        <w:rPr>
          <w:rFonts w:ascii="Times New Roman" w:hAnsi="Times New Roman" w:cs="Times New Roman"/>
          <w:sz w:val="24"/>
          <w:szCs w:val="24"/>
        </w:rPr>
        <w:t xml:space="preserve"> população de discentes.</w:t>
      </w:r>
    </w:p>
    <w:p w14:paraId="529009B0" w14:textId="77777777" w:rsidR="00AD14A2" w:rsidRDefault="00522A56" w:rsidP="008E0991">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O olhar para o </w:t>
      </w:r>
      <w:r w:rsidR="009F18A0">
        <w:rPr>
          <w:rFonts w:ascii="Times New Roman" w:hAnsi="Times New Roman" w:cs="Times New Roman"/>
          <w:sz w:val="24"/>
          <w:szCs w:val="24"/>
        </w:rPr>
        <w:t>espaço</w:t>
      </w:r>
      <w:r>
        <w:rPr>
          <w:rFonts w:ascii="Times New Roman" w:hAnsi="Times New Roman" w:cs="Times New Roman"/>
          <w:sz w:val="24"/>
          <w:szCs w:val="24"/>
        </w:rPr>
        <w:t xml:space="preserve"> ao qual se estabelece</w:t>
      </w:r>
      <w:r w:rsidR="009F18A0">
        <w:rPr>
          <w:rFonts w:ascii="Times New Roman" w:hAnsi="Times New Roman" w:cs="Times New Roman"/>
          <w:sz w:val="24"/>
          <w:szCs w:val="24"/>
        </w:rPr>
        <w:t xml:space="preserve"> a UFRRJ</w:t>
      </w:r>
      <w:r>
        <w:rPr>
          <w:rFonts w:ascii="Times New Roman" w:hAnsi="Times New Roman" w:cs="Times New Roman"/>
          <w:sz w:val="24"/>
          <w:szCs w:val="24"/>
        </w:rPr>
        <w:t xml:space="preserve"> nos anos de 1947,</w:t>
      </w:r>
      <w:r w:rsidR="00AE61BC">
        <w:rPr>
          <w:rFonts w:ascii="Times New Roman" w:hAnsi="Times New Roman" w:cs="Times New Roman"/>
          <w:sz w:val="24"/>
          <w:szCs w:val="24"/>
        </w:rPr>
        <w:t xml:space="preserve"> com aproximadamente 3.024 hectares e </w:t>
      </w:r>
      <w:r w:rsidR="00AE61BC" w:rsidRPr="00AE61BC">
        <w:rPr>
          <w:rFonts w:ascii="Times New Roman" w:hAnsi="Times New Roman" w:cs="Times New Roman"/>
          <w:color w:val="222222"/>
          <w:sz w:val="24"/>
          <w:szCs w:val="24"/>
          <w:shd w:val="clear" w:color="auto" w:fill="FFFFFF"/>
        </w:rPr>
        <w:t xml:space="preserve">um conjunto arquitetônico de 131.346 metros </w:t>
      </w:r>
      <w:r w:rsidR="00AE61BC" w:rsidRPr="00AE61BC">
        <w:rPr>
          <w:rFonts w:ascii="Times New Roman" w:hAnsi="Times New Roman" w:cs="Times New Roman"/>
          <w:color w:val="222222"/>
          <w:sz w:val="24"/>
          <w:szCs w:val="24"/>
          <w:shd w:val="clear" w:color="auto" w:fill="FFFFFF"/>
        </w:rPr>
        <w:lastRenderedPageBreak/>
        <w:t>quadrados de área construída</w:t>
      </w:r>
      <w:r w:rsidR="00C9557C">
        <w:rPr>
          <w:rStyle w:val="Refdenotaderodap"/>
          <w:rFonts w:ascii="Times New Roman" w:hAnsi="Times New Roman" w:cs="Times New Roman"/>
          <w:color w:val="222222"/>
          <w:sz w:val="24"/>
          <w:szCs w:val="24"/>
          <w:shd w:val="clear" w:color="auto" w:fill="FFFFFF"/>
        </w:rPr>
        <w:footnoteReference w:id="5"/>
      </w:r>
      <w:r w:rsidR="00C66032">
        <w:rPr>
          <w:rFonts w:ascii="Times New Roman" w:hAnsi="Times New Roman" w:cs="Times New Roman"/>
          <w:color w:val="222222"/>
          <w:sz w:val="24"/>
          <w:szCs w:val="24"/>
          <w:shd w:val="clear" w:color="auto" w:fill="FFFFFF"/>
        </w:rPr>
        <w:t>, torna possível entender a dinâmica construída pelo “ir e vir” dos estudantes que fazem parte da comunidade acadêmica</w:t>
      </w:r>
      <w:r w:rsidR="009976F0">
        <w:rPr>
          <w:rFonts w:ascii="Times New Roman" w:hAnsi="Times New Roman" w:cs="Times New Roman"/>
          <w:color w:val="222222"/>
          <w:sz w:val="24"/>
          <w:szCs w:val="24"/>
          <w:shd w:val="clear" w:color="auto" w:fill="FFFFFF"/>
        </w:rPr>
        <w:t xml:space="preserve">, ainda que na prática do cotidiano essa lógica seja incompreensível, tendo em vista a dimensão do território e </w:t>
      </w:r>
      <w:r w:rsidR="008E752B">
        <w:rPr>
          <w:rFonts w:ascii="Times New Roman" w:hAnsi="Times New Roman" w:cs="Times New Roman"/>
          <w:color w:val="222222"/>
          <w:sz w:val="24"/>
          <w:szCs w:val="24"/>
          <w:shd w:val="clear" w:color="auto" w:fill="FFFFFF"/>
        </w:rPr>
        <w:t xml:space="preserve">de </w:t>
      </w:r>
      <w:r w:rsidR="009976F0">
        <w:rPr>
          <w:rFonts w:ascii="Times New Roman" w:hAnsi="Times New Roman" w:cs="Times New Roman"/>
          <w:color w:val="222222"/>
          <w:sz w:val="24"/>
          <w:szCs w:val="24"/>
          <w:shd w:val="clear" w:color="auto" w:fill="FFFFFF"/>
        </w:rPr>
        <w:t>todo o caminho percorrido p</w:t>
      </w:r>
      <w:r w:rsidR="00B46ECD">
        <w:rPr>
          <w:rFonts w:ascii="Times New Roman" w:hAnsi="Times New Roman" w:cs="Times New Roman"/>
          <w:color w:val="222222"/>
          <w:sz w:val="24"/>
          <w:szCs w:val="24"/>
          <w:shd w:val="clear" w:color="auto" w:fill="FFFFFF"/>
        </w:rPr>
        <w:t xml:space="preserve">or </w:t>
      </w:r>
      <w:r w:rsidR="009976F0">
        <w:rPr>
          <w:rFonts w:ascii="Times New Roman" w:hAnsi="Times New Roman" w:cs="Times New Roman"/>
          <w:color w:val="222222"/>
          <w:sz w:val="24"/>
          <w:szCs w:val="24"/>
          <w:shd w:val="clear" w:color="auto" w:fill="FFFFFF"/>
        </w:rPr>
        <w:t>discentes durante o tempo de permanência no campus</w:t>
      </w:r>
      <w:r w:rsidR="00FC3134">
        <w:rPr>
          <w:rFonts w:ascii="Times New Roman" w:hAnsi="Times New Roman" w:cs="Times New Roman"/>
          <w:color w:val="222222"/>
          <w:sz w:val="24"/>
          <w:szCs w:val="24"/>
          <w:shd w:val="clear" w:color="auto" w:fill="FFFFFF"/>
        </w:rPr>
        <w:t>, ressaltando também a presença constante de professores mestres e doutores, não só do Rio de Janeiro, como também de outros estados da federação.</w:t>
      </w:r>
    </w:p>
    <w:p w14:paraId="7AD08691" w14:textId="4B0E4A69" w:rsidR="008E752B" w:rsidRDefault="00AD14A2" w:rsidP="008E0991">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Isto posto, </w:t>
      </w:r>
      <w:r w:rsidR="00023429">
        <w:rPr>
          <w:rFonts w:ascii="Times New Roman" w:hAnsi="Times New Roman" w:cs="Times New Roman"/>
          <w:color w:val="222222"/>
          <w:sz w:val="24"/>
          <w:szCs w:val="24"/>
          <w:shd w:val="clear" w:color="auto" w:fill="FFFFFF"/>
        </w:rPr>
        <w:t>as relações criadas em torno de uma dimensão territorial unem</w:t>
      </w:r>
      <w:r w:rsidR="00974A48">
        <w:rPr>
          <w:rFonts w:ascii="Times New Roman" w:hAnsi="Times New Roman" w:cs="Times New Roman"/>
          <w:color w:val="222222"/>
          <w:sz w:val="24"/>
          <w:szCs w:val="24"/>
          <w:shd w:val="clear" w:color="auto" w:fill="FFFFFF"/>
        </w:rPr>
        <w:t xml:space="preserve"> os sujeitos que por ela percorrem</w:t>
      </w:r>
      <w:r w:rsidR="00FC3134">
        <w:rPr>
          <w:rFonts w:ascii="Times New Roman" w:hAnsi="Times New Roman" w:cs="Times New Roman"/>
          <w:color w:val="222222"/>
          <w:sz w:val="24"/>
          <w:szCs w:val="24"/>
          <w:shd w:val="clear" w:color="auto" w:fill="FFFFFF"/>
        </w:rPr>
        <w:t>,</w:t>
      </w:r>
      <w:r w:rsidR="00974A48">
        <w:rPr>
          <w:rFonts w:ascii="Times New Roman" w:hAnsi="Times New Roman" w:cs="Times New Roman"/>
          <w:color w:val="222222"/>
          <w:sz w:val="24"/>
          <w:szCs w:val="24"/>
          <w:shd w:val="clear" w:color="auto" w:fill="FFFFFF"/>
        </w:rPr>
        <w:t xml:space="preserve"> evidenciando desta forma a identidade construída, como sugere Saquet (2010) </w:t>
      </w:r>
      <w:r w:rsidR="00BB2C35">
        <w:rPr>
          <w:rFonts w:ascii="Times New Roman" w:hAnsi="Times New Roman" w:cs="Times New Roman"/>
          <w:color w:val="222222"/>
          <w:sz w:val="24"/>
          <w:szCs w:val="24"/>
          <w:shd w:val="clear" w:color="auto" w:fill="FFFFFF"/>
        </w:rPr>
        <w:t xml:space="preserve">uma vida </w:t>
      </w:r>
      <w:r w:rsidR="00974A48">
        <w:rPr>
          <w:rFonts w:ascii="Times New Roman" w:hAnsi="Times New Roman" w:cs="Times New Roman"/>
          <w:color w:val="222222"/>
          <w:sz w:val="24"/>
          <w:szCs w:val="24"/>
          <w:shd w:val="clear" w:color="auto" w:fill="FFFFFF"/>
        </w:rPr>
        <w:t xml:space="preserve">em sociedade, um campo simbólico </w:t>
      </w:r>
      <w:r w:rsidR="00BB2C35">
        <w:rPr>
          <w:rFonts w:ascii="Times New Roman" w:hAnsi="Times New Roman" w:cs="Times New Roman"/>
          <w:color w:val="222222"/>
          <w:sz w:val="24"/>
          <w:szCs w:val="24"/>
          <w:shd w:val="clear" w:color="auto" w:fill="FFFFFF"/>
        </w:rPr>
        <w:t>que envolve</w:t>
      </w:r>
      <w:r w:rsidR="00974A48">
        <w:rPr>
          <w:rFonts w:ascii="Times New Roman" w:hAnsi="Times New Roman" w:cs="Times New Roman"/>
          <w:color w:val="222222"/>
          <w:sz w:val="24"/>
          <w:szCs w:val="24"/>
          <w:shd w:val="clear" w:color="auto" w:fill="FFFFFF"/>
        </w:rPr>
        <w:t xml:space="preserve"> a reciprocidade</w:t>
      </w:r>
      <w:r w:rsidR="00BB2C35">
        <w:rPr>
          <w:rFonts w:ascii="Times New Roman" w:hAnsi="Times New Roman" w:cs="Times New Roman"/>
          <w:color w:val="222222"/>
          <w:sz w:val="24"/>
          <w:szCs w:val="24"/>
          <w:shd w:val="clear" w:color="auto" w:fill="FFFFFF"/>
        </w:rPr>
        <w:t xml:space="preserve"> </w:t>
      </w:r>
      <w:r w:rsidR="00CD1A6A">
        <w:rPr>
          <w:rFonts w:ascii="Times New Roman" w:hAnsi="Times New Roman" w:cs="Times New Roman"/>
          <w:color w:val="222222"/>
          <w:sz w:val="24"/>
          <w:szCs w:val="24"/>
          <w:shd w:val="clear" w:color="auto" w:fill="FFFFFF"/>
        </w:rPr>
        <w:t>nas</w:t>
      </w:r>
      <w:r w:rsidR="00BB2C35">
        <w:rPr>
          <w:rFonts w:ascii="Times New Roman" w:hAnsi="Times New Roman" w:cs="Times New Roman"/>
          <w:color w:val="222222"/>
          <w:sz w:val="24"/>
          <w:szCs w:val="24"/>
          <w:shd w:val="clear" w:color="auto" w:fill="FFFFFF"/>
        </w:rPr>
        <w:t xml:space="preserve"> relações de afetividade, confiança e reconhecimento</w:t>
      </w:r>
      <w:r w:rsidR="00974A48">
        <w:rPr>
          <w:rFonts w:ascii="Times New Roman" w:hAnsi="Times New Roman" w:cs="Times New Roman"/>
          <w:color w:val="222222"/>
          <w:sz w:val="24"/>
          <w:szCs w:val="24"/>
          <w:shd w:val="clear" w:color="auto" w:fill="FFFFFF"/>
        </w:rPr>
        <w:t>.</w:t>
      </w:r>
      <w:r w:rsidR="00CD1A6A">
        <w:rPr>
          <w:rFonts w:ascii="Times New Roman" w:hAnsi="Times New Roman" w:cs="Times New Roman"/>
          <w:color w:val="222222"/>
          <w:sz w:val="24"/>
          <w:szCs w:val="24"/>
          <w:shd w:val="clear" w:color="auto" w:fill="FFFFFF"/>
        </w:rPr>
        <w:t xml:space="preserve"> O autor ressalta que a espacialidade e/ou territorialidade estão ligados a este conceito, logo o que é vivenciado no território da Rural se constrói e </w:t>
      </w:r>
      <w:r w:rsidR="00023429">
        <w:rPr>
          <w:rFonts w:ascii="Times New Roman" w:hAnsi="Times New Roman" w:cs="Times New Roman"/>
          <w:color w:val="222222"/>
          <w:sz w:val="24"/>
          <w:szCs w:val="24"/>
          <w:shd w:val="clear" w:color="auto" w:fill="FFFFFF"/>
        </w:rPr>
        <w:t>se materializa</w:t>
      </w:r>
      <w:r w:rsidR="00EE5B81">
        <w:rPr>
          <w:rFonts w:ascii="Times New Roman" w:hAnsi="Times New Roman" w:cs="Times New Roman"/>
          <w:color w:val="222222"/>
          <w:sz w:val="24"/>
          <w:szCs w:val="24"/>
          <w:shd w:val="clear" w:color="auto" w:fill="FFFFFF"/>
        </w:rPr>
        <w:t xml:space="preserve"> </w:t>
      </w:r>
      <w:r w:rsidR="00F33178">
        <w:rPr>
          <w:rFonts w:ascii="Times New Roman" w:hAnsi="Times New Roman" w:cs="Times New Roman"/>
          <w:color w:val="222222"/>
          <w:sz w:val="24"/>
          <w:szCs w:val="24"/>
          <w:shd w:val="clear" w:color="auto" w:fill="FFFFFF"/>
        </w:rPr>
        <w:t>através</w:t>
      </w:r>
      <w:r w:rsidR="00EE5B81">
        <w:rPr>
          <w:rFonts w:ascii="Times New Roman" w:hAnsi="Times New Roman" w:cs="Times New Roman"/>
          <w:color w:val="222222"/>
          <w:sz w:val="24"/>
          <w:szCs w:val="24"/>
          <w:shd w:val="clear" w:color="auto" w:fill="FFFFFF"/>
        </w:rPr>
        <w:t xml:space="preserve"> destas manifestações de dileção</w:t>
      </w:r>
      <w:r w:rsidR="00023429">
        <w:rPr>
          <w:rFonts w:ascii="Times New Roman" w:hAnsi="Times New Roman" w:cs="Times New Roman"/>
          <w:color w:val="222222"/>
          <w:sz w:val="24"/>
          <w:szCs w:val="24"/>
          <w:shd w:val="clear" w:color="auto" w:fill="FFFFFF"/>
        </w:rPr>
        <w:t>.</w:t>
      </w:r>
    </w:p>
    <w:p w14:paraId="2CC75C84" w14:textId="77777777" w:rsidR="00023429" w:rsidRDefault="00023429" w:rsidP="008E0991">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Em um resgate temporal, por meio da pesquisa da Professora Célia Regina Otranto, sob o título </w:t>
      </w:r>
      <w:r w:rsidRPr="00023429">
        <w:rPr>
          <w:rFonts w:ascii="Times New Roman" w:hAnsi="Times New Roman" w:cs="Times New Roman"/>
          <w:i/>
          <w:color w:val="222222"/>
          <w:sz w:val="24"/>
          <w:szCs w:val="24"/>
          <w:shd w:val="clear" w:color="auto" w:fill="FFFFFF"/>
        </w:rPr>
        <w:t>Uma Viagem no Túnel do Tempo. A Ditadura Militar vista de dentro da Universidade</w:t>
      </w:r>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encontram-se registros de alunos pretensos ao preenchimento de uma vaga na UFRRJ,</w:t>
      </w:r>
      <w:r w:rsidR="0010773E">
        <w:rPr>
          <w:rFonts w:ascii="Times New Roman" w:hAnsi="Times New Roman" w:cs="Times New Roman"/>
          <w:color w:val="222222"/>
          <w:sz w:val="24"/>
          <w:szCs w:val="24"/>
          <w:shd w:val="clear" w:color="auto" w:fill="FFFFFF"/>
        </w:rPr>
        <w:t xml:space="preserve"> que à época vinham de várias partes </w:t>
      </w:r>
      <w:r w:rsidR="003F734C">
        <w:rPr>
          <w:rFonts w:ascii="Times New Roman" w:hAnsi="Times New Roman" w:cs="Times New Roman"/>
          <w:color w:val="222222"/>
          <w:sz w:val="24"/>
          <w:szCs w:val="24"/>
          <w:shd w:val="clear" w:color="auto" w:fill="FFFFFF"/>
        </w:rPr>
        <w:t>do país para prestar o vestibular. Uma das falas</w:t>
      </w:r>
      <w:r w:rsidR="00DE19C9">
        <w:rPr>
          <w:rFonts w:ascii="Times New Roman" w:hAnsi="Times New Roman" w:cs="Times New Roman"/>
          <w:color w:val="222222"/>
          <w:sz w:val="24"/>
          <w:szCs w:val="24"/>
          <w:shd w:val="clear" w:color="auto" w:fill="FFFFFF"/>
        </w:rPr>
        <w:t>, denominada por “Estudante I”,</w:t>
      </w:r>
      <w:r w:rsidR="003F734C">
        <w:rPr>
          <w:rFonts w:ascii="Times New Roman" w:hAnsi="Times New Roman" w:cs="Times New Roman"/>
          <w:color w:val="222222"/>
          <w:sz w:val="24"/>
          <w:szCs w:val="24"/>
          <w:shd w:val="clear" w:color="auto" w:fill="FFFFFF"/>
        </w:rPr>
        <w:t xml:space="preserve"> se inicia desta forma,</w:t>
      </w:r>
    </w:p>
    <w:p w14:paraId="773506E5" w14:textId="77777777" w:rsidR="003F734C" w:rsidRDefault="003F734C" w:rsidP="008E0991">
      <w:pPr>
        <w:spacing w:line="240" w:lineRule="auto"/>
        <w:ind w:left="2268"/>
        <w:jc w:val="both"/>
        <w:rPr>
          <w:rFonts w:ascii="Times New Roman" w:hAnsi="Times New Roman" w:cs="Times New Roman"/>
          <w:color w:val="222222"/>
          <w:shd w:val="clear" w:color="auto" w:fill="FFFFFF"/>
        </w:rPr>
      </w:pPr>
      <w:r w:rsidRPr="003F734C">
        <w:rPr>
          <w:rFonts w:ascii="Times New Roman" w:hAnsi="Times New Roman" w:cs="Times New Roman"/>
          <w:color w:val="222222"/>
          <w:shd w:val="clear" w:color="auto" w:fill="FFFFFF"/>
        </w:rPr>
        <w:t xml:space="preserve">Os candidatos que vinham de fora ficavam nos alojamentos existentes </w:t>
      </w:r>
      <w:r>
        <w:rPr>
          <w:rFonts w:ascii="Times New Roman" w:hAnsi="Times New Roman" w:cs="Times New Roman"/>
          <w:color w:val="222222"/>
          <w:shd w:val="clear" w:color="auto" w:fill="FFFFFF"/>
        </w:rPr>
        <w:t>n</w:t>
      </w:r>
      <w:r w:rsidRPr="003F734C">
        <w:rPr>
          <w:rFonts w:ascii="Times New Roman" w:hAnsi="Times New Roman" w:cs="Times New Roman"/>
          <w:color w:val="222222"/>
          <w:shd w:val="clear" w:color="auto" w:fill="FFFFFF"/>
        </w:rPr>
        <w:t>a Universidade, onde eram organizados grupos de estudos. Cada um estudava por conta própria. Tínhamos grande apoio do Diretório Acadêmico, que organizava apostilas com todas as questões que haviam caído nos concursos dos últimos 10 anos e nós passávamos os dias estudando. Eram, também, nossos primeiros contatos com o campus universitário. Comíamos no Restaurante Universitário (RU), a preços módicos e morávamos de graça nos alojamentos, enquanto os alunos estavam de férias. A partir daquele momento começávamos a aprender a amar a Rural. (OTRANTO, 2010, pág. 27)</w:t>
      </w:r>
    </w:p>
    <w:p w14:paraId="48568251" w14:textId="77777777" w:rsidR="008E1DC9" w:rsidRDefault="008E1DC9" w:rsidP="008E0991">
      <w:pPr>
        <w:spacing w:line="360" w:lineRule="auto"/>
        <w:jc w:val="both"/>
        <w:rPr>
          <w:rFonts w:ascii="Helvetica" w:hAnsi="Helvetica"/>
          <w:color w:val="303030"/>
          <w:sz w:val="20"/>
          <w:szCs w:val="20"/>
          <w:shd w:val="clear" w:color="auto" w:fill="FFFFFF"/>
        </w:rPr>
      </w:pPr>
      <w:r>
        <w:rPr>
          <w:rFonts w:ascii="Times New Roman" w:hAnsi="Times New Roman" w:cs="Times New Roman"/>
          <w:color w:val="222222"/>
          <w:shd w:val="clear" w:color="auto" w:fill="FFFFFF"/>
        </w:rPr>
        <w:tab/>
      </w:r>
      <w:r w:rsidRPr="008E1DC9">
        <w:rPr>
          <w:rFonts w:ascii="Times New Roman" w:hAnsi="Times New Roman" w:cs="Times New Roman"/>
          <w:color w:val="222222"/>
          <w:sz w:val="24"/>
          <w:szCs w:val="24"/>
          <w:shd w:val="clear" w:color="auto" w:fill="FFFFFF"/>
        </w:rPr>
        <w:t>O momento</w:t>
      </w:r>
      <w:r>
        <w:rPr>
          <w:rFonts w:ascii="Times New Roman" w:hAnsi="Times New Roman" w:cs="Times New Roman"/>
          <w:color w:val="222222"/>
          <w:sz w:val="24"/>
          <w:szCs w:val="24"/>
          <w:shd w:val="clear" w:color="auto" w:fill="FFFFFF"/>
        </w:rPr>
        <w:t xml:space="preserve"> antecedeu </w:t>
      </w:r>
      <w:r w:rsidR="00CA4938">
        <w:rPr>
          <w:rFonts w:ascii="Times New Roman" w:hAnsi="Times New Roman" w:cs="Times New Roman"/>
          <w:color w:val="222222"/>
          <w:sz w:val="24"/>
          <w:szCs w:val="24"/>
          <w:shd w:val="clear" w:color="auto" w:fill="FFFFFF"/>
        </w:rPr>
        <w:t>a</w:t>
      </w:r>
      <w:r w:rsidR="00FC3134">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rPr>
        <w:t xml:space="preserve"> regime militar, porém o discurso se assemelh</w:t>
      </w:r>
      <w:r w:rsidR="007A15E7">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ao de um aluno da Rural nos dias atuais</w:t>
      </w:r>
      <w:r w:rsidR="007A15E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no tocante a afeição pelo espaço de convivência. Em </w:t>
      </w:r>
      <w:r w:rsidR="00FC3134">
        <w:rPr>
          <w:rFonts w:ascii="Times New Roman" w:hAnsi="Times New Roman" w:cs="Times New Roman"/>
          <w:color w:val="222222"/>
          <w:sz w:val="24"/>
          <w:szCs w:val="24"/>
          <w:shd w:val="clear" w:color="auto" w:fill="FFFFFF"/>
        </w:rPr>
        <w:t xml:space="preserve">um </w:t>
      </w:r>
      <w:r>
        <w:rPr>
          <w:rFonts w:ascii="Times New Roman" w:hAnsi="Times New Roman" w:cs="Times New Roman"/>
          <w:color w:val="222222"/>
          <w:sz w:val="24"/>
          <w:szCs w:val="24"/>
          <w:shd w:val="clear" w:color="auto" w:fill="FFFFFF"/>
        </w:rPr>
        <w:t>diálogo com Saquet (2010), Anderson</w:t>
      </w:r>
      <w:r w:rsidR="003D5767">
        <w:rPr>
          <w:rFonts w:ascii="Times New Roman" w:hAnsi="Times New Roman" w:cs="Times New Roman"/>
          <w:color w:val="222222"/>
          <w:sz w:val="24"/>
          <w:szCs w:val="24"/>
          <w:shd w:val="clear" w:color="auto" w:fill="FFFFFF"/>
        </w:rPr>
        <w:t xml:space="preserve"> (2008) afirma que em uma comunidade imaginada os indivíduos</w:t>
      </w:r>
      <w:r w:rsidR="007A15E7">
        <w:rPr>
          <w:rFonts w:ascii="Times New Roman" w:hAnsi="Times New Roman" w:cs="Times New Roman"/>
          <w:color w:val="222222"/>
          <w:sz w:val="24"/>
          <w:szCs w:val="24"/>
          <w:shd w:val="clear" w:color="auto" w:fill="FFFFFF"/>
        </w:rPr>
        <w:t>,</w:t>
      </w:r>
      <w:r w:rsidR="003D5767">
        <w:rPr>
          <w:rFonts w:ascii="Times New Roman" w:hAnsi="Times New Roman" w:cs="Times New Roman"/>
          <w:color w:val="222222"/>
          <w:sz w:val="24"/>
          <w:szCs w:val="24"/>
          <w:shd w:val="clear" w:color="auto" w:fill="FFFFFF"/>
        </w:rPr>
        <w:t xml:space="preserve"> mesmo nunca se conhecendo integralmente, compartilham dos mesmos signos e símbolos e</w:t>
      </w:r>
      <w:r w:rsidR="00FC3134">
        <w:rPr>
          <w:rFonts w:ascii="Times New Roman" w:hAnsi="Times New Roman" w:cs="Times New Roman"/>
          <w:color w:val="222222"/>
          <w:sz w:val="24"/>
          <w:szCs w:val="24"/>
          <w:shd w:val="clear" w:color="auto" w:fill="FFFFFF"/>
        </w:rPr>
        <w:t>,</w:t>
      </w:r>
      <w:r w:rsidR="003D5767">
        <w:rPr>
          <w:rFonts w:ascii="Times New Roman" w:hAnsi="Times New Roman" w:cs="Times New Roman"/>
          <w:color w:val="222222"/>
          <w:sz w:val="24"/>
          <w:szCs w:val="24"/>
          <w:shd w:val="clear" w:color="auto" w:fill="FFFFFF"/>
        </w:rPr>
        <w:t xml:space="preserve"> desta forma, tornam-se conhecidos e pertencentes a es</w:t>
      </w:r>
      <w:r w:rsidR="00FC3134">
        <w:rPr>
          <w:rFonts w:ascii="Times New Roman" w:hAnsi="Times New Roman" w:cs="Times New Roman"/>
          <w:color w:val="222222"/>
          <w:sz w:val="24"/>
          <w:szCs w:val="24"/>
          <w:shd w:val="clear" w:color="auto" w:fill="FFFFFF"/>
        </w:rPr>
        <w:t>s</w:t>
      </w:r>
      <w:r w:rsidR="003D5767">
        <w:rPr>
          <w:rFonts w:ascii="Times New Roman" w:hAnsi="Times New Roman" w:cs="Times New Roman"/>
          <w:color w:val="222222"/>
          <w:sz w:val="24"/>
          <w:szCs w:val="24"/>
          <w:shd w:val="clear" w:color="auto" w:fill="FFFFFF"/>
        </w:rPr>
        <w:t xml:space="preserve">e </w:t>
      </w:r>
      <w:r w:rsidR="00FC3134">
        <w:rPr>
          <w:rFonts w:ascii="Times New Roman" w:hAnsi="Times New Roman" w:cs="Times New Roman"/>
          <w:color w:val="222222"/>
          <w:sz w:val="24"/>
          <w:szCs w:val="24"/>
          <w:shd w:val="clear" w:color="auto" w:fill="FFFFFF"/>
        </w:rPr>
        <w:t>lugar</w:t>
      </w:r>
      <w:r w:rsidR="003D5767">
        <w:rPr>
          <w:rFonts w:ascii="Helvetica" w:hAnsi="Helvetica"/>
          <w:color w:val="303030"/>
          <w:sz w:val="20"/>
          <w:szCs w:val="20"/>
          <w:shd w:val="clear" w:color="auto" w:fill="FFFFFF"/>
        </w:rPr>
        <w:t>.</w:t>
      </w:r>
    </w:p>
    <w:p w14:paraId="39D23278" w14:textId="77777777" w:rsidR="009F18A0" w:rsidRDefault="003D5767" w:rsidP="008E0991">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ab/>
      </w:r>
      <w:r w:rsidRPr="00D05C58">
        <w:rPr>
          <w:rFonts w:ascii="Times New Roman" w:hAnsi="Times New Roman" w:cs="Times New Roman"/>
          <w:color w:val="222222"/>
          <w:sz w:val="24"/>
          <w:szCs w:val="24"/>
          <w:shd w:val="clear" w:color="auto" w:fill="FFFFFF"/>
        </w:rPr>
        <w:t>Esta afirmação propõe uma reflexão a respeito d</w:t>
      </w:r>
      <w:r w:rsidR="00594422" w:rsidRPr="00D05C58">
        <w:rPr>
          <w:rFonts w:ascii="Times New Roman" w:hAnsi="Times New Roman" w:cs="Times New Roman"/>
          <w:color w:val="222222"/>
          <w:sz w:val="24"/>
          <w:szCs w:val="24"/>
          <w:shd w:val="clear" w:color="auto" w:fill="FFFFFF"/>
        </w:rPr>
        <w:t xml:space="preserve">a materialidade e a imaterialidade dos processos sociais a partir de uma perspectiva cultural e como as comunidades se diferenciam umas das outras, </w:t>
      </w:r>
      <w:r w:rsidR="00FC3134">
        <w:rPr>
          <w:rFonts w:ascii="Times New Roman" w:hAnsi="Times New Roman" w:cs="Times New Roman"/>
          <w:color w:val="222222"/>
          <w:sz w:val="24"/>
          <w:szCs w:val="24"/>
          <w:shd w:val="clear" w:color="auto" w:fill="FFFFFF"/>
        </w:rPr>
        <w:t xml:space="preserve">se </w:t>
      </w:r>
      <w:r w:rsidR="007A15E7">
        <w:rPr>
          <w:rFonts w:ascii="Times New Roman" w:hAnsi="Times New Roman" w:cs="Times New Roman"/>
          <w:color w:val="222222"/>
          <w:sz w:val="24"/>
          <w:szCs w:val="24"/>
          <w:shd w:val="clear" w:color="auto" w:fill="FFFFFF"/>
        </w:rPr>
        <w:t>distanciando</w:t>
      </w:r>
      <w:r w:rsidR="00594422" w:rsidRPr="00D05C58">
        <w:rPr>
          <w:rFonts w:ascii="Times New Roman" w:hAnsi="Times New Roman" w:cs="Times New Roman"/>
          <w:color w:val="222222"/>
          <w:sz w:val="24"/>
          <w:szCs w:val="24"/>
          <w:shd w:val="clear" w:color="auto" w:fill="FFFFFF"/>
        </w:rPr>
        <w:t xml:space="preserve"> por marcas de sua existência</w:t>
      </w:r>
      <w:r w:rsidR="007A15E7">
        <w:rPr>
          <w:rFonts w:ascii="Times New Roman" w:hAnsi="Times New Roman" w:cs="Times New Roman"/>
          <w:color w:val="222222"/>
          <w:sz w:val="24"/>
          <w:szCs w:val="24"/>
          <w:shd w:val="clear" w:color="auto" w:fill="FFFFFF"/>
        </w:rPr>
        <w:t xml:space="preserve"> pontual</w:t>
      </w:r>
      <w:r w:rsidR="00594422" w:rsidRPr="00D05C58">
        <w:rPr>
          <w:rFonts w:ascii="Times New Roman" w:hAnsi="Times New Roman" w:cs="Times New Roman"/>
          <w:color w:val="222222"/>
          <w:sz w:val="24"/>
          <w:szCs w:val="24"/>
          <w:shd w:val="clear" w:color="auto" w:fill="FFFFFF"/>
        </w:rPr>
        <w:t xml:space="preserve"> </w:t>
      </w:r>
      <w:r w:rsidR="007A15E7">
        <w:rPr>
          <w:rFonts w:ascii="Times New Roman" w:hAnsi="Times New Roman" w:cs="Times New Roman"/>
          <w:color w:val="222222"/>
          <w:sz w:val="24"/>
          <w:szCs w:val="24"/>
          <w:shd w:val="clear" w:color="auto" w:fill="FFFFFF"/>
        </w:rPr>
        <w:t xml:space="preserve">e </w:t>
      </w:r>
      <w:r w:rsidR="00594422" w:rsidRPr="00D05C58">
        <w:rPr>
          <w:rFonts w:ascii="Times New Roman" w:hAnsi="Times New Roman" w:cs="Times New Roman"/>
          <w:color w:val="222222"/>
          <w:sz w:val="24"/>
          <w:szCs w:val="24"/>
          <w:shd w:val="clear" w:color="auto" w:fill="FFFFFF"/>
        </w:rPr>
        <w:t>criativa.</w:t>
      </w:r>
      <w:r w:rsidR="00D60CE5" w:rsidRPr="00D05C58">
        <w:rPr>
          <w:rFonts w:ascii="Times New Roman" w:hAnsi="Times New Roman" w:cs="Times New Roman"/>
          <w:sz w:val="24"/>
          <w:szCs w:val="24"/>
        </w:rPr>
        <w:t xml:space="preserve"> Para Anderson (2008), a nação é nada mais que uma comunidade limitada, soberana e acima de tudo imaginada. Limitada</w:t>
      </w:r>
      <w:r w:rsidR="007A15E7">
        <w:rPr>
          <w:rFonts w:ascii="Times New Roman" w:hAnsi="Times New Roman" w:cs="Times New Roman"/>
          <w:sz w:val="24"/>
          <w:szCs w:val="24"/>
        </w:rPr>
        <w:t>s e soberanas</w:t>
      </w:r>
      <w:r w:rsidR="00D60CE5" w:rsidRPr="00D05C58">
        <w:rPr>
          <w:rFonts w:ascii="Times New Roman" w:hAnsi="Times New Roman" w:cs="Times New Roman"/>
          <w:sz w:val="24"/>
          <w:szCs w:val="24"/>
        </w:rPr>
        <w:t xml:space="preserve"> por maior que sejam</w:t>
      </w:r>
      <w:r w:rsidR="007A15E7">
        <w:rPr>
          <w:rFonts w:ascii="Times New Roman" w:hAnsi="Times New Roman" w:cs="Times New Roman"/>
          <w:sz w:val="24"/>
          <w:szCs w:val="24"/>
        </w:rPr>
        <w:t xml:space="preserve"> as</w:t>
      </w:r>
      <w:r w:rsidR="00D60CE5" w:rsidRPr="00D05C58">
        <w:rPr>
          <w:rFonts w:ascii="Times New Roman" w:hAnsi="Times New Roman" w:cs="Times New Roman"/>
          <w:sz w:val="24"/>
          <w:szCs w:val="24"/>
        </w:rPr>
        <w:t xml:space="preserve"> suas fronteiras</w:t>
      </w:r>
      <w:r w:rsidR="007A15E7">
        <w:rPr>
          <w:rFonts w:ascii="Times New Roman" w:hAnsi="Times New Roman" w:cs="Times New Roman"/>
          <w:sz w:val="24"/>
          <w:szCs w:val="24"/>
        </w:rPr>
        <w:t>, há que se saber</w:t>
      </w:r>
      <w:r w:rsidR="00D05C58" w:rsidRPr="00D05C58">
        <w:rPr>
          <w:rFonts w:ascii="Times New Roman" w:hAnsi="Times New Roman" w:cs="Times New Roman"/>
          <w:sz w:val="24"/>
          <w:szCs w:val="24"/>
        </w:rPr>
        <w:t xml:space="preserve"> supe</w:t>
      </w:r>
      <w:r w:rsidR="007A15E7">
        <w:rPr>
          <w:rFonts w:ascii="Times New Roman" w:hAnsi="Times New Roman" w:cs="Times New Roman"/>
          <w:sz w:val="24"/>
          <w:szCs w:val="24"/>
        </w:rPr>
        <w:t>rar e</w:t>
      </w:r>
      <w:r w:rsidR="00D05C58" w:rsidRPr="00D05C58">
        <w:rPr>
          <w:rFonts w:ascii="Times New Roman" w:hAnsi="Times New Roman" w:cs="Times New Roman"/>
          <w:sz w:val="24"/>
          <w:szCs w:val="24"/>
        </w:rPr>
        <w:t xml:space="preserve"> lidar com um grande pluralismo de seus componentes.</w:t>
      </w:r>
    </w:p>
    <w:p w14:paraId="4FE705A7" w14:textId="77777777" w:rsidR="008219B9" w:rsidRDefault="00EE5B81" w:rsidP="008E0991">
      <w:pPr>
        <w:spacing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63583D">
        <w:rPr>
          <w:rFonts w:ascii="Times New Roman" w:hAnsi="Times New Roman" w:cs="Times New Roman"/>
          <w:sz w:val="24"/>
          <w:szCs w:val="24"/>
        </w:rPr>
        <w:t xml:space="preserve"> UFRRJ acolhe personagens de vários Estados do Brasil e de alguns países da América Latina formando um grande “melting pot” de diferentes elementos, que de uma mistura heterogênea compõem uma cultura comum, qual seja, a grande nação “Ruralina”. </w:t>
      </w:r>
      <w:r w:rsidR="00C576D2">
        <w:rPr>
          <w:rFonts w:ascii="Times New Roman" w:hAnsi="Times New Roman" w:cs="Times New Roman"/>
          <w:sz w:val="24"/>
          <w:szCs w:val="24"/>
        </w:rPr>
        <w:t>Por ela</w:t>
      </w:r>
      <w:r w:rsidR="0063583D">
        <w:rPr>
          <w:rFonts w:ascii="Times New Roman" w:hAnsi="Times New Roman" w:cs="Times New Roman"/>
          <w:sz w:val="24"/>
          <w:szCs w:val="24"/>
        </w:rPr>
        <w:t xml:space="preserve">, os </w:t>
      </w:r>
      <w:r w:rsidR="00C576D2">
        <w:rPr>
          <w:rFonts w:ascii="Times New Roman" w:hAnsi="Times New Roman" w:cs="Times New Roman"/>
          <w:sz w:val="24"/>
          <w:szCs w:val="24"/>
        </w:rPr>
        <w:t xml:space="preserve">respectivos </w:t>
      </w:r>
      <w:r w:rsidR="0063583D">
        <w:rPr>
          <w:rFonts w:ascii="Times New Roman" w:hAnsi="Times New Roman" w:cs="Times New Roman"/>
          <w:sz w:val="24"/>
          <w:szCs w:val="24"/>
        </w:rPr>
        <w:t>cidadãos criam os</w:t>
      </w:r>
      <w:r w:rsidR="00C576D2">
        <w:rPr>
          <w:rFonts w:ascii="Times New Roman" w:hAnsi="Times New Roman" w:cs="Times New Roman"/>
          <w:sz w:val="24"/>
          <w:szCs w:val="24"/>
        </w:rPr>
        <w:t xml:space="preserve"> seus</w:t>
      </w:r>
      <w:r w:rsidR="0063583D">
        <w:rPr>
          <w:rFonts w:ascii="Times New Roman" w:hAnsi="Times New Roman" w:cs="Times New Roman"/>
          <w:sz w:val="24"/>
          <w:szCs w:val="24"/>
        </w:rPr>
        <w:t xml:space="preserve"> códigos de conduta</w:t>
      </w:r>
      <w:r w:rsidR="00C166F9">
        <w:rPr>
          <w:rFonts w:ascii="Times New Roman" w:hAnsi="Times New Roman" w:cs="Times New Roman"/>
          <w:sz w:val="24"/>
          <w:szCs w:val="24"/>
        </w:rPr>
        <w:t xml:space="preserve">, </w:t>
      </w:r>
      <w:r w:rsidR="0063583D">
        <w:rPr>
          <w:rFonts w:ascii="Times New Roman" w:hAnsi="Times New Roman" w:cs="Times New Roman"/>
          <w:sz w:val="24"/>
          <w:szCs w:val="24"/>
        </w:rPr>
        <w:t>como em qualquer comunidade acadêmica,</w:t>
      </w:r>
      <w:r w:rsidR="008219B9">
        <w:rPr>
          <w:rFonts w:ascii="Times New Roman" w:hAnsi="Times New Roman" w:cs="Times New Roman"/>
          <w:sz w:val="24"/>
          <w:szCs w:val="24"/>
        </w:rPr>
        <w:t xml:space="preserve"> iniciando os sujeitos </w:t>
      </w:r>
      <w:r w:rsidR="00C166F9">
        <w:rPr>
          <w:rFonts w:ascii="Times New Roman" w:hAnsi="Times New Roman" w:cs="Times New Roman"/>
          <w:sz w:val="24"/>
          <w:szCs w:val="24"/>
        </w:rPr>
        <w:t>recém-chegados</w:t>
      </w:r>
      <w:r w:rsidR="008219B9">
        <w:rPr>
          <w:rFonts w:ascii="Times New Roman" w:hAnsi="Times New Roman" w:cs="Times New Roman"/>
          <w:sz w:val="24"/>
          <w:szCs w:val="24"/>
        </w:rPr>
        <w:t xml:space="preserve"> </w:t>
      </w:r>
      <w:r w:rsidR="00C166F9">
        <w:rPr>
          <w:rFonts w:ascii="Times New Roman" w:hAnsi="Times New Roman" w:cs="Times New Roman"/>
          <w:sz w:val="24"/>
          <w:szCs w:val="24"/>
        </w:rPr>
        <w:t>à instituição</w:t>
      </w:r>
      <w:r w:rsidR="008219B9">
        <w:rPr>
          <w:rFonts w:ascii="Times New Roman" w:hAnsi="Times New Roman" w:cs="Times New Roman"/>
          <w:sz w:val="24"/>
          <w:szCs w:val="24"/>
        </w:rPr>
        <w:t>.</w:t>
      </w:r>
      <w:r w:rsidR="00C166F9">
        <w:rPr>
          <w:rFonts w:ascii="Times New Roman" w:hAnsi="Times New Roman" w:cs="Times New Roman"/>
          <w:sz w:val="24"/>
          <w:szCs w:val="24"/>
        </w:rPr>
        <w:t xml:space="preserve"> Os “trotes” são um exemplo da primeira regra a ser conhecida pelos novos integrantes da academia, </w:t>
      </w:r>
      <w:r w:rsidR="00F53161">
        <w:rPr>
          <w:rFonts w:ascii="Times New Roman" w:hAnsi="Times New Roman" w:cs="Times New Roman"/>
          <w:sz w:val="24"/>
          <w:szCs w:val="24"/>
        </w:rPr>
        <w:t>posto que</w:t>
      </w:r>
      <w:r w:rsidR="007A15E7">
        <w:rPr>
          <w:rFonts w:ascii="Times New Roman" w:hAnsi="Times New Roman" w:cs="Times New Roman"/>
          <w:sz w:val="24"/>
          <w:szCs w:val="24"/>
        </w:rPr>
        <w:t>,</w:t>
      </w:r>
      <w:r w:rsidR="00C166F9">
        <w:rPr>
          <w:rFonts w:ascii="Times New Roman" w:hAnsi="Times New Roman" w:cs="Times New Roman"/>
          <w:sz w:val="24"/>
          <w:szCs w:val="24"/>
        </w:rPr>
        <w:t xml:space="preserve"> de forma pouco agradável</w:t>
      </w:r>
      <w:r w:rsidR="007A15E7">
        <w:rPr>
          <w:rFonts w:ascii="Times New Roman" w:hAnsi="Times New Roman" w:cs="Times New Roman"/>
          <w:sz w:val="24"/>
          <w:szCs w:val="24"/>
        </w:rPr>
        <w:t xml:space="preserve"> </w:t>
      </w:r>
      <w:r w:rsidR="00C166F9">
        <w:rPr>
          <w:rFonts w:ascii="Times New Roman" w:hAnsi="Times New Roman" w:cs="Times New Roman"/>
          <w:sz w:val="24"/>
          <w:szCs w:val="24"/>
        </w:rPr>
        <w:t>em alguns casos.</w:t>
      </w:r>
    </w:p>
    <w:p w14:paraId="6CD0AC42" w14:textId="77777777" w:rsidR="00815D36" w:rsidRDefault="008219B9" w:rsidP="008E0991">
      <w:pPr>
        <w:spacing w:line="240" w:lineRule="auto"/>
        <w:ind w:left="2268"/>
        <w:jc w:val="both"/>
        <w:rPr>
          <w:rFonts w:ascii="Times New Roman" w:hAnsi="Times New Roman" w:cs="Times New Roman"/>
          <w:sz w:val="24"/>
          <w:szCs w:val="24"/>
        </w:rPr>
      </w:pPr>
      <w:r w:rsidRPr="008219B9">
        <w:rPr>
          <w:rFonts w:ascii="Times New Roman" w:hAnsi="Times New Roman" w:cs="Times New Roman"/>
        </w:rPr>
        <w:t>No intuito de entender a relação particular que um grupo social mantém com seu respectivo território, utilizo o conceito de cosmografía (Little, 2001), definido como os saberes ambientais, ideologias e identidades - coletivamente criados e historicamente situados - que um grupo social utiliza para estabelecer e manter seu território. A cosmografía de um grupo inclui seu regime de propriedade, os vínculos afetivos que mantém com seu território específico, a história da sua ocupação guardada na memória coletiva, o uso social que dá ao território e as formas de defesa dele.</w:t>
      </w:r>
      <w:r>
        <w:rPr>
          <w:rFonts w:ascii="Times New Roman" w:hAnsi="Times New Roman" w:cs="Times New Roman"/>
        </w:rPr>
        <w:t xml:space="preserve"> (LITTLE,</w:t>
      </w:r>
      <w:r w:rsidR="00C166F9">
        <w:rPr>
          <w:rFonts w:ascii="Times New Roman" w:hAnsi="Times New Roman" w:cs="Times New Roman"/>
        </w:rPr>
        <w:t xml:space="preserve"> 2004, p</w:t>
      </w:r>
      <w:r>
        <w:rPr>
          <w:rFonts w:ascii="Times New Roman" w:hAnsi="Times New Roman" w:cs="Times New Roman"/>
        </w:rPr>
        <w:t>ág. 254</w:t>
      </w:r>
      <w:r w:rsidR="00C166F9">
        <w:rPr>
          <w:rFonts w:ascii="Times New Roman" w:hAnsi="Times New Roman" w:cs="Times New Roman"/>
          <w:sz w:val="24"/>
          <w:szCs w:val="24"/>
        </w:rPr>
        <w:t>)</w:t>
      </w:r>
    </w:p>
    <w:p w14:paraId="1C6D62F4" w14:textId="77777777" w:rsidR="007424DB" w:rsidRDefault="00815D36" w:rsidP="008E099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“normas” </w:t>
      </w:r>
      <w:r w:rsidR="001E34A4">
        <w:rPr>
          <w:rFonts w:ascii="Times New Roman" w:hAnsi="Times New Roman" w:cs="Times New Roman"/>
          <w:sz w:val="24"/>
          <w:szCs w:val="24"/>
        </w:rPr>
        <w:t>foram</w:t>
      </w:r>
      <w:r>
        <w:rPr>
          <w:rFonts w:ascii="Times New Roman" w:hAnsi="Times New Roman" w:cs="Times New Roman"/>
          <w:sz w:val="24"/>
          <w:szCs w:val="24"/>
        </w:rPr>
        <w:t xml:space="preserve"> </w:t>
      </w:r>
      <w:r w:rsidR="002B4DBF">
        <w:rPr>
          <w:rFonts w:ascii="Times New Roman" w:hAnsi="Times New Roman" w:cs="Times New Roman"/>
          <w:sz w:val="24"/>
          <w:szCs w:val="24"/>
        </w:rPr>
        <w:t>concebidas</w:t>
      </w:r>
      <w:r w:rsidR="001E34A4">
        <w:rPr>
          <w:rFonts w:ascii="Times New Roman" w:hAnsi="Times New Roman" w:cs="Times New Roman"/>
          <w:sz w:val="24"/>
          <w:szCs w:val="24"/>
        </w:rPr>
        <w:t xml:space="preserve"> em algum momento,</w:t>
      </w:r>
      <w:r>
        <w:rPr>
          <w:rFonts w:ascii="Times New Roman" w:hAnsi="Times New Roman" w:cs="Times New Roman"/>
          <w:sz w:val="24"/>
          <w:szCs w:val="24"/>
        </w:rPr>
        <w:t xml:space="preserve"> para uma boa convivência no campus, seja nos alojamentos, ou nas estradas que</w:t>
      </w:r>
      <w:r w:rsidR="001E34A4">
        <w:rPr>
          <w:rFonts w:ascii="Times New Roman" w:hAnsi="Times New Roman" w:cs="Times New Roman"/>
          <w:sz w:val="24"/>
          <w:szCs w:val="24"/>
        </w:rPr>
        <w:t xml:space="preserve"> os </w:t>
      </w:r>
      <w:r>
        <w:rPr>
          <w:rFonts w:ascii="Times New Roman" w:hAnsi="Times New Roman" w:cs="Times New Roman"/>
          <w:sz w:val="24"/>
          <w:szCs w:val="24"/>
        </w:rPr>
        <w:t>levam até aos institutos, caminhos percorridos</w:t>
      </w:r>
      <w:r w:rsidR="00637647">
        <w:rPr>
          <w:rFonts w:ascii="Times New Roman" w:hAnsi="Times New Roman" w:cs="Times New Roman"/>
          <w:sz w:val="24"/>
          <w:szCs w:val="24"/>
        </w:rPr>
        <w:t xml:space="preserve">, em alguns casos, </w:t>
      </w:r>
      <w:r>
        <w:rPr>
          <w:rFonts w:ascii="Times New Roman" w:hAnsi="Times New Roman" w:cs="Times New Roman"/>
          <w:sz w:val="24"/>
          <w:szCs w:val="24"/>
        </w:rPr>
        <w:t>por grupos formados por suas ideologias</w:t>
      </w:r>
      <w:r w:rsidR="00D10AA1">
        <w:rPr>
          <w:rFonts w:ascii="Times New Roman" w:hAnsi="Times New Roman" w:cs="Times New Roman"/>
          <w:sz w:val="24"/>
          <w:szCs w:val="24"/>
        </w:rPr>
        <w:t>,</w:t>
      </w:r>
      <w:r>
        <w:rPr>
          <w:rFonts w:ascii="Times New Roman" w:hAnsi="Times New Roman" w:cs="Times New Roman"/>
          <w:sz w:val="24"/>
          <w:szCs w:val="24"/>
        </w:rPr>
        <w:t xml:space="preserve"> que</w:t>
      </w:r>
      <w:r w:rsidR="00D10AA1">
        <w:rPr>
          <w:rFonts w:ascii="Times New Roman" w:hAnsi="Times New Roman" w:cs="Times New Roman"/>
          <w:sz w:val="24"/>
          <w:szCs w:val="24"/>
        </w:rPr>
        <w:t xml:space="preserve"> em</w:t>
      </w:r>
      <w:r>
        <w:rPr>
          <w:rFonts w:ascii="Times New Roman" w:hAnsi="Times New Roman" w:cs="Times New Roman"/>
          <w:sz w:val="24"/>
          <w:szCs w:val="24"/>
        </w:rPr>
        <w:t xml:space="preserve"> </w:t>
      </w:r>
      <w:r w:rsidR="00923F00">
        <w:rPr>
          <w:rFonts w:ascii="Times New Roman" w:hAnsi="Times New Roman" w:cs="Times New Roman"/>
          <w:sz w:val="24"/>
          <w:szCs w:val="24"/>
        </w:rPr>
        <w:t xml:space="preserve">determinadas </w:t>
      </w:r>
      <w:r w:rsidR="00D10AA1">
        <w:rPr>
          <w:rFonts w:ascii="Times New Roman" w:hAnsi="Times New Roman" w:cs="Times New Roman"/>
          <w:sz w:val="24"/>
          <w:szCs w:val="24"/>
        </w:rPr>
        <w:t>situações são responsáveis por mobilizar a instituição para clamar por segurança no deslocamento de todos os discentes</w:t>
      </w:r>
      <w:r w:rsidR="002A7A0E">
        <w:rPr>
          <w:rFonts w:ascii="Times New Roman" w:hAnsi="Times New Roman" w:cs="Times New Roman"/>
          <w:sz w:val="24"/>
          <w:szCs w:val="24"/>
        </w:rPr>
        <w:t xml:space="preserve"> e componentes</w:t>
      </w:r>
      <w:r w:rsidR="00D10AA1">
        <w:rPr>
          <w:rFonts w:ascii="Times New Roman" w:hAnsi="Times New Roman" w:cs="Times New Roman"/>
          <w:sz w:val="24"/>
          <w:szCs w:val="24"/>
        </w:rPr>
        <w:t>, em especial as estudantes mulheres</w:t>
      </w:r>
      <w:r w:rsidR="002A7A0E">
        <w:rPr>
          <w:rFonts w:ascii="Times New Roman" w:hAnsi="Times New Roman" w:cs="Times New Roman"/>
          <w:sz w:val="24"/>
          <w:szCs w:val="24"/>
        </w:rPr>
        <w:t xml:space="preserve"> e professoras</w:t>
      </w:r>
      <w:r w:rsidR="00D10AA1">
        <w:rPr>
          <w:rFonts w:ascii="Times New Roman" w:hAnsi="Times New Roman" w:cs="Times New Roman"/>
          <w:sz w:val="24"/>
          <w:szCs w:val="24"/>
        </w:rPr>
        <w:t xml:space="preserve">. </w:t>
      </w:r>
      <w:r w:rsidR="002B4DBF">
        <w:rPr>
          <w:rFonts w:ascii="Times New Roman" w:hAnsi="Times New Roman" w:cs="Times New Roman"/>
          <w:sz w:val="24"/>
          <w:szCs w:val="24"/>
        </w:rPr>
        <w:t xml:space="preserve"> </w:t>
      </w:r>
    </w:p>
    <w:p w14:paraId="2B79F199" w14:textId="77777777" w:rsidR="009A48FF" w:rsidRDefault="002B4DBF" w:rsidP="008E09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ano de 2016, o movimento de mulheres </w:t>
      </w:r>
      <w:r w:rsidR="001E34A4">
        <w:rPr>
          <w:rFonts w:ascii="Times New Roman" w:hAnsi="Times New Roman" w:cs="Times New Roman"/>
          <w:sz w:val="24"/>
          <w:szCs w:val="24"/>
        </w:rPr>
        <w:t xml:space="preserve">“me </w:t>
      </w:r>
      <w:r w:rsidR="00D10AA1">
        <w:rPr>
          <w:rFonts w:ascii="Times New Roman" w:hAnsi="Times New Roman" w:cs="Times New Roman"/>
          <w:sz w:val="24"/>
          <w:szCs w:val="24"/>
        </w:rPr>
        <w:t>avise quando chegar”</w:t>
      </w:r>
      <w:r>
        <w:rPr>
          <w:rFonts w:ascii="Times New Roman" w:hAnsi="Times New Roman" w:cs="Times New Roman"/>
          <w:sz w:val="24"/>
          <w:szCs w:val="24"/>
        </w:rPr>
        <w:t xml:space="preserve"> foi criado em virtude do aumento dos casos de violência – estupros e assédios </w:t>
      </w:r>
      <w:r w:rsidR="007424DB">
        <w:rPr>
          <w:rFonts w:ascii="Times New Roman" w:hAnsi="Times New Roman" w:cs="Times New Roman"/>
          <w:sz w:val="24"/>
          <w:szCs w:val="24"/>
        </w:rPr>
        <w:t>–</w:t>
      </w:r>
      <w:r>
        <w:rPr>
          <w:rFonts w:ascii="Times New Roman" w:hAnsi="Times New Roman" w:cs="Times New Roman"/>
          <w:sz w:val="24"/>
          <w:szCs w:val="24"/>
        </w:rPr>
        <w:t xml:space="preserve"> </w:t>
      </w:r>
      <w:r w:rsidR="007424DB">
        <w:rPr>
          <w:rFonts w:ascii="Times New Roman" w:hAnsi="Times New Roman" w:cs="Times New Roman"/>
          <w:sz w:val="24"/>
          <w:szCs w:val="24"/>
        </w:rPr>
        <w:t>dentro do campus e na cidade de Seropédica</w:t>
      </w:r>
      <w:r w:rsidR="00D10AA1">
        <w:rPr>
          <w:rFonts w:ascii="Times New Roman" w:hAnsi="Times New Roman" w:cs="Times New Roman"/>
          <w:sz w:val="24"/>
          <w:szCs w:val="24"/>
        </w:rPr>
        <w:t>.</w:t>
      </w:r>
      <w:r w:rsidR="00CB3E15">
        <w:rPr>
          <w:rFonts w:ascii="Times New Roman" w:hAnsi="Times New Roman" w:cs="Times New Roman"/>
          <w:sz w:val="24"/>
          <w:szCs w:val="24"/>
        </w:rPr>
        <w:t xml:space="preserve"> N</w:t>
      </w:r>
      <w:r w:rsidR="009A48FF">
        <w:rPr>
          <w:rFonts w:ascii="Times New Roman" w:hAnsi="Times New Roman" w:cs="Times New Roman"/>
          <w:sz w:val="24"/>
          <w:szCs w:val="24"/>
        </w:rPr>
        <w:t>esse</w:t>
      </w:r>
      <w:r w:rsidR="00CB3E15">
        <w:rPr>
          <w:rFonts w:ascii="Times New Roman" w:hAnsi="Times New Roman" w:cs="Times New Roman"/>
          <w:sz w:val="24"/>
          <w:szCs w:val="24"/>
        </w:rPr>
        <w:t xml:space="preserve"> mesmo </w:t>
      </w:r>
      <w:r w:rsidR="00AC4ED6">
        <w:rPr>
          <w:rFonts w:ascii="Times New Roman" w:hAnsi="Times New Roman" w:cs="Times New Roman"/>
          <w:sz w:val="24"/>
          <w:szCs w:val="24"/>
        </w:rPr>
        <w:t>período</w:t>
      </w:r>
      <w:r w:rsidR="00CB3E15">
        <w:rPr>
          <w:rFonts w:ascii="Times New Roman" w:hAnsi="Times New Roman" w:cs="Times New Roman"/>
          <w:sz w:val="24"/>
          <w:szCs w:val="24"/>
        </w:rPr>
        <w:t>, os discentes ocuparam a reitoria da universidade em ato contra a PEC 241, que limitou o teto dos gastos públicos por 20 anos. A decisão pela ocupação, à época, foi tomada em assembleia de forma unânime. O prédio principal (P1), também fez parte da estratégia de ocupação.</w:t>
      </w:r>
    </w:p>
    <w:p w14:paraId="003654F3" w14:textId="71B793A2" w:rsidR="00C374BF" w:rsidRPr="00A96F0B" w:rsidRDefault="009A48FF" w:rsidP="008E0991">
      <w:pPr>
        <w:spacing w:line="360" w:lineRule="auto"/>
        <w:ind w:firstLine="708"/>
        <w:jc w:val="both"/>
        <w:rPr>
          <w:rFonts w:ascii="Times New Roman" w:hAnsi="Times New Roman" w:cs="Times New Roman"/>
          <w:i/>
          <w:sz w:val="24"/>
          <w:szCs w:val="24"/>
        </w:rPr>
      </w:pPr>
      <w:r w:rsidRPr="00C374BF">
        <w:rPr>
          <w:rFonts w:ascii="Times New Roman" w:hAnsi="Times New Roman" w:cs="Times New Roman"/>
          <w:sz w:val="24"/>
          <w:szCs w:val="24"/>
        </w:rPr>
        <w:lastRenderedPageBreak/>
        <w:t>O espaço da universidade cumpre também o papel reivindicatório de demandas internas, bem como externas</w:t>
      </w:r>
      <w:r w:rsidR="00DE19C9" w:rsidRPr="00C374BF">
        <w:rPr>
          <w:rFonts w:ascii="Times New Roman" w:hAnsi="Times New Roman" w:cs="Times New Roman"/>
          <w:sz w:val="24"/>
          <w:szCs w:val="24"/>
        </w:rPr>
        <w:t xml:space="preserve">, </w:t>
      </w:r>
      <w:r w:rsidRPr="00C374BF">
        <w:rPr>
          <w:rFonts w:ascii="Times New Roman" w:hAnsi="Times New Roman" w:cs="Times New Roman"/>
          <w:sz w:val="24"/>
          <w:szCs w:val="24"/>
        </w:rPr>
        <w:t xml:space="preserve">que </w:t>
      </w:r>
      <w:r w:rsidR="00DE19C9" w:rsidRPr="00C374BF">
        <w:rPr>
          <w:rFonts w:ascii="Times New Roman" w:hAnsi="Times New Roman" w:cs="Times New Roman"/>
          <w:sz w:val="24"/>
          <w:szCs w:val="24"/>
        </w:rPr>
        <w:t>abarcam</w:t>
      </w:r>
      <w:r w:rsidRPr="00C374BF">
        <w:rPr>
          <w:rFonts w:ascii="Times New Roman" w:hAnsi="Times New Roman" w:cs="Times New Roman"/>
          <w:sz w:val="24"/>
          <w:szCs w:val="24"/>
        </w:rPr>
        <w:t xml:space="preserve"> assuntos de grande impacto na vida acadêmica</w:t>
      </w:r>
      <w:r w:rsidR="00DE19C9" w:rsidRPr="00C374BF">
        <w:rPr>
          <w:rFonts w:ascii="Times New Roman" w:hAnsi="Times New Roman" w:cs="Times New Roman"/>
          <w:sz w:val="24"/>
          <w:szCs w:val="24"/>
        </w:rPr>
        <w:t xml:space="preserve">, como exemplo, a PEC 241. </w:t>
      </w:r>
      <w:r w:rsidR="008009DA" w:rsidRPr="00C374BF">
        <w:rPr>
          <w:rFonts w:ascii="Times New Roman" w:hAnsi="Times New Roman" w:cs="Times New Roman"/>
          <w:sz w:val="24"/>
          <w:szCs w:val="24"/>
        </w:rPr>
        <w:t>Os discentes são considerados protagonistas em muitos aspectos, uma vez que os saberes adquiridos</w:t>
      </w:r>
      <w:r w:rsidR="00C374BF" w:rsidRPr="00C374BF">
        <w:rPr>
          <w:rFonts w:ascii="Times New Roman" w:hAnsi="Times New Roman" w:cs="Times New Roman"/>
          <w:sz w:val="24"/>
          <w:szCs w:val="24"/>
        </w:rPr>
        <w:t xml:space="preserve"> no território acadêmico transbordam para além deste universo, permitindo que desta ação seja construído um capital </w:t>
      </w:r>
      <w:r w:rsidR="00C374BF" w:rsidRPr="00A96F0B">
        <w:rPr>
          <w:rFonts w:ascii="Times New Roman" w:hAnsi="Times New Roman" w:cs="Times New Roman"/>
          <w:sz w:val="24"/>
          <w:szCs w:val="24"/>
        </w:rPr>
        <w:t xml:space="preserve">cultural, </w:t>
      </w:r>
      <w:r w:rsidR="00A96F0B" w:rsidRPr="00A96F0B">
        <w:rPr>
          <w:rFonts w:ascii="Times New Roman" w:hAnsi="Times New Roman" w:cs="Times New Roman"/>
          <w:sz w:val="24"/>
          <w:szCs w:val="24"/>
        </w:rPr>
        <w:t xml:space="preserve">“um ter que se tornou ser, uma propriedade que se fez corpo e tornou-se parte integrante da “pessoa”, um </w:t>
      </w:r>
      <w:r w:rsidR="00A96F0B" w:rsidRPr="00A96F0B">
        <w:rPr>
          <w:rFonts w:ascii="Times New Roman" w:hAnsi="Times New Roman" w:cs="Times New Roman"/>
          <w:i/>
          <w:sz w:val="24"/>
          <w:szCs w:val="24"/>
        </w:rPr>
        <w:t>habitus</w:t>
      </w:r>
      <w:r w:rsidR="00A96F0B" w:rsidRPr="00A96F0B">
        <w:rPr>
          <w:rFonts w:ascii="Times New Roman" w:hAnsi="Times New Roman" w:cs="Times New Roman"/>
          <w:sz w:val="24"/>
          <w:szCs w:val="24"/>
        </w:rPr>
        <w:t>. Aquele que o possui “pagou com sua própria pessoa” e com aquilo que tem de mais pessoal, seu tempo” (BOURDIEU, 2007).</w:t>
      </w:r>
    </w:p>
    <w:p w14:paraId="3F65A400" w14:textId="77777777" w:rsidR="00136A9B" w:rsidRDefault="00406B62" w:rsidP="008E09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Embora o aluno da Rural seja o grande destaque, outras engrenagens precisam estar ajustadas, quais sejam</w:t>
      </w:r>
      <w:r w:rsidR="007A3CE3">
        <w:rPr>
          <w:rFonts w:ascii="Times New Roman" w:hAnsi="Times New Roman" w:cs="Times New Roman"/>
          <w:sz w:val="24"/>
          <w:szCs w:val="24"/>
        </w:rPr>
        <w:t xml:space="preserve">, </w:t>
      </w:r>
      <w:r>
        <w:rPr>
          <w:rFonts w:ascii="Times New Roman" w:hAnsi="Times New Roman" w:cs="Times New Roman"/>
          <w:sz w:val="24"/>
          <w:szCs w:val="24"/>
        </w:rPr>
        <w:t>os docentes e os técnicos-administrativos,</w:t>
      </w:r>
      <w:r w:rsidR="007A3CE3">
        <w:rPr>
          <w:rFonts w:ascii="Times New Roman" w:hAnsi="Times New Roman" w:cs="Times New Roman"/>
          <w:sz w:val="24"/>
          <w:szCs w:val="24"/>
        </w:rPr>
        <w:t xml:space="preserve"> </w:t>
      </w:r>
      <w:r w:rsidR="00D60C6C">
        <w:rPr>
          <w:rFonts w:ascii="Times New Roman" w:hAnsi="Times New Roman" w:cs="Times New Roman"/>
          <w:sz w:val="24"/>
          <w:szCs w:val="24"/>
        </w:rPr>
        <w:t xml:space="preserve">e </w:t>
      </w:r>
      <w:r w:rsidR="007A3CE3">
        <w:rPr>
          <w:rFonts w:ascii="Times New Roman" w:hAnsi="Times New Roman" w:cs="Times New Roman"/>
          <w:sz w:val="24"/>
          <w:szCs w:val="24"/>
        </w:rPr>
        <w:t xml:space="preserve">sem os </w:t>
      </w:r>
      <w:r w:rsidR="00D60C6C">
        <w:rPr>
          <w:rFonts w:ascii="Times New Roman" w:hAnsi="Times New Roman" w:cs="Times New Roman"/>
          <w:sz w:val="24"/>
          <w:szCs w:val="24"/>
        </w:rPr>
        <w:t>mesmos</w:t>
      </w:r>
      <w:r>
        <w:rPr>
          <w:rFonts w:ascii="Times New Roman" w:hAnsi="Times New Roman" w:cs="Times New Roman"/>
          <w:sz w:val="24"/>
          <w:szCs w:val="24"/>
        </w:rPr>
        <w:t xml:space="preserve"> a UFRRJ não conseguiria</w:t>
      </w:r>
      <w:r w:rsidR="007A3CE3">
        <w:rPr>
          <w:rFonts w:ascii="Times New Roman" w:hAnsi="Times New Roman" w:cs="Times New Roman"/>
          <w:sz w:val="24"/>
          <w:szCs w:val="24"/>
        </w:rPr>
        <w:t xml:space="preserve"> desempenhar o seu papel profícuo de cultivo do saber humano.</w:t>
      </w:r>
      <w:r w:rsidR="00EB7640">
        <w:rPr>
          <w:rFonts w:ascii="Times New Roman" w:hAnsi="Times New Roman" w:cs="Times New Roman"/>
          <w:sz w:val="24"/>
          <w:szCs w:val="24"/>
        </w:rPr>
        <w:t xml:space="preserve"> O tripé aluno, professor e técnico-administrativo se mostra eficaz no sentido da interação</w:t>
      </w:r>
      <w:r w:rsidR="00136A9B">
        <w:rPr>
          <w:rFonts w:ascii="Times New Roman" w:hAnsi="Times New Roman" w:cs="Times New Roman"/>
          <w:sz w:val="24"/>
          <w:szCs w:val="24"/>
        </w:rPr>
        <w:t xml:space="preserve"> e junção</w:t>
      </w:r>
      <w:r w:rsidR="00403C9A">
        <w:rPr>
          <w:rFonts w:ascii="Times New Roman" w:hAnsi="Times New Roman" w:cs="Times New Roman"/>
          <w:sz w:val="24"/>
          <w:szCs w:val="24"/>
        </w:rPr>
        <w:t>, não obstante essa dinâmica possa ser prejudicada por objetivos contrários</w:t>
      </w:r>
      <w:r w:rsidR="00136A9B">
        <w:rPr>
          <w:rFonts w:ascii="Times New Roman" w:hAnsi="Times New Roman" w:cs="Times New Roman"/>
          <w:sz w:val="24"/>
          <w:szCs w:val="24"/>
        </w:rPr>
        <w:t xml:space="preserve"> a tais ações</w:t>
      </w:r>
      <w:r w:rsidR="00403C9A">
        <w:rPr>
          <w:rFonts w:ascii="Times New Roman" w:hAnsi="Times New Roman" w:cs="Times New Roman"/>
          <w:sz w:val="24"/>
          <w:szCs w:val="24"/>
        </w:rPr>
        <w:t>.</w:t>
      </w:r>
    </w:p>
    <w:p w14:paraId="395176E8" w14:textId="7E4972E3" w:rsidR="00D05C58" w:rsidRPr="00804178" w:rsidRDefault="008E3CE2" w:rsidP="008E09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 p</w:t>
      </w:r>
      <w:r w:rsidR="00D10AA1">
        <w:rPr>
          <w:rFonts w:ascii="Times New Roman" w:hAnsi="Times New Roman" w:cs="Times New Roman"/>
          <w:sz w:val="24"/>
          <w:szCs w:val="24"/>
        </w:rPr>
        <w:t>ara</w:t>
      </w:r>
      <w:r w:rsidR="00E238B8">
        <w:rPr>
          <w:rFonts w:ascii="Times New Roman" w:hAnsi="Times New Roman" w:cs="Times New Roman"/>
          <w:sz w:val="24"/>
          <w:szCs w:val="24"/>
        </w:rPr>
        <w:t xml:space="preserve"> Raffestin</w:t>
      </w:r>
      <w:r w:rsidR="004132D2">
        <w:rPr>
          <w:rFonts w:ascii="Times New Roman" w:hAnsi="Times New Roman" w:cs="Times New Roman"/>
          <w:sz w:val="24"/>
          <w:szCs w:val="24"/>
        </w:rPr>
        <w:t xml:space="preserve"> (1993) em toda prática espacial, </w:t>
      </w:r>
      <w:r w:rsidR="00F53161">
        <w:rPr>
          <w:rFonts w:ascii="Times New Roman" w:hAnsi="Times New Roman" w:cs="Times New Roman"/>
          <w:sz w:val="24"/>
          <w:szCs w:val="24"/>
        </w:rPr>
        <w:t>conquanto</w:t>
      </w:r>
      <w:r w:rsidR="004132D2">
        <w:rPr>
          <w:rFonts w:ascii="Times New Roman" w:hAnsi="Times New Roman" w:cs="Times New Roman"/>
          <w:sz w:val="24"/>
          <w:szCs w:val="24"/>
        </w:rPr>
        <w:t xml:space="preserve"> incipiente, incentivada por um sistema de ações ou de comportamentos se materializa em uma produção territorial a qual resulta em tessitura, nó e rede. Destaca-se, portanto, que em nenhuma sociedade, por mais simples que seja,</w:t>
      </w:r>
      <w:r w:rsidR="00637647">
        <w:rPr>
          <w:rFonts w:ascii="Times New Roman" w:hAnsi="Times New Roman" w:cs="Times New Roman"/>
          <w:sz w:val="24"/>
          <w:szCs w:val="24"/>
        </w:rPr>
        <w:t xml:space="preserve"> resiste a necessidade de organizar o campo de sua ação.</w:t>
      </w:r>
      <w:r w:rsidR="00804178">
        <w:rPr>
          <w:rFonts w:ascii="Times New Roman" w:hAnsi="Times New Roman" w:cs="Times New Roman"/>
          <w:sz w:val="24"/>
          <w:szCs w:val="24"/>
        </w:rPr>
        <w:t xml:space="preserve"> </w:t>
      </w:r>
      <w:r w:rsidR="00804178" w:rsidRPr="00804178">
        <w:rPr>
          <w:rFonts w:ascii="Times New Roman" w:hAnsi="Times New Roman" w:cs="Times New Roman"/>
          <w:sz w:val="24"/>
          <w:szCs w:val="24"/>
        </w:rPr>
        <w:t>Castells (2018) propõe que quem constrói a identidade coletiva e o objetivo proposto para a sua existência, determina o conteúdo simbólico dessa identidade como também o seu significado para aqueles que com ela se identificam ou dela se excluem, tendo como fonte originária a identidade de resistência.</w:t>
      </w:r>
    </w:p>
    <w:p w14:paraId="054B8185" w14:textId="77777777" w:rsidR="000B09FF" w:rsidRDefault="000B09FF" w:rsidP="008E0991">
      <w:pPr>
        <w:spacing w:line="360" w:lineRule="auto"/>
        <w:ind w:firstLine="708"/>
        <w:jc w:val="both"/>
        <w:rPr>
          <w:rFonts w:ascii="Times New Roman" w:hAnsi="Times New Roman" w:cs="Times New Roman"/>
          <w:b/>
        </w:rPr>
      </w:pPr>
    </w:p>
    <w:p w14:paraId="3CB4799F" w14:textId="77777777" w:rsidR="00F66212" w:rsidRDefault="000B09FF" w:rsidP="008E0991">
      <w:pPr>
        <w:spacing w:line="360" w:lineRule="auto"/>
        <w:ind w:firstLine="708"/>
        <w:jc w:val="both"/>
        <w:rPr>
          <w:rFonts w:ascii="Times New Roman" w:hAnsi="Times New Roman" w:cs="Times New Roman"/>
          <w:b/>
          <w:sz w:val="24"/>
          <w:szCs w:val="24"/>
        </w:rPr>
      </w:pPr>
      <w:r w:rsidRPr="00F66212">
        <w:rPr>
          <w:rFonts w:ascii="Times New Roman" w:hAnsi="Times New Roman" w:cs="Times New Roman"/>
          <w:b/>
          <w:sz w:val="24"/>
          <w:szCs w:val="24"/>
        </w:rPr>
        <w:t>O TERRITÓRIO E</w:t>
      </w:r>
      <w:r w:rsidR="0056381D">
        <w:rPr>
          <w:rFonts w:ascii="Times New Roman" w:hAnsi="Times New Roman" w:cs="Times New Roman"/>
          <w:b/>
          <w:sz w:val="24"/>
          <w:szCs w:val="24"/>
        </w:rPr>
        <w:t xml:space="preserve"> AS </w:t>
      </w:r>
      <w:r w:rsidRPr="00F66212">
        <w:rPr>
          <w:rFonts w:ascii="Times New Roman" w:hAnsi="Times New Roman" w:cs="Times New Roman"/>
          <w:b/>
          <w:sz w:val="24"/>
          <w:szCs w:val="24"/>
        </w:rPr>
        <w:t>SUAS IDENTIDADES</w:t>
      </w:r>
    </w:p>
    <w:p w14:paraId="72AAAC57" w14:textId="77777777" w:rsidR="00247D66" w:rsidRDefault="00372A2A" w:rsidP="008E0991">
      <w:pPr>
        <w:spacing w:line="360" w:lineRule="auto"/>
        <w:ind w:firstLine="708"/>
        <w:jc w:val="both"/>
        <w:rPr>
          <w:rFonts w:ascii="Times New Roman" w:hAnsi="Times New Roman" w:cs="Times New Roman"/>
          <w:sz w:val="24"/>
          <w:szCs w:val="24"/>
        </w:rPr>
      </w:pPr>
      <w:r w:rsidRPr="00BD1F38">
        <w:rPr>
          <w:rFonts w:ascii="Times New Roman" w:hAnsi="Times New Roman" w:cs="Times New Roman"/>
          <w:sz w:val="24"/>
          <w:szCs w:val="24"/>
        </w:rPr>
        <w:t>A UFRRJ</w:t>
      </w:r>
      <w:r>
        <w:rPr>
          <w:rFonts w:ascii="Times New Roman" w:hAnsi="Times New Roman" w:cs="Times New Roman"/>
          <w:sz w:val="24"/>
          <w:szCs w:val="24"/>
        </w:rPr>
        <w:t>, por meio dos seus sujeitos representados por alunos e servidores, propõe</w:t>
      </w:r>
      <w:r w:rsidR="00BD1F38">
        <w:rPr>
          <w:rFonts w:ascii="Times New Roman" w:hAnsi="Times New Roman" w:cs="Times New Roman"/>
          <w:sz w:val="24"/>
          <w:szCs w:val="24"/>
        </w:rPr>
        <w:t xml:space="preserve"> nas ações de seu cotidiano</w:t>
      </w:r>
      <w:r w:rsidR="00B6740A">
        <w:rPr>
          <w:rFonts w:ascii="Times New Roman" w:hAnsi="Times New Roman" w:cs="Times New Roman"/>
          <w:sz w:val="24"/>
          <w:szCs w:val="24"/>
        </w:rPr>
        <w:t xml:space="preserve"> um conjunto de identidades que </w:t>
      </w:r>
      <w:r w:rsidR="00D20EB4">
        <w:rPr>
          <w:rFonts w:ascii="Times New Roman" w:hAnsi="Times New Roman" w:cs="Times New Roman"/>
          <w:sz w:val="24"/>
          <w:szCs w:val="24"/>
        </w:rPr>
        <w:t>perpassam por todo o território ruralino. Resgatando os estudos de</w:t>
      </w:r>
      <w:r>
        <w:rPr>
          <w:rFonts w:ascii="Times New Roman" w:hAnsi="Times New Roman" w:cs="Times New Roman"/>
          <w:sz w:val="24"/>
          <w:szCs w:val="24"/>
        </w:rPr>
        <w:t xml:space="preserve"> Raffestin (2003) </w:t>
      </w:r>
      <w:r w:rsidRPr="008E3CE2">
        <w:rPr>
          <w:rFonts w:ascii="Times New Roman" w:hAnsi="Times New Roman" w:cs="Times New Roman"/>
          <w:i/>
          <w:sz w:val="24"/>
          <w:szCs w:val="24"/>
        </w:rPr>
        <w:t>apud</w:t>
      </w:r>
      <w:r>
        <w:rPr>
          <w:rFonts w:ascii="Times New Roman" w:hAnsi="Times New Roman" w:cs="Times New Roman"/>
          <w:sz w:val="24"/>
          <w:szCs w:val="24"/>
        </w:rPr>
        <w:t xml:space="preserve"> Saquet (2010), os territórios podem ser classificados como do cotidiano, das trocas, de referência e sagrado. No caso da Rural entende-se que as identidades</w:t>
      </w:r>
      <w:r w:rsidR="002C34B8">
        <w:rPr>
          <w:rFonts w:ascii="Times New Roman" w:hAnsi="Times New Roman" w:cs="Times New Roman"/>
          <w:sz w:val="24"/>
          <w:szCs w:val="24"/>
        </w:rPr>
        <w:t xml:space="preserve"> atribuídas a esta circulam claramente entre o cotidiano, a troca e a referência. </w:t>
      </w:r>
    </w:p>
    <w:p w14:paraId="18A26ECF" w14:textId="77777777" w:rsidR="00247D66" w:rsidRDefault="002C34B8" w:rsidP="008E09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Para melhor compreensão, Raffestin (2003) definiu o que cada uma delas representa. A primeira, intitulada por território do cotidiano, é por definição o território de todos os dias, aquele que se garante a satisfação das necessidades, um arquipélago de lugares isolados, no entanto, espaços de mobilidade</w:t>
      </w:r>
      <w:r w:rsidR="00247D66">
        <w:rPr>
          <w:rFonts w:ascii="Times New Roman" w:hAnsi="Times New Roman" w:cs="Times New Roman"/>
          <w:sz w:val="24"/>
          <w:szCs w:val="24"/>
        </w:rPr>
        <w:t xml:space="preserve"> que permitem tensões e distensões, o previsível e o imprevisível. É a linguagem do cotidiano se fazendo presente.</w:t>
      </w:r>
    </w:p>
    <w:p w14:paraId="2A81AF93" w14:textId="77777777" w:rsidR="00235578" w:rsidRDefault="00247D66" w:rsidP="008E0991">
      <w:pPr>
        <w:spacing w:line="360" w:lineRule="auto"/>
        <w:ind w:firstLine="708"/>
        <w:jc w:val="both"/>
        <w:rPr>
          <w:rFonts w:ascii="Times New Roman" w:hAnsi="Times New Roman" w:cs="Times New Roman"/>
          <w:sz w:val="24"/>
          <w:szCs w:val="24"/>
        </w:rPr>
      </w:pPr>
      <w:r w:rsidRPr="00235578">
        <w:rPr>
          <w:rFonts w:ascii="Times New Roman" w:hAnsi="Times New Roman" w:cs="Times New Roman"/>
          <w:sz w:val="24"/>
          <w:szCs w:val="24"/>
        </w:rPr>
        <w:t>A segunda identidade territorial atribuída a instituição seria a da troca, a qual se constrói e</w:t>
      </w:r>
      <w:r w:rsidR="002A0D49" w:rsidRPr="00235578">
        <w:rPr>
          <w:rFonts w:ascii="Times New Roman" w:hAnsi="Times New Roman" w:cs="Times New Roman"/>
          <w:sz w:val="24"/>
          <w:szCs w:val="24"/>
        </w:rPr>
        <w:t xml:space="preserve"> se </w:t>
      </w:r>
      <w:r w:rsidRPr="00235578">
        <w:rPr>
          <w:rFonts w:ascii="Times New Roman" w:hAnsi="Times New Roman" w:cs="Times New Roman"/>
          <w:sz w:val="24"/>
          <w:szCs w:val="24"/>
        </w:rPr>
        <w:t>desconstrói ao sabor das relações e conforme a frequência. Uma grande articulação entre o regional</w:t>
      </w:r>
      <w:r w:rsidR="002A0D49" w:rsidRPr="00235578">
        <w:rPr>
          <w:rFonts w:ascii="Times New Roman" w:hAnsi="Times New Roman" w:cs="Times New Roman"/>
          <w:sz w:val="24"/>
          <w:szCs w:val="24"/>
        </w:rPr>
        <w:t>, o nacional</w:t>
      </w:r>
      <w:r w:rsidRPr="00235578">
        <w:rPr>
          <w:rFonts w:ascii="Times New Roman" w:hAnsi="Times New Roman" w:cs="Times New Roman"/>
          <w:sz w:val="24"/>
          <w:szCs w:val="24"/>
        </w:rPr>
        <w:t xml:space="preserve"> e o internacional</w:t>
      </w:r>
      <w:r w:rsidR="002A0D49" w:rsidRPr="00235578">
        <w:rPr>
          <w:rFonts w:ascii="Times New Roman" w:hAnsi="Times New Roman" w:cs="Times New Roman"/>
          <w:sz w:val="24"/>
          <w:szCs w:val="24"/>
        </w:rPr>
        <w:t>. E por fim, a referência territorial, um lugar que outrora habitado, na atualidade faz parte da memória, material e imaterial, do subjetivo e do histórico. Um lugar alimentado por imagens na identidade atual.</w:t>
      </w:r>
      <w:r w:rsidR="00235578" w:rsidRPr="00235578">
        <w:rPr>
          <w:rFonts w:ascii="Times New Roman" w:hAnsi="Times New Roman" w:cs="Times New Roman"/>
          <w:sz w:val="24"/>
          <w:szCs w:val="24"/>
        </w:rPr>
        <w:t xml:space="preserve"> Importante frisar o aspecto objetivo material e imaterial da Universidade, tanto no aspecto espacial (nacional e internacional), quanto no funcional (como órgão e entidade), em grau de importância ao que ela representa, oferece</w:t>
      </w:r>
      <w:r w:rsidR="00C65212">
        <w:rPr>
          <w:rFonts w:ascii="Times New Roman" w:hAnsi="Times New Roman" w:cs="Times New Roman"/>
          <w:sz w:val="24"/>
          <w:szCs w:val="24"/>
        </w:rPr>
        <w:t xml:space="preserve">, </w:t>
      </w:r>
      <w:r w:rsidR="00235578" w:rsidRPr="00235578">
        <w:rPr>
          <w:rFonts w:ascii="Times New Roman" w:hAnsi="Times New Roman" w:cs="Times New Roman"/>
          <w:sz w:val="24"/>
          <w:szCs w:val="24"/>
        </w:rPr>
        <w:t>se faz conhecida e que traz conhecimento e relações com demais universos d</w:t>
      </w:r>
      <w:r w:rsidR="00C65212">
        <w:rPr>
          <w:rFonts w:ascii="Times New Roman" w:hAnsi="Times New Roman" w:cs="Times New Roman"/>
          <w:sz w:val="24"/>
          <w:szCs w:val="24"/>
        </w:rPr>
        <w:t>e</w:t>
      </w:r>
      <w:r w:rsidR="00235578" w:rsidRPr="00235578">
        <w:rPr>
          <w:rFonts w:ascii="Times New Roman" w:hAnsi="Times New Roman" w:cs="Times New Roman"/>
          <w:sz w:val="24"/>
          <w:szCs w:val="24"/>
        </w:rPr>
        <w:t xml:space="preserve"> meio</w:t>
      </w:r>
      <w:r w:rsidR="00C65212">
        <w:rPr>
          <w:rFonts w:ascii="Times New Roman" w:hAnsi="Times New Roman" w:cs="Times New Roman"/>
          <w:sz w:val="24"/>
          <w:szCs w:val="24"/>
        </w:rPr>
        <w:t>s afins</w:t>
      </w:r>
      <w:r w:rsidR="00235578" w:rsidRPr="00235578">
        <w:rPr>
          <w:rFonts w:ascii="Times New Roman" w:hAnsi="Times New Roman" w:cs="Times New Roman"/>
          <w:sz w:val="24"/>
          <w:szCs w:val="24"/>
        </w:rPr>
        <w:t>.</w:t>
      </w:r>
    </w:p>
    <w:p w14:paraId="4C3972F8" w14:textId="62C95903" w:rsidR="003D01F4" w:rsidRPr="00C65212" w:rsidRDefault="00C65212" w:rsidP="008E09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como </w:t>
      </w:r>
      <w:r w:rsidR="00235578">
        <w:rPr>
          <w:rFonts w:ascii="Times New Roman" w:hAnsi="Times New Roman" w:cs="Times New Roman"/>
          <w:sz w:val="24"/>
          <w:szCs w:val="24"/>
        </w:rPr>
        <w:t>o espaço da universidade se torna carregado de significados</w:t>
      </w:r>
      <w:r>
        <w:rPr>
          <w:rFonts w:ascii="Times New Roman" w:hAnsi="Times New Roman" w:cs="Times New Roman"/>
          <w:sz w:val="24"/>
          <w:szCs w:val="24"/>
        </w:rPr>
        <w:t xml:space="preserve">, composto por algumas identidades, ele também é </w:t>
      </w:r>
      <w:r w:rsidR="00235578">
        <w:rPr>
          <w:rFonts w:ascii="Times New Roman" w:hAnsi="Times New Roman" w:cs="Times New Roman"/>
          <w:sz w:val="24"/>
          <w:szCs w:val="24"/>
        </w:rPr>
        <w:t>responsável por gerar esse novo sujeito que dantes possuía uma identidade unificada e estável,</w:t>
      </w:r>
      <w:r>
        <w:rPr>
          <w:rFonts w:ascii="Times New Roman" w:hAnsi="Times New Roman" w:cs="Times New Roman"/>
          <w:sz w:val="24"/>
          <w:szCs w:val="24"/>
        </w:rPr>
        <w:t xml:space="preserve"> e hoje </w:t>
      </w:r>
      <w:r w:rsidR="00235578">
        <w:rPr>
          <w:rFonts w:ascii="Times New Roman" w:hAnsi="Times New Roman" w:cs="Times New Roman"/>
          <w:sz w:val="24"/>
          <w:szCs w:val="24"/>
        </w:rPr>
        <w:t>se torna fragmentado</w:t>
      </w:r>
      <w:r w:rsidR="008E4EF5">
        <w:rPr>
          <w:rFonts w:ascii="Times New Roman" w:hAnsi="Times New Roman" w:cs="Times New Roman"/>
          <w:sz w:val="24"/>
          <w:szCs w:val="24"/>
        </w:rPr>
        <w:t>, composto por várias identidades, algumas contrastantes</w:t>
      </w:r>
      <w:r>
        <w:rPr>
          <w:rFonts w:ascii="Times New Roman" w:hAnsi="Times New Roman" w:cs="Times New Roman"/>
          <w:sz w:val="24"/>
          <w:szCs w:val="24"/>
        </w:rPr>
        <w:t xml:space="preserve"> e por vezes </w:t>
      </w:r>
      <w:r w:rsidR="008E4EF5">
        <w:rPr>
          <w:rFonts w:ascii="Times New Roman" w:hAnsi="Times New Roman" w:cs="Times New Roman"/>
          <w:sz w:val="24"/>
          <w:szCs w:val="24"/>
        </w:rPr>
        <w:t>não resolvidas. Para Hall (2006), as identidades que compunham as paisagens sociais e asseguravam uma conformidade subjetiva às necessidades objetivas da cultura estão em declínio, como resultado de mudanças estruturais e institucionais. O processo de identificação ao qual idealizamos nossas identidades culturais apresenta aspecto provisório, variável e</w:t>
      </w:r>
      <w:r>
        <w:rPr>
          <w:rFonts w:ascii="Times New Roman" w:hAnsi="Times New Roman" w:cs="Times New Roman"/>
          <w:sz w:val="24"/>
          <w:szCs w:val="24"/>
        </w:rPr>
        <w:t xml:space="preserve"> até</w:t>
      </w:r>
      <w:r w:rsidR="008E4EF5">
        <w:rPr>
          <w:rFonts w:ascii="Times New Roman" w:hAnsi="Times New Roman" w:cs="Times New Roman"/>
          <w:sz w:val="24"/>
          <w:szCs w:val="24"/>
        </w:rPr>
        <w:t xml:space="preserve"> problemático.</w:t>
      </w:r>
    </w:p>
    <w:p w14:paraId="52FC6265" w14:textId="6168AD51" w:rsidR="00167A55" w:rsidRDefault="00167A55" w:rsidP="008E0991">
      <w:pPr>
        <w:spacing w:line="360" w:lineRule="auto"/>
        <w:jc w:val="both"/>
        <w:rPr>
          <w:rFonts w:ascii="Times New Roman" w:hAnsi="Times New Roman" w:cs="Times New Roman"/>
          <w:sz w:val="24"/>
          <w:szCs w:val="24"/>
        </w:rPr>
      </w:pPr>
      <w:r>
        <w:rPr>
          <w:rFonts w:ascii="Times New Roman" w:hAnsi="Times New Roman" w:cs="Times New Roman"/>
        </w:rPr>
        <w:tab/>
      </w:r>
      <w:r w:rsidR="00C429FC">
        <w:rPr>
          <w:rFonts w:ascii="Times New Roman" w:hAnsi="Times New Roman" w:cs="Times New Roman"/>
          <w:sz w:val="24"/>
          <w:szCs w:val="24"/>
        </w:rPr>
        <w:t>Este sujeito fragmentad</w:t>
      </w:r>
      <w:r w:rsidR="00EE2EFC">
        <w:rPr>
          <w:rFonts w:ascii="Times New Roman" w:hAnsi="Times New Roman" w:cs="Times New Roman"/>
          <w:sz w:val="24"/>
          <w:szCs w:val="24"/>
        </w:rPr>
        <w:t>o</w:t>
      </w:r>
      <w:r w:rsidR="00C429FC">
        <w:rPr>
          <w:rFonts w:ascii="Times New Roman" w:hAnsi="Times New Roman" w:cs="Times New Roman"/>
          <w:sz w:val="24"/>
          <w:szCs w:val="24"/>
        </w:rPr>
        <w:t xml:space="preserve"> se mostra presente no cotidiano do espaço universitário, transitando</w:t>
      </w:r>
      <w:r w:rsidR="00CA0787">
        <w:rPr>
          <w:rFonts w:ascii="Times New Roman" w:hAnsi="Times New Roman" w:cs="Times New Roman"/>
          <w:sz w:val="24"/>
          <w:szCs w:val="24"/>
        </w:rPr>
        <w:t xml:space="preserve"> entre o real e o imaginário, no que tange</w:t>
      </w:r>
      <w:r w:rsidR="006402EA">
        <w:rPr>
          <w:rFonts w:ascii="Times New Roman" w:hAnsi="Times New Roman" w:cs="Times New Roman"/>
          <w:sz w:val="24"/>
          <w:szCs w:val="24"/>
        </w:rPr>
        <w:t xml:space="preserve"> </w:t>
      </w:r>
      <w:r w:rsidR="00C65212">
        <w:rPr>
          <w:rFonts w:ascii="Times New Roman" w:hAnsi="Times New Roman" w:cs="Times New Roman"/>
          <w:sz w:val="24"/>
          <w:szCs w:val="24"/>
        </w:rPr>
        <w:t>a</w:t>
      </w:r>
      <w:r w:rsidR="006402EA">
        <w:rPr>
          <w:rFonts w:ascii="Times New Roman" w:hAnsi="Times New Roman" w:cs="Times New Roman"/>
          <w:sz w:val="24"/>
          <w:szCs w:val="24"/>
        </w:rPr>
        <w:t>o território de suas ações</w:t>
      </w:r>
      <w:r w:rsidR="006C361E">
        <w:rPr>
          <w:rFonts w:ascii="Times New Roman" w:hAnsi="Times New Roman" w:cs="Times New Roman"/>
          <w:sz w:val="24"/>
          <w:szCs w:val="24"/>
        </w:rPr>
        <w:t xml:space="preserve">. A territorialidade, </w:t>
      </w:r>
      <w:r w:rsidR="00EB6541">
        <w:rPr>
          <w:rFonts w:ascii="Times New Roman" w:hAnsi="Times New Roman" w:cs="Times New Roman"/>
          <w:sz w:val="24"/>
          <w:szCs w:val="24"/>
        </w:rPr>
        <w:t xml:space="preserve">por um conceito de Soja (1971) </w:t>
      </w:r>
      <w:r w:rsidR="00EB6541" w:rsidRPr="00EB6541">
        <w:rPr>
          <w:rFonts w:ascii="Times New Roman" w:hAnsi="Times New Roman" w:cs="Times New Roman"/>
          <w:i/>
          <w:sz w:val="24"/>
          <w:szCs w:val="24"/>
        </w:rPr>
        <w:t>apud</w:t>
      </w:r>
      <w:r w:rsidR="00EB6541">
        <w:rPr>
          <w:rFonts w:ascii="Times New Roman" w:hAnsi="Times New Roman" w:cs="Times New Roman"/>
          <w:sz w:val="24"/>
          <w:szCs w:val="24"/>
        </w:rPr>
        <w:t xml:space="preserve"> Raffestin (2003) é concebida por três elementos: senso de identidade espacial, senso de exclusividade e compartimentação da interação humana no espaço. Pela natureza dos elementos elencados só é possível a apreensão das relações</w:t>
      </w:r>
      <w:r w:rsidR="0060050E">
        <w:rPr>
          <w:rFonts w:ascii="Times New Roman" w:hAnsi="Times New Roman" w:cs="Times New Roman"/>
          <w:sz w:val="24"/>
          <w:szCs w:val="24"/>
        </w:rPr>
        <w:t xml:space="preserve"> </w:t>
      </w:r>
      <w:r w:rsidR="006402EA">
        <w:rPr>
          <w:rFonts w:ascii="Times New Roman" w:hAnsi="Times New Roman" w:cs="Times New Roman"/>
          <w:sz w:val="24"/>
          <w:szCs w:val="24"/>
        </w:rPr>
        <w:t xml:space="preserve">que sejam </w:t>
      </w:r>
      <w:r w:rsidR="0060050E">
        <w:rPr>
          <w:rFonts w:ascii="Times New Roman" w:hAnsi="Times New Roman" w:cs="Times New Roman"/>
          <w:sz w:val="24"/>
          <w:szCs w:val="24"/>
        </w:rPr>
        <w:t xml:space="preserve">recolocadas em um mesmo contexto </w:t>
      </w:r>
      <w:r w:rsidR="00C65212">
        <w:rPr>
          <w:rFonts w:ascii="Times New Roman" w:hAnsi="Times New Roman" w:cs="Times New Roman"/>
          <w:sz w:val="24"/>
          <w:szCs w:val="24"/>
        </w:rPr>
        <w:t>sócio histórico</w:t>
      </w:r>
      <w:r w:rsidR="0060050E">
        <w:rPr>
          <w:rFonts w:ascii="Times New Roman" w:hAnsi="Times New Roman" w:cs="Times New Roman"/>
          <w:sz w:val="24"/>
          <w:szCs w:val="24"/>
        </w:rPr>
        <w:t xml:space="preserve"> e espaço-temporal, logo</w:t>
      </w:r>
      <w:r w:rsidR="00CB4B44">
        <w:rPr>
          <w:rFonts w:ascii="Times New Roman" w:hAnsi="Times New Roman" w:cs="Times New Roman"/>
          <w:sz w:val="24"/>
          <w:szCs w:val="24"/>
        </w:rPr>
        <w:t>,</w:t>
      </w:r>
      <w:r w:rsidR="006402EA">
        <w:rPr>
          <w:rFonts w:ascii="Times New Roman" w:hAnsi="Times New Roman" w:cs="Times New Roman"/>
          <w:sz w:val="24"/>
          <w:szCs w:val="24"/>
        </w:rPr>
        <w:t xml:space="preserve"> </w:t>
      </w:r>
      <w:r w:rsidR="00F37F31">
        <w:rPr>
          <w:rFonts w:ascii="Times New Roman" w:hAnsi="Times New Roman" w:cs="Times New Roman"/>
          <w:sz w:val="24"/>
          <w:szCs w:val="24"/>
        </w:rPr>
        <w:t>o que conhecemos por Universidade Rural,</w:t>
      </w:r>
      <w:r w:rsidR="007B701D">
        <w:rPr>
          <w:rFonts w:ascii="Times New Roman" w:hAnsi="Times New Roman" w:cs="Times New Roman"/>
          <w:sz w:val="24"/>
          <w:szCs w:val="24"/>
        </w:rPr>
        <w:t xml:space="preserve"> em Seropédica</w:t>
      </w:r>
      <w:r w:rsidR="00DB5CD4">
        <w:rPr>
          <w:rFonts w:ascii="Times New Roman" w:hAnsi="Times New Roman" w:cs="Times New Roman"/>
          <w:sz w:val="24"/>
          <w:szCs w:val="24"/>
        </w:rPr>
        <w:t>,</w:t>
      </w:r>
      <w:r w:rsidR="00F37F31">
        <w:rPr>
          <w:rFonts w:ascii="Times New Roman" w:hAnsi="Times New Roman" w:cs="Times New Roman"/>
          <w:sz w:val="24"/>
          <w:szCs w:val="24"/>
        </w:rPr>
        <w:t xml:space="preserve"> não se traduz com a mesma intensidade nos outros Campi que a instituição possui, quais sejam,</w:t>
      </w:r>
      <w:r w:rsidR="007B701D">
        <w:rPr>
          <w:rFonts w:ascii="Times New Roman" w:hAnsi="Times New Roman" w:cs="Times New Roman"/>
          <w:sz w:val="24"/>
          <w:szCs w:val="24"/>
        </w:rPr>
        <w:t xml:space="preserve"> </w:t>
      </w:r>
      <w:r w:rsidR="00F37F31">
        <w:rPr>
          <w:rFonts w:ascii="Times New Roman" w:hAnsi="Times New Roman" w:cs="Times New Roman"/>
          <w:sz w:val="24"/>
          <w:szCs w:val="24"/>
        </w:rPr>
        <w:t>Insti</w:t>
      </w:r>
      <w:r w:rsidR="007B701D">
        <w:rPr>
          <w:rFonts w:ascii="Times New Roman" w:hAnsi="Times New Roman" w:cs="Times New Roman"/>
          <w:sz w:val="24"/>
          <w:szCs w:val="24"/>
        </w:rPr>
        <w:t>tuto Multidisciplinar</w:t>
      </w:r>
      <w:r w:rsidR="00136B4B">
        <w:rPr>
          <w:rFonts w:ascii="Times New Roman" w:hAnsi="Times New Roman" w:cs="Times New Roman"/>
          <w:sz w:val="24"/>
          <w:szCs w:val="24"/>
        </w:rPr>
        <w:t xml:space="preserve"> (IM)</w:t>
      </w:r>
      <w:r w:rsidR="007B701D">
        <w:rPr>
          <w:rFonts w:ascii="Times New Roman" w:hAnsi="Times New Roman" w:cs="Times New Roman"/>
          <w:sz w:val="24"/>
          <w:szCs w:val="24"/>
        </w:rPr>
        <w:t>, localizado na cidade de Nova Iguaçu e o Instituto de Três Rios</w:t>
      </w:r>
      <w:r w:rsidR="00136B4B">
        <w:rPr>
          <w:rFonts w:ascii="Times New Roman" w:hAnsi="Times New Roman" w:cs="Times New Roman"/>
          <w:sz w:val="24"/>
          <w:szCs w:val="24"/>
        </w:rPr>
        <w:t xml:space="preserve"> (ITR)</w:t>
      </w:r>
      <w:r w:rsidR="007B701D">
        <w:rPr>
          <w:rFonts w:ascii="Times New Roman" w:hAnsi="Times New Roman" w:cs="Times New Roman"/>
          <w:sz w:val="24"/>
          <w:szCs w:val="24"/>
        </w:rPr>
        <w:t>, localizado no município de Três Rios.</w:t>
      </w:r>
    </w:p>
    <w:p w14:paraId="66FB9079" w14:textId="4378C6EF" w:rsidR="001A5EB2" w:rsidRDefault="00D07067" w:rsidP="00D070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Para melhor ilustrar a existência de dois Campis fora da sede localizada em Seropédica é necessário que seja feito um breve histórico sobre a criação do </w:t>
      </w:r>
      <w:r w:rsidR="0002625C" w:rsidRPr="0096234D">
        <w:rPr>
          <w:rFonts w:ascii="Times New Roman" w:hAnsi="Times New Roman" w:cs="Times New Roman"/>
          <w:sz w:val="24"/>
          <w:szCs w:val="24"/>
        </w:rPr>
        <w:t>Programa de Apoio a Planos de Reestruturação e Expansão das Universidades Federais (R</w:t>
      </w:r>
      <w:r w:rsidR="0002625C">
        <w:rPr>
          <w:rFonts w:ascii="Times New Roman" w:hAnsi="Times New Roman" w:cs="Times New Roman"/>
          <w:sz w:val="24"/>
          <w:szCs w:val="24"/>
        </w:rPr>
        <w:t>EUNI</w:t>
      </w:r>
      <w:r w:rsidR="0002625C" w:rsidRPr="0096234D">
        <w:rPr>
          <w:rFonts w:ascii="Times New Roman" w:hAnsi="Times New Roman" w:cs="Times New Roman"/>
          <w:sz w:val="24"/>
          <w:szCs w:val="24"/>
        </w:rPr>
        <w:t>)</w:t>
      </w:r>
      <w:r>
        <w:rPr>
          <w:rFonts w:ascii="Times New Roman" w:hAnsi="Times New Roman" w:cs="Times New Roman"/>
          <w:sz w:val="24"/>
          <w:szCs w:val="24"/>
        </w:rPr>
        <w:t xml:space="preserve">. </w:t>
      </w:r>
      <w:r w:rsidR="001A5EB2">
        <w:rPr>
          <w:rFonts w:ascii="Times New Roman" w:hAnsi="Times New Roman" w:cs="Times New Roman"/>
          <w:sz w:val="24"/>
          <w:szCs w:val="24"/>
        </w:rPr>
        <w:t>No ano de 2001, para dar cumprimento ao art. 205 da Constituição Federal de 1988, o qual define a educação como um direito de todos e dever do Estado e da família, foi elaborado o Plano Nacional de Educação (Lei nº 10.172/2001), que fixou metas responsáveis por um aumento considerável dos investimentos nessa área, além do escopo previsto para ampliação do número de estudantes atendidos em todos os níveis da educação superior.</w:t>
      </w:r>
      <w:r w:rsidR="001A5EB2">
        <w:rPr>
          <w:rStyle w:val="Refdenotaderodap"/>
          <w:rFonts w:ascii="Times New Roman" w:hAnsi="Times New Roman" w:cs="Times New Roman"/>
          <w:sz w:val="24"/>
          <w:szCs w:val="24"/>
        </w:rPr>
        <w:footnoteReference w:id="6"/>
      </w:r>
    </w:p>
    <w:p w14:paraId="5BE25C21" w14:textId="0B74A2EF" w:rsidR="001A5EB2" w:rsidRDefault="001A5EB2" w:rsidP="001A5E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Passado um quinquênio</w:t>
      </w:r>
      <w:r w:rsidRPr="0096234D">
        <w:rPr>
          <w:rFonts w:ascii="Times New Roman" w:hAnsi="Times New Roman" w:cs="Times New Roman"/>
          <w:sz w:val="24"/>
          <w:szCs w:val="24"/>
        </w:rPr>
        <w:t>, o governo federal e o Ministério da Educação (MEC) estabeleceram discussões</w:t>
      </w:r>
      <w:r>
        <w:rPr>
          <w:rFonts w:ascii="Times New Roman" w:hAnsi="Times New Roman" w:cs="Times New Roman"/>
          <w:sz w:val="24"/>
          <w:szCs w:val="24"/>
        </w:rPr>
        <w:t>,</w:t>
      </w:r>
      <w:r w:rsidRPr="0096234D">
        <w:rPr>
          <w:rFonts w:ascii="Times New Roman" w:hAnsi="Times New Roman" w:cs="Times New Roman"/>
          <w:sz w:val="24"/>
          <w:szCs w:val="24"/>
        </w:rPr>
        <w:t xml:space="preserve"> das quais fizeram parte as Instituições Federais de Ensino Superior (IFES)</w:t>
      </w:r>
      <w:r>
        <w:rPr>
          <w:rFonts w:ascii="Times New Roman" w:hAnsi="Times New Roman" w:cs="Times New Roman"/>
          <w:sz w:val="24"/>
          <w:szCs w:val="24"/>
        </w:rPr>
        <w:t>,</w:t>
      </w:r>
      <w:r w:rsidRPr="0096234D">
        <w:rPr>
          <w:rFonts w:ascii="Times New Roman" w:hAnsi="Times New Roman" w:cs="Times New Roman"/>
          <w:sz w:val="24"/>
          <w:szCs w:val="24"/>
        </w:rPr>
        <w:t xml:space="preserve"> a fim de superar o número de universidades federais, além da reestruturação e expansão das já existentes por meio do R</w:t>
      </w:r>
      <w:r>
        <w:rPr>
          <w:rFonts w:ascii="Times New Roman" w:hAnsi="Times New Roman" w:cs="Times New Roman"/>
          <w:sz w:val="24"/>
          <w:szCs w:val="24"/>
        </w:rPr>
        <w:t>EUNI</w:t>
      </w:r>
      <w:r w:rsidRPr="0096234D">
        <w:rPr>
          <w:rFonts w:ascii="Times New Roman" w:hAnsi="Times New Roman" w:cs="Times New Roman"/>
          <w:sz w:val="24"/>
          <w:szCs w:val="24"/>
        </w:rPr>
        <w:t xml:space="preserve">). </w:t>
      </w:r>
      <w:r>
        <w:rPr>
          <w:rFonts w:ascii="Times New Roman" w:hAnsi="Times New Roman" w:cs="Times New Roman"/>
          <w:sz w:val="24"/>
          <w:szCs w:val="24"/>
        </w:rPr>
        <w:t>A demanda se justificava pela elitização do acesso à educação superior percebida, questionada e apontada como uma das formas de exclusão social, portanto necessária a ação a fim de que houvesse a superação de tal processo discriminatório.</w:t>
      </w:r>
    </w:p>
    <w:p w14:paraId="15F54697" w14:textId="77777777" w:rsidR="001A5EB2" w:rsidRDefault="001A5EB2" w:rsidP="001A5EB2">
      <w:pPr>
        <w:spacing w:after="0" w:line="360" w:lineRule="auto"/>
        <w:ind w:firstLine="709"/>
        <w:jc w:val="both"/>
        <w:rPr>
          <w:rFonts w:ascii="Times New Roman" w:hAnsi="Times New Roman" w:cs="Times New Roman"/>
          <w:sz w:val="24"/>
          <w:szCs w:val="24"/>
        </w:rPr>
      </w:pPr>
      <w:r w:rsidRPr="0096234D">
        <w:rPr>
          <w:rFonts w:ascii="Times New Roman" w:hAnsi="Times New Roman" w:cs="Times New Roman"/>
          <w:sz w:val="24"/>
          <w:szCs w:val="24"/>
        </w:rPr>
        <w:t>Por uma iniciativa do governo federal, em 24 de abril de 2007, foi publicado o Decreto 6.096/07 que Institui</w:t>
      </w:r>
      <w:r>
        <w:rPr>
          <w:rFonts w:ascii="Times New Roman" w:hAnsi="Times New Roman" w:cs="Times New Roman"/>
          <w:sz w:val="24"/>
          <w:szCs w:val="24"/>
        </w:rPr>
        <w:t>u</w:t>
      </w:r>
      <w:r w:rsidRPr="0096234D">
        <w:rPr>
          <w:rFonts w:ascii="Times New Roman" w:hAnsi="Times New Roman" w:cs="Times New Roman"/>
          <w:sz w:val="24"/>
          <w:szCs w:val="24"/>
        </w:rPr>
        <w:t xml:space="preserve"> o Programa de Apoio a Planos de Reestruturação e Expansão das Universidades Federais - REUNI. A intenção do </w:t>
      </w:r>
      <w:r>
        <w:rPr>
          <w:rFonts w:ascii="Times New Roman" w:hAnsi="Times New Roman" w:cs="Times New Roman"/>
          <w:sz w:val="24"/>
          <w:szCs w:val="24"/>
        </w:rPr>
        <w:t>programa</w:t>
      </w:r>
      <w:r w:rsidRPr="0096234D">
        <w:rPr>
          <w:rFonts w:ascii="Times New Roman" w:hAnsi="Times New Roman" w:cs="Times New Roman"/>
          <w:sz w:val="24"/>
          <w:szCs w:val="24"/>
        </w:rPr>
        <w:t xml:space="preserve"> era se debruçar sobre a ampliação do acesso e a permanência dos estudantes na educação superior implantando uma série de medidas que fortalecessem o resgate da importância de se ter um ensino superior público de qualidade.</w:t>
      </w:r>
      <w:r w:rsidRPr="0096234D">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w:t>
      </w:r>
    </w:p>
    <w:p w14:paraId="7DA1D835" w14:textId="77777777" w:rsidR="001A5EB2" w:rsidRDefault="001A5EB2" w:rsidP="001A5E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projeto pretendia congregar esforços para a consolidação de uma política nacional de expansão da educação superior pública, por meio do Ministério da Educação (MEC) ao qual cumpre o papel atribuído pelo Plano Nacional de Educação (PNE), quando estabelece o provimento da oferta de educação superior para uma faixa de 30% dos jovens com idade entre 18 a 24 anos, até o final de 2010.</w:t>
      </w:r>
      <w:r>
        <w:rPr>
          <w:rStyle w:val="Refdenotaderodap"/>
          <w:rFonts w:ascii="Times New Roman" w:hAnsi="Times New Roman" w:cs="Times New Roman"/>
          <w:sz w:val="24"/>
          <w:szCs w:val="24"/>
        </w:rPr>
        <w:footnoteReference w:id="8"/>
      </w:r>
    </w:p>
    <w:p w14:paraId="5DE6C072" w14:textId="73EF2EBA" w:rsidR="001A5EB2" w:rsidRDefault="001A5EB2" w:rsidP="001A5EB2">
      <w:pPr>
        <w:spacing w:after="0" w:line="360" w:lineRule="auto"/>
        <w:ind w:firstLine="708"/>
        <w:jc w:val="both"/>
        <w:rPr>
          <w:rFonts w:ascii="Times New Roman" w:eastAsia="Times New Roman" w:hAnsi="Times New Roman" w:cs="Times New Roman"/>
          <w:sz w:val="24"/>
          <w:szCs w:val="24"/>
        </w:rPr>
      </w:pPr>
      <w:r w:rsidRPr="0096234D">
        <w:rPr>
          <w:rFonts w:ascii="Times New Roman" w:eastAsia="Times New Roman" w:hAnsi="Times New Roman" w:cs="Times New Roman"/>
          <w:sz w:val="24"/>
          <w:szCs w:val="24"/>
        </w:rPr>
        <w:t>O momento de ação do R</w:t>
      </w:r>
      <w:r>
        <w:rPr>
          <w:rFonts w:ascii="Times New Roman" w:eastAsia="Times New Roman" w:hAnsi="Times New Roman" w:cs="Times New Roman"/>
          <w:sz w:val="24"/>
          <w:szCs w:val="24"/>
        </w:rPr>
        <w:t>EUNI</w:t>
      </w:r>
      <w:r w:rsidRPr="0096234D">
        <w:rPr>
          <w:rFonts w:ascii="Times New Roman" w:eastAsia="Times New Roman" w:hAnsi="Times New Roman" w:cs="Times New Roman"/>
          <w:sz w:val="24"/>
          <w:szCs w:val="24"/>
        </w:rPr>
        <w:t xml:space="preserve"> era propício para ações estruturais modificadoras, quais sejam, a abertura de cursos noturnos e a flexibilização de currículos, a fim de que as universidades federais desempenhassem o papel multiplicador do conhecimento produzido na academia, recorrendo a sua aplicação útil e de qualidade, </w:t>
      </w:r>
      <w:r>
        <w:rPr>
          <w:rFonts w:ascii="Times New Roman" w:eastAsia="Times New Roman" w:hAnsi="Times New Roman" w:cs="Times New Roman"/>
          <w:sz w:val="24"/>
          <w:szCs w:val="24"/>
        </w:rPr>
        <w:t>não obstante</w:t>
      </w:r>
      <w:r w:rsidRPr="0096234D">
        <w:rPr>
          <w:rFonts w:ascii="Times New Roman" w:eastAsia="Times New Roman" w:hAnsi="Times New Roman" w:cs="Times New Roman"/>
          <w:sz w:val="24"/>
          <w:szCs w:val="24"/>
        </w:rPr>
        <w:t xml:space="preserve"> a proposta essencial dos espaços universitários seja a produção do conhecimento científico </w:t>
      </w:r>
      <w:r w:rsidRPr="0096234D">
        <w:rPr>
          <w:rFonts w:ascii="Times New Roman" w:eastAsia="Times New Roman" w:hAnsi="Times New Roman" w:cs="Times New Roman"/>
          <w:sz w:val="24"/>
          <w:szCs w:val="24"/>
        </w:rPr>
        <w:lastRenderedPageBreak/>
        <w:t>e tecnológico capaz de solucionar problemas e produzir inovações tecnológicas aplicáveis ao fomento de políticas públicas e estratégicas de desenvolvimento.</w:t>
      </w:r>
    </w:p>
    <w:p w14:paraId="7871B432" w14:textId="77777777" w:rsidR="001A5EB2" w:rsidRDefault="001A5EB2" w:rsidP="001A5EB2">
      <w:pPr>
        <w:spacing w:after="0" w:line="240" w:lineRule="auto"/>
        <w:ind w:left="2268"/>
        <w:jc w:val="both"/>
        <w:rPr>
          <w:rFonts w:ascii="Calibri" w:eastAsia="Times New Roman" w:hAnsi="Calibri" w:cs="Calibri"/>
          <w:lang w:eastAsia="pt-BR"/>
        </w:rPr>
      </w:pPr>
      <w:r w:rsidRPr="002B61DB">
        <w:rPr>
          <w:rFonts w:ascii="Times New Roman" w:hAnsi="Times New Roman" w:cs="Times New Roman"/>
        </w:rPr>
        <w:t>Para sobreviver, as universidades têm de estar ao serviço destas duas ideias mestras – sociedade de informação e economia baseada no conhecimento – e para isso têm de ser elas próprias transformadas por dentro, por via das tecnologias da informação e da comunicação e dos novos tipos de gestão e de relação entre trabalhadores de conhecimento e entre estes e os utilizadores ou consumidores. (SANTOS, 2004, pág.19)</w:t>
      </w:r>
    </w:p>
    <w:p w14:paraId="3D1AD9C0" w14:textId="77777777" w:rsidR="001A5EB2" w:rsidRDefault="001A5EB2" w:rsidP="001A5EB2">
      <w:pPr>
        <w:spacing w:after="0" w:line="240" w:lineRule="auto"/>
        <w:jc w:val="both"/>
        <w:rPr>
          <w:rFonts w:ascii="Calibri" w:eastAsia="Times New Roman" w:hAnsi="Calibri" w:cs="Calibri"/>
          <w:lang w:eastAsia="pt-BR"/>
        </w:rPr>
      </w:pPr>
    </w:p>
    <w:p w14:paraId="4A2070B1" w14:textId="77777777" w:rsidR="001A5EB2" w:rsidRDefault="001A5EB2" w:rsidP="001A5EB2">
      <w:pPr>
        <w:spacing w:after="0" w:line="360" w:lineRule="auto"/>
        <w:jc w:val="both"/>
        <w:rPr>
          <w:rFonts w:ascii="Times New Roman" w:eastAsia="Times New Roman" w:hAnsi="Times New Roman" w:cs="Times New Roman"/>
          <w:sz w:val="24"/>
          <w:szCs w:val="24"/>
          <w:lang w:eastAsia="pt-BR"/>
        </w:rPr>
      </w:pPr>
      <w:r>
        <w:rPr>
          <w:rFonts w:ascii="Calibri" w:eastAsia="Times New Roman" w:hAnsi="Calibri" w:cs="Calibri"/>
          <w:lang w:eastAsia="pt-BR"/>
        </w:rPr>
        <w:tab/>
      </w:r>
      <w:r>
        <w:rPr>
          <w:rFonts w:ascii="Times New Roman" w:eastAsia="Times New Roman" w:hAnsi="Times New Roman" w:cs="Times New Roman"/>
          <w:sz w:val="24"/>
          <w:szCs w:val="24"/>
          <w:lang w:eastAsia="pt-BR"/>
        </w:rPr>
        <w:t>A reestruturação proposta agrega dimensões que respeitam as diversidades regionais, às particularidades locais, tal como às múltiplas áreas do conhecimento que fazem parte dos diferentes cursos, preservando desta forma, o caráter de universalidade representado pelo saber acadêmico. No entanto, a renovação pedagógica da educação superior, por exemplo, representada por uma das dimensões descritas, indica uma articulação da educação superior com a educação básica, profissional e tecnológica, o que para uma década de plena aplicabilidade e acompanhamento, seria necessário que de fato essa premissa fosse levada em consideração de forma eficiente, permitindo que os frutos pudessem ser vistos e colhidos nos dias atuais.</w:t>
      </w:r>
    </w:p>
    <w:p w14:paraId="59901D40" w14:textId="77777777" w:rsidR="001A5EB2" w:rsidRDefault="001A5EB2" w:rsidP="001A5EB2">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O projeto de reestruturação e expansão da Universidade Federal Rural do Rio de Janeiro indica estratégias para o alcance de metas, onde a divulgação dos cursos de graduação por meio do então Decanato de Ensino de Graduação, dos Institutos e Coordenação de Cursos, com a elaboração de materiais de divulgação e esclarecimentos sobre as profissões as quais a UFRRJ oferece formação e pensamento crítico. </w:t>
      </w:r>
      <w:r w:rsidRPr="00297A03">
        <w:rPr>
          <w:rFonts w:ascii="Times New Roman" w:eastAsia="Times New Roman" w:hAnsi="Times New Roman" w:cs="Times New Roman"/>
          <w:sz w:val="24"/>
          <w:szCs w:val="24"/>
          <w:lang w:eastAsia="pt-BR"/>
        </w:rPr>
        <w:t>Por visar, primordialmente, à aspectos quantitativos o programa REUNI não contempla a adoção de políticas públicas de combate à discriminação e às desigualdades, as quais constituem um dos grandes tabus a serem quebrados e desafiados pela academia;</w:t>
      </w:r>
    </w:p>
    <w:p w14:paraId="00F655CE" w14:textId="08BF101F" w:rsidR="001A5EB2" w:rsidRDefault="001A5EB2" w:rsidP="0023475D">
      <w:pPr>
        <w:spacing w:line="240" w:lineRule="auto"/>
        <w:ind w:left="2268"/>
        <w:jc w:val="both"/>
        <w:rPr>
          <w:rFonts w:ascii="Times New Roman" w:hAnsi="Times New Roman" w:cs="Times New Roman"/>
          <w:sz w:val="24"/>
          <w:szCs w:val="24"/>
        </w:rPr>
      </w:pPr>
      <w:r w:rsidRPr="00EB364E">
        <w:rPr>
          <w:rFonts w:ascii="Times New Roman" w:eastAsia="Times New Roman" w:hAnsi="Times New Roman" w:cs="Times New Roman"/>
          <w:lang w:eastAsia="pt-BR"/>
        </w:rPr>
        <w:t>A expansão das oportunidades de escolarização em todos os níveis permitiu a inserção no ensino superior de estratos sociais anteriormente excluídos, sendo cada vez mais comum a chegada à universidade de uma primeira geração que se beneficiou da ampliação do acesso à educação. (PAULA, 2008, p. 224)</w:t>
      </w:r>
    </w:p>
    <w:p w14:paraId="4E187B87" w14:textId="77777777" w:rsidR="00FA3221" w:rsidRDefault="00FA3221" w:rsidP="0023475D">
      <w:pPr>
        <w:spacing w:line="360" w:lineRule="auto"/>
        <w:ind w:firstLine="708"/>
        <w:jc w:val="both"/>
        <w:rPr>
          <w:rFonts w:ascii="Times New Roman" w:hAnsi="Times New Roman" w:cs="Times New Roman"/>
          <w:sz w:val="24"/>
          <w:szCs w:val="24"/>
        </w:rPr>
      </w:pPr>
    </w:p>
    <w:p w14:paraId="35259D5D" w14:textId="086C0431" w:rsidR="00FC0B69" w:rsidRDefault="00FA3221" w:rsidP="002347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FC0B69">
        <w:rPr>
          <w:rFonts w:ascii="Times New Roman" w:hAnsi="Times New Roman" w:cs="Times New Roman"/>
          <w:sz w:val="24"/>
          <w:szCs w:val="24"/>
        </w:rPr>
        <w:t>s territórios da UFRRJ</w:t>
      </w:r>
      <w:r w:rsidR="00D60C6C">
        <w:rPr>
          <w:rFonts w:ascii="Times New Roman" w:hAnsi="Times New Roman" w:cs="Times New Roman"/>
          <w:sz w:val="24"/>
          <w:szCs w:val="24"/>
        </w:rPr>
        <w:t xml:space="preserve"> criados por tal medida</w:t>
      </w:r>
      <w:r w:rsidR="00FC0B69">
        <w:rPr>
          <w:rFonts w:ascii="Times New Roman" w:hAnsi="Times New Roman" w:cs="Times New Roman"/>
          <w:sz w:val="24"/>
          <w:szCs w:val="24"/>
        </w:rPr>
        <w:t xml:space="preserve"> possuem identidades</w:t>
      </w:r>
      <w:r w:rsidR="00D60C6C">
        <w:rPr>
          <w:rFonts w:ascii="Times New Roman" w:hAnsi="Times New Roman" w:cs="Times New Roman"/>
          <w:sz w:val="24"/>
          <w:szCs w:val="24"/>
        </w:rPr>
        <w:t>, das quais inferimos que sejam</w:t>
      </w:r>
      <w:r w:rsidR="00FC0B69">
        <w:rPr>
          <w:rFonts w:ascii="Times New Roman" w:hAnsi="Times New Roman" w:cs="Times New Roman"/>
          <w:sz w:val="24"/>
          <w:szCs w:val="24"/>
        </w:rPr>
        <w:t xml:space="preserve"> diversas daquela que conhecemos por </w:t>
      </w:r>
      <w:r w:rsidR="00F33178">
        <w:rPr>
          <w:rFonts w:ascii="Times New Roman" w:hAnsi="Times New Roman" w:cs="Times New Roman"/>
          <w:sz w:val="24"/>
          <w:szCs w:val="24"/>
        </w:rPr>
        <w:t>intermédio</w:t>
      </w:r>
      <w:r w:rsidR="00FC0B69">
        <w:rPr>
          <w:rFonts w:ascii="Times New Roman" w:hAnsi="Times New Roman" w:cs="Times New Roman"/>
          <w:sz w:val="24"/>
          <w:szCs w:val="24"/>
        </w:rPr>
        <w:t xml:space="preserve"> da eloquência de quem </w:t>
      </w:r>
      <w:r w:rsidR="00740D94">
        <w:rPr>
          <w:rFonts w:ascii="Times New Roman" w:hAnsi="Times New Roman" w:cs="Times New Roman"/>
          <w:sz w:val="24"/>
          <w:szCs w:val="24"/>
        </w:rPr>
        <w:t>cursou a sua graduação ou pós-graduação</w:t>
      </w:r>
      <w:r w:rsidR="00FC0B69">
        <w:rPr>
          <w:rFonts w:ascii="Times New Roman" w:hAnsi="Times New Roman" w:cs="Times New Roman"/>
          <w:sz w:val="24"/>
          <w:szCs w:val="24"/>
        </w:rPr>
        <w:t xml:space="preserve"> no campus Seropédica</w:t>
      </w:r>
      <w:r w:rsidR="00740D94">
        <w:rPr>
          <w:rFonts w:ascii="Times New Roman" w:hAnsi="Times New Roman" w:cs="Times New Roman"/>
          <w:sz w:val="24"/>
          <w:szCs w:val="24"/>
        </w:rPr>
        <w:t xml:space="preserve">. </w:t>
      </w:r>
      <w:r w:rsidR="0023475D">
        <w:rPr>
          <w:rFonts w:ascii="Times New Roman" w:hAnsi="Times New Roman" w:cs="Times New Roman"/>
          <w:sz w:val="24"/>
          <w:szCs w:val="24"/>
        </w:rPr>
        <w:t>O projeto de reestruturação e expansão da UFRRJ</w:t>
      </w:r>
      <w:r w:rsidR="00C95F0D">
        <w:rPr>
          <w:rFonts w:ascii="Times New Roman" w:hAnsi="Times New Roman" w:cs="Times New Roman"/>
          <w:sz w:val="24"/>
          <w:szCs w:val="24"/>
        </w:rPr>
        <w:t xml:space="preserve"> reforçou aquilo que já percebíamos, tal como o discurso </w:t>
      </w:r>
      <w:r w:rsidR="003321BF">
        <w:rPr>
          <w:rFonts w:ascii="Times New Roman" w:hAnsi="Times New Roman" w:cs="Times New Roman"/>
          <w:sz w:val="24"/>
          <w:szCs w:val="24"/>
        </w:rPr>
        <w:t xml:space="preserve">de </w:t>
      </w:r>
      <w:r w:rsidR="00740D94">
        <w:rPr>
          <w:rFonts w:ascii="Times New Roman" w:hAnsi="Times New Roman" w:cs="Times New Roman"/>
          <w:sz w:val="24"/>
          <w:szCs w:val="24"/>
        </w:rPr>
        <w:t>um egresso do Campi ou mesmo</w:t>
      </w:r>
      <w:r w:rsidR="003321BF">
        <w:rPr>
          <w:rFonts w:ascii="Times New Roman" w:hAnsi="Times New Roman" w:cs="Times New Roman"/>
          <w:sz w:val="24"/>
          <w:szCs w:val="24"/>
        </w:rPr>
        <w:t xml:space="preserve"> de </w:t>
      </w:r>
      <w:r w:rsidR="00740D94">
        <w:rPr>
          <w:rFonts w:ascii="Times New Roman" w:hAnsi="Times New Roman" w:cs="Times New Roman"/>
          <w:sz w:val="24"/>
          <w:szCs w:val="24"/>
        </w:rPr>
        <w:t>um ex</w:t>
      </w:r>
      <w:r w:rsidR="008244AB">
        <w:rPr>
          <w:rFonts w:ascii="Times New Roman" w:hAnsi="Times New Roman" w:cs="Times New Roman"/>
          <w:sz w:val="24"/>
          <w:szCs w:val="24"/>
        </w:rPr>
        <w:t>-</w:t>
      </w:r>
      <w:r w:rsidR="00740D94">
        <w:rPr>
          <w:rFonts w:ascii="Times New Roman" w:hAnsi="Times New Roman" w:cs="Times New Roman"/>
          <w:sz w:val="24"/>
          <w:szCs w:val="24"/>
        </w:rPr>
        <w:t xml:space="preserve">servidor </w:t>
      </w:r>
      <w:r w:rsidR="00C95F0D">
        <w:rPr>
          <w:rFonts w:ascii="Times New Roman" w:hAnsi="Times New Roman" w:cs="Times New Roman"/>
          <w:sz w:val="24"/>
          <w:szCs w:val="24"/>
        </w:rPr>
        <w:t xml:space="preserve">ressaltando </w:t>
      </w:r>
      <w:r w:rsidR="00740D94">
        <w:rPr>
          <w:rFonts w:ascii="Times New Roman" w:hAnsi="Times New Roman" w:cs="Times New Roman"/>
          <w:sz w:val="24"/>
          <w:szCs w:val="24"/>
        </w:rPr>
        <w:t xml:space="preserve">o quanto o </w:t>
      </w:r>
      <w:r w:rsidR="00740D94">
        <w:rPr>
          <w:rFonts w:ascii="Times New Roman" w:hAnsi="Times New Roman" w:cs="Times New Roman"/>
          <w:sz w:val="24"/>
          <w:szCs w:val="24"/>
        </w:rPr>
        <w:lastRenderedPageBreak/>
        <w:t>espaço ocupado outrora foi importante para a sua formação acadêmica, ou</w:t>
      </w:r>
      <w:r w:rsidR="003321BF">
        <w:rPr>
          <w:rFonts w:ascii="Times New Roman" w:hAnsi="Times New Roman" w:cs="Times New Roman"/>
          <w:sz w:val="24"/>
          <w:szCs w:val="24"/>
        </w:rPr>
        <w:t xml:space="preserve"> a </w:t>
      </w:r>
      <w:r w:rsidR="00740D94">
        <w:rPr>
          <w:rFonts w:ascii="Times New Roman" w:hAnsi="Times New Roman" w:cs="Times New Roman"/>
          <w:sz w:val="24"/>
          <w:szCs w:val="24"/>
        </w:rPr>
        <w:t>sua formação profissional, seja por um corpo de docentes cativantes, por um ambiente propício a grandes desafios profissionais, ou por simplesmente usufruir de uma atmosfera exuberante da natureza, construída e pensada para acolher aqueles que buscam o saber acadêmico, mesmo que este não fosse o seu objetivo inicial.</w:t>
      </w:r>
    </w:p>
    <w:p w14:paraId="7F12DA0A" w14:textId="77777777" w:rsidR="00136B4B" w:rsidRDefault="00136B4B" w:rsidP="008E099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identidade dos Campi IM e ITR </w:t>
      </w:r>
      <w:r w:rsidR="00993C94">
        <w:rPr>
          <w:rFonts w:ascii="Times New Roman" w:hAnsi="Times New Roman" w:cs="Times New Roman"/>
          <w:sz w:val="24"/>
          <w:szCs w:val="24"/>
        </w:rPr>
        <w:t>expõe</w:t>
      </w:r>
      <w:r>
        <w:rPr>
          <w:rFonts w:ascii="Times New Roman" w:hAnsi="Times New Roman" w:cs="Times New Roman"/>
          <w:sz w:val="24"/>
          <w:szCs w:val="24"/>
        </w:rPr>
        <w:t xml:space="preserve"> interseções </w:t>
      </w:r>
      <w:r w:rsidR="00CB4B44">
        <w:rPr>
          <w:rFonts w:ascii="Times New Roman" w:hAnsi="Times New Roman" w:cs="Times New Roman"/>
          <w:sz w:val="24"/>
          <w:szCs w:val="24"/>
        </w:rPr>
        <w:t xml:space="preserve">tais </w:t>
      </w:r>
      <w:r>
        <w:rPr>
          <w:rFonts w:ascii="Times New Roman" w:hAnsi="Times New Roman" w:cs="Times New Roman"/>
          <w:sz w:val="24"/>
          <w:szCs w:val="24"/>
        </w:rPr>
        <w:t>por meio das demandas locais</w:t>
      </w:r>
      <w:r w:rsidR="00CB4B44">
        <w:rPr>
          <w:rFonts w:ascii="Times New Roman" w:hAnsi="Times New Roman" w:cs="Times New Roman"/>
          <w:sz w:val="24"/>
          <w:szCs w:val="24"/>
        </w:rPr>
        <w:t xml:space="preserve"> que</w:t>
      </w:r>
      <w:r>
        <w:rPr>
          <w:rFonts w:ascii="Times New Roman" w:hAnsi="Times New Roman" w:cs="Times New Roman"/>
          <w:sz w:val="24"/>
          <w:szCs w:val="24"/>
        </w:rPr>
        <w:t xml:space="preserve"> apresentam. As cidades</w:t>
      </w:r>
      <w:r w:rsidR="00993C94">
        <w:rPr>
          <w:rFonts w:ascii="Times New Roman" w:hAnsi="Times New Roman" w:cs="Times New Roman"/>
          <w:sz w:val="24"/>
          <w:szCs w:val="24"/>
        </w:rPr>
        <w:t xml:space="preserve"> anteriormente citadas</w:t>
      </w:r>
      <w:r>
        <w:rPr>
          <w:rFonts w:ascii="Times New Roman" w:hAnsi="Times New Roman" w:cs="Times New Roman"/>
          <w:sz w:val="24"/>
          <w:szCs w:val="24"/>
        </w:rPr>
        <w:t xml:space="preserve"> </w:t>
      </w:r>
      <w:r w:rsidR="00993C94">
        <w:rPr>
          <w:rFonts w:ascii="Times New Roman" w:hAnsi="Times New Roman" w:cs="Times New Roman"/>
          <w:sz w:val="24"/>
          <w:szCs w:val="24"/>
        </w:rPr>
        <w:t>exibem</w:t>
      </w:r>
      <w:r>
        <w:rPr>
          <w:rFonts w:ascii="Times New Roman" w:hAnsi="Times New Roman" w:cs="Times New Roman"/>
          <w:sz w:val="24"/>
          <w:szCs w:val="24"/>
        </w:rPr>
        <w:t xml:space="preserve"> </w:t>
      </w:r>
      <w:r w:rsidR="00AC1CFF">
        <w:rPr>
          <w:rFonts w:ascii="Times New Roman" w:hAnsi="Times New Roman" w:cs="Times New Roman"/>
          <w:sz w:val="24"/>
          <w:szCs w:val="24"/>
        </w:rPr>
        <w:t>peculiaridades</w:t>
      </w:r>
      <w:r>
        <w:rPr>
          <w:rFonts w:ascii="Times New Roman" w:hAnsi="Times New Roman" w:cs="Times New Roman"/>
          <w:sz w:val="24"/>
          <w:szCs w:val="24"/>
        </w:rPr>
        <w:t xml:space="preserve"> diversas </w:t>
      </w:r>
      <w:r w:rsidR="00AC1CFF">
        <w:rPr>
          <w:rFonts w:ascii="Times New Roman" w:hAnsi="Times New Roman" w:cs="Times New Roman"/>
          <w:sz w:val="24"/>
          <w:szCs w:val="24"/>
        </w:rPr>
        <w:t>à</w:t>
      </w:r>
      <w:r>
        <w:rPr>
          <w:rFonts w:ascii="Times New Roman" w:hAnsi="Times New Roman" w:cs="Times New Roman"/>
          <w:sz w:val="24"/>
          <w:szCs w:val="24"/>
        </w:rPr>
        <w:t xml:space="preserve">s apresentadas </w:t>
      </w:r>
      <w:r w:rsidR="00993C94">
        <w:rPr>
          <w:rFonts w:ascii="Times New Roman" w:hAnsi="Times New Roman" w:cs="Times New Roman"/>
          <w:sz w:val="24"/>
          <w:szCs w:val="24"/>
        </w:rPr>
        <w:t xml:space="preserve">pelo município de Seropédica, principalmente no que diz respeito </w:t>
      </w:r>
      <w:r w:rsidR="00CB4B44">
        <w:rPr>
          <w:rFonts w:ascii="Times New Roman" w:hAnsi="Times New Roman" w:cs="Times New Roman"/>
          <w:sz w:val="24"/>
          <w:szCs w:val="24"/>
        </w:rPr>
        <w:t>à</w:t>
      </w:r>
      <w:r w:rsidR="00993C94">
        <w:rPr>
          <w:rFonts w:ascii="Times New Roman" w:hAnsi="Times New Roman" w:cs="Times New Roman"/>
          <w:sz w:val="24"/>
          <w:szCs w:val="24"/>
        </w:rPr>
        <w:t xml:space="preserve"> força do termo “rural” na avaliação de seu território, </w:t>
      </w:r>
      <w:r w:rsidR="00AC1CFF">
        <w:rPr>
          <w:rFonts w:ascii="Times New Roman" w:hAnsi="Times New Roman" w:cs="Times New Roman"/>
          <w:sz w:val="24"/>
          <w:szCs w:val="24"/>
        </w:rPr>
        <w:t>se bem que</w:t>
      </w:r>
      <w:r w:rsidR="00CB4B44">
        <w:rPr>
          <w:rFonts w:ascii="Times New Roman" w:hAnsi="Times New Roman" w:cs="Times New Roman"/>
          <w:sz w:val="24"/>
          <w:szCs w:val="24"/>
        </w:rPr>
        <w:t>,</w:t>
      </w:r>
      <w:r w:rsidR="00993C94">
        <w:rPr>
          <w:rFonts w:ascii="Times New Roman" w:hAnsi="Times New Roman" w:cs="Times New Roman"/>
          <w:sz w:val="24"/>
          <w:szCs w:val="24"/>
        </w:rPr>
        <w:t xml:space="preserve"> na atualidade</w:t>
      </w:r>
      <w:r w:rsidR="00CB4B44">
        <w:rPr>
          <w:rFonts w:ascii="Times New Roman" w:hAnsi="Times New Roman" w:cs="Times New Roman"/>
          <w:sz w:val="24"/>
          <w:szCs w:val="24"/>
        </w:rPr>
        <w:t>,</w:t>
      </w:r>
      <w:r w:rsidR="00993C94">
        <w:rPr>
          <w:rFonts w:ascii="Times New Roman" w:hAnsi="Times New Roman" w:cs="Times New Roman"/>
          <w:sz w:val="24"/>
          <w:szCs w:val="24"/>
        </w:rPr>
        <w:t xml:space="preserve"> este critério encontr</w:t>
      </w:r>
      <w:r w:rsidR="00AC1CFF">
        <w:rPr>
          <w:rFonts w:ascii="Times New Roman" w:hAnsi="Times New Roman" w:cs="Times New Roman"/>
          <w:sz w:val="24"/>
          <w:szCs w:val="24"/>
        </w:rPr>
        <w:t>e apoio</w:t>
      </w:r>
      <w:r w:rsidR="00CB4B44">
        <w:rPr>
          <w:rFonts w:ascii="Times New Roman" w:hAnsi="Times New Roman" w:cs="Times New Roman"/>
          <w:sz w:val="24"/>
          <w:szCs w:val="24"/>
        </w:rPr>
        <w:t>,</w:t>
      </w:r>
      <w:r w:rsidR="00AC1CFF">
        <w:rPr>
          <w:rFonts w:ascii="Times New Roman" w:hAnsi="Times New Roman" w:cs="Times New Roman"/>
          <w:sz w:val="24"/>
          <w:szCs w:val="24"/>
        </w:rPr>
        <w:t xml:space="preserve"> em alguns casos, </w:t>
      </w:r>
      <w:r w:rsidR="00993C94">
        <w:rPr>
          <w:rFonts w:ascii="Times New Roman" w:hAnsi="Times New Roman" w:cs="Times New Roman"/>
          <w:sz w:val="24"/>
          <w:szCs w:val="24"/>
        </w:rPr>
        <w:t>somente no valor da palavra.</w:t>
      </w:r>
    </w:p>
    <w:p w14:paraId="1143A8FF" w14:textId="77777777" w:rsidR="00492575" w:rsidRPr="00201502" w:rsidRDefault="00492575" w:rsidP="008E0991">
      <w:pPr>
        <w:spacing w:line="240" w:lineRule="auto"/>
        <w:ind w:left="2268"/>
        <w:jc w:val="both"/>
        <w:rPr>
          <w:rFonts w:ascii="Times New Roman" w:hAnsi="Times New Roman" w:cs="Times New Roman"/>
        </w:rPr>
      </w:pPr>
      <w:r w:rsidRPr="00DA1DD9">
        <w:rPr>
          <w:rFonts w:ascii="Times New Roman" w:hAnsi="Times New Roman" w:cs="Times New Roman"/>
        </w:rPr>
        <w:t xml:space="preserve">O fato é que a identidade, na vida, é multidimensional e, ambos os processos, de </w:t>
      </w:r>
      <w:r w:rsidRPr="00DA1DD9">
        <w:rPr>
          <w:rFonts w:ascii="Times New Roman" w:hAnsi="Times New Roman" w:cs="Times New Roman"/>
          <w:i/>
        </w:rPr>
        <w:t>ser</w:t>
      </w:r>
      <w:r w:rsidRPr="00DA1DD9">
        <w:rPr>
          <w:rFonts w:ascii="Times New Roman" w:hAnsi="Times New Roman" w:cs="Times New Roman"/>
        </w:rPr>
        <w:t xml:space="preserve"> e </w:t>
      </w:r>
      <w:r w:rsidRPr="00DA1DD9">
        <w:rPr>
          <w:rFonts w:ascii="Times New Roman" w:hAnsi="Times New Roman" w:cs="Times New Roman"/>
          <w:i/>
        </w:rPr>
        <w:t xml:space="preserve">não ser, </w:t>
      </w:r>
      <w:r w:rsidRPr="00DA1DD9">
        <w:rPr>
          <w:rFonts w:ascii="Times New Roman" w:hAnsi="Times New Roman" w:cs="Times New Roman"/>
        </w:rPr>
        <w:t xml:space="preserve">constituem-se e estão presentes na própria territorialização, nas próprias territorialidades. É no movimento que está a unidade, a interação, a fluidez. Há unidade contraditória e complexa: a política está na economia </w:t>
      </w:r>
      <w:r w:rsidR="00DA1DD9" w:rsidRPr="00DA1DD9">
        <w:rPr>
          <w:rFonts w:ascii="Times New Roman" w:hAnsi="Times New Roman" w:cs="Times New Roman"/>
        </w:rPr>
        <w:t xml:space="preserve">e esta, naquela; a cultura, na política e vice-versa; o mesmo ocorre na relação cultura-economia. Cada um destes processos está no outro: economia-política-cultura, unidos com a natureza exterior ao homem. A vida é natural e social. É multidimensional, multiterritorial. </w:t>
      </w:r>
      <w:r w:rsidR="00DA1DD9" w:rsidRPr="00201502">
        <w:rPr>
          <w:rFonts w:ascii="Times New Roman" w:hAnsi="Times New Roman" w:cs="Times New Roman"/>
        </w:rPr>
        <w:t>(</w:t>
      </w:r>
      <w:r w:rsidR="00DA1DD9" w:rsidRPr="00201502">
        <w:rPr>
          <w:rFonts w:ascii="Times New Roman" w:hAnsi="Times New Roman" w:cs="Times New Roman"/>
          <w:shd w:val="clear" w:color="auto" w:fill="FFFFFF"/>
        </w:rPr>
        <w:t>SAQUET, 2010, pág. 155)</w:t>
      </w:r>
    </w:p>
    <w:p w14:paraId="6BB6FFBF" w14:textId="77777777" w:rsidR="00DA1DD9" w:rsidRPr="00DA1DD9" w:rsidRDefault="00DA1DD9" w:rsidP="008E0991">
      <w:pPr>
        <w:spacing w:line="360" w:lineRule="auto"/>
        <w:jc w:val="both"/>
        <w:rPr>
          <w:rFonts w:ascii="Times New Roman" w:hAnsi="Times New Roman" w:cs="Times New Roman"/>
          <w:sz w:val="24"/>
          <w:szCs w:val="24"/>
        </w:rPr>
      </w:pPr>
      <w:r>
        <w:rPr>
          <w:rFonts w:ascii="Times New Roman" w:hAnsi="Times New Roman" w:cs="Times New Roman"/>
        </w:rPr>
        <w:tab/>
      </w:r>
      <w:r w:rsidRPr="00DA1DD9">
        <w:rPr>
          <w:rFonts w:ascii="Times New Roman" w:hAnsi="Times New Roman" w:cs="Times New Roman"/>
          <w:sz w:val="24"/>
          <w:szCs w:val="24"/>
        </w:rPr>
        <w:t>Mesmo</w:t>
      </w:r>
      <w:r>
        <w:rPr>
          <w:rFonts w:ascii="Times New Roman" w:hAnsi="Times New Roman" w:cs="Times New Roman"/>
          <w:sz w:val="24"/>
          <w:szCs w:val="24"/>
        </w:rPr>
        <w:t xml:space="preserve"> não apresentando as mesmas carac</w:t>
      </w:r>
      <w:r w:rsidR="00A103A8">
        <w:rPr>
          <w:rFonts w:ascii="Times New Roman" w:hAnsi="Times New Roman" w:cs="Times New Roman"/>
          <w:sz w:val="24"/>
          <w:szCs w:val="24"/>
        </w:rPr>
        <w:t>terísticas marcantes do Campi Seropédica, os IM e ITR são tocados pela definição de Raffestin (2003) quanto a formação de sua identidade territorial. Há indícios que o cotidiano, a troca e a referência também façam parte</w:t>
      </w:r>
      <w:r w:rsidR="00225400">
        <w:rPr>
          <w:rFonts w:ascii="Times New Roman" w:hAnsi="Times New Roman" w:cs="Times New Roman"/>
          <w:sz w:val="24"/>
          <w:szCs w:val="24"/>
        </w:rPr>
        <w:t xml:space="preserve"> desta construção, por </w:t>
      </w:r>
      <w:r w:rsidR="00A103A8">
        <w:rPr>
          <w:rFonts w:ascii="Times New Roman" w:hAnsi="Times New Roman" w:cs="Times New Roman"/>
          <w:sz w:val="24"/>
          <w:szCs w:val="24"/>
        </w:rPr>
        <w:t xml:space="preserve">uma abordagem múltipla do território, onde as suas interfaces </w:t>
      </w:r>
      <w:r w:rsidR="00225400">
        <w:rPr>
          <w:rFonts w:ascii="Times New Roman" w:hAnsi="Times New Roman" w:cs="Times New Roman"/>
          <w:sz w:val="24"/>
          <w:szCs w:val="24"/>
        </w:rPr>
        <w:t>se tornam</w:t>
      </w:r>
      <w:r w:rsidR="00A103A8">
        <w:rPr>
          <w:rFonts w:ascii="Times New Roman" w:hAnsi="Times New Roman" w:cs="Times New Roman"/>
          <w:sz w:val="24"/>
          <w:szCs w:val="24"/>
        </w:rPr>
        <w:t xml:space="preserve"> simultâneas e superpostas em um</w:t>
      </w:r>
      <w:r w:rsidR="00225400">
        <w:rPr>
          <w:rFonts w:ascii="Times New Roman" w:hAnsi="Times New Roman" w:cs="Times New Roman"/>
          <w:sz w:val="24"/>
          <w:szCs w:val="24"/>
        </w:rPr>
        <w:t>a</w:t>
      </w:r>
      <w:r w:rsidR="00A103A8">
        <w:rPr>
          <w:rFonts w:ascii="Times New Roman" w:hAnsi="Times New Roman" w:cs="Times New Roman"/>
          <w:sz w:val="24"/>
          <w:szCs w:val="24"/>
        </w:rPr>
        <w:t xml:space="preserve"> mesm</w:t>
      </w:r>
      <w:r w:rsidR="00225400">
        <w:rPr>
          <w:rFonts w:ascii="Times New Roman" w:hAnsi="Times New Roman" w:cs="Times New Roman"/>
          <w:sz w:val="24"/>
          <w:szCs w:val="24"/>
        </w:rPr>
        <w:t>a</w:t>
      </w:r>
      <w:r w:rsidR="00A103A8">
        <w:rPr>
          <w:rFonts w:ascii="Times New Roman" w:hAnsi="Times New Roman" w:cs="Times New Roman"/>
          <w:sz w:val="24"/>
          <w:szCs w:val="24"/>
        </w:rPr>
        <w:t xml:space="preserve"> </w:t>
      </w:r>
      <w:r w:rsidR="00225400">
        <w:rPr>
          <w:rFonts w:ascii="Times New Roman" w:hAnsi="Times New Roman" w:cs="Times New Roman"/>
          <w:sz w:val="24"/>
          <w:szCs w:val="24"/>
        </w:rPr>
        <w:t>área, como o autor exemplifica, territórios políticos, culturais e econômicos concomitantes e interligados.</w:t>
      </w:r>
    </w:p>
    <w:p w14:paraId="667E3CAB" w14:textId="07CDE57B" w:rsidR="009F0E07" w:rsidRDefault="00E22C7B" w:rsidP="008E0991">
      <w:pPr>
        <w:spacing w:line="360" w:lineRule="auto"/>
        <w:jc w:val="both"/>
        <w:rPr>
          <w:rFonts w:ascii="Times New Roman" w:hAnsi="Times New Roman" w:cs="Times New Roman"/>
          <w:sz w:val="24"/>
          <w:szCs w:val="24"/>
        </w:rPr>
      </w:pPr>
      <w:r>
        <w:rPr>
          <w:rFonts w:ascii="Times New Roman" w:hAnsi="Times New Roman" w:cs="Times New Roman"/>
        </w:rPr>
        <w:tab/>
      </w:r>
      <w:r w:rsidRPr="001A0B81">
        <w:rPr>
          <w:rFonts w:ascii="Times New Roman" w:hAnsi="Times New Roman" w:cs="Times New Roman"/>
          <w:sz w:val="24"/>
          <w:szCs w:val="24"/>
        </w:rPr>
        <w:t xml:space="preserve">Para </w:t>
      </w:r>
      <w:r w:rsidRPr="001A0B81">
        <w:rPr>
          <w:rFonts w:ascii="Times New Roman" w:eastAsia="Calibri" w:hAnsi="Times New Roman" w:cs="Times New Roman"/>
          <w:sz w:val="24"/>
          <w:szCs w:val="24"/>
        </w:rPr>
        <w:t>Chelotti</w:t>
      </w:r>
      <w:r w:rsidR="001A0B81" w:rsidRPr="001A0B81">
        <w:rPr>
          <w:rFonts w:ascii="Times New Roman" w:eastAsia="Calibri" w:hAnsi="Times New Roman" w:cs="Times New Roman"/>
          <w:sz w:val="24"/>
          <w:szCs w:val="24"/>
        </w:rPr>
        <w:t xml:space="preserve"> (2010) a identidade é concebida baseada nas subjetividades individuais e coletivas</w:t>
      </w:r>
      <w:r w:rsidR="001A0B81">
        <w:rPr>
          <w:rFonts w:ascii="Times New Roman" w:eastAsia="Calibri" w:hAnsi="Times New Roman" w:cs="Times New Roman"/>
          <w:sz w:val="24"/>
          <w:szCs w:val="24"/>
        </w:rPr>
        <w:t xml:space="preserve"> relacionadas</w:t>
      </w:r>
      <w:r w:rsidR="00F02BDA">
        <w:rPr>
          <w:rFonts w:ascii="Times New Roman" w:eastAsia="Calibri" w:hAnsi="Times New Roman" w:cs="Times New Roman"/>
          <w:sz w:val="24"/>
          <w:szCs w:val="24"/>
        </w:rPr>
        <w:t xml:space="preserve"> </w:t>
      </w:r>
      <w:r w:rsidR="001A0B81">
        <w:rPr>
          <w:rFonts w:ascii="Times New Roman" w:eastAsia="Calibri" w:hAnsi="Times New Roman" w:cs="Times New Roman"/>
          <w:sz w:val="24"/>
          <w:szCs w:val="24"/>
        </w:rPr>
        <w:t>a</w:t>
      </w:r>
      <w:r w:rsidR="00CB4B44">
        <w:rPr>
          <w:rFonts w:ascii="Times New Roman" w:eastAsia="Calibri" w:hAnsi="Times New Roman" w:cs="Times New Roman"/>
          <w:sz w:val="24"/>
          <w:szCs w:val="24"/>
        </w:rPr>
        <w:t>os</w:t>
      </w:r>
      <w:r w:rsidR="001A0B81">
        <w:rPr>
          <w:rFonts w:ascii="Times New Roman" w:eastAsia="Calibri" w:hAnsi="Times New Roman" w:cs="Times New Roman"/>
          <w:sz w:val="24"/>
          <w:szCs w:val="24"/>
        </w:rPr>
        <w:t xml:space="preserve"> grupos sociais </w:t>
      </w:r>
      <w:r w:rsidR="00F02BDA">
        <w:rPr>
          <w:rFonts w:ascii="Times New Roman" w:eastAsia="Calibri" w:hAnsi="Times New Roman" w:cs="Times New Roman"/>
          <w:sz w:val="24"/>
          <w:szCs w:val="24"/>
        </w:rPr>
        <w:t xml:space="preserve">ou </w:t>
      </w:r>
      <w:r w:rsidR="001A0B81">
        <w:rPr>
          <w:rFonts w:ascii="Times New Roman" w:eastAsia="Calibri" w:hAnsi="Times New Roman" w:cs="Times New Roman"/>
          <w:sz w:val="24"/>
          <w:szCs w:val="24"/>
        </w:rPr>
        <w:t xml:space="preserve">ao pertencimento territorial. </w:t>
      </w:r>
      <w:r w:rsidR="0089032D">
        <w:rPr>
          <w:rFonts w:ascii="Times New Roman" w:eastAsia="Calibri" w:hAnsi="Times New Roman" w:cs="Times New Roman"/>
          <w:sz w:val="24"/>
          <w:szCs w:val="24"/>
        </w:rPr>
        <w:t>Destarte</w:t>
      </w:r>
      <w:r w:rsidR="001A0B81">
        <w:rPr>
          <w:rFonts w:ascii="Times New Roman" w:eastAsia="Calibri" w:hAnsi="Times New Roman" w:cs="Times New Roman"/>
          <w:sz w:val="24"/>
          <w:szCs w:val="24"/>
        </w:rPr>
        <w:t xml:space="preserve">, </w:t>
      </w:r>
      <w:r w:rsidR="0089032D">
        <w:rPr>
          <w:rFonts w:ascii="Times New Roman" w:eastAsia="Calibri" w:hAnsi="Times New Roman" w:cs="Times New Roman"/>
          <w:sz w:val="24"/>
          <w:szCs w:val="24"/>
        </w:rPr>
        <w:t>trazer à</w:t>
      </w:r>
      <w:r w:rsidR="001A0B81">
        <w:rPr>
          <w:rFonts w:ascii="Times New Roman" w:eastAsia="Calibri" w:hAnsi="Times New Roman" w:cs="Times New Roman"/>
          <w:sz w:val="24"/>
          <w:szCs w:val="24"/>
        </w:rPr>
        <w:t xml:space="preserve"> dimensão simbólica</w:t>
      </w:r>
      <w:r w:rsidR="0089032D">
        <w:rPr>
          <w:rFonts w:ascii="Times New Roman" w:eastAsia="Calibri" w:hAnsi="Times New Roman" w:cs="Times New Roman"/>
          <w:sz w:val="24"/>
          <w:szCs w:val="24"/>
        </w:rPr>
        <w:t xml:space="preserve">, </w:t>
      </w:r>
      <w:r w:rsidR="001A0B81">
        <w:rPr>
          <w:rFonts w:ascii="Times New Roman" w:eastAsia="Calibri" w:hAnsi="Times New Roman" w:cs="Times New Roman"/>
          <w:sz w:val="24"/>
          <w:szCs w:val="24"/>
        </w:rPr>
        <w:t>do imaterial</w:t>
      </w:r>
      <w:r w:rsidR="0089032D">
        <w:rPr>
          <w:rFonts w:ascii="Times New Roman" w:eastAsia="Calibri" w:hAnsi="Times New Roman" w:cs="Times New Roman"/>
          <w:sz w:val="24"/>
          <w:szCs w:val="24"/>
        </w:rPr>
        <w:t xml:space="preserve"> </w:t>
      </w:r>
      <w:r w:rsidR="001A0B81">
        <w:rPr>
          <w:rFonts w:ascii="Times New Roman" w:eastAsia="Calibri" w:hAnsi="Times New Roman" w:cs="Times New Roman"/>
          <w:sz w:val="24"/>
          <w:szCs w:val="24"/>
        </w:rPr>
        <w:t>no discurso geográfico torna possível uma farta análise sobre a produção do espaço</w:t>
      </w:r>
      <w:r w:rsidR="0089032D">
        <w:rPr>
          <w:rFonts w:ascii="Times New Roman" w:eastAsia="Calibri" w:hAnsi="Times New Roman" w:cs="Times New Roman"/>
          <w:sz w:val="24"/>
          <w:szCs w:val="24"/>
        </w:rPr>
        <w:t>, das paisagens e das territorialidades</w:t>
      </w:r>
      <w:r w:rsidR="00F02BDA">
        <w:rPr>
          <w:rFonts w:ascii="Times New Roman" w:eastAsia="Calibri" w:hAnsi="Times New Roman" w:cs="Times New Roman"/>
          <w:sz w:val="24"/>
          <w:szCs w:val="24"/>
        </w:rPr>
        <w:t xml:space="preserve">. </w:t>
      </w:r>
      <w:r w:rsidR="00201502">
        <w:rPr>
          <w:rFonts w:ascii="Times New Roman" w:eastAsia="Calibri" w:hAnsi="Times New Roman" w:cs="Times New Roman"/>
          <w:sz w:val="24"/>
          <w:szCs w:val="24"/>
        </w:rPr>
        <w:t>De forma a enriquecer a definição do autor</w:t>
      </w:r>
      <w:r w:rsidR="00F02BDA">
        <w:rPr>
          <w:rFonts w:ascii="Times New Roman" w:eastAsia="Calibri" w:hAnsi="Times New Roman" w:cs="Times New Roman"/>
          <w:sz w:val="24"/>
          <w:szCs w:val="24"/>
        </w:rPr>
        <w:t xml:space="preserve">, </w:t>
      </w:r>
      <w:r w:rsidR="00F02BDA" w:rsidRPr="00D05C58">
        <w:rPr>
          <w:rFonts w:ascii="Times New Roman" w:hAnsi="Times New Roman" w:cs="Times New Roman"/>
          <w:sz w:val="24"/>
          <w:szCs w:val="24"/>
        </w:rPr>
        <w:t>Anderson (2008)</w:t>
      </w:r>
      <w:r w:rsidR="009F7AB8">
        <w:rPr>
          <w:rFonts w:ascii="Times New Roman" w:hAnsi="Times New Roman" w:cs="Times New Roman"/>
          <w:sz w:val="24"/>
          <w:szCs w:val="24"/>
        </w:rPr>
        <w:t xml:space="preserve"> </w:t>
      </w:r>
      <w:r w:rsidR="00201502">
        <w:rPr>
          <w:rFonts w:ascii="Times New Roman" w:hAnsi="Times New Roman" w:cs="Times New Roman"/>
          <w:sz w:val="24"/>
          <w:szCs w:val="24"/>
        </w:rPr>
        <w:t xml:space="preserve">acrescenta </w:t>
      </w:r>
      <w:r w:rsidR="009F7AB8">
        <w:rPr>
          <w:rFonts w:ascii="Times New Roman" w:hAnsi="Times New Roman" w:cs="Times New Roman"/>
          <w:sz w:val="24"/>
          <w:szCs w:val="24"/>
        </w:rPr>
        <w:t>o conceit</w:t>
      </w:r>
      <w:r w:rsidR="00201502">
        <w:rPr>
          <w:rFonts w:ascii="Times New Roman" w:hAnsi="Times New Roman" w:cs="Times New Roman"/>
          <w:sz w:val="24"/>
          <w:szCs w:val="24"/>
        </w:rPr>
        <w:t xml:space="preserve">o de uma </w:t>
      </w:r>
      <w:r w:rsidR="009F7AB8">
        <w:rPr>
          <w:rFonts w:ascii="Times New Roman" w:hAnsi="Times New Roman" w:cs="Times New Roman"/>
          <w:sz w:val="24"/>
          <w:szCs w:val="24"/>
        </w:rPr>
        <w:t>comunidade percebida por uma profunda camaradagem horizontal, onde fraternalmente os seus integrantes se reconhe</w:t>
      </w:r>
      <w:r w:rsidR="004A5698">
        <w:rPr>
          <w:rFonts w:ascii="Times New Roman" w:hAnsi="Times New Roman" w:cs="Times New Roman"/>
          <w:sz w:val="24"/>
          <w:szCs w:val="24"/>
        </w:rPr>
        <w:t>cem</w:t>
      </w:r>
      <w:r w:rsidR="00CB4B44">
        <w:rPr>
          <w:rFonts w:ascii="Times New Roman" w:hAnsi="Times New Roman" w:cs="Times New Roman"/>
          <w:sz w:val="24"/>
          <w:szCs w:val="24"/>
        </w:rPr>
        <w:t>,</w:t>
      </w:r>
      <w:r w:rsidR="009F7AB8">
        <w:rPr>
          <w:rFonts w:ascii="Times New Roman" w:hAnsi="Times New Roman" w:cs="Times New Roman"/>
          <w:sz w:val="24"/>
          <w:szCs w:val="24"/>
        </w:rPr>
        <w:t xml:space="preserve"> apesar</w:t>
      </w:r>
      <w:r w:rsidR="00201502">
        <w:rPr>
          <w:rFonts w:ascii="Times New Roman" w:hAnsi="Times New Roman" w:cs="Times New Roman"/>
          <w:sz w:val="24"/>
          <w:szCs w:val="24"/>
        </w:rPr>
        <w:t xml:space="preserve"> de nunca </w:t>
      </w:r>
      <w:r w:rsidR="009F7AB8">
        <w:rPr>
          <w:rFonts w:ascii="Times New Roman" w:hAnsi="Times New Roman" w:cs="Times New Roman"/>
          <w:sz w:val="24"/>
          <w:szCs w:val="24"/>
        </w:rPr>
        <w:t>terem se visto ou se relacionado</w:t>
      </w:r>
      <w:r w:rsidR="00A81CF6">
        <w:rPr>
          <w:rFonts w:ascii="Times New Roman" w:hAnsi="Times New Roman" w:cs="Times New Roman"/>
          <w:sz w:val="24"/>
          <w:szCs w:val="24"/>
        </w:rPr>
        <w:t xml:space="preserve">, </w:t>
      </w:r>
      <w:r w:rsidR="004A5698">
        <w:rPr>
          <w:rFonts w:ascii="Times New Roman" w:hAnsi="Times New Roman" w:cs="Times New Roman"/>
          <w:sz w:val="24"/>
          <w:szCs w:val="24"/>
        </w:rPr>
        <w:t xml:space="preserve">o que faz entender e refletir sobre </w:t>
      </w:r>
      <w:r w:rsidR="00A81CF6">
        <w:rPr>
          <w:rFonts w:ascii="Times New Roman" w:hAnsi="Times New Roman" w:cs="Times New Roman"/>
          <w:sz w:val="24"/>
          <w:szCs w:val="24"/>
        </w:rPr>
        <w:t>o sentimento ruralino de ser.</w:t>
      </w:r>
      <w:r w:rsidR="00201502">
        <w:rPr>
          <w:rFonts w:ascii="Times New Roman" w:hAnsi="Times New Roman" w:cs="Times New Roman"/>
          <w:sz w:val="24"/>
          <w:szCs w:val="24"/>
        </w:rPr>
        <w:t xml:space="preserve"> </w:t>
      </w:r>
    </w:p>
    <w:p w14:paraId="13EA56BF" w14:textId="77777777" w:rsidR="006B4311" w:rsidRDefault="006B4311" w:rsidP="008E0991">
      <w:pPr>
        <w:spacing w:line="360" w:lineRule="auto"/>
        <w:jc w:val="both"/>
        <w:rPr>
          <w:rFonts w:ascii="Times New Roman" w:hAnsi="Times New Roman" w:cs="Times New Roman"/>
          <w:b/>
          <w:sz w:val="24"/>
          <w:szCs w:val="24"/>
        </w:rPr>
      </w:pPr>
    </w:p>
    <w:p w14:paraId="6001F00C" w14:textId="77777777" w:rsidR="00A17037" w:rsidRDefault="00A17037" w:rsidP="008E0991">
      <w:pPr>
        <w:spacing w:line="360" w:lineRule="auto"/>
        <w:jc w:val="both"/>
        <w:rPr>
          <w:rFonts w:ascii="Times New Roman" w:hAnsi="Times New Roman" w:cs="Times New Roman"/>
          <w:b/>
          <w:sz w:val="24"/>
          <w:szCs w:val="24"/>
        </w:rPr>
      </w:pPr>
    </w:p>
    <w:p w14:paraId="200EA313" w14:textId="081D1D83" w:rsidR="00EB0553" w:rsidRDefault="00EB0553" w:rsidP="008E0991">
      <w:pPr>
        <w:spacing w:line="360" w:lineRule="auto"/>
        <w:jc w:val="both"/>
        <w:rPr>
          <w:rFonts w:ascii="Times New Roman" w:hAnsi="Times New Roman" w:cs="Times New Roman"/>
          <w:b/>
          <w:sz w:val="24"/>
          <w:szCs w:val="24"/>
        </w:rPr>
      </w:pPr>
      <w:r w:rsidRPr="00C166F9">
        <w:rPr>
          <w:rFonts w:ascii="Times New Roman" w:hAnsi="Times New Roman" w:cs="Times New Roman"/>
          <w:b/>
          <w:sz w:val="24"/>
          <w:szCs w:val="24"/>
        </w:rPr>
        <w:lastRenderedPageBreak/>
        <w:t>REFERÊNCIAS BIBLIOGRÁFICAS</w:t>
      </w:r>
    </w:p>
    <w:p w14:paraId="69F81CB5" w14:textId="206325E4" w:rsidR="004C4FD9" w:rsidRDefault="004C4FD9" w:rsidP="006E4507">
      <w:pPr>
        <w:spacing w:line="240" w:lineRule="auto"/>
        <w:jc w:val="both"/>
        <w:rPr>
          <w:rFonts w:ascii="Times New Roman" w:eastAsia="Times New Roman" w:hAnsi="Times New Roman" w:cs="Times New Roman"/>
          <w:sz w:val="24"/>
          <w:szCs w:val="24"/>
          <w:lang w:eastAsia="pt-BR"/>
        </w:rPr>
      </w:pPr>
      <w:r w:rsidRPr="004C4FD9">
        <w:rPr>
          <w:rFonts w:ascii="Times New Roman" w:eastAsia="Times New Roman" w:hAnsi="Times New Roman" w:cs="Times New Roman"/>
          <w:sz w:val="24"/>
          <w:szCs w:val="24"/>
          <w:lang w:eastAsia="pt-BR"/>
        </w:rPr>
        <w:t xml:space="preserve">ANDERSON, Benedict R. </w:t>
      </w:r>
      <w:r w:rsidRPr="004C4FD9">
        <w:rPr>
          <w:rFonts w:ascii="Times New Roman" w:eastAsia="Times New Roman" w:hAnsi="Times New Roman" w:cs="Times New Roman"/>
          <w:i/>
          <w:sz w:val="24"/>
          <w:szCs w:val="24"/>
          <w:lang w:eastAsia="pt-BR"/>
        </w:rPr>
        <w:t>Comunidades Imaginadas: reflexões sobre a origem e a difusão do nacionalismo</w:t>
      </w:r>
      <w:r w:rsidRPr="004C4FD9">
        <w:rPr>
          <w:rFonts w:ascii="Times New Roman" w:eastAsia="Times New Roman" w:hAnsi="Times New Roman" w:cs="Times New Roman"/>
          <w:sz w:val="24"/>
          <w:szCs w:val="24"/>
          <w:lang w:eastAsia="pt-BR"/>
        </w:rPr>
        <w:t>. São Paulo: Companhia das Letras, 2008.</w:t>
      </w:r>
    </w:p>
    <w:p w14:paraId="16B15FDE" w14:textId="77777777" w:rsidR="006E4507" w:rsidRPr="004C4FD9" w:rsidRDefault="006E4507" w:rsidP="006E4507">
      <w:pPr>
        <w:spacing w:line="240" w:lineRule="auto"/>
        <w:jc w:val="both"/>
        <w:rPr>
          <w:rFonts w:ascii="Times New Roman" w:hAnsi="Times New Roman" w:cs="Times New Roman"/>
          <w:b/>
          <w:sz w:val="24"/>
          <w:szCs w:val="24"/>
        </w:rPr>
      </w:pPr>
    </w:p>
    <w:p w14:paraId="5A0855A9" w14:textId="7735DE67" w:rsidR="004F2965" w:rsidRDefault="004F2965" w:rsidP="004F2965">
      <w:pPr>
        <w:spacing w:line="240" w:lineRule="auto"/>
        <w:jc w:val="both"/>
        <w:rPr>
          <w:rFonts w:ascii="Times New Roman" w:hAnsi="Times New Roman" w:cs="Times New Roman"/>
          <w:sz w:val="24"/>
          <w:szCs w:val="24"/>
        </w:rPr>
      </w:pPr>
      <w:r w:rsidRPr="004F2965">
        <w:rPr>
          <w:rStyle w:val="nfase"/>
          <w:rFonts w:ascii="Times New Roman" w:hAnsi="Times New Roman" w:cs="Times New Roman"/>
          <w:i w:val="0"/>
          <w:iCs w:val="0"/>
          <w:sz w:val="24"/>
          <w:szCs w:val="24"/>
        </w:rPr>
        <w:t>BRASIL (1943) Decreto-Lei nº 6.155, de 30 de dezembro de 1943. Reorganiza o Centro Nacional de Ensino e Pesquisas Agronômicas, do Ministério da Agricultura, e dá outras providências. Disponível em: &lt;</w:t>
      </w:r>
      <w:hyperlink r:id="rId9" w:history="1">
        <w:r w:rsidRPr="004F2965">
          <w:rPr>
            <w:rStyle w:val="Hyperlink"/>
            <w:rFonts w:ascii="Times New Roman" w:hAnsi="Times New Roman"/>
            <w:sz w:val="24"/>
            <w:szCs w:val="24"/>
          </w:rPr>
          <w:t>https://www2.camara.leg.br/legin/fed/declei/1940-1949/decreto-lei-6155-30-dezembro-1943-416361-publicacaooriginal-1-pe.html</w:t>
        </w:r>
      </w:hyperlink>
      <w:r w:rsidRPr="004F2965">
        <w:rPr>
          <w:rFonts w:ascii="Times New Roman" w:hAnsi="Times New Roman" w:cs="Times New Roman"/>
          <w:sz w:val="24"/>
          <w:szCs w:val="24"/>
        </w:rPr>
        <w:t>&gt; Acesso em 03ago2018.</w:t>
      </w:r>
    </w:p>
    <w:p w14:paraId="68A21D1C" w14:textId="77777777" w:rsidR="004F2965" w:rsidRPr="004F2965" w:rsidRDefault="004F2965" w:rsidP="004F2965">
      <w:pPr>
        <w:spacing w:line="240" w:lineRule="auto"/>
        <w:jc w:val="both"/>
        <w:rPr>
          <w:rFonts w:ascii="Times New Roman" w:hAnsi="Times New Roman" w:cs="Times New Roman"/>
          <w:b/>
          <w:sz w:val="24"/>
          <w:szCs w:val="24"/>
        </w:rPr>
      </w:pPr>
    </w:p>
    <w:p w14:paraId="7EEB3239" w14:textId="77777777" w:rsidR="007C5883" w:rsidRPr="0002625C" w:rsidRDefault="007C5883" w:rsidP="007C5883">
      <w:pPr>
        <w:pStyle w:val="NormalWeb"/>
        <w:spacing w:before="0" w:beforeAutospacing="0" w:after="0" w:afterAutospacing="0"/>
        <w:jc w:val="both"/>
      </w:pPr>
      <w:r w:rsidRPr="007C5883">
        <w:rPr>
          <w:rFonts w:eastAsiaTheme="minorHAnsi"/>
          <w:bCs/>
          <w:lang w:eastAsia="en-US"/>
        </w:rPr>
        <w:t xml:space="preserve">BRASIL (1988). Constituição da República Federativa do Brasil, 1988. Disponível em: </w:t>
      </w:r>
      <w:hyperlink r:id="rId10" w:history="1">
        <w:r w:rsidRPr="007C5883">
          <w:rPr>
            <w:rStyle w:val="Hyperlink"/>
            <w:rFonts w:eastAsiaTheme="minorHAnsi"/>
            <w:bCs/>
            <w:lang w:eastAsia="en-US"/>
          </w:rPr>
          <w:t>http://www.planalto.gov.br/ccivil_03/constituicao/constituicaocompilado.htm</w:t>
        </w:r>
      </w:hyperlink>
      <w:r>
        <w:rPr>
          <w:rFonts w:eastAsiaTheme="minorHAnsi"/>
          <w:bCs/>
          <w:lang w:eastAsia="en-US"/>
        </w:rPr>
        <w:t xml:space="preserve">&gt; </w:t>
      </w:r>
      <w:r w:rsidRPr="0002625C">
        <w:rPr>
          <w:shd w:val="clear" w:color="auto" w:fill="FFFFFF"/>
        </w:rPr>
        <w:t>A</w:t>
      </w:r>
      <w:r w:rsidRPr="0002625C">
        <w:t>cesso em 03 ago 2018.</w:t>
      </w:r>
    </w:p>
    <w:p w14:paraId="73DEE342" w14:textId="3A580AFA" w:rsidR="007C5883" w:rsidRPr="007C5883" w:rsidRDefault="007C5883" w:rsidP="0002625C">
      <w:pPr>
        <w:pStyle w:val="NormalWeb"/>
        <w:spacing w:before="0" w:beforeAutospacing="0" w:after="0" w:afterAutospacing="0"/>
        <w:jc w:val="both"/>
        <w:rPr>
          <w:rFonts w:eastAsiaTheme="minorHAnsi"/>
          <w:bCs/>
          <w:lang w:eastAsia="en-US"/>
        </w:rPr>
      </w:pPr>
    </w:p>
    <w:p w14:paraId="68EE6B06" w14:textId="77777777" w:rsidR="007C5883" w:rsidRDefault="007C5883" w:rsidP="0002625C">
      <w:pPr>
        <w:pStyle w:val="NormalWeb"/>
        <w:spacing w:before="0" w:beforeAutospacing="0" w:after="0" w:afterAutospacing="0"/>
        <w:jc w:val="both"/>
        <w:rPr>
          <w:rFonts w:eastAsiaTheme="minorHAnsi"/>
          <w:b/>
          <w:lang w:eastAsia="en-US"/>
        </w:rPr>
      </w:pPr>
    </w:p>
    <w:p w14:paraId="0000B3D2" w14:textId="2AF73664" w:rsidR="0002625C" w:rsidRPr="0002625C" w:rsidRDefault="0002625C" w:rsidP="0002625C">
      <w:pPr>
        <w:pStyle w:val="NormalWeb"/>
        <w:spacing w:before="0" w:beforeAutospacing="0" w:after="0" w:afterAutospacing="0"/>
        <w:jc w:val="both"/>
      </w:pPr>
      <w:r w:rsidRPr="0002625C">
        <w:t xml:space="preserve">BRASIL (2001). Lei nº 10.172, de 09 de janeiro de 2001. Aprova o Plano Nacional de Educação e dá outras providências. </w:t>
      </w:r>
      <w:r w:rsidRPr="0002625C">
        <w:rPr>
          <w:shd w:val="clear" w:color="auto" w:fill="FFFFFF"/>
        </w:rPr>
        <w:t>Disponível em &lt;</w:t>
      </w:r>
      <w:r w:rsidRPr="0002625C">
        <w:t xml:space="preserve"> http://www.planalto.gov.br/ccivil_03/LEIS/LEIS_2001/L10172.htm</w:t>
      </w:r>
      <w:r w:rsidRPr="0002625C">
        <w:rPr>
          <w:shd w:val="clear" w:color="auto" w:fill="FFFFFF"/>
        </w:rPr>
        <w:t>&gt; A</w:t>
      </w:r>
      <w:r w:rsidRPr="0002625C">
        <w:t>cesso em 03 ago 2018.</w:t>
      </w:r>
    </w:p>
    <w:p w14:paraId="35FF31A4" w14:textId="77777777" w:rsidR="0002625C" w:rsidRPr="0002625C" w:rsidRDefault="0002625C" w:rsidP="0002625C">
      <w:pPr>
        <w:pStyle w:val="NormalWeb"/>
        <w:spacing w:before="0" w:beforeAutospacing="0" w:after="0" w:afterAutospacing="0"/>
        <w:jc w:val="both"/>
      </w:pPr>
    </w:p>
    <w:p w14:paraId="2CACE602" w14:textId="2DB7786E" w:rsidR="0002625C" w:rsidRDefault="0002625C" w:rsidP="0002625C">
      <w:pPr>
        <w:spacing w:line="240" w:lineRule="auto"/>
        <w:jc w:val="both"/>
        <w:rPr>
          <w:rFonts w:ascii="Times New Roman" w:hAnsi="Times New Roman" w:cs="Times New Roman"/>
          <w:sz w:val="24"/>
          <w:szCs w:val="24"/>
        </w:rPr>
      </w:pPr>
      <w:r w:rsidRPr="0002625C">
        <w:rPr>
          <w:rFonts w:ascii="Times New Roman" w:hAnsi="Times New Roman" w:cs="Times New Roman"/>
          <w:sz w:val="24"/>
          <w:szCs w:val="24"/>
        </w:rPr>
        <w:t xml:space="preserve">BRASIL (2007). Decreto nº 6.096, de 24 de abril de 2007. Institui o Programa de Apoio a Planos de Reestruturação e Expansão das Universidades Federais - REUNI. </w:t>
      </w:r>
      <w:r w:rsidRPr="0002625C">
        <w:rPr>
          <w:rFonts w:ascii="Times New Roman" w:hAnsi="Times New Roman" w:cs="Times New Roman"/>
          <w:sz w:val="24"/>
          <w:szCs w:val="24"/>
          <w:shd w:val="clear" w:color="auto" w:fill="FFFFFF"/>
        </w:rPr>
        <w:t>Disponível em &lt;</w:t>
      </w:r>
      <w:r w:rsidRPr="0002625C">
        <w:rPr>
          <w:rFonts w:ascii="Times New Roman" w:hAnsi="Times New Roman" w:cs="Times New Roman"/>
          <w:sz w:val="24"/>
          <w:szCs w:val="24"/>
        </w:rPr>
        <w:t>http://www.planalto.gov.br/ccivil_03/_ato2007-2010/2007/decreto/d6096.htm</w:t>
      </w:r>
      <w:r w:rsidRPr="0002625C">
        <w:rPr>
          <w:rFonts w:ascii="Times New Roman" w:hAnsi="Times New Roman" w:cs="Times New Roman"/>
          <w:sz w:val="24"/>
          <w:szCs w:val="24"/>
          <w:shd w:val="clear" w:color="auto" w:fill="FFFFFF"/>
        </w:rPr>
        <w:t>&gt; A</w:t>
      </w:r>
      <w:r w:rsidRPr="0002625C">
        <w:rPr>
          <w:rFonts w:ascii="Times New Roman" w:hAnsi="Times New Roman" w:cs="Times New Roman"/>
          <w:sz w:val="24"/>
          <w:szCs w:val="24"/>
        </w:rPr>
        <w:t>cesso em 03 ago 2018.</w:t>
      </w:r>
    </w:p>
    <w:p w14:paraId="7293D0F3" w14:textId="77777777" w:rsidR="006E4507" w:rsidRPr="0002625C" w:rsidRDefault="006E4507" w:rsidP="0002625C">
      <w:pPr>
        <w:spacing w:line="240" w:lineRule="auto"/>
        <w:jc w:val="both"/>
        <w:rPr>
          <w:rFonts w:ascii="Times New Roman" w:hAnsi="Times New Roman" w:cs="Times New Roman"/>
          <w:b/>
          <w:sz w:val="24"/>
          <w:szCs w:val="24"/>
        </w:rPr>
      </w:pPr>
    </w:p>
    <w:p w14:paraId="6C92C087" w14:textId="643FEE74" w:rsidR="00C374BF" w:rsidRDefault="00C374BF" w:rsidP="00BD593E">
      <w:pPr>
        <w:spacing w:line="240" w:lineRule="auto"/>
        <w:jc w:val="both"/>
        <w:rPr>
          <w:rFonts w:ascii="Times New Roman" w:hAnsi="Times New Roman" w:cs="Times New Roman"/>
          <w:sz w:val="24"/>
          <w:szCs w:val="24"/>
        </w:rPr>
      </w:pPr>
      <w:r w:rsidRPr="00C374BF">
        <w:rPr>
          <w:rFonts w:ascii="Times New Roman" w:hAnsi="Times New Roman" w:cs="Times New Roman"/>
          <w:sz w:val="24"/>
          <w:szCs w:val="24"/>
        </w:rPr>
        <w:t xml:space="preserve">BOURDIEU, Pierre. </w:t>
      </w:r>
      <w:r w:rsidRPr="00C374BF">
        <w:rPr>
          <w:rFonts w:ascii="Times New Roman" w:hAnsi="Times New Roman" w:cs="Times New Roman"/>
          <w:i/>
          <w:sz w:val="24"/>
          <w:szCs w:val="24"/>
        </w:rPr>
        <w:t>Escritos de educação.</w:t>
      </w:r>
      <w:r w:rsidRPr="00C374BF">
        <w:rPr>
          <w:rFonts w:ascii="Times New Roman" w:hAnsi="Times New Roman" w:cs="Times New Roman"/>
          <w:sz w:val="24"/>
          <w:szCs w:val="24"/>
        </w:rPr>
        <w:t xml:space="preserve"> NOGUEIRA, M. A.(Org.). Petrópolis: Vozes,</w:t>
      </w:r>
      <w:r w:rsidR="004536CC">
        <w:rPr>
          <w:rFonts w:ascii="Times New Roman" w:hAnsi="Times New Roman" w:cs="Times New Roman"/>
          <w:sz w:val="24"/>
          <w:szCs w:val="24"/>
        </w:rPr>
        <w:t xml:space="preserve"> </w:t>
      </w:r>
      <w:r w:rsidRPr="00C374BF">
        <w:rPr>
          <w:rFonts w:ascii="Times New Roman" w:hAnsi="Times New Roman" w:cs="Times New Roman"/>
          <w:sz w:val="24"/>
          <w:szCs w:val="24"/>
        </w:rPr>
        <w:t>2007.</w:t>
      </w:r>
    </w:p>
    <w:p w14:paraId="03ABBA87" w14:textId="77777777" w:rsidR="00BD593E" w:rsidRDefault="00BD593E" w:rsidP="00BD593E">
      <w:pPr>
        <w:spacing w:line="240" w:lineRule="auto"/>
        <w:jc w:val="both"/>
        <w:rPr>
          <w:rFonts w:ascii="Times New Roman" w:hAnsi="Times New Roman" w:cs="Times New Roman"/>
          <w:sz w:val="24"/>
          <w:szCs w:val="24"/>
        </w:rPr>
      </w:pPr>
    </w:p>
    <w:p w14:paraId="4EE84FAF" w14:textId="6E1F6D1C" w:rsidR="00804178" w:rsidRDefault="00804178" w:rsidP="00BD59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CASTELLS. Manuel. </w:t>
      </w:r>
      <w:r w:rsidRPr="00812D9D">
        <w:rPr>
          <w:rFonts w:ascii="Times New Roman" w:hAnsi="Times New Roman" w:cs="Times New Roman"/>
          <w:i/>
          <w:iCs/>
          <w:sz w:val="24"/>
          <w:szCs w:val="24"/>
        </w:rPr>
        <w:t>O poder da identidade.</w:t>
      </w:r>
      <w:r>
        <w:rPr>
          <w:rFonts w:ascii="Times New Roman" w:hAnsi="Times New Roman" w:cs="Times New Roman"/>
          <w:i/>
          <w:iCs/>
          <w:sz w:val="24"/>
          <w:szCs w:val="24"/>
        </w:rPr>
        <w:t xml:space="preserve"> </w:t>
      </w:r>
      <w:r>
        <w:rPr>
          <w:rFonts w:ascii="Times New Roman" w:hAnsi="Times New Roman" w:cs="Times New Roman"/>
          <w:sz w:val="24"/>
          <w:szCs w:val="24"/>
        </w:rPr>
        <w:t>A era da informação: economia, sociedade e cultura. Vol. 2. Paz e Terra, 2018.</w:t>
      </w:r>
    </w:p>
    <w:p w14:paraId="46A9C17C" w14:textId="77777777" w:rsidR="00BD593E" w:rsidRPr="00C374BF" w:rsidRDefault="00BD593E" w:rsidP="00BD593E">
      <w:pPr>
        <w:spacing w:line="240" w:lineRule="auto"/>
        <w:jc w:val="both"/>
        <w:rPr>
          <w:rFonts w:ascii="Times New Roman" w:hAnsi="Times New Roman" w:cs="Times New Roman"/>
          <w:b/>
          <w:sz w:val="24"/>
          <w:szCs w:val="24"/>
        </w:rPr>
      </w:pPr>
    </w:p>
    <w:p w14:paraId="54F0F6D3" w14:textId="6B513EE6" w:rsidR="00B32F73" w:rsidRDefault="00B32F73" w:rsidP="00BD593E">
      <w:pPr>
        <w:spacing w:line="240" w:lineRule="auto"/>
        <w:jc w:val="both"/>
        <w:rPr>
          <w:rFonts w:ascii="Times New Roman" w:eastAsia="Calibri" w:hAnsi="Times New Roman" w:cs="Times New Roman"/>
          <w:sz w:val="24"/>
          <w:szCs w:val="24"/>
        </w:rPr>
      </w:pPr>
      <w:r w:rsidRPr="00C374BF">
        <w:rPr>
          <w:rFonts w:ascii="Times New Roman" w:eastAsia="Calibri" w:hAnsi="Times New Roman" w:cs="Times New Roman"/>
          <w:sz w:val="24"/>
          <w:szCs w:val="24"/>
        </w:rPr>
        <w:t xml:space="preserve">CHELOTTI, Marcelo C. </w:t>
      </w:r>
      <w:r w:rsidRPr="00BD593E">
        <w:rPr>
          <w:rFonts w:ascii="Times New Roman" w:eastAsia="Calibri" w:hAnsi="Times New Roman" w:cs="Times New Roman"/>
          <w:i/>
          <w:iCs/>
          <w:sz w:val="24"/>
          <w:szCs w:val="24"/>
        </w:rPr>
        <w:t>Reterr</w:t>
      </w:r>
      <w:r w:rsidRPr="00BD593E">
        <w:rPr>
          <w:rStyle w:val="Nenhum"/>
          <w:rFonts w:ascii="Times New Roman" w:eastAsia="Calibri" w:hAnsi="Times New Roman" w:cs="Times New Roman"/>
          <w:i/>
          <w:iCs/>
          <w:sz w:val="24"/>
          <w:szCs w:val="24"/>
        </w:rPr>
        <w:t>ı</w:t>
      </w:r>
      <w:r w:rsidRPr="00BD593E">
        <w:rPr>
          <w:rFonts w:ascii="Times New Roman" w:eastAsia="Calibri" w:hAnsi="Times New Roman" w:cs="Times New Roman"/>
          <w:i/>
          <w:iCs/>
          <w:sz w:val="24"/>
          <w:szCs w:val="24"/>
        </w:rPr>
        <w:t>tor</w:t>
      </w:r>
      <w:r w:rsidRPr="00BD593E">
        <w:rPr>
          <w:rStyle w:val="Nenhum"/>
          <w:rFonts w:ascii="Times New Roman" w:eastAsia="Calibri" w:hAnsi="Times New Roman" w:cs="Times New Roman"/>
          <w:i/>
          <w:iCs/>
          <w:sz w:val="24"/>
          <w:szCs w:val="24"/>
        </w:rPr>
        <w:t>ı</w:t>
      </w:r>
      <w:r w:rsidRPr="00BD593E">
        <w:rPr>
          <w:rFonts w:ascii="Times New Roman" w:eastAsia="Calibri" w:hAnsi="Times New Roman" w:cs="Times New Roman"/>
          <w:i/>
          <w:iCs/>
          <w:sz w:val="24"/>
          <w:szCs w:val="24"/>
        </w:rPr>
        <w:t>al</w:t>
      </w:r>
      <w:r w:rsidRPr="00BD593E">
        <w:rPr>
          <w:rStyle w:val="Nenhum"/>
          <w:rFonts w:ascii="Times New Roman" w:eastAsia="Calibri" w:hAnsi="Times New Roman" w:cs="Times New Roman"/>
          <w:i/>
          <w:iCs/>
          <w:sz w:val="24"/>
          <w:szCs w:val="24"/>
        </w:rPr>
        <w:t>ı</w:t>
      </w:r>
      <w:r w:rsidRPr="00BD593E">
        <w:rPr>
          <w:rFonts w:ascii="Times New Roman" w:eastAsia="Calibri" w:hAnsi="Times New Roman" w:cs="Times New Roman"/>
          <w:i/>
          <w:iCs/>
          <w:sz w:val="24"/>
          <w:szCs w:val="24"/>
        </w:rPr>
        <w:t>za</w:t>
      </w:r>
      <w:r w:rsidRPr="00BD593E">
        <w:rPr>
          <w:rStyle w:val="Nenhum"/>
          <w:rFonts w:ascii="Times New Roman" w:eastAsia="Calibri" w:hAnsi="Times New Roman" w:cs="Times New Roman"/>
          <w:i/>
          <w:iCs/>
          <w:sz w:val="24"/>
          <w:szCs w:val="24"/>
        </w:rPr>
        <w:t>çã</w:t>
      </w:r>
      <w:r w:rsidRPr="00BD593E">
        <w:rPr>
          <w:rFonts w:ascii="Times New Roman" w:eastAsia="Calibri" w:hAnsi="Times New Roman" w:cs="Times New Roman"/>
          <w:i/>
          <w:iCs/>
          <w:sz w:val="24"/>
          <w:szCs w:val="24"/>
        </w:rPr>
        <w:t>o e Ident</w:t>
      </w:r>
      <w:r w:rsidRPr="00BD593E">
        <w:rPr>
          <w:rStyle w:val="Nenhum"/>
          <w:rFonts w:ascii="Times New Roman" w:eastAsia="Calibri" w:hAnsi="Times New Roman" w:cs="Times New Roman"/>
          <w:i/>
          <w:iCs/>
          <w:sz w:val="24"/>
          <w:szCs w:val="24"/>
        </w:rPr>
        <w:t>ı</w:t>
      </w:r>
      <w:r w:rsidRPr="00BD593E">
        <w:rPr>
          <w:rFonts w:ascii="Times New Roman" w:eastAsia="Calibri" w:hAnsi="Times New Roman" w:cs="Times New Roman"/>
          <w:i/>
          <w:iCs/>
          <w:sz w:val="24"/>
          <w:szCs w:val="24"/>
        </w:rPr>
        <w:t>dade Terr</w:t>
      </w:r>
      <w:r w:rsidRPr="00BD593E">
        <w:rPr>
          <w:rStyle w:val="Nenhum"/>
          <w:rFonts w:ascii="Times New Roman" w:eastAsia="Calibri" w:hAnsi="Times New Roman" w:cs="Times New Roman"/>
          <w:i/>
          <w:iCs/>
          <w:sz w:val="24"/>
          <w:szCs w:val="24"/>
        </w:rPr>
        <w:t>ı</w:t>
      </w:r>
      <w:r w:rsidRPr="00BD593E">
        <w:rPr>
          <w:rFonts w:ascii="Times New Roman" w:eastAsia="Calibri" w:hAnsi="Times New Roman" w:cs="Times New Roman"/>
          <w:i/>
          <w:iCs/>
          <w:sz w:val="24"/>
          <w:szCs w:val="24"/>
        </w:rPr>
        <w:t>tor</w:t>
      </w:r>
      <w:r w:rsidRPr="00BD593E">
        <w:rPr>
          <w:rStyle w:val="Nenhum"/>
          <w:rFonts w:ascii="Times New Roman" w:eastAsia="Calibri" w:hAnsi="Times New Roman" w:cs="Times New Roman"/>
          <w:i/>
          <w:iCs/>
          <w:sz w:val="24"/>
          <w:szCs w:val="24"/>
        </w:rPr>
        <w:t>ı</w:t>
      </w:r>
      <w:r w:rsidRPr="00BD593E">
        <w:rPr>
          <w:rFonts w:ascii="Times New Roman" w:eastAsia="Calibri" w:hAnsi="Times New Roman" w:cs="Times New Roman"/>
          <w:i/>
          <w:iCs/>
          <w:sz w:val="24"/>
          <w:szCs w:val="24"/>
        </w:rPr>
        <w:t>al.</w:t>
      </w:r>
      <w:r w:rsidRPr="00C374BF">
        <w:rPr>
          <w:rFonts w:ascii="Times New Roman" w:eastAsia="Calibri" w:hAnsi="Times New Roman" w:cs="Times New Roman"/>
          <w:sz w:val="24"/>
          <w:szCs w:val="24"/>
        </w:rPr>
        <w:t xml:space="preserve"> </w:t>
      </w:r>
      <w:r w:rsidRPr="00C374BF">
        <w:rPr>
          <w:rStyle w:val="Nenhum"/>
          <w:rFonts w:ascii="Times New Roman" w:eastAsia="Calibri" w:hAnsi="Times New Roman" w:cs="Times New Roman"/>
          <w:bCs/>
          <w:sz w:val="24"/>
          <w:szCs w:val="24"/>
        </w:rPr>
        <w:t>Sociedade &amp; Natureza</w:t>
      </w:r>
      <w:r w:rsidRPr="00C374BF">
        <w:rPr>
          <w:rFonts w:ascii="Times New Roman" w:eastAsia="Calibri" w:hAnsi="Times New Roman" w:cs="Times New Roman"/>
          <w:sz w:val="24"/>
          <w:szCs w:val="24"/>
        </w:rPr>
        <w:t>, Uberl</w:t>
      </w:r>
      <w:r w:rsidRPr="00C374BF">
        <w:rPr>
          <w:rStyle w:val="Nenhum"/>
          <w:rFonts w:ascii="Times New Roman" w:eastAsia="Calibri" w:hAnsi="Times New Roman" w:cs="Times New Roman"/>
          <w:sz w:val="24"/>
          <w:szCs w:val="24"/>
        </w:rPr>
        <w:t>â</w:t>
      </w:r>
      <w:r w:rsidRPr="00C374BF">
        <w:rPr>
          <w:rFonts w:ascii="Times New Roman" w:eastAsia="Calibri" w:hAnsi="Times New Roman" w:cs="Times New Roman"/>
          <w:sz w:val="24"/>
          <w:szCs w:val="24"/>
        </w:rPr>
        <w:t>ndia, 22 (1): 165-180, abr. 2010.</w:t>
      </w:r>
    </w:p>
    <w:p w14:paraId="26E6E6FB" w14:textId="0337F48B" w:rsidR="00995E53" w:rsidRDefault="00995E53" w:rsidP="00BD593E">
      <w:pPr>
        <w:spacing w:line="240" w:lineRule="auto"/>
        <w:jc w:val="both"/>
        <w:rPr>
          <w:rFonts w:ascii="Times New Roman" w:eastAsia="Calibri" w:hAnsi="Times New Roman" w:cs="Times New Roman"/>
          <w:sz w:val="24"/>
          <w:szCs w:val="24"/>
        </w:rPr>
      </w:pPr>
    </w:p>
    <w:p w14:paraId="14AD254E" w14:textId="517CECA4" w:rsidR="00995E53" w:rsidRPr="00995E53" w:rsidRDefault="00995E53" w:rsidP="00BD593E">
      <w:pPr>
        <w:spacing w:line="240" w:lineRule="auto"/>
        <w:jc w:val="both"/>
        <w:rPr>
          <w:rFonts w:ascii="Times New Roman" w:eastAsia="Calibri" w:hAnsi="Times New Roman" w:cs="Times New Roman"/>
          <w:sz w:val="24"/>
          <w:szCs w:val="24"/>
        </w:rPr>
      </w:pPr>
      <w:r w:rsidRPr="00995E53">
        <w:rPr>
          <w:rFonts w:ascii="Times New Roman" w:hAnsi="Times New Roman" w:cs="Times New Roman"/>
          <w:sz w:val="24"/>
          <w:szCs w:val="24"/>
        </w:rPr>
        <w:t>Diário de notícias. 20 de junho de 1943. Disponível em:&lt;</w:t>
      </w:r>
      <w:hyperlink r:id="rId11" w:history="1">
        <w:r w:rsidRPr="00995E53">
          <w:rPr>
            <w:rStyle w:val="Hyperlink"/>
            <w:rFonts w:ascii="Times New Roman" w:hAnsi="Times New Roman" w:cs="Times New Roman"/>
            <w:sz w:val="24"/>
            <w:szCs w:val="24"/>
          </w:rPr>
          <w:t>http://memoria.bn.br/DocReader/cache/5742204840509/I0016939-12PX=000382PY=000116.JPG</w:t>
        </w:r>
      </w:hyperlink>
      <w:r w:rsidRPr="00995E53">
        <w:rPr>
          <w:rFonts w:ascii="Times New Roman" w:hAnsi="Times New Roman" w:cs="Times New Roman"/>
          <w:sz w:val="24"/>
          <w:szCs w:val="24"/>
        </w:rPr>
        <w:t>&gt; Acesso em 20ago2018.</w:t>
      </w:r>
    </w:p>
    <w:p w14:paraId="6C9F618D" w14:textId="77777777" w:rsidR="00BD593E" w:rsidRPr="00C374BF" w:rsidRDefault="00BD593E" w:rsidP="00BD593E">
      <w:pPr>
        <w:spacing w:line="240" w:lineRule="auto"/>
        <w:jc w:val="both"/>
        <w:rPr>
          <w:rFonts w:ascii="Times New Roman" w:eastAsia="Calibri" w:hAnsi="Times New Roman" w:cs="Times New Roman"/>
          <w:sz w:val="24"/>
          <w:szCs w:val="24"/>
        </w:rPr>
      </w:pPr>
    </w:p>
    <w:p w14:paraId="3B39D930" w14:textId="396E43C0" w:rsidR="00DD5182" w:rsidRDefault="00DD5182" w:rsidP="00BD593E">
      <w:pPr>
        <w:spacing w:line="240" w:lineRule="auto"/>
        <w:jc w:val="both"/>
        <w:rPr>
          <w:rFonts w:ascii="Times New Roman" w:hAnsi="Times New Roman" w:cs="Times New Roman"/>
          <w:iCs/>
          <w:sz w:val="24"/>
          <w:szCs w:val="24"/>
        </w:rPr>
      </w:pPr>
      <w:r w:rsidRPr="00C374BF">
        <w:rPr>
          <w:rFonts w:ascii="Times New Roman" w:eastAsia="Times New Roman" w:hAnsi="Times New Roman" w:cs="Times New Roman"/>
          <w:sz w:val="24"/>
          <w:szCs w:val="24"/>
        </w:rPr>
        <w:t xml:space="preserve">HALL, Stuart. </w:t>
      </w:r>
      <w:r w:rsidRPr="00C374BF">
        <w:rPr>
          <w:rFonts w:ascii="Times New Roman" w:hAnsi="Times New Roman" w:cs="Times New Roman"/>
          <w:bCs/>
          <w:i/>
          <w:sz w:val="24"/>
          <w:szCs w:val="24"/>
        </w:rPr>
        <w:t xml:space="preserve">A identidade cultural na pós-modernidade. </w:t>
      </w:r>
      <w:r w:rsidRPr="00C374BF">
        <w:rPr>
          <w:rFonts w:ascii="Times New Roman" w:hAnsi="Times New Roman" w:cs="Times New Roman"/>
          <w:bCs/>
          <w:sz w:val="24"/>
          <w:szCs w:val="24"/>
        </w:rPr>
        <w:t>Tradução:</w:t>
      </w:r>
      <w:r w:rsidRPr="00C374BF">
        <w:rPr>
          <w:rFonts w:ascii="Times New Roman" w:hAnsi="Times New Roman" w:cs="Times New Roman"/>
          <w:iCs/>
          <w:sz w:val="24"/>
          <w:szCs w:val="24"/>
        </w:rPr>
        <w:t xml:space="preserve"> Tomaz Tadeu da Silva e Guacira Lopes Louro. </w:t>
      </w:r>
      <w:r w:rsidRPr="00C374BF">
        <w:rPr>
          <w:rFonts w:ascii="Times New Roman" w:hAnsi="Times New Roman" w:cs="Times New Roman"/>
          <w:bCs/>
          <w:sz w:val="24"/>
          <w:szCs w:val="24"/>
        </w:rPr>
        <w:t xml:space="preserve">Rio de Janeiro: </w:t>
      </w:r>
      <w:r w:rsidRPr="00C374BF">
        <w:rPr>
          <w:rFonts w:ascii="Times New Roman" w:hAnsi="Times New Roman" w:cs="Times New Roman"/>
          <w:iCs/>
          <w:sz w:val="24"/>
          <w:szCs w:val="24"/>
        </w:rPr>
        <w:t>DP&amp;A, 11ª edição, 2006.</w:t>
      </w:r>
    </w:p>
    <w:p w14:paraId="5629FB62" w14:textId="77777777" w:rsidR="00BD593E" w:rsidRPr="00C374BF" w:rsidRDefault="00BD593E" w:rsidP="00BD593E">
      <w:pPr>
        <w:spacing w:line="240" w:lineRule="auto"/>
        <w:jc w:val="both"/>
        <w:rPr>
          <w:rFonts w:ascii="Times New Roman" w:hAnsi="Times New Roman" w:cs="Times New Roman"/>
          <w:iCs/>
          <w:sz w:val="24"/>
          <w:szCs w:val="24"/>
        </w:rPr>
      </w:pPr>
    </w:p>
    <w:p w14:paraId="354DECCA" w14:textId="260DAAF6" w:rsidR="003D01F4" w:rsidRDefault="003D01F4" w:rsidP="00BD593E">
      <w:pPr>
        <w:spacing w:line="240" w:lineRule="auto"/>
        <w:jc w:val="both"/>
        <w:rPr>
          <w:rFonts w:ascii="Times New Roman" w:hAnsi="Times New Roman" w:cs="Times New Roman"/>
          <w:sz w:val="24"/>
          <w:szCs w:val="24"/>
        </w:rPr>
      </w:pPr>
      <w:r w:rsidRPr="00C374BF">
        <w:rPr>
          <w:rStyle w:val="CitaoHTML"/>
          <w:rFonts w:ascii="Times New Roman" w:hAnsi="Times New Roman" w:cs="Times New Roman"/>
          <w:i w:val="0"/>
          <w:sz w:val="24"/>
          <w:szCs w:val="24"/>
          <w:lang w:val="pt-PT"/>
        </w:rPr>
        <w:t xml:space="preserve">IBGE, </w:t>
      </w:r>
      <w:r w:rsidRPr="00C374BF">
        <w:rPr>
          <w:rStyle w:val="CitaoHTML"/>
          <w:rFonts w:ascii="Times New Roman" w:hAnsi="Times New Roman" w:cs="Times New Roman"/>
          <w:sz w:val="24"/>
          <w:szCs w:val="24"/>
          <w:lang w:val="pt-PT"/>
        </w:rPr>
        <w:t xml:space="preserve">Instituto Brasileiro de Geografia e Estatística </w:t>
      </w:r>
      <w:r w:rsidRPr="00C374BF">
        <w:rPr>
          <w:rStyle w:val="CitaoHTML"/>
          <w:rFonts w:ascii="Times New Roman" w:hAnsi="Times New Roman" w:cs="Times New Roman"/>
          <w:i w:val="0"/>
          <w:sz w:val="24"/>
          <w:szCs w:val="24"/>
          <w:lang w:val="pt-PT"/>
        </w:rPr>
        <w:t xml:space="preserve">(2017). </w:t>
      </w:r>
      <w:r w:rsidRPr="00C374BF">
        <w:rPr>
          <w:rFonts w:ascii="Times New Roman" w:hAnsi="Times New Roman" w:cs="Times New Roman"/>
          <w:sz w:val="24"/>
          <w:szCs w:val="24"/>
        </w:rPr>
        <w:t>Disponível em: &lt;</w:t>
      </w:r>
      <w:hyperlink r:id="rId12" w:history="1">
        <w:r w:rsidRPr="00C374BF">
          <w:rPr>
            <w:rStyle w:val="Hyperlink"/>
            <w:rFonts w:ascii="Times New Roman" w:hAnsi="Times New Roman" w:cs="Times New Roman"/>
            <w:sz w:val="24"/>
            <w:szCs w:val="24"/>
          </w:rPr>
          <w:t>https://cidades.ibge.gov.br/brasil/rj/seropedica/panorama</w:t>
        </w:r>
      </w:hyperlink>
      <w:r w:rsidRPr="00C374BF">
        <w:rPr>
          <w:rFonts w:ascii="Times New Roman" w:hAnsi="Times New Roman" w:cs="Times New Roman"/>
          <w:sz w:val="24"/>
          <w:szCs w:val="24"/>
        </w:rPr>
        <w:t>&gt; Acesso em 06mai2018.</w:t>
      </w:r>
    </w:p>
    <w:p w14:paraId="75645995" w14:textId="25CDAE81" w:rsidR="00FA3221" w:rsidRDefault="00FA3221" w:rsidP="00BD593E">
      <w:pPr>
        <w:spacing w:line="240" w:lineRule="auto"/>
        <w:jc w:val="both"/>
        <w:rPr>
          <w:rFonts w:ascii="Times New Roman" w:hAnsi="Times New Roman" w:cs="Times New Roman"/>
          <w:sz w:val="24"/>
          <w:szCs w:val="24"/>
        </w:rPr>
      </w:pPr>
    </w:p>
    <w:p w14:paraId="77181D6F" w14:textId="69B62D41" w:rsidR="00BD593E" w:rsidRDefault="00FA3221" w:rsidP="00BD593E">
      <w:pPr>
        <w:spacing w:line="240" w:lineRule="auto"/>
        <w:jc w:val="both"/>
        <w:rPr>
          <w:rFonts w:ascii="Times New Roman" w:hAnsi="Times New Roman" w:cs="Times New Roman"/>
          <w:sz w:val="24"/>
          <w:szCs w:val="24"/>
        </w:rPr>
      </w:pPr>
      <w:r w:rsidRPr="00FA3221">
        <w:rPr>
          <w:rFonts w:ascii="Times New Roman" w:hAnsi="Times New Roman" w:cs="Times New Roman"/>
          <w:sz w:val="24"/>
          <w:szCs w:val="24"/>
        </w:rPr>
        <w:t xml:space="preserve">LEFEBVRE, Henri. </w:t>
      </w:r>
      <w:r w:rsidRPr="00332679">
        <w:rPr>
          <w:rFonts w:ascii="Times New Roman" w:hAnsi="Times New Roman" w:cs="Times New Roman"/>
          <w:i/>
          <w:iCs/>
          <w:sz w:val="24"/>
          <w:szCs w:val="24"/>
        </w:rPr>
        <w:t>O direito à cidade.</w:t>
      </w:r>
      <w:r w:rsidRPr="00FA3221">
        <w:rPr>
          <w:rFonts w:ascii="Times New Roman" w:hAnsi="Times New Roman" w:cs="Times New Roman"/>
          <w:sz w:val="24"/>
          <w:szCs w:val="24"/>
        </w:rPr>
        <w:t xml:space="preserve"> Tradução Rubens Eduardo Frias. São Paulo: Centauro, 2001.</w:t>
      </w:r>
    </w:p>
    <w:p w14:paraId="0CF30EF4" w14:textId="77777777" w:rsidR="008A20E4" w:rsidRPr="00C374BF" w:rsidRDefault="008A20E4" w:rsidP="00BD593E">
      <w:pPr>
        <w:spacing w:line="240" w:lineRule="auto"/>
        <w:jc w:val="both"/>
        <w:rPr>
          <w:rFonts w:ascii="Times New Roman" w:eastAsia="Calibri" w:hAnsi="Times New Roman" w:cs="Times New Roman"/>
          <w:sz w:val="24"/>
          <w:szCs w:val="24"/>
        </w:rPr>
      </w:pPr>
    </w:p>
    <w:p w14:paraId="0981DFDF" w14:textId="732E1186" w:rsidR="008219B9" w:rsidRDefault="008219B9" w:rsidP="00BD593E">
      <w:pPr>
        <w:spacing w:line="240" w:lineRule="auto"/>
        <w:jc w:val="both"/>
        <w:rPr>
          <w:rStyle w:val="Hyperlink"/>
          <w:rFonts w:ascii="Times New Roman" w:eastAsia="Calibri" w:hAnsi="Times New Roman" w:cs="Times New Roman"/>
          <w:sz w:val="24"/>
          <w:szCs w:val="24"/>
          <w:u w:color="FF0000"/>
        </w:rPr>
      </w:pPr>
      <w:r w:rsidRPr="00C374BF">
        <w:rPr>
          <w:rStyle w:val="Nenhum"/>
          <w:rFonts w:ascii="Times New Roman" w:eastAsia="Calibri" w:hAnsi="Times New Roman" w:cs="Times New Roman"/>
          <w:sz w:val="24"/>
          <w:szCs w:val="24"/>
          <w:u w:color="FF0000"/>
        </w:rPr>
        <w:t xml:space="preserve">LITTLE, P. </w:t>
      </w:r>
      <w:r w:rsidRPr="00C374BF">
        <w:rPr>
          <w:rStyle w:val="Nenhum"/>
          <w:rFonts w:ascii="Times New Roman" w:eastAsia="Calibri" w:hAnsi="Times New Roman" w:cs="Times New Roman"/>
          <w:i/>
          <w:sz w:val="24"/>
          <w:szCs w:val="24"/>
          <w:u w:color="FF0000"/>
        </w:rPr>
        <w:t>Territórios sociais e povos tradicionais no Brasil:</w:t>
      </w:r>
      <w:r w:rsidRPr="00C374BF">
        <w:rPr>
          <w:rStyle w:val="Nenhum"/>
          <w:rFonts w:ascii="Times New Roman" w:eastAsia="Calibri" w:hAnsi="Times New Roman" w:cs="Times New Roman"/>
          <w:sz w:val="24"/>
          <w:szCs w:val="24"/>
          <w:u w:color="FF0000"/>
        </w:rPr>
        <w:t xml:space="preserve"> por uma antropologia da territorialidade. </w:t>
      </w:r>
      <w:r w:rsidRPr="00C374BF">
        <w:rPr>
          <w:rStyle w:val="Nenhum"/>
          <w:rFonts w:ascii="Times New Roman" w:eastAsia="Calibri" w:hAnsi="Times New Roman" w:cs="Times New Roman"/>
          <w:b/>
          <w:bCs/>
          <w:sz w:val="24"/>
          <w:szCs w:val="24"/>
          <w:u w:color="FF0000"/>
        </w:rPr>
        <w:t>Anuário Antropológico</w:t>
      </w:r>
      <w:r w:rsidRPr="00C374BF">
        <w:rPr>
          <w:rStyle w:val="Nenhum"/>
          <w:rFonts w:ascii="Times New Roman" w:eastAsia="Calibri" w:hAnsi="Times New Roman" w:cs="Times New Roman"/>
          <w:sz w:val="24"/>
          <w:szCs w:val="24"/>
          <w:u w:color="FF0000"/>
        </w:rPr>
        <w:t xml:space="preserve">/2002-2003. Rio de Janeiro: Tempo Brasileiro, 2004: 251-290. Disponível em: </w:t>
      </w:r>
      <w:r w:rsidR="00BA3E30" w:rsidRPr="00C374BF">
        <w:rPr>
          <w:rStyle w:val="Nenhum"/>
          <w:rFonts w:ascii="Times New Roman" w:eastAsia="Calibri" w:hAnsi="Times New Roman" w:cs="Times New Roman"/>
          <w:sz w:val="24"/>
          <w:szCs w:val="24"/>
          <w:u w:color="FF0000"/>
        </w:rPr>
        <w:t>&lt;</w:t>
      </w:r>
      <w:hyperlink r:id="rId13" w:history="1">
        <w:r w:rsidR="00BA3E30" w:rsidRPr="00C374BF">
          <w:rPr>
            <w:rStyle w:val="Hyperlink"/>
            <w:rFonts w:ascii="Times New Roman" w:eastAsia="Calibri" w:hAnsi="Times New Roman" w:cs="Times New Roman"/>
            <w:sz w:val="24"/>
            <w:szCs w:val="24"/>
            <w:u w:color="FF0000"/>
          </w:rPr>
          <w:t>http://www.dan.unb.br/images/pdf/anuario_antropologico/Separatas%202002-2003/2002-2003_paullittle.pdf</w:t>
        </w:r>
      </w:hyperlink>
      <w:r w:rsidR="00BA3E30" w:rsidRPr="00C374BF">
        <w:rPr>
          <w:rStyle w:val="Hyperlink"/>
          <w:rFonts w:ascii="Times New Roman" w:eastAsia="Calibri" w:hAnsi="Times New Roman" w:cs="Times New Roman"/>
          <w:sz w:val="24"/>
          <w:szCs w:val="24"/>
          <w:u w:color="FF0000"/>
        </w:rPr>
        <w:t>&gt;</w:t>
      </w:r>
    </w:p>
    <w:p w14:paraId="49633897" w14:textId="77777777" w:rsidR="00BD593E" w:rsidRDefault="00BD593E" w:rsidP="00BD593E">
      <w:pPr>
        <w:spacing w:line="240" w:lineRule="auto"/>
        <w:jc w:val="both"/>
        <w:rPr>
          <w:rStyle w:val="Hyperlink"/>
          <w:rFonts w:ascii="Times New Roman" w:eastAsia="Calibri" w:hAnsi="Times New Roman" w:cs="Times New Roman"/>
          <w:sz w:val="24"/>
          <w:szCs w:val="24"/>
          <w:u w:color="FF0000"/>
        </w:rPr>
      </w:pPr>
    </w:p>
    <w:p w14:paraId="7A0FFEA2" w14:textId="77777777" w:rsidR="00BD593E" w:rsidRDefault="00BD593E" w:rsidP="00BD593E">
      <w:pPr>
        <w:autoSpaceDE w:val="0"/>
        <w:spacing w:after="0" w:line="240" w:lineRule="auto"/>
        <w:jc w:val="both"/>
        <w:rPr>
          <w:rFonts w:ascii="Times New Roman" w:hAnsi="Times New Roman" w:cs="Times New Roman"/>
          <w:sz w:val="24"/>
          <w:szCs w:val="24"/>
        </w:rPr>
      </w:pPr>
      <w:r w:rsidRPr="00EB364E">
        <w:rPr>
          <w:rFonts w:ascii="Times New Roman" w:hAnsi="Times New Roman" w:cs="Times New Roman"/>
          <w:sz w:val="24"/>
          <w:szCs w:val="24"/>
        </w:rPr>
        <w:t xml:space="preserve">MONTE-MÓR, Roberto Luís. </w:t>
      </w:r>
      <w:r w:rsidRPr="00EB364E">
        <w:rPr>
          <w:rFonts w:ascii="Times New Roman" w:hAnsi="Times New Roman" w:cs="Times New Roman"/>
          <w:i/>
          <w:sz w:val="24"/>
          <w:szCs w:val="24"/>
        </w:rPr>
        <w:t>A relação urbano-rural no Brasil contemporâneo.</w:t>
      </w:r>
      <w:r w:rsidRPr="00EB364E">
        <w:rPr>
          <w:rFonts w:ascii="Times New Roman" w:hAnsi="Times New Roman" w:cs="Times New Roman"/>
          <w:sz w:val="24"/>
          <w:szCs w:val="24"/>
        </w:rPr>
        <w:t xml:space="preserve"> II Seminário Internacional sobre Desenvolvimento Regional Programa de Pós-Graduação em Desenvolvimento Regional Mestrado e Doutorado Santa Cruz do Sul, RS – Brasil - 28 setembro a 01 de outubro de 2004.</w:t>
      </w:r>
    </w:p>
    <w:p w14:paraId="52A8906D" w14:textId="77777777" w:rsidR="00BD593E" w:rsidRPr="00EB364E" w:rsidRDefault="00BD593E" w:rsidP="00BD593E">
      <w:pPr>
        <w:autoSpaceDE w:val="0"/>
        <w:spacing w:after="0" w:line="240" w:lineRule="auto"/>
        <w:jc w:val="both"/>
        <w:rPr>
          <w:rFonts w:ascii="Times New Roman" w:hAnsi="Times New Roman" w:cs="Times New Roman"/>
          <w:sz w:val="24"/>
          <w:szCs w:val="24"/>
        </w:rPr>
      </w:pPr>
    </w:p>
    <w:p w14:paraId="474D42FF" w14:textId="7E7EDCE2" w:rsidR="00BD593E" w:rsidRDefault="00BD593E" w:rsidP="00BD593E">
      <w:pPr>
        <w:spacing w:line="240" w:lineRule="auto"/>
        <w:jc w:val="both"/>
        <w:rPr>
          <w:rFonts w:ascii="Times New Roman" w:hAnsi="Times New Roman" w:cs="Times New Roman"/>
          <w:sz w:val="24"/>
          <w:szCs w:val="24"/>
        </w:rPr>
      </w:pPr>
      <w:r w:rsidRPr="00EB364E">
        <w:rPr>
          <w:rFonts w:ascii="Times New Roman" w:hAnsi="Times New Roman" w:cs="Times New Roman"/>
          <w:sz w:val="24"/>
          <w:szCs w:val="24"/>
        </w:rPr>
        <w:t xml:space="preserve">_________________________. Cidade e Campo, Urbano e Rural: O substantivo e o Adjetivo. In: FELDMAN, Sarah; FERNANDES, Ana: (Orgs.). </w:t>
      </w:r>
      <w:r w:rsidRPr="00EB364E">
        <w:rPr>
          <w:rFonts w:ascii="Times New Roman" w:hAnsi="Times New Roman" w:cs="Times New Roman"/>
          <w:i/>
          <w:sz w:val="24"/>
          <w:szCs w:val="24"/>
        </w:rPr>
        <w:t xml:space="preserve">O urbano e o regional no Brasil contemporâneo: mutações, tensões, desafios. </w:t>
      </w:r>
      <w:r w:rsidRPr="00EB364E">
        <w:rPr>
          <w:rFonts w:ascii="Times New Roman" w:hAnsi="Times New Roman" w:cs="Times New Roman"/>
          <w:sz w:val="24"/>
          <w:szCs w:val="24"/>
        </w:rPr>
        <w:t>Salvador: EDUFBA, 2007.</w:t>
      </w:r>
    </w:p>
    <w:p w14:paraId="63ECB6BF" w14:textId="77777777" w:rsidR="00BD593E" w:rsidRPr="00C374BF" w:rsidRDefault="00BD593E" w:rsidP="00BD593E">
      <w:pPr>
        <w:spacing w:line="240" w:lineRule="auto"/>
        <w:jc w:val="both"/>
        <w:rPr>
          <w:rFonts w:ascii="Times New Roman" w:hAnsi="Times New Roman" w:cs="Times New Roman"/>
          <w:sz w:val="24"/>
          <w:szCs w:val="24"/>
        </w:rPr>
      </w:pPr>
    </w:p>
    <w:p w14:paraId="5676235C" w14:textId="71473980" w:rsidR="004536CC" w:rsidRDefault="00B32F73" w:rsidP="00BD593E">
      <w:pPr>
        <w:spacing w:line="240" w:lineRule="auto"/>
        <w:jc w:val="both"/>
        <w:rPr>
          <w:rFonts w:ascii="Times New Roman" w:hAnsi="Times New Roman" w:cs="Times New Roman"/>
          <w:sz w:val="24"/>
          <w:szCs w:val="24"/>
        </w:rPr>
      </w:pPr>
      <w:r w:rsidRPr="00C374BF">
        <w:rPr>
          <w:rFonts w:ascii="Times New Roman" w:hAnsi="Times New Roman" w:cs="Times New Roman"/>
          <w:sz w:val="24"/>
          <w:szCs w:val="24"/>
        </w:rPr>
        <w:t xml:space="preserve">OTRANTO, Celia Regina. </w:t>
      </w:r>
      <w:r w:rsidRPr="00C374BF">
        <w:rPr>
          <w:rFonts w:ascii="Times New Roman" w:hAnsi="Times New Roman" w:cs="Times New Roman"/>
          <w:i/>
          <w:sz w:val="24"/>
          <w:szCs w:val="24"/>
        </w:rPr>
        <w:t>Uma viagem ao túnel do tempo:</w:t>
      </w:r>
      <w:r w:rsidRPr="00C374BF">
        <w:rPr>
          <w:rFonts w:ascii="Times New Roman" w:hAnsi="Times New Roman" w:cs="Times New Roman"/>
          <w:sz w:val="24"/>
          <w:szCs w:val="24"/>
        </w:rPr>
        <w:t xml:space="preserve"> a ditadura militar vista de dentro da Universidade. Seropédica. Ed. da UFRRJ, 2010</w:t>
      </w:r>
      <w:r w:rsidR="004132D2" w:rsidRPr="00C374BF">
        <w:rPr>
          <w:rFonts w:ascii="Times New Roman" w:hAnsi="Times New Roman" w:cs="Times New Roman"/>
          <w:sz w:val="24"/>
          <w:szCs w:val="24"/>
        </w:rPr>
        <w:t>.</w:t>
      </w:r>
    </w:p>
    <w:p w14:paraId="5475D10B" w14:textId="77777777" w:rsidR="00D86983" w:rsidRDefault="00D86983" w:rsidP="00BD593E">
      <w:pPr>
        <w:spacing w:line="240" w:lineRule="auto"/>
        <w:jc w:val="both"/>
        <w:rPr>
          <w:rFonts w:ascii="Times New Roman" w:hAnsi="Times New Roman" w:cs="Times New Roman"/>
          <w:sz w:val="24"/>
          <w:szCs w:val="24"/>
        </w:rPr>
      </w:pPr>
    </w:p>
    <w:p w14:paraId="4913B548" w14:textId="2370182F" w:rsidR="00D86983" w:rsidRDefault="00D86983" w:rsidP="00BD593E">
      <w:pPr>
        <w:spacing w:line="240" w:lineRule="auto"/>
        <w:jc w:val="both"/>
        <w:rPr>
          <w:rFonts w:ascii="Times New Roman" w:hAnsi="Times New Roman" w:cs="Times New Roman"/>
          <w:sz w:val="24"/>
          <w:szCs w:val="24"/>
          <w:shd w:val="clear" w:color="auto" w:fill="FFFFFF"/>
        </w:rPr>
      </w:pPr>
      <w:r w:rsidRPr="00EB364E">
        <w:rPr>
          <w:rFonts w:ascii="Times New Roman" w:hAnsi="Times New Roman" w:cs="Times New Roman"/>
          <w:sz w:val="24"/>
          <w:szCs w:val="24"/>
          <w:shd w:val="clear" w:color="auto" w:fill="FFFFFF"/>
        </w:rPr>
        <w:t>PAULA, L. A. L. de. </w:t>
      </w:r>
      <w:r w:rsidRPr="00EB364E">
        <w:rPr>
          <w:rFonts w:ascii="Times New Roman" w:hAnsi="Times New Roman" w:cs="Times New Roman"/>
          <w:i/>
          <w:iCs/>
          <w:sz w:val="24"/>
          <w:szCs w:val="24"/>
          <w:shd w:val="clear" w:color="auto" w:fill="FFFFFF"/>
        </w:rPr>
        <w:t>Relações raciais e desigualdade: resistências à política de cotas. Na universidade</w:t>
      </w:r>
      <w:r w:rsidRPr="00EB364E">
        <w:rPr>
          <w:rFonts w:ascii="Times New Roman" w:hAnsi="Times New Roman" w:cs="Times New Roman"/>
          <w:sz w:val="24"/>
          <w:szCs w:val="24"/>
          <w:shd w:val="clear" w:color="auto" w:fill="FFFFFF"/>
        </w:rPr>
        <w:t>. In SISS A. (org.) </w:t>
      </w:r>
      <w:r w:rsidRPr="00EB364E">
        <w:rPr>
          <w:rFonts w:ascii="Times New Roman" w:hAnsi="Times New Roman" w:cs="Times New Roman"/>
          <w:i/>
          <w:iCs/>
          <w:sz w:val="24"/>
          <w:szCs w:val="24"/>
          <w:shd w:val="clear" w:color="auto" w:fill="FFFFFF"/>
        </w:rPr>
        <w:t>et al</w:t>
      </w:r>
      <w:r w:rsidRPr="00EB364E">
        <w:rPr>
          <w:rFonts w:ascii="Times New Roman" w:hAnsi="Times New Roman" w:cs="Times New Roman"/>
          <w:sz w:val="24"/>
          <w:szCs w:val="24"/>
          <w:shd w:val="clear" w:color="auto" w:fill="FFFFFF"/>
        </w:rPr>
        <w:t>. Diversidade étnico-racial e educação superior brasileira: experiências de intervenção.. Rio de Janeiro: Quartet, 2008.</w:t>
      </w:r>
    </w:p>
    <w:p w14:paraId="1E5C8158" w14:textId="5DDABE45" w:rsidR="00995E53" w:rsidRDefault="00995E53" w:rsidP="00BD593E">
      <w:pPr>
        <w:spacing w:line="240" w:lineRule="auto"/>
        <w:jc w:val="both"/>
        <w:rPr>
          <w:rFonts w:ascii="Times New Roman" w:hAnsi="Times New Roman" w:cs="Times New Roman"/>
          <w:sz w:val="24"/>
          <w:szCs w:val="24"/>
          <w:shd w:val="clear" w:color="auto" w:fill="FFFFFF"/>
        </w:rPr>
      </w:pPr>
    </w:p>
    <w:p w14:paraId="2BC24AD7" w14:textId="4D760BE6" w:rsidR="00995E53" w:rsidRPr="00995E53" w:rsidRDefault="00995E53" w:rsidP="00BD593E">
      <w:pPr>
        <w:spacing w:line="240" w:lineRule="auto"/>
        <w:jc w:val="both"/>
        <w:rPr>
          <w:rFonts w:ascii="Times New Roman" w:hAnsi="Times New Roman" w:cs="Times New Roman"/>
          <w:sz w:val="24"/>
          <w:szCs w:val="24"/>
        </w:rPr>
      </w:pPr>
      <w:r w:rsidRPr="00995E53">
        <w:rPr>
          <w:rFonts w:ascii="Times New Roman" w:hAnsi="Times New Roman" w:cs="Times New Roman"/>
          <w:sz w:val="24"/>
          <w:szCs w:val="24"/>
        </w:rPr>
        <w:t>P</w:t>
      </w:r>
      <w:r>
        <w:rPr>
          <w:rFonts w:ascii="Times New Roman" w:hAnsi="Times New Roman" w:cs="Times New Roman"/>
          <w:sz w:val="24"/>
          <w:szCs w:val="24"/>
        </w:rPr>
        <w:t xml:space="preserve">ORTAL </w:t>
      </w:r>
      <w:r w:rsidRPr="00995E53">
        <w:rPr>
          <w:rFonts w:ascii="Times New Roman" w:hAnsi="Times New Roman" w:cs="Times New Roman"/>
          <w:sz w:val="24"/>
          <w:szCs w:val="24"/>
        </w:rPr>
        <w:t>MEC. Disponível em: &lt;</w:t>
      </w:r>
      <w:hyperlink r:id="rId14" w:history="1">
        <w:r w:rsidRPr="00995E53">
          <w:rPr>
            <w:rStyle w:val="Hyperlink"/>
            <w:rFonts w:ascii="Times New Roman" w:hAnsi="Times New Roman" w:cs="Times New Roman"/>
            <w:sz w:val="24"/>
            <w:szCs w:val="24"/>
          </w:rPr>
          <w:t>http://portal.mec.gov.br/sesu/arquivos/pdf/diretrizesreuni.pdf</w:t>
        </w:r>
      </w:hyperlink>
      <w:r w:rsidRPr="00995E53">
        <w:rPr>
          <w:rFonts w:ascii="Times New Roman" w:hAnsi="Times New Roman" w:cs="Times New Roman"/>
          <w:sz w:val="24"/>
          <w:szCs w:val="24"/>
        </w:rPr>
        <w:t>&gt; Acesso em 01ago2018</w:t>
      </w:r>
    </w:p>
    <w:p w14:paraId="2488C465" w14:textId="77777777" w:rsidR="00BD593E" w:rsidRDefault="00BD593E" w:rsidP="00BD593E">
      <w:pPr>
        <w:spacing w:line="240" w:lineRule="auto"/>
        <w:jc w:val="both"/>
        <w:rPr>
          <w:rFonts w:ascii="Times New Roman" w:hAnsi="Times New Roman" w:cs="Times New Roman"/>
          <w:sz w:val="24"/>
          <w:szCs w:val="24"/>
        </w:rPr>
      </w:pPr>
    </w:p>
    <w:p w14:paraId="0D3766DA" w14:textId="2541AF22" w:rsidR="004536CC" w:rsidRDefault="004536CC" w:rsidP="00BD593E">
      <w:pPr>
        <w:pStyle w:val="Textodenotaderodap"/>
        <w:jc w:val="both"/>
        <w:rPr>
          <w:rFonts w:ascii="Times New Roman" w:hAnsi="Times New Roman" w:cs="Times New Roman"/>
          <w:color w:val="222222"/>
          <w:sz w:val="24"/>
          <w:szCs w:val="24"/>
          <w:shd w:val="clear" w:color="auto" w:fill="FFFFFF"/>
        </w:rPr>
      </w:pPr>
      <w:r w:rsidRPr="004536CC">
        <w:rPr>
          <w:rFonts w:ascii="Times New Roman" w:hAnsi="Times New Roman" w:cs="Times New Roman"/>
          <w:sz w:val="24"/>
          <w:szCs w:val="24"/>
        </w:rPr>
        <w:t>PORTAL UFRRJ. Disponível em:</w:t>
      </w:r>
      <w:r w:rsidR="008D6020">
        <w:rPr>
          <w:rFonts w:ascii="Times New Roman" w:hAnsi="Times New Roman" w:cs="Times New Roman"/>
          <w:sz w:val="24"/>
          <w:szCs w:val="24"/>
        </w:rPr>
        <w:t xml:space="preserve"> </w:t>
      </w:r>
      <w:r w:rsidRPr="004536CC">
        <w:rPr>
          <w:rFonts w:ascii="Times New Roman" w:hAnsi="Times New Roman" w:cs="Times New Roman"/>
          <w:sz w:val="24"/>
          <w:szCs w:val="24"/>
        </w:rPr>
        <w:t>&lt;</w:t>
      </w:r>
      <w:r w:rsidRPr="004536CC">
        <w:rPr>
          <w:sz w:val="24"/>
          <w:szCs w:val="24"/>
        </w:rPr>
        <w:t xml:space="preserve"> </w:t>
      </w:r>
      <w:r w:rsidRPr="004536CC">
        <w:rPr>
          <w:rStyle w:val="Hyperlink"/>
          <w:rFonts w:ascii="Times New Roman" w:hAnsi="Times New Roman" w:cs="Times New Roman"/>
          <w:sz w:val="24"/>
          <w:szCs w:val="24"/>
        </w:rPr>
        <w:t>http://portal.ufrrj.br/institucional/a-rural-hoje/</w:t>
      </w:r>
      <w:r w:rsidRPr="004536CC">
        <w:rPr>
          <w:rFonts w:ascii="Times New Roman" w:hAnsi="Times New Roman" w:cs="Times New Roman"/>
          <w:sz w:val="24"/>
          <w:szCs w:val="24"/>
        </w:rPr>
        <w:t xml:space="preserve">&gt; </w:t>
      </w:r>
      <w:r w:rsidRPr="004536CC">
        <w:rPr>
          <w:rFonts w:ascii="Times New Roman" w:hAnsi="Times New Roman" w:cs="Times New Roman"/>
          <w:color w:val="222222"/>
          <w:sz w:val="24"/>
          <w:szCs w:val="24"/>
          <w:shd w:val="clear" w:color="auto" w:fill="FFFFFF"/>
        </w:rPr>
        <w:t>Acesso em 16mai2018.</w:t>
      </w:r>
    </w:p>
    <w:p w14:paraId="63E875E7" w14:textId="77777777" w:rsidR="00BD593E" w:rsidRDefault="00BD593E" w:rsidP="00BD593E">
      <w:pPr>
        <w:pStyle w:val="Textodenotaderodap"/>
        <w:jc w:val="both"/>
        <w:rPr>
          <w:rFonts w:ascii="Times New Roman" w:hAnsi="Times New Roman" w:cs="Times New Roman"/>
          <w:color w:val="222222"/>
          <w:sz w:val="24"/>
          <w:szCs w:val="24"/>
          <w:shd w:val="clear" w:color="auto" w:fill="FFFFFF"/>
        </w:rPr>
      </w:pPr>
    </w:p>
    <w:p w14:paraId="2171784A" w14:textId="627FAC3D" w:rsidR="00E238B8" w:rsidRDefault="00E238B8" w:rsidP="00BD593E">
      <w:pPr>
        <w:spacing w:line="240" w:lineRule="auto"/>
        <w:jc w:val="both"/>
        <w:rPr>
          <w:rFonts w:ascii="Times New Roman" w:eastAsia="Calibri" w:hAnsi="Times New Roman" w:cs="Times New Roman"/>
          <w:sz w:val="24"/>
          <w:szCs w:val="24"/>
        </w:rPr>
      </w:pPr>
      <w:r w:rsidRPr="00C374BF">
        <w:rPr>
          <w:rFonts w:ascii="Times New Roman" w:eastAsia="Calibri" w:hAnsi="Times New Roman" w:cs="Times New Roman"/>
          <w:sz w:val="24"/>
          <w:szCs w:val="24"/>
        </w:rPr>
        <w:t xml:space="preserve">RAFFESTIN, Claude. </w:t>
      </w:r>
      <w:r w:rsidRPr="00C374BF">
        <w:rPr>
          <w:rStyle w:val="Nenhum"/>
          <w:rFonts w:ascii="Times New Roman" w:eastAsia="Calibri" w:hAnsi="Times New Roman" w:cs="Times New Roman"/>
          <w:bCs/>
          <w:i/>
          <w:sz w:val="24"/>
          <w:szCs w:val="24"/>
        </w:rPr>
        <w:t>Por uma Geografia do poder</w:t>
      </w:r>
      <w:r w:rsidRPr="00C374BF">
        <w:rPr>
          <w:rFonts w:ascii="Times New Roman" w:eastAsia="Calibri" w:hAnsi="Times New Roman" w:cs="Times New Roman"/>
          <w:sz w:val="24"/>
          <w:szCs w:val="24"/>
        </w:rPr>
        <w:t>. S</w:t>
      </w:r>
      <w:r w:rsidRPr="00C374BF">
        <w:rPr>
          <w:rStyle w:val="Nenhum"/>
          <w:rFonts w:ascii="Times New Roman" w:eastAsia="Calibri" w:hAnsi="Times New Roman" w:cs="Times New Roman"/>
          <w:sz w:val="24"/>
          <w:szCs w:val="24"/>
        </w:rPr>
        <w:t>ã</w:t>
      </w:r>
      <w:r w:rsidRPr="00C374BF">
        <w:rPr>
          <w:rFonts w:ascii="Times New Roman" w:eastAsia="Calibri" w:hAnsi="Times New Roman" w:cs="Times New Roman"/>
          <w:sz w:val="24"/>
          <w:szCs w:val="24"/>
        </w:rPr>
        <w:t xml:space="preserve">o Paulo: </w:t>
      </w:r>
      <w:r w:rsidRPr="00C374BF">
        <w:rPr>
          <w:rStyle w:val="Nenhum"/>
          <w:rFonts w:ascii="Times New Roman" w:eastAsia="Calibri" w:hAnsi="Times New Roman" w:cs="Times New Roman"/>
          <w:sz w:val="24"/>
          <w:szCs w:val="24"/>
        </w:rPr>
        <w:t>Á</w:t>
      </w:r>
      <w:r w:rsidRPr="00C374BF">
        <w:rPr>
          <w:rFonts w:ascii="Times New Roman" w:eastAsia="Calibri" w:hAnsi="Times New Roman" w:cs="Times New Roman"/>
          <w:sz w:val="24"/>
          <w:szCs w:val="24"/>
        </w:rPr>
        <w:t>tica, 1993.</w:t>
      </w:r>
    </w:p>
    <w:p w14:paraId="56FF9A84" w14:textId="77777777" w:rsidR="00D86983" w:rsidRDefault="00D86983" w:rsidP="00BD593E">
      <w:pPr>
        <w:spacing w:line="240" w:lineRule="auto"/>
        <w:jc w:val="both"/>
        <w:rPr>
          <w:rFonts w:ascii="Times New Roman" w:eastAsia="Calibri" w:hAnsi="Times New Roman" w:cs="Times New Roman"/>
          <w:sz w:val="24"/>
          <w:szCs w:val="24"/>
        </w:rPr>
      </w:pPr>
    </w:p>
    <w:p w14:paraId="7F67E779" w14:textId="26D7AB8C" w:rsidR="00BD593E" w:rsidRDefault="00D86983" w:rsidP="00BD593E">
      <w:pPr>
        <w:spacing w:line="240" w:lineRule="auto"/>
        <w:jc w:val="both"/>
        <w:rPr>
          <w:rFonts w:ascii="Times New Roman" w:eastAsia="Times New Roman" w:hAnsi="Times New Roman" w:cs="Times New Roman"/>
          <w:sz w:val="24"/>
          <w:szCs w:val="24"/>
          <w:lang w:eastAsia="pt-BR"/>
        </w:rPr>
      </w:pPr>
      <w:r w:rsidRPr="00EB364E">
        <w:rPr>
          <w:rFonts w:ascii="Times New Roman" w:eastAsia="Times New Roman" w:hAnsi="Times New Roman" w:cs="Times New Roman"/>
          <w:sz w:val="24"/>
          <w:szCs w:val="24"/>
          <w:lang w:eastAsia="pt-BR"/>
        </w:rPr>
        <w:t xml:space="preserve">SANTOS, Boaventura de Sousa. </w:t>
      </w:r>
      <w:r w:rsidRPr="00EB364E">
        <w:rPr>
          <w:rFonts w:ascii="Times New Roman" w:eastAsia="Times New Roman" w:hAnsi="Times New Roman" w:cs="Times New Roman"/>
          <w:i/>
          <w:iCs/>
          <w:sz w:val="24"/>
          <w:szCs w:val="24"/>
          <w:lang w:eastAsia="pt-BR"/>
        </w:rPr>
        <w:t>A universidade do século XXI: para uma reforma democrática e emancipatória da universidade</w:t>
      </w:r>
      <w:r w:rsidRPr="00EB364E">
        <w:rPr>
          <w:rFonts w:ascii="Times New Roman" w:eastAsia="Times New Roman" w:hAnsi="Times New Roman" w:cs="Times New Roman"/>
          <w:i/>
          <w:sz w:val="24"/>
          <w:szCs w:val="24"/>
          <w:lang w:eastAsia="pt-BR"/>
        </w:rPr>
        <w:t>.</w:t>
      </w:r>
      <w:r w:rsidRPr="00EB364E">
        <w:rPr>
          <w:rFonts w:ascii="Times New Roman" w:eastAsia="Times New Roman" w:hAnsi="Times New Roman" w:cs="Times New Roman"/>
          <w:sz w:val="24"/>
          <w:szCs w:val="24"/>
          <w:lang w:eastAsia="pt-BR"/>
        </w:rPr>
        <w:t xml:space="preserve"> Brasília, 2004. Trabalho apresentado em Brasília, em abril de 2004, no âmbito do calendário oficial de debates sobre a </w:t>
      </w:r>
      <w:r w:rsidRPr="00EB364E">
        <w:rPr>
          <w:rFonts w:ascii="Times New Roman" w:eastAsia="Times New Roman" w:hAnsi="Times New Roman" w:cs="Times New Roman"/>
          <w:sz w:val="24"/>
          <w:szCs w:val="24"/>
          <w:lang w:eastAsia="pt-BR"/>
        </w:rPr>
        <w:lastRenderedPageBreak/>
        <w:t xml:space="preserve">universidade. Disponível em: </w:t>
      </w:r>
      <w:hyperlink r:id="rId15" w:history="1">
        <w:r w:rsidRPr="00EB364E">
          <w:rPr>
            <w:rStyle w:val="Hyperlink"/>
            <w:rFonts w:ascii="Times New Roman" w:hAnsi="Times New Roman"/>
            <w:color w:val="auto"/>
            <w:sz w:val="24"/>
            <w:szCs w:val="24"/>
          </w:rPr>
          <w:t>http://www.ces.fe.uc.pt/bss/documentos/auniversidadedosecXXI.pdf.</w:t>
        </w:r>
      </w:hyperlink>
      <w:r w:rsidRPr="00EB364E">
        <w:rPr>
          <w:rFonts w:ascii="Times New Roman" w:eastAsia="Times New Roman" w:hAnsi="Times New Roman" w:cs="Times New Roman"/>
          <w:sz w:val="24"/>
          <w:szCs w:val="24"/>
          <w:lang w:eastAsia="pt-BR"/>
        </w:rPr>
        <w:t xml:space="preserve"> Acesso em: 01 ago 2018.</w:t>
      </w:r>
    </w:p>
    <w:p w14:paraId="3ADCDB6C" w14:textId="77777777" w:rsidR="00D86983" w:rsidRPr="00C374BF" w:rsidRDefault="00D86983" w:rsidP="00BD593E">
      <w:pPr>
        <w:spacing w:line="240" w:lineRule="auto"/>
        <w:jc w:val="both"/>
        <w:rPr>
          <w:rFonts w:ascii="Times New Roman" w:hAnsi="Times New Roman" w:cs="Times New Roman"/>
          <w:sz w:val="24"/>
          <w:szCs w:val="24"/>
        </w:rPr>
      </w:pPr>
    </w:p>
    <w:p w14:paraId="1920601D" w14:textId="438D7C87" w:rsidR="00D73055" w:rsidRDefault="00D73055" w:rsidP="00BD593E">
      <w:pPr>
        <w:spacing w:line="240" w:lineRule="auto"/>
        <w:jc w:val="both"/>
        <w:rPr>
          <w:rFonts w:ascii="Times New Roman" w:eastAsia="Calibri" w:hAnsi="Times New Roman" w:cs="Times New Roman"/>
          <w:sz w:val="24"/>
          <w:szCs w:val="24"/>
        </w:rPr>
      </w:pPr>
      <w:r w:rsidRPr="00C374BF">
        <w:rPr>
          <w:rFonts w:ascii="Times New Roman" w:eastAsia="Calibri" w:hAnsi="Times New Roman" w:cs="Times New Roman"/>
          <w:sz w:val="24"/>
          <w:szCs w:val="24"/>
        </w:rPr>
        <w:t>SAQUET, Marcos Aur</w:t>
      </w:r>
      <w:r w:rsidRPr="00C374BF">
        <w:rPr>
          <w:rStyle w:val="Nenhum"/>
          <w:rFonts w:ascii="Times New Roman" w:eastAsia="Calibri" w:hAnsi="Times New Roman" w:cs="Times New Roman"/>
          <w:sz w:val="24"/>
          <w:szCs w:val="24"/>
        </w:rPr>
        <w:t>é</w:t>
      </w:r>
      <w:r w:rsidRPr="00C374BF">
        <w:rPr>
          <w:rFonts w:ascii="Times New Roman" w:eastAsia="Calibri" w:hAnsi="Times New Roman" w:cs="Times New Roman"/>
          <w:sz w:val="24"/>
          <w:szCs w:val="24"/>
        </w:rPr>
        <w:t xml:space="preserve">lio. </w:t>
      </w:r>
      <w:r w:rsidRPr="00C374BF">
        <w:rPr>
          <w:rFonts w:ascii="Times New Roman" w:eastAsia="Calibri" w:hAnsi="Times New Roman" w:cs="Times New Roman"/>
          <w:i/>
          <w:sz w:val="24"/>
          <w:szCs w:val="24"/>
        </w:rPr>
        <w:t>A identidade como unidade processual relacional e media</w:t>
      </w:r>
      <w:r w:rsidRPr="00C374BF">
        <w:rPr>
          <w:rStyle w:val="Nenhum"/>
          <w:rFonts w:ascii="Times New Roman" w:eastAsia="Calibri" w:hAnsi="Times New Roman" w:cs="Times New Roman"/>
          <w:i/>
          <w:sz w:val="24"/>
          <w:szCs w:val="24"/>
        </w:rPr>
        <w:t>çã</w:t>
      </w:r>
      <w:r w:rsidRPr="00C374BF">
        <w:rPr>
          <w:rFonts w:ascii="Times New Roman" w:eastAsia="Calibri" w:hAnsi="Times New Roman" w:cs="Times New Roman"/>
          <w:i/>
          <w:sz w:val="24"/>
          <w:szCs w:val="24"/>
        </w:rPr>
        <w:t>o no desenvolvimento do e no territ</w:t>
      </w:r>
      <w:r w:rsidRPr="00C374BF">
        <w:rPr>
          <w:rStyle w:val="Nenhum"/>
          <w:rFonts w:ascii="Times New Roman" w:eastAsia="Calibri" w:hAnsi="Times New Roman" w:cs="Times New Roman"/>
          <w:i/>
          <w:sz w:val="24"/>
          <w:szCs w:val="24"/>
        </w:rPr>
        <w:t>ó</w:t>
      </w:r>
      <w:r w:rsidRPr="00C374BF">
        <w:rPr>
          <w:rFonts w:ascii="Times New Roman" w:eastAsia="Calibri" w:hAnsi="Times New Roman" w:cs="Times New Roman"/>
          <w:i/>
          <w:sz w:val="24"/>
          <w:szCs w:val="24"/>
        </w:rPr>
        <w:t>rio.</w:t>
      </w:r>
      <w:r w:rsidRPr="00C374BF">
        <w:rPr>
          <w:rFonts w:ascii="Times New Roman" w:eastAsia="Calibri" w:hAnsi="Times New Roman" w:cs="Times New Roman"/>
          <w:sz w:val="24"/>
          <w:szCs w:val="24"/>
        </w:rPr>
        <w:t xml:space="preserve"> In: Saquet, M.A. </w:t>
      </w:r>
      <w:r w:rsidRPr="00C374BF">
        <w:rPr>
          <w:rStyle w:val="Nenhum"/>
          <w:rFonts w:ascii="Times New Roman" w:eastAsia="Calibri" w:hAnsi="Times New Roman" w:cs="Times New Roman"/>
          <w:bCs/>
          <w:sz w:val="24"/>
          <w:szCs w:val="24"/>
        </w:rPr>
        <w:t>Abordagens e concepções de território</w:t>
      </w:r>
      <w:r w:rsidRPr="00C374BF">
        <w:rPr>
          <w:rFonts w:ascii="Times New Roman" w:eastAsia="Calibri" w:hAnsi="Times New Roman" w:cs="Times New Roman"/>
          <w:sz w:val="24"/>
          <w:szCs w:val="24"/>
        </w:rPr>
        <w:t>. 2. Ed., S</w:t>
      </w:r>
      <w:r w:rsidRPr="00C374BF">
        <w:rPr>
          <w:rStyle w:val="Nenhum"/>
          <w:rFonts w:ascii="Times New Roman" w:eastAsia="Calibri" w:hAnsi="Times New Roman" w:cs="Times New Roman"/>
          <w:sz w:val="24"/>
          <w:szCs w:val="24"/>
        </w:rPr>
        <w:t>ã</w:t>
      </w:r>
      <w:r w:rsidRPr="00C374BF">
        <w:rPr>
          <w:rFonts w:ascii="Times New Roman" w:eastAsia="Calibri" w:hAnsi="Times New Roman" w:cs="Times New Roman"/>
          <w:sz w:val="24"/>
          <w:szCs w:val="24"/>
        </w:rPr>
        <w:t>o Paulo: Express</w:t>
      </w:r>
      <w:r w:rsidRPr="00C374BF">
        <w:rPr>
          <w:rStyle w:val="Nenhum"/>
          <w:rFonts w:ascii="Times New Roman" w:eastAsia="Calibri" w:hAnsi="Times New Roman" w:cs="Times New Roman"/>
          <w:sz w:val="24"/>
          <w:szCs w:val="24"/>
        </w:rPr>
        <w:t>ã</w:t>
      </w:r>
      <w:r w:rsidRPr="00C374BF">
        <w:rPr>
          <w:rFonts w:ascii="Times New Roman" w:eastAsia="Calibri" w:hAnsi="Times New Roman" w:cs="Times New Roman"/>
          <w:sz w:val="24"/>
          <w:szCs w:val="24"/>
        </w:rPr>
        <w:t>o Popular, pp.147</w:t>
      </w:r>
      <w:r w:rsidRPr="00C374BF">
        <w:rPr>
          <w:rStyle w:val="Nenhum"/>
          <w:rFonts w:ascii="Times New Roman" w:eastAsia="Calibri" w:hAnsi="Times New Roman" w:cs="Times New Roman"/>
          <w:sz w:val="24"/>
          <w:szCs w:val="24"/>
        </w:rPr>
        <w:t>‐</w:t>
      </w:r>
      <w:r w:rsidRPr="00C374BF">
        <w:rPr>
          <w:rFonts w:ascii="Times New Roman" w:eastAsia="Calibri" w:hAnsi="Times New Roman" w:cs="Times New Roman"/>
          <w:sz w:val="24"/>
          <w:szCs w:val="24"/>
        </w:rPr>
        <w:t>155, 2010.</w:t>
      </w:r>
    </w:p>
    <w:p w14:paraId="25EF2634" w14:textId="62996697" w:rsidR="00882D62" w:rsidRDefault="00882D62" w:rsidP="00BD593E">
      <w:pPr>
        <w:spacing w:line="240" w:lineRule="auto"/>
        <w:jc w:val="both"/>
        <w:rPr>
          <w:rFonts w:ascii="Times New Roman" w:eastAsia="Calibri" w:hAnsi="Times New Roman" w:cs="Times New Roman"/>
          <w:sz w:val="24"/>
          <w:szCs w:val="24"/>
        </w:rPr>
      </w:pPr>
    </w:p>
    <w:p w14:paraId="3201968F" w14:textId="7B104048" w:rsidR="00882D62" w:rsidRDefault="00882D62" w:rsidP="00BD593E">
      <w:pPr>
        <w:spacing w:line="240" w:lineRule="auto"/>
        <w:jc w:val="both"/>
        <w:rPr>
          <w:rFonts w:ascii="Times New Roman" w:eastAsia="Calibri" w:hAnsi="Times New Roman" w:cs="Times New Roman"/>
          <w:sz w:val="24"/>
          <w:szCs w:val="24"/>
        </w:rPr>
      </w:pPr>
      <w:r w:rsidRPr="00882D62">
        <w:rPr>
          <w:rFonts w:ascii="Times New Roman" w:eastAsia="Calibri" w:hAnsi="Times New Roman" w:cs="Times New Roman"/>
          <w:sz w:val="24"/>
          <w:szCs w:val="24"/>
        </w:rPr>
        <w:t xml:space="preserve">SILVA, José Graziano da. </w:t>
      </w:r>
      <w:r w:rsidRPr="00332679">
        <w:rPr>
          <w:rFonts w:ascii="Times New Roman" w:eastAsia="Calibri" w:hAnsi="Times New Roman" w:cs="Times New Roman"/>
          <w:i/>
          <w:iCs/>
          <w:sz w:val="24"/>
          <w:szCs w:val="24"/>
        </w:rPr>
        <w:t>Velhos e novos mitos do rural brasileiro.</w:t>
      </w:r>
      <w:r w:rsidRPr="00882D62">
        <w:rPr>
          <w:rFonts w:ascii="Times New Roman" w:eastAsia="Calibri" w:hAnsi="Times New Roman" w:cs="Times New Roman"/>
          <w:sz w:val="24"/>
          <w:szCs w:val="24"/>
        </w:rPr>
        <w:t xml:space="preserve"> Estudos Avançados 15 (43), 2001.</w:t>
      </w:r>
    </w:p>
    <w:p w14:paraId="19B67801" w14:textId="77777777" w:rsidR="007C5883" w:rsidRDefault="007C5883" w:rsidP="00BD593E">
      <w:pPr>
        <w:spacing w:line="240" w:lineRule="auto"/>
        <w:jc w:val="both"/>
        <w:rPr>
          <w:rFonts w:ascii="Times New Roman" w:eastAsia="Calibri" w:hAnsi="Times New Roman" w:cs="Times New Roman"/>
          <w:sz w:val="24"/>
          <w:szCs w:val="24"/>
        </w:rPr>
      </w:pPr>
    </w:p>
    <w:p w14:paraId="0A13F8FA" w14:textId="7FA41079" w:rsidR="003D01F4" w:rsidRDefault="006C361E" w:rsidP="00BD593E">
      <w:pPr>
        <w:spacing w:line="240" w:lineRule="auto"/>
        <w:jc w:val="both"/>
        <w:rPr>
          <w:rFonts w:ascii="Times New Roman" w:hAnsi="Times New Roman" w:cs="Times New Roman"/>
          <w:color w:val="000000"/>
          <w:sz w:val="24"/>
          <w:szCs w:val="24"/>
        </w:rPr>
      </w:pPr>
      <w:r w:rsidRPr="006C361E">
        <w:rPr>
          <w:rFonts w:ascii="Times New Roman" w:hAnsi="Times New Roman" w:cs="Times New Roman"/>
          <w:color w:val="000000"/>
          <w:sz w:val="24"/>
          <w:szCs w:val="24"/>
        </w:rPr>
        <w:t xml:space="preserve">SOJA, E. W. </w:t>
      </w:r>
      <w:r w:rsidRPr="006C361E">
        <w:rPr>
          <w:rFonts w:ascii="Times New Roman" w:hAnsi="Times New Roman" w:cs="Times New Roman"/>
          <w:i/>
          <w:color w:val="000000"/>
          <w:sz w:val="24"/>
          <w:szCs w:val="24"/>
        </w:rPr>
        <w:t>The political Organization of Space.</w:t>
      </w:r>
      <w:r w:rsidRPr="006C361E">
        <w:rPr>
          <w:rFonts w:ascii="Times New Roman" w:hAnsi="Times New Roman" w:cs="Times New Roman"/>
          <w:color w:val="000000"/>
          <w:sz w:val="24"/>
          <w:szCs w:val="24"/>
        </w:rPr>
        <w:t xml:space="preserve"> Washington, D.C: AAG Comission on College Geography. 1971</w:t>
      </w:r>
      <w:r w:rsidR="00BD593E">
        <w:rPr>
          <w:rFonts w:ascii="Times New Roman" w:hAnsi="Times New Roman" w:cs="Times New Roman"/>
          <w:color w:val="000000"/>
          <w:sz w:val="24"/>
          <w:szCs w:val="24"/>
        </w:rPr>
        <w:t>.</w:t>
      </w:r>
    </w:p>
    <w:p w14:paraId="5419008B" w14:textId="77777777" w:rsidR="00BD593E" w:rsidRDefault="00BD593E" w:rsidP="00BD593E">
      <w:pPr>
        <w:spacing w:line="240" w:lineRule="auto"/>
        <w:jc w:val="both"/>
        <w:rPr>
          <w:rFonts w:ascii="Times New Roman" w:hAnsi="Times New Roman" w:cs="Times New Roman"/>
          <w:color w:val="000000"/>
          <w:sz w:val="24"/>
          <w:szCs w:val="24"/>
        </w:rPr>
      </w:pPr>
    </w:p>
    <w:sectPr w:rsidR="00BD593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FCEC1" w14:textId="77777777" w:rsidR="00777A06" w:rsidRDefault="00777A06" w:rsidP="00AE61BC">
      <w:pPr>
        <w:spacing w:after="0" w:line="240" w:lineRule="auto"/>
      </w:pPr>
      <w:r>
        <w:separator/>
      </w:r>
    </w:p>
  </w:endnote>
  <w:endnote w:type="continuationSeparator" w:id="0">
    <w:p w14:paraId="0CF4C611" w14:textId="77777777" w:rsidR="00777A06" w:rsidRDefault="00777A06" w:rsidP="00AE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53018" w14:textId="77777777" w:rsidR="00777A06" w:rsidRDefault="00777A06" w:rsidP="00AE61BC">
      <w:pPr>
        <w:spacing w:after="0" w:line="240" w:lineRule="auto"/>
      </w:pPr>
      <w:r>
        <w:separator/>
      </w:r>
    </w:p>
  </w:footnote>
  <w:footnote w:type="continuationSeparator" w:id="0">
    <w:p w14:paraId="77D45FB7" w14:textId="77777777" w:rsidR="00777A06" w:rsidRDefault="00777A06" w:rsidP="00AE61BC">
      <w:pPr>
        <w:spacing w:after="0" w:line="240" w:lineRule="auto"/>
      </w:pPr>
      <w:r>
        <w:continuationSeparator/>
      </w:r>
    </w:p>
  </w:footnote>
  <w:footnote w:id="1">
    <w:p w14:paraId="4B35BB48" w14:textId="77777777" w:rsidR="00C9557C" w:rsidRPr="00C9557C" w:rsidRDefault="00C9557C" w:rsidP="00BB3BE9">
      <w:pPr>
        <w:pStyle w:val="Textodenotaderodap"/>
        <w:jc w:val="both"/>
        <w:rPr>
          <w:rFonts w:ascii="Times New Roman" w:hAnsi="Times New Roman" w:cs="Times New Roman"/>
        </w:rPr>
      </w:pPr>
      <w:r>
        <w:rPr>
          <w:rStyle w:val="Refdenotaderodap"/>
        </w:rPr>
        <w:footnoteRef/>
      </w:r>
      <w:r w:rsidR="00141665">
        <w:rPr>
          <w:rStyle w:val="CitaoHTML"/>
          <w:rFonts w:ascii="Times New Roman" w:hAnsi="Times New Roman" w:cs="Times New Roman"/>
          <w:i w:val="0"/>
          <w:lang w:val="pt-PT"/>
        </w:rPr>
        <w:t xml:space="preserve"> </w:t>
      </w:r>
      <w:r w:rsidRPr="00C9557C">
        <w:rPr>
          <w:rFonts w:ascii="Times New Roman" w:hAnsi="Times New Roman" w:cs="Times New Roman"/>
        </w:rPr>
        <w:t>Disponível em: &lt;</w:t>
      </w:r>
      <w:hyperlink r:id="rId1" w:history="1">
        <w:r w:rsidRPr="00C9557C">
          <w:rPr>
            <w:rStyle w:val="Hyperlink"/>
            <w:rFonts w:ascii="Times New Roman" w:hAnsi="Times New Roman" w:cs="Times New Roman"/>
          </w:rPr>
          <w:t>https://cidades.ibge.gov.br/brasil/rj/seropedica/panorama</w:t>
        </w:r>
      </w:hyperlink>
      <w:r w:rsidRPr="00C9557C">
        <w:rPr>
          <w:rFonts w:ascii="Times New Roman" w:hAnsi="Times New Roman" w:cs="Times New Roman"/>
        </w:rPr>
        <w:t>&gt;</w:t>
      </w:r>
      <w:r w:rsidR="00BB3BE9">
        <w:rPr>
          <w:rFonts w:ascii="Times New Roman" w:hAnsi="Times New Roman" w:cs="Times New Roman"/>
        </w:rPr>
        <w:t xml:space="preserve"> </w:t>
      </w:r>
      <w:r w:rsidRPr="00C9557C">
        <w:rPr>
          <w:rFonts w:ascii="Times New Roman" w:hAnsi="Times New Roman" w:cs="Times New Roman"/>
        </w:rPr>
        <w:t>Acesso em 06mai2018.</w:t>
      </w:r>
    </w:p>
  </w:footnote>
  <w:footnote w:id="2">
    <w:p w14:paraId="72DD03CF" w14:textId="77777777" w:rsidR="009D55F7" w:rsidRPr="00C8265B" w:rsidRDefault="009D55F7" w:rsidP="009D55F7">
      <w:pPr>
        <w:pStyle w:val="Textodenotaderodap"/>
        <w:jc w:val="both"/>
        <w:rPr>
          <w:rFonts w:ascii="Times New Roman" w:hAnsi="Times New Roman" w:cs="Times New Roman"/>
          <w:sz w:val="18"/>
          <w:szCs w:val="18"/>
        </w:rPr>
      </w:pPr>
      <w:r w:rsidRPr="00C8265B">
        <w:rPr>
          <w:rStyle w:val="Refdenotaderodap"/>
          <w:rFonts w:ascii="Times New Roman" w:hAnsi="Times New Roman" w:cs="Times New Roman"/>
          <w:sz w:val="18"/>
          <w:szCs w:val="18"/>
        </w:rPr>
        <w:footnoteRef/>
      </w:r>
      <w:r w:rsidRPr="00C8265B">
        <w:rPr>
          <w:rFonts w:ascii="Times New Roman" w:hAnsi="Times New Roman" w:cs="Times New Roman"/>
          <w:sz w:val="18"/>
          <w:szCs w:val="18"/>
        </w:rPr>
        <w:t xml:space="preserve"> Diário de notícias. 20 de junho de 1943. Disponível em:&lt;</w:t>
      </w:r>
      <w:hyperlink r:id="rId2" w:history="1">
        <w:r w:rsidRPr="00C8265B">
          <w:rPr>
            <w:rStyle w:val="Hyperlink"/>
            <w:rFonts w:ascii="Times New Roman" w:hAnsi="Times New Roman" w:cs="Times New Roman"/>
            <w:sz w:val="18"/>
            <w:szCs w:val="18"/>
          </w:rPr>
          <w:t>http://memoria.bn.br/DocReader/cache/5742204840509/I0016939-12PX=000382PY=000116.JPG</w:t>
        </w:r>
      </w:hyperlink>
      <w:r w:rsidRPr="00C8265B">
        <w:rPr>
          <w:rFonts w:ascii="Times New Roman" w:hAnsi="Times New Roman" w:cs="Times New Roman"/>
          <w:sz w:val="18"/>
          <w:szCs w:val="18"/>
        </w:rPr>
        <w:t>&gt; Acesso em 20ago2018.</w:t>
      </w:r>
    </w:p>
  </w:footnote>
  <w:footnote w:id="3">
    <w:p w14:paraId="23E7FF8E" w14:textId="77777777" w:rsidR="009D55F7" w:rsidRPr="00C8265B" w:rsidRDefault="009D55F7" w:rsidP="009D55F7">
      <w:pPr>
        <w:pStyle w:val="Textodenotaderodap"/>
        <w:jc w:val="both"/>
        <w:rPr>
          <w:rFonts w:ascii="Times New Roman" w:hAnsi="Times New Roman" w:cs="Times New Roman"/>
          <w:sz w:val="18"/>
          <w:szCs w:val="18"/>
        </w:rPr>
      </w:pPr>
      <w:r w:rsidRPr="00C8265B">
        <w:rPr>
          <w:rStyle w:val="Refdenotaderodap"/>
          <w:rFonts w:ascii="Times New Roman" w:hAnsi="Times New Roman" w:cs="Times New Roman"/>
          <w:sz w:val="18"/>
          <w:szCs w:val="18"/>
        </w:rPr>
        <w:footnoteRef/>
      </w:r>
      <w:r w:rsidRPr="00C8265B">
        <w:rPr>
          <w:rFonts w:ascii="Times New Roman" w:hAnsi="Times New Roman" w:cs="Times New Roman"/>
          <w:sz w:val="18"/>
          <w:szCs w:val="18"/>
        </w:rPr>
        <w:t xml:space="preserve"> Disponível em: &lt;</w:t>
      </w:r>
      <w:hyperlink r:id="rId3" w:history="1">
        <w:r w:rsidRPr="00C8265B">
          <w:rPr>
            <w:rStyle w:val="Hyperlink"/>
            <w:rFonts w:ascii="Times New Roman" w:hAnsi="Times New Roman" w:cs="Times New Roman"/>
            <w:sz w:val="18"/>
            <w:szCs w:val="18"/>
            <w:shd w:val="clear" w:color="auto" w:fill="FFFFFF"/>
          </w:rPr>
          <w:t>www.agricultura.pr.gov.br/arquivos/File/complexo_da_seda/folder_origem.pdf</w:t>
        </w:r>
      </w:hyperlink>
      <w:r w:rsidRPr="00C8265B">
        <w:rPr>
          <w:rFonts w:ascii="Times New Roman" w:hAnsi="Times New Roman" w:cs="Times New Roman"/>
          <w:sz w:val="18"/>
          <w:szCs w:val="18"/>
          <w:shd w:val="clear" w:color="auto" w:fill="FFFFFF"/>
        </w:rPr>
        <w:t>&gt; Acesso em 20ago2018.</w:t>
      </w:r>
    </w:p>
  </w:footnote>
  <w:footnote w:id="4">
    <w:p w14:paraId="1643BF08" w14:textId="77777777" w:rsidR="009D55F7" w:rsidRPr="00C8265B" w:rsidRDefault="009D55F7" w:rsidP="009D55F7">
      <w:pPr>
        <w:pStyle w:val="Textodenotaderodap"/>
        <w:jc w:val="both"/>
        <w:rPr>
          <w:rFonts w:ascii="Times New Roman" w:hAnsi="Times New Roman" w:cs="Times New Roman"/>
          <w:sz w:val="18"/>
          <w:szCs w:val="18"/>
        </w:rPr>
      </w:pPr>
      <w:r w:rsidRPr="00C8265B">
        <w:rPr>
          <w:rStyle w:val="Refdenotaderodap"/>
          <w:rFonts w:ascii="Times New Roman" w:hAnsi="Times New Roman" w:cs="Times New Roman"/>
          <w:sz w:val="18"/>
          <w:szCs w:val="18"/>
        </w:rPr>
        <w:footnoteRef/>
      </w:r>
      <w:r w:rsidRPr="00C8265B">
        <w:rPr>
          <w:rFonts w:ascii="Times New Roman" w:hAnsi="Times New Roman" w:cs="Times New Roman"/>
          <w:sz w:val="18"/>
          <w:szCs w:val="18"/>
        </w:rPr>
        <w:t xml:space="preserve"> Disponível em: &lt;</w:t>
      </w:r>
      <w:hyperlink r:id="rId4" w:history="1">
        <w:r w:rsidRPr="00C8265B">
          <w:rPr>
            <w:rStyle w:val="Hyperlink"/>
            <w:rFonts w:ascii="Times New Roman" w:hAnsi="Times New Roman" w:cs="Times New Roman"/>
            <w:sz w:val="18"/>
            <w:szCs w:val="18"/>
            <w:shd w:val="clear" w:color="auto" w:fill="FFFFFF"/>
          </w:rPr>
          <w:t>https://www.seropedicaonline.com/seropedica/a-historia-de-seropedica/a-historia-de-seropedica/</w:t>
        </w:r>
      </w:hyperlink>
      <w:r w:rsidRPr="00C8265B">
        <w:rPr>
          <w:rFonts w:ascii="Times New Roman" w:hAnsi="Times New Roman" w:cs="Times New Roman"/>
          <w:sz w:val="18"/>
          <w:szCs w:val="18"/>
          <w:shd w:val="clear" w:color="auto" w:fill="FFFFFF"/>
        </w:rPr>
        <w:t>&gt; Acesso em 20ago2018.</w:t>
      </w:r>
    </w:p>
  </w:footnote>
  <w:footnote w:id="5">
    <w:p w14:paraId="675E8A4D" w14:textId="77777777" w:rsidR="00C9557C" w:rsidRPr="00940307" w:rsidRDefault="00C9557C" w:rsidP="00BB3BE9">
      <w:pPr>
        <w:pStyle w:val="Textodenotaderodap"/>
        <w:jc w:val="both"/>
        <w:rPr>
          <w:rFonts w:ascii="Times New Roman" w:hAnsi="Times New Roman" w:cs="Times New Roman"/>
        </w:rPr>
      </w:pPr>
      <w:r w:rsidRPr="00940307">
        <w:rPr>
          <w:rStyle w:val="Refdenotaderodap"/>
          <w:rFonts w:ascii="Times New Roman" w:hAnsi="Times New Roman" w:cs="Times New Roman"/>
        </w:rPr>
        <w:footnoteRef/>
      </w:r>
      <w:r w:rsidR="00940307">
        <w:rPr>
          <w:rFonts w:ascii="Times New Roman" w:hAnsi="Times New Roman" w:cs="Times New Roman"/>
        </w:rPr>
        <w:t xml:space="preserve"> </w:t>
      </w:r>
      <w:r w:rsidR="00940307" w:rsidRPr="00940307">
        <w:rPr>
          <w:rFonts w:ascii="Times New Roman" w:hAnsi="Times New Roman" w:cs="Times New Roman"/>
        </w:rPr>
        <w:t>Disponível em:</w:t>
      </w:r>
      <w:r w:rsidR="00940307">
        <w:rPr>
          <w:rFonts w:ascii="Times New Roman" w:hAnsi="Times New Roman" w:cs="Times New Roman"/>
        </w:rPr>
        <w:t xml:space="preserve"> &lt;</w:t>
      </w:r>
      <w:hyperlink r:id="rId5" w:history="1">
        <w:r w:rsidR="00940307" w:rsidRPr="00940307">
          <w:rPr>
            <w:rStyle w:val="Hyperlink"/>
            <w:rFonts w:ascii="Times New Roman" w:hAnsi="Times New Roman" w:cs="Times New Roman"/>
          </w:rPr>
          <w:t>https://pt.wikipedia.org/wiki/Universidade_Federal_Rural_do_Rio_de_Janeiro</w:t>
        </w:r>
      </w:hyperlink>
      <w:r w:rsidR="00940307" w:rsidRPr="00940307">
        <w:rPr>
          <w:rFonts w:ascii="Times New Roman" w:hAnsi="Times New Roman" w:cs="Times New Roman"/>
        </w:rPr>
        <w:t xml:space="preserve">&gt; </w:t>
      </w:r>
      <w:r w:rsidR="00940307" w:rsidRPr="00940307">
        <w:rPr>
          <w:rFonts w:ascii="Times New Roman" w:hAnsi="Times New Roman" w:cs="Times New Roman"/>
          <w:color w:val="222222"/>
          <w:shd w:val="clear" w:color="auto" w:fill="FFFFFF"/>
        </w:rPr>
        <w:t>Acesso em 16mai2018.</w:t>
      </w:r>
    </w:p>
  </w:footnote>
  <w:footnote w:id="6">
    <w:p w14:paraId="61707FC9" w14:textId="77777777" w:rsidR="001A5EB2" w:rsidRPr="002A03D0" w:rsidRDefault="001A5EB2" w:rsidP="001A5EB2">
      <w:pPr>
        <w:pStyle w:val="Textodenotaderodap"/>
        <w:jc w:val="both"/>
        <w:rPr>
          <w:rFonts w:ascii="Times New Roman" w:hAnsi="Times New Roman" w:cs="Times New Roman"/>
          <w:sz w:val="18"/>
          <w:szCs w:val="18"/>
        </w:rPr>
      </w:pPr>
      <w:r w:rsidRPr="002A03D0">
        <w:rPr>
          <w:rStyle w:val="Refdenotaderodap"/>
          <w:rFonts w:ascii="Times New Roman" w:hAnsi="Times New Roman" w:cs="Times New Roman"/>
          <w:sz w:val="18"/>
          <w:szCs w:val="18"/>
        </w:rPr>
        <w:footnoteRef/>
      </w:r>
      <w:r w:rsidRPr="002A03D0">
        <w:rPr>
          <w:rFonts w:ascii="Times New Roman" w:hAnsi="Times New Roman" w:cs="Times New Roman"/>
          <w:sz w:val="18"/>
          <w:szCs w:val="18"/>
        </w:rPr>
        <w:t>Disponível em: &lt;</w:t>
      </w:r>
      <w:hyperlink r:id="rId6" w:history="1">
        <w:r w:rsidRPr="002A03D0">
          <w:rPr>
            <w:rStyle w:val="Hyperlink"/>
            <w:rFonts w:ascii="Times New Roman" w:hAnsi="Times New Roman" w:cs="Times New Roman"/>
            <w:sz w:val="18"/>
            <w:szCs w:val="18"/>
          </w:rPr>
          <w:t>http://portal.mec.gov.br/index.php?option=com_docman&amp;view=download&amp;alias=12386-analise-expansao-universidade-federais-2003-2012-pdf&amp;Itemid=30192</w:t>
        </w:r>
      </w:hyperlink>
      <w:r w:rsidRPr="002A03D0">
        <w:rPr>
          <w:rFonts w:ascii="Times New Roman" w:hAnsi="Times New Roman" w:cs="Times New Roman"/>
          <w:sz w:val="18"/>
          <w:szCs w:val="18"/>
        </w:rPr>
        <w:t>&gt; Acesso em 01ago2018.</w:t>
      </w:r>
    </w:p>
  </w:footnote>
  <w:footnote w:id="7">
    <w:p w14:paraId="33E331AA" w14:textId="77777777" w:rsidR="001A5EB2" w:rsidRPr="002A03D0" w:rsidRDefault="001A5EB2" w:rsidP="001A5EB2">
      <w:pPr>
        <w:pStyle w:val="Textodenotaderodap"/>
        <w:jc w:val="both"/>
        <w:rPr>
          <w:rFonts w:ascii="Times New Roman" w:hAnsi="Times New Roman" w:cs="Times New Roman"/>
          <w:sz w:val="18"/>
          <w:szCs w:val="18"/>
        </w:rPr>
      </w:pPr>
      <w:r w:rsidRPr="002A03D0">
        <w:rPr>
          <w:rStyle w:val="Refdenotaderodap"/>
          <w:rFonts w:ascii="Times New Roman" w:hAnsi="Times New Roman" w:cs="Times New Roman"/>
          <w:sz w:val="18"/>
          <w:szCs w:val="18"/>
        </w:rPr>
        <w:footnoteRef/>
      </w:r>
      <w:r w:rsidRPr="002A03D0">
        <w:rPr>
          <w:rFonts w:ascii="Times New Roman" w:hAnsi="Times New Roman" w:cs="Times New Roman"/>
          <w:sz w:val="18"/>
          <w:szCs w:val="18"/>
        </w:rPr>
        <w:t xml:space="preserve"> Disponível em: &lt; </w:t>
      </w:r>
      <w:r w:rsidRPr="002A03D0">
        <w:rPr>
          <w:rStyle w:val="Hyperlink"/>
          <w:rFonts w:ascii="Times New Roman" w:hAnsi="Times New Roman" w:cs="Times New Roman"/>
          <w:sz w:val="18"/>
          <w:szCs w:val="18"/>
        </w:rPr>
        <w:t>http://portal.ufrrj.br/institucional/a-rural-hoje/</w:t>
      </w:r>
      <w:r w:rsidRPr="002A03D0">
        <w:rPr>
          <w:rFonts w:ascii="Times New Roman" w:hAnsi="Times New Roman" w:cs="Times New Roman"/>
          <w:sz w:val="18"/>
          <w:szCs w:val="18"/>
        </w:rPr>
        <w:t xml:space="preserve">&gt; </w:t>
      </w:r>
      <w:r w:rsidRPr="002A03D0">
        <w:rPr>
          <w:rFonts w:ascii="Times New Roman" w:hAnsi="Times New Roman" w:cs="Times New Roman"/>
          <w:color w:val="222222"/>
          <w:sz w:val="18"/>
          <w:szCs w:val="18"/>
          <w:shd w:val="clear" w:color="auto" w:fill="FFFFFF"/>
        </w:rPr>
        <w:t>Acesso em 01ago2018.</w:t>
      </w:r>
    </w:p>
  </w:footnote>
  <w:footnote w:id="8">
    <w:p w14:paraId="2DF512F6" w14:textId="77777777" w:rsidR="001A5EB2" w:rsidRPr="002A03D0" w:rsidRDefault="001A5EB2" w:rsidP="001A5EB2">
      <w:pPr>
        <w:pStyle w:val="Textodenotaderodap"/>
        <w:jc w:val="both"/>
        <w:rPr>
          <w:rFonts w:ascii="Times New Roman" w:hAnsi="Times New Roman" w:cs="Times New Roman"/>
          <w:sz w:val="18"/>
          <w:szCs w:val="18"/>
        </w:rPr>
      </w:pPr>
      <w:r w:rsidRPr="002A03D0">
        <w:rPr>
          <w:rStyle w:val="Refdenotaderodap"/>
          <w:rFonts w:ascii="Times New Roman" w:hAnsi="Times New Roman" w:cs="Times New Roman"/>
          <w:sz w:val="18"/>
          <w:szCs w:val="18"/>
        </w:rPr>
        <w:footnoteRef/>
      </w:r>
      <w:r w:rsidRPr="002A03D0">
        <w:rPr>
          <w:rFonts w:ascii="Times New Roman" w:hAnsi="Times New Roman" w:cs="Times New Roman"/>
          <w:sz w:val="18"/>
          <w:szCs w:val="18"/>
        </w:rPr>
        <w:t xml:space="preserve"> Disponível em: &lt;</w:t>
      </w:r>
      <w:hyperlink r:id="rId7" w:history="1">
        <w:r w:rsidRPr="002A03D0">
          <w:rPr>
            <w:rStyle w:val="Hyperlink"/>
            <w:rFonts w:ascii="Times New Roman" w:hAnsi="Times New Roman" w:cs="Times New Roman"/>
            <w:sz w:val="18"/>
            <w:szCs w:val="18"/>
          </w:rPr>
          <w:t>http://portal.mec.gov.br/sesu/arquivos/pdf/diretrizesreuni.pdf</w:t>
        </w:r>
      </w:hyperlink>
      <w:r w:rsidRPr="002A03D0">
        <w:rPr>
          <w:rFonts w:ascii="Times New Roman" w:hAnsi="Times New Roman" w:cs="Times New Roman"/>
          <w:sz w:val="18"/>
          <w:szCs w:val="18"/>
        </w:rPr>
        <w:t>&gt; Acesso em 01ago2018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1"/>
    <w:rsid w:val="00007445"/>
    <w:rsid w:val="000231A9"/>
    <w:rsid w:val="00023429"/>
    <w:rsid w:val="0002625C"/>
    <w:rsid w:val="00033BB3"/>
    <w:rsid w:val="00073706"/>
    <w:rsid w:val="000B09FF"/>
    <w:rsid w:val="000C36FD"/>
    <w:rsid w:val="000F6B8B"/>
    <w:rsid w:val="0010773E"/>
    <w:rsid w:val="00136A9B"/>
    <w:rsid w:val="00136B4B"/>
    <w:rsid w:val="00141665"/>
    <w:rsid w:val="00167A55"/>
    <w:rsid w:val="001A0B81"/>
    <w:rsid w:val="001A5EB2"/>
    <w:rsid w:val="001C65C4"/>
    <w:rsid w:val="001E34A4"/>
    <w:rsid w:val="00201502"/>
    <w:rsid w:val="00222465"/>
    <w:rsid w:val="00225400"/>
    <w:rsid w:val="002304FF"/>
    <w:rsid w:val="0023475D"/>
    <w:rsid w:val="00235578"/>
    <w:rsid w:val="00247D66"/>
    <w:rsid w:val="00286BB1"/>
    <w:rsid w:val="002A0D49"/>
    <w:rsid w:val="002A7A0E"/>
    <w:rsid w:val="002B4DBF"/>
    <w:rsid w:val="002C34B8"/>
    <w:rsid w:val="002C5FF9"/>
    <w:rsid w:val="002D3929"/>
    <w:rsid w:val="002D7C0A"/>
    <w:rsid w:val="002F2C09"/>
    <w:rsid w:val="00320701"/>
    <w:rsid w:val="003321BF"/>
    <w:rsid w:val="00332679"/>
    <w:rsid w:val="00346BC4"/>
    <w:rsid w:val="00367569"/>
    <w:rsid w:val="00372A2A"/>
    <w:rsid w:val="0039059F"/>
    <w:rsid w:val="003C50C5"/>
    <w:rsid w:val="003D01F4"/>
    <w:rsid w:val="003D2EC6"/>
    <w:rsid w:val="003D5767"/>
    <w:rsid w:val="003F734C"/>
    <w:rsid w:val="00403C9A"/>
    <w:rsid w:val="00406B62"/>
    <w:rsid w:val="004132D2"/>
    <w:rsid w:val="004206BC"/>
    <w:rsid w:val="004536CC"/>
    <w:rsid w:val="00455D2B"/>
    <w:rsid w:val="00492575"/>
    <w:rsid w:val="004A5698"/>
    <w:rsid w:val="004C4FD9"/>
    <w:rsid w:val="004E7204"/>
    <w:rsid w:val="004F27AE"/>
    <w:rsid w:val="004F2965"/>
    <w:rsid w:val="005158FA"/>
    <w:rsid w:val="00522A56"/>
    <w:rsid w:val="00535459"/>
    <w:rsid w:val="0056381D"/>
    <w:rsid w:val="00581B11"/>
    <w:rsid w:val="00584C4F"/>
    <w:rsid w:val="0059042D"/>
    <w:rsid w:val="00594422"/>
    <w:rsid w:val="005A0F6B"/>
    <w:rsid w:val="005F0F0F"/>
    <w:rsid w:val="0060050E"/>
    <w:rsid w:val="006032B5"/>
    <w:rsid w:val="00610BB1"/>
    <w:rsid w:val="00621021"/>
    <w:rsid w:val="00621741"/>
    <w:rsid w:val="0063583D"/>
    <w:rsid w:val="00637647"/>
    <w:rsid w:val="006402EA"/>
    <w:rsid w:val="00652AD1"/>
    <w:rsid w:val="00652D96"/>
    <w:rsid w:val="00657AF2"/>
    <w:rsid w:val="00691737"/>
    <w:rsid w:val="006B4311"/>
    <w:rsid w:val="006C361E"/>
    <w:rsid w:val="006E4507"/>
    <w:rsid w:val="00702302"/>
    <w:rsid w:val="00740D94"/>
    <w:rsid w:val="007424DB"/>
    <w:rsid w:val="00743D46"/>
    <w:rsid w:val="00752B3A"/>
    <w:rsid w:val="0077751F"/>
    <w:rsid w:val="00777A06"/>
    <w:rsid w:val="00796C88"/>
    <w:rsid w:val="007A15E7"/>
    <w:rsid w:val="007A3CE3"/>
    <w:rsid w:val="007A511A"/>
    <w:rsid w:val="007A5B90"/>
    <w:rsid w:val="007B701D"/>
    <w:rsid w:val="007C5883"/>
    <w:rsid w:val="008009DA"/>
    <w:rsid w:val="00804178"/>
    <w:rsid w:val="00815D36"/>
    <w:rsid w:val="008219B9"/>
    <w:rsid w:val="008244AB"/>
    <w:rsid w:val="00854552"/>
    <w:rsid w:val="00873012"/>
    <w:rsid w:val="00882D62"/>
    <w:rsid w:val="00884DC7"/>
    <w:rsid w:val="0089032D"/>
    <w:rsid w:val="008924DC"/>
    <w:rsid w:val="008933E8"/>
    <w:rsid w:val="00896766"/>
    <w:rsid w:val="008A20E4"/>
    <w:rsid w:val="008D6020"/>
    <w:rsid w:val="008D7BE3"/>
    <w:rsid w:val="008E0991"/>
    <w:rsid w:val="008E1DC9"/>
    <w:rsid w:val="008E3CE2"/>
    <w:rsid w:val="008E4EF5"/>
    <w:rsid w:val="008E752B"/>
    <w:rsid w:val="00923F00"/>
    <w:rsid w:val="00930E76"/>
    <w:rsid w:val="00940307"/>
    <w:rsid w:val="00974A48"/>
    <w:rsid w:val="00993C94"/>
    <w:rsid w:val="00995E53"/>
    <w:rsid w:val="009976F0"/>
    <w:rsid w:val="009A48FF"/>
    <w:rsid w:val="009B6521"/>
    <w:rsid w:val="009D55F7"/>
    <w:rsid w:val="009E3060"/>
    <w:rsid w:val="009F0E07"/>
    <w:rsid w:val="009F18A0"/>
    <w:rsid w:val="009F7AB8"/>
    <w:rsid w:val="00A103A8"/>
    <w:rsid w:val="00A17037"/>
    <w:rsid w:val="00A2331B"/>
    <w:rsid w:val="00A50FCE"/>
    <w:rsid w:val="00A63EDE"/>
    <w:rsid w:val="00A6534A"/>
    <w:rsid w:val="00A81CF6"/>
    <w:rsid w:val="00A913F4"/>
    <w:rsid w:val="00A96F0B"/>
    <w:rsid w:val="00AA1928"/>
    <w:rsid w:val="00AC1CFF"/>
    <w:rsid w:val="00AC4ED6"/>
    <w:rsid w:val="00AD14A2"/>
    <w:rsid w:val="00AD51D8"/>
    <w:rsid w:val="00AE61BC"/>
    <w:rsid w:val="00AF08A8"/>
    <w:rsid w:val="00B05341"/>
    <w:rsid w:val="00B32F73"/>
    <w:rsid w:val="00B41C1B"/>
    <w:rsid w:val="00B46ECD"/>
    <w:rsid w:val="00B620D4"/>
    <w:rsid w:val="00B6740A"/>
    <w:rsid w:val="00B8267B"/>
    <w:rsid w:val="00B91A5A"/>
    <w:rsid w:val="00BA3E30"/>
    <w:rsid w:val="00BB2C35"/>
    <w:rsid w:val="00BB3BE9"/>
    <w:rsid w:val="00BC470F"/>
    <w:rsid w:val="00BD1039"/>
    <w:rsid w:val="00BD1F38"/>
    <w:rsid w:val="00BD3586"/>
    <w:rsid w:val="00BD593E"/>
    <w:rsid w:val="00C166F9"/>
    <w:rsid w:val="00C374BF"/>
    <w:rsid w:val="00C429FC"/>
    <w:rsid w:val="00C5098C"/>
    <w:rsid w:val="00C53266"/>
    <w:rsid w:val="00C55431"/>
    <w:rsid w:val="00C576D2"/>
    <w:rsid w:val="00C65212"/>
    <w:rsid w:val="00C66032"/>
    <w:rsid w:val="00C7639A"/>
    <w:rsid w:val="00C9557C"/>
    <w:rsid w:val="00C95F0D"/>
    <w:rsid w:val="00CA0787"/>
    <w:rsid w:val="00CA4938"/>
    <w:rsid w:val="00CB098C"/>
    <w:rsid w:val="00CB3E15"/>
    <w:rsid w:val="00CB4604"/>
    <w:rsid w:val="00CB4B44"/>
    <w:rsid w:val="00CD1A6A"/>
    <w:rsid w:val="00CE0798"/>
    <w:rsid w:val="00CE29AC"/>
    <w:rsid w:val="00D05C58"/>
    <w:rsid w:val="00D07067"/>
    <w:rsid w:val="00D10AA1"/>
    <w:rsid w:val="00D134B4"/>
    <w:rsid w:val="00D15D21"/>
    <w:rsid w:val="00D20EB4"/>
    <w:rsid w:val="00D52748"/>
    <w:rsid w:val="00D5526D"/>
    <w:rsid w:val="00D60C6C"/>
    <w:rsid w:val="00D60CE5"/>
    <w:rsid w:val="00D73055"/>
    <w:rsid w:val="00D80A10"/>
    <w:rsid w:val="00D8290E"/>
    <w:rsid w:val="00D8484F"/>
    <w:rsid w:val="00D86983"/>
    <w:rsid w:val="00DA1DD9"/>
    <w:rsid w:val="00DA4A79"/>
    <w:rsid w:val="00DB5CD4"/>
    <w:rsid w:val="00DD5182"/>
    <w:rsid w:val="00DD781C"/>
    <w:rsid w:val="00DE19C9"/>
    <w:rsid w:val="00DE19E8"/>
    <w:rsid w:val="00DF506A"/>
    <w:rsid w:val="00E22C7B"/>
    <w:rsid w:val="00E238B8"/>
    <w:rsid w:val="00E23D8C"/>
    <w:rsid w:val="00E30CE3"/>
    <w:rsid w:val="00E63784"/>
    <w:rsid w:val="00E75B33"/>
    <w:rsid w:val="00EB0553"/>
    <w:rsid w:val="00EB6541"/>
    <w:rsid w:val="00EB7640"/>
    <w:rsid w:val="00EE2EFC"/>
    <w:rsid w:val="00EE5B81"/>
    <w:rsid w:val="00F02BDA"/>
    <w:rsid w:val="00F33178"/>
    <w:rsid w:val="00F3713B"/>
    <w:rsid w:val="00F37F31"/>
    <w:rsid w:val="00F53161"/>
    <w:rsid w:val="00F66212"/>
    <w:rsid w:val="00F769ED"/>
    <w:rsid w:val="00FA2273"/>
    <w:rsid w:val="00FA3221"/>
    <w:rsid w:val="00FC0B69"/>
    <w:rsid w:val="00FC3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D5314"/>
  <w15:chartTrackingRefBased/>
  <w15:docId w15:val="{79583283-BFFA-4498-B126-D715F361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aunidade">
    <w:name w:val="lista__unidade"/>
    <w:basedOn w:val="Fontepargpadro"/>
    <w:rsid w:val="001C65C4"/>
  </w:style>
  <w:style w:type="character" w:styleId="TextodoEspaoReservado">
    <w:name w:val="Placeholder Text"/>
    <w:basedOn w:val="Fontepargpadro"/>
    <w:uiPriority w:val="99"/>
    <w:semiHidden/>
    <w:rsid w:val="001C65C4"/>
    <w:rPr>
      <w:color w:val="808080"/>
    </w:rPr>
  </w:style>
  <w:style w:type="paragraph" w:styleId="NormalWeb">
    <w:name w:val="Normal (Web)"/>
    <w:basedOn w:val="Normal"/>
    <w:uiPriority w:val="99"/>
    <w:unhideWhenUsed/>
    <w:rsid w:val="00A63E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2353132051246049184gmail-text">
    <w:name w:val="m_2353132051246049184gmail-text"/>
    <w:basedOn w:val="Fontepargpadro"/>
    <w:rsid w:val="00A63EDE"/>
  </w:style>
  <w:style w:type="character" w:styleId="Hyperlink">
    <w:name w:val="Hyperlink"/>
    <w:basedOn w:val="Fontepargpadro"/>
    <w:uiPriority w:val="99"/>
    <w:unhideWhenUsed/>
    <w:rsid w:val="00D73055"/>
    <w:rPr>
      <w:color w:val="0563C1" w:themeColor="hyperlink"/>
      <w:u w:val="single"/>
    </w:rPr>
  </w:style>
  <w:style w:type="character" w:styleId="MenoPendente">
    <w:name w:val="Unresolved Mention"/>
    <w:basedOn w:val="Fontepargpadro"/>
    <w:uiPriority w:val="99"/>
    <w:semiHidden/>
    <w:unhideWhenUsed/>
    <w:rsid w:val="00D73055"/>
    <w:rPr>
      <w:color w:val="808080"/>
      <w:shd w:val="clear" w:color="auto" w:fill="E6E6E6"/>
    </w:rPr>
  </w:style>
  <w:style w:type="character" w:customStyle="1" w:styleId="Nenhum">
    <w:name w:val="Nenhum"/>
    <w:rsid w:val="00D73055"/>
  </w:style>
  <w:style w:type="paragraph" w:styleId="Cabealho">
    <w:name w:val="header"/>
    <w:basedOn w:val="Normal"/>
    <w:link w:val="CabealhoChar"/>
    <w:uiPriority w:val="99"/>
    <w:unhideWhenUsed/>
    <w:rsid w:val="00AE6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61BC"/>
  </w:style>
  <w:style w:type="paragraph" w:styleId="Rodap">
    <w:name w:val="footer"/>
    <w:basedOn w:val="Normal"/>
    <w:link w:val="RodapChar"/>
    <w:uiPriority w:val="99"/>
    <w:unhideWhenUsed/>
    <w:rsid w:val="00AE61BC"/>
    <w:pPr>
      <w:tabs>
        <w:tab w:val="center" w:pos="4252"/>
        <w:tab w:val="right" w:pos="8504"/>
      </w:tabs>
      <w:spacing w:after="0" w:line="240" w:lineRule="auto"/>
    </w:pPr>
  </w:style>
  <w:style w:type="character" w:customStyle="1" w:styleId="RodapChar">
    <w:name w:val="Rodapé Char"/>
    <w:basedOn w:val="Fontepargpadro"/>
    <w:link w:val="Rodap"/>
    <w:uiPriority w:val="99"/>
    <w:rsid w:val="00AE61BC"/>
  </w:style>
  <w:style w:type="character" w:styleId="CitaoHTML">
    <w:name w:val="HTML Cite"/>
    <w:semiHidden/>
    <w:unhideWhenUsed/>
    <w:rsid w:val="003D01F4"/>
    <w:rPr>
      <w:i/>
      <w:iCs/>
    </w:rPr>
  </w:style>
  <w:style w:type="paragraph" w:styleId="Textodenotaderodap">
    <w:name w:val="footnote text"/>
    <w:basedOn w:val="Normal"/>
    <w:link w:val="TextodenotaderodapChar"/>
    <w:uiPriority w:val="99"/>
    <w:unhideWhenUsed/>
    <w:rsid w:val="00C9557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9557C"/>
    <w:rPr>
      <w:sz w:val="20"/>
      <w:szCs w:val="20"/>
    </w:rPr>
  </w:style>
  <w:style w:type="character" w:styleId="Refdenotaderodap">
    <w:name w:val="footnote reference"/>
    <w:basedOn w:val="Fontepargpadro"/>
    <w:uiPriority w:val="99"/>
    <w:semiHidden/>
    <w:unhideWhenUsed/>
    <w:rsid w:val="00C9557C"/>
    <w:rPr>
      <w:vertAlign w:val="superscript"/>
    </w:rPr>
  </w:style>
  <w:style w:type="paragraph" w:styleId="Textodenotadefim">
    <w:name w:val="endnote text"/>
    <w:basedOn w:val="Normal"/>
    <w:link w:val="TextodenotadefimChar"/>
    <w:uiPriority w:val="99"/>
    <w:semiHidden/>
    <w:unhideWhenUsed/>
    <w:rsid w:val="00D60C6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60C6C"/>
    <w:rPr>
      <w:sz w:val="20"/>
      <w:szCs w:val="20"/>
    </w:rPr>
  </w:style>
  <w:style w:type="character" w:styleId="Refdenotadefim">
    <w:name w:val="endnote reference"/>
    <w:basedOn w:val="Fontepargpadro"/>
    <w:uiPriority w:val="99"/>
    <w:semiHidden/>
    <w:unhideWhenUsed/>
    <w:rsid w:val="00D60C6C"/>
    <w:rPr>
      <w:vertAlign w:val="superscript"/>
    </w:rPr>
  </w:style>
  <w:style w:type="character" w:styleId="Refdecomentrio">
    <w:name w:val="annotation reference"/>
    <w:basedOn w:val="Fontepargpadro"/>
    <w:uiPriority w:val="99"/>
    <w:semiHidden/>
    <w:unhideWhenUsed/>
    <w:rsid w:val="009D55F7"/>
    <w:rPr>
      <w:sz w:val="16"/>
      <w:szCs w:val="16"/>
    </w:rPr>
  </w:style>
  <w:style w:type="paragraph" w:styleId="Textodecomentrio">
    <w:name w:val="annotation text"/>
    <w:basedOn w:val="Normal"/>
    <w:link w:val="TextodecomentrioChar"/>
    <w:uiPriority w:val="99"/>
    <w:semiHidden/>
    <w:unhideWhenUsed/>
    <w:rsid w:val="009D55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55F7"/>
    <w:rPr>
      <w:sz w:val="20"/>
      <w:szCs w:val="20"/>
    </w:rPr>
  </w:style>
  <w:style w:type="paragraph" w:styleId="Textodebalo">
    <w:name w:val="Balloon Text"/>
    <w:basedOn w:val="Normal"/>
    <w:link w:val="TextodebaloChar"/>
    <w:uiPriority w:val="99"/>
    <w:semiHidden/>
    <w:unhideWhenUsed/>
    <w:rsid w:val="009D55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5F7"/>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D55F7"/>
    <w:rPr>
      <w:b/>
      <w:bCs/>
    </w:rPr>
  </w:style>
  <w:style w:type="character" w:customStyle="1" w:styleId="AssuntodocomentrioChar">
    <w:name w:val="Assunto do comentário Char"/>
    <w:basedOn w:val="TextodecomentrioChar"/>
    <w:link w:val="Assuntodocomentrio"/>
    <w:uiPriority w:val="99"/>
    <w:semiHidden/>
    <w:rsid w:val="009D55F7"/>
    <w:rPr>
      <w:b/>
      <w:bCs/>
      <w:sz w:val="20"/>
      <w:szCs w:val="20"/>
    </w:rPr>
  </w:style>
  <w:style w:type="character" w:styleId="nfase">
    <w:name w:val="Emphasis"/>
    <w:qFormat/>
    <w:rsid w:val="004F29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ondsilva@gmail.com" TargetMode="External"/><Relationship Id="rId13" Type="http://schemas.openxmlformats.org/officeDocument/2006/relationships/hyperlink" Target="http://www.dan.unb.br/images/pdf/anuario_antropologico/Separatas%202002-2003/2002-2003_paullittle.pdf" TargetMode="External"/><Relationship Id="rId3" Type="http://schemas.openxmlformats.org/officeDocument/2006/relationships/settings" Target="settings.xml"/><Relationship Id="rId7" Type="http://schemas.openxmlformats.org/officeDocument/2006/relationships/hyperlink" Target="mailto:marlucesol@gmail.com" TargetMode="External"/><Relationship Id="rId12" Type="http://schemas.openxmlformats.org/officeDocument/2006/relationships/hyperlink" Target="https://cidades.ibge.gov.br/brasil/rj/seropedica/panora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emoria.bn.br/DocReader/cache/5742204840509/I0016939-12PX=000382PY=000116.JPG" TargetMode="External"/><Relationship Id="rId5" Type="http://schemas.openxmlformats.org/officeDocument/2006/relationships/footnotes" Target="footnotes.xml"/><Relationship Id="rId15" Type="http://schemas.openxmlformats.org/officeDocument/2006/relationships/hyperlink" Target="http://www.ces.fe.uc.pt/bss/documentos/auniversidadedosecXXI.pdf." TargetMode="External"/><Relationship Id="rId10" Type="http://schemas.openxmlformats.org/officeDocument/2006/relationships/hyperlink" Target="http://www.planalto.gov.br/ccivil_03/constituicao/constituicaocompilado.htm" TargetMode="External"/><Relationship Id="rId4" Type="http://schemas.openxmlformats.org/officeDocument/2006/relationships/webSettings" Target="webSettings.xml"/><Relationship Id="rId9" Type="http://schemas.openxmlformats.org/officeDocument/2006/relationships/hyperlink" Target="https://www2.camara.leg.br/legin/fed/declei/1940-1949/decreto-lei-6155-30-dezembro-1943-416361-publicacaooriginal-1-pe.html" TargetMode="External"/><Relationship Id="rId14" Type="http://schemas.openxmlformats.org/officeDocument/2006/relationships/hyperlink" Target="http://portal.mec.gov.br/sesu/arquivos/pdf/diretrizesreuni.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ricultura.pr.gov.br/arquivos/File/complexo_da_seda/folder_origem.pdf" TargetMode="External"/><Relationship Id="rId7" Type="http://schemas.openxmlformats.org/officeDocument/2006/relationships/hyperlink" Target="http://portal.mec.gov.br/sesu/arquivos/pdf/diretrizesreuni.pdf" TargetMode="External"/><Relationship Id="rId2" Type="http://schemas.openxmlformats.org/officeDocument/2006/relationships/hyperlink" Target="http://memoria.bn.br/DocReader/cache/5742204840509/I0016939-12PX=000382PY=000116.JPG" TargetMode="External"/><Relationship Id="rId1" Type="http://schemas.openxmlformats.org/officeDocument/2006/relationships/hyperlink" Target="https://cidades.ibge.gov.br/brasil/rj/seropedica/panorama" TargetMode="External"/><Relationship Id="rId6" Type="http://schemas.openxmlformats.org/officeDocument/2006/relationships/hyperlink" Target="http://portal.mec.gov.br/index.php?option=com_docman&amp;view=download&amp;alias=12386-analise-expansao-universidade-federais-2003-2012-pdf&amp;Itemid=30192" TargetMode="External"/><Relationship Id="rId5" Type="http://schemas.openxmlformats.org/officeDocument/2006/relationships/hyperlink" Target="https://pt.wikipedia.org/wiki/Universidade_Federal_Rural_do_Rio_de_Janeiro" TargetMode="External"/><Relationship Id="rId4" Type="http://schemas.openxmlformats.org/officeDocument/2006/relationships/hyperlink" Target="https://www.seropedicaonline.com/seropedica/a-historia-de-seropedica/a-historia-de-seropedi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0FF9-5E4C-4A4E-A242-E3BAE927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14</Pages>
  <Words>5005</Words>
  <Characters>27028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Marluce de Souza Oliveira Lima</dc:creator>
  <cp:keywords/>
  <dc:description/>
  <cp:lastModifiedBy>Marluce de Souza Oliveira Lima</cp:lastModifiedBy>
  <cp:revision>11</cp:revision>
  <dcterms:created xsi:type="dcterms:W3CDTF">2019-08-13T22:30:00Z</dcterms:created>
  <dcterms:modified xsi:type="dcterms:W3CDTF">2019-08-23T00:56:00Z</dcterms:modified>
</cp:coreProperties>
</file>