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1C581" w14:textId="176FFC99" w:rsidR="00DD3EF3" w:rsidRPr="00400509" w:rsidRDefault="00E4670E" w:rsidP="00390D5E">
      <w:pPr>
        <w:shd w:val="clear" w:color="auto" w:fill="FFFFFF"/>
        <w:spacing w:after="0" w:line="360" w:lineRule="auto"/>
        <w:jc w:val="center"/>
        <w:textAlignment w:val="top"/>
        <w:rPr>
          <w:rFonts w:cs="Times New Roman"/>
          <w:b/>
          <w:sz w:val="24"/>
          <w:szCs w:val="24"/>
          <w:lang w:val="pt-BR"/>
        </w:rPr>
      </w:pPr>
      <w:r w:rsidRPr="00400509">
        <w:rPr>
          <w:rFonts w:cs="Times New Roman"/>
          <w:b/>
          <w:sz w:val="24"/>
          <w:szCs w:val="24"/>
          <w:lang w:val="pt-BR"/>
        </w:rPr>
        <w:t>Gravidez na adolescência em assentamentos de reforma agrária do Pontal do Paranapanema – SP – Brasil</w:t>
      </w:r>
    </w:p>
    <w:p w14:paraId="5462C253" w14:textId="19A644B8" w:rsidR="00DD3EF3" w:rsidRPr="00400509" w:rsidRDefault="00453191" w:rsidP="00390D5E">
      <w:pPr>
        <w:spacing w:after="0" w:line="240" w:lineRule="auto"/>
        <w:jc w:val="right"/>
        <w:rPr>
          <w:rFonts w:cs="Times New Roman"/>
          <w:lang w:val="pt-BR"/>
        </w:rPr>
      </w:pPr>
      <w:bookmarkStart w:id="0" w:name="_GoBack"/>
      <w:bookmarkEnd w:id="0"/>
      <w:r w:rsidRPr="00400509">
        <w:rPr>
          <w:rStyle w:val="FootnoteReference"/>
          <w:rFonts w:cs="Times New Roman"/>
          <w:lang w:val="pt-BR"/>
        </w:rPr>
        <w:footnoteReference w:id="1"/>
      </w:r>
      <w:r w:rsidR="00DD3EF3" w:rsidRPr="00400509">
        <w:rPr>
          <w:rFonts w:cs="Times New Roman"/>
          <w:lang w:val="pt-BR"/>
        </w:rPr>
        <w:t xml:space="preserve">Almeida, Ana Lúcia de Jesus </w:t>
      </w:r>
    </w:p>
    <w:p w14:paraId="6BC5C989" w14:textId="0CBE324E" w:rsidR="00DD3EF3" w:rsidRPr="00400509" w:rsidRDefault="00453191" w:rsidP="00390D5E">
      <w:pPr>
        <w:spacing w:after="0" w:line="240" w:lineRule="auto"/>
        <w:jc w:val="right"/>
        <w:rPr>
          <w:rFonts w:cs="Times New Roman"/>
          <w:lang w:val="pt-BR"/>
        </w:rPr>
      </w:pPr>
      <w:r w:rsidRPr="00400509">
        <w:rPr>
          <w:rStyle w:val="FootnoteReference"/>
          <w:rFonts w:cs="Times New Roman"/>
          <w:lang w:val="pt-BR"/>
        </w:rPr>
        <w:footnoteReference w:id="2"/>
      </w:r>
      <w:r w:rsidR="00DD3EF3" w:rsidRPr="00400509">
        <w:rPr>
          <w:rFonts w:cs="Times New Roman"/>
          <w:lang w:val="pt-BR"/>
        </w:rPr>
        <w:t xml:space="preserve">Vieira, Else </w:t>
      </w:r>
      <w:r w:rsidR="008745ED" w:rsidRPr="00400509">
        <w:rPr>
          <w:rFonts w:cs="Times New Roman"/>
          <w:lang w:val="pt-BR"/>
        </w:rPr>
        <w:t xml:space="preserve">R. P. </w:t>
      </w:r>
    </w:p>
    <w:p w14:paraId="396ECCBA" w14:textId="4DFFFB0E" w:rsidR="00E4670E" w:rsidRPr="007F1C54" w:rsidRDefault="007F1C54" w:rsidP="007F1C54">
      <w:pPr>
        <w:shd w:val="clear" w:color="auto" w:fill="FFFFFF"/>
        <w:spacing w:after="0" w:line="240" w:lineRule="auto"/>
        <w:jc w:val="right"/>
        <w:textAlignment w:val="top"/>
        <w:rPr>
          <w:rFonts w:cs="Times New Roman"/>
          <w:b/>
          <w:sz w:val="24"/>
          <w:szCs w:val="24"/>
          <w:lang w:val="pt-BR"/>
        </w:rPr>
      </w:pPr>
      <w:proofErr w:type="spellStart"/>
      <w:r w:rsidRPr="007F1C54">
        <w:rPr>
          <w:rFonts w:cs="Times New Roman"/>
          <w:b/>
          <w:sz w:val="24"/>
          <w:szCs w:val="24"/>
          <w:lang w:val="pt-BR"/>
        </w:rPr>
        <w:t>Eje</w:t>
      </w:r>
      <w:proofErr w:type="spellEnd"/>
      <w:r w:rsidRPr="007F1C54">
        <w:rPr>
          <w:rFonts w:cs="Times New Roman"/>
          <w:b/>
          <w:sz w:val="24"/>
          <w:szCs w:val="24"/>
          <w:lang w:val="pt-BR"/>
        </w:rPr>
        <w:t xml:space="preserve"> 2</w:t>
      </w:r>
    </w:p>
    <w:p w14:paraId="6AB0C5D2" w14:textId="5B468E72" w:rsidR="00E04C9D" w:rsidRPr="00400509" w:rsidRDefault="004F3F65" w:rsidP="00A355A3">
      <w:pPr>
        <w:shd w:val="clear" w:color="auto" w:fill="FFFFFF"/>
        <w:spacing w:after="0" w:line="360" w:lineRule="auto"/>
        <w:jc w:val="both"/>
        <w:textAlignment w:val="top"/>
        <w:rPr>
          <w:rFonts w:cs="Times New Roman"/>
          <w:b/>
          <w:bCs/>
          <w:sz w:val="24"/>
          <w:szCs w:val="24"/>
          <w:lang w:val="pt-BR"/>
        </w:rPr>
      </w:pPr>
      <w:r w:rsidRPr="00400509">
        <w:rPr>
          <w:rFonts w:cs="Times New Roman"/>
          <w:b/>
          <w:bCs/>
          <w:sz w:val="24"/>
          <w:szCs w:val="24"/>
          <w:lang w:val="pt-BR"/>
        </w:rPr>
        <w:t>Resumo</w:t>
      </w:r>
    </w:p>
    <w:p w14:paraId="1AA209B8" w14:textId="1E0CCA19" w:rsidR="00E4670E" w:rsidRPr="00400509" w:rsidRDefault="00E4670E" w:rsidP="00A355A3">
      <w:pPr>
        <w:shd w:val="clear" w:color="auto" w:fill="FFFFFF"/>
        <w:spacing w:after="0" w:line="360" w:lineRule="auto"/>
        <w:jc w:val="both"/>
        <w:textAlignment w:val="top"/>
        <w:rPr>
          <w:rFonts w:cs="Times New Roman"/>
          <w:sz w:val="24"/>
          <w:szCs w:val="24"/>
          <w:lang w:val="pt-BR"/>
        </w:rPr>
      </w:pPr>
      <w:r w:rsidRPr="00400509">
        <w:rPr>
          <w:rFonts w:cs="Times New Roman"/>
          <w:sz w:val="24"/>
          <w:szCs w:val="24"/>
          <w:lang w:val="pt-BR"/>
        </w:rPr>
        <w:t xml:space="preserve">Por meio de um projeto interdisciplinar </w:t>
      </w:r>
      <w:r w:rsidR="004F3F65" w:rsidRPr="00400509">
        <w:rPr>
          <w:rFonts w:cs="Times New Roman"/>
          <w:sz w:val="24"/>
          <w:szCs w:val="24"/>
          <w:lang w:val="pt-BR"/>
        </w:rPr>
        <w:t xml:space="preserve">estamos </w:t>
      </w:r>
      <w:r w:rsidRPr="00400509">
        <w:rPr>
          <w:rFonts w:cs="Times New Roman"/>
          <w:sz w:val="24"/>
          <w:szCs w:val="24"/>
          <w:lang w:val="pt-BR"/>
        </w:rPr>
        <w:t>estuda</w:t>
      </w:r>
      <w:r w:rsidR="004F3F65" w:rsidRPr="00400509">
        <w:rPr>
          <w:rFonts w:cs="Times New Roman"/>
          <w:sz w:val="24"/>
          <w:szCs w:val="24"/>
          <w:lang w:val="pt-BR"/>
        </w:rPr>
        <w:t>ndo</w:t>
      </w:r>
      <w:r w:rsidRPr="00400509">
        <w:rPr>
          <w:rFonts w:cs="Times New Roman"/>
          <w:sz w:val="24"/>
          <w:szCs w:val="24"/>
          <w:lang w:val="pt-BR"/>
        </w:rPr>
        <w:t xml:space="preserve"> a população camponesa da região do Pontal do Paranapanema, onde estão concentrados 116 dos 272 ass</w:t>
      </w:r>
      <w:r w:rsidR="00E82877" w:rsidRPr="00400509">
        <w:rPr>
          <w:rFonts w:cs="Times New Roman"/>
          <w:sz w:val="24"/>
          <w:szCs w:val="24"/>
          <w:lang w:val="pt-BR"/>
        </w:rPr>
        <w:t>entamentos de reforma agrária do estado de São Paulo, investigando a</w:t>
      </w:r>
      <w:r w:rsidRPr="00400509">
        <w:rPr>
          <w:rFonts w:cs="Times New Roman"/>
          <w:sz w:val="24"/>
          <w:szCs w:val="24"/>
          <w:lang w:val="pt-BR"/>
        </w:rPr>
        <w:t xml:space="preserve"> incidência de gravidez na adolescência no campo e as razões para o adolescente não utilizar os métodos anticoncepcionais e de assistência à saúde prestados pelo serviço público, bem como problemas relacionados à mãe adolescente (evasão escolar, maior pobreza, risco à saúde, aborto espontâneo) e ao bebê (natimorto</w:t>
      </w:r>
      <w:r w:rsidR="00E82877" w:rsidRPr="00400509">
        <w:rPr>
          <w:rFonts w:cs="Times New Roman"/>
          <w:sz w:val="24"/>
          <w:szCs w:val="24"/>
          <w:lang w:val="pt-BR"/>
        </w:rPr>
        <w:t xml:space="preserve">, problemas de saúde, alterações no </w:t>
      </w:r>
      <w:r w:rsidRPr="00400509">
        <w:rPr>
          <w:rFonts w:cs="Times New Roman"/>
          <w:sz w:val="24"/>
          <w:szCs w:val="24"/>
          <w:lang w:val="pt-BR"/>
        </w:rPr>
        <w:t>desenvolvimento</w:t>
      </w:r>
      <w:r w:rsidR="00E82877" w:rsidRPr="00400509">
        <w:rPr>
          <w:rFonts w:cs="Times New Roman"/>
          <w:sz w:val="24"/>
          <w:szCs w:val="24"/>
          <w:lang w:val="pt-BR"/>
        </w:rPr>
        <w:t xml:space="preserve"> da criança</w:t>
      </w:r>
      <w:r w:rsidRPr="00400509">
        <w:rPr>
          <w:rFonts w:cs="Times New Roman"/>
          <w:sz w:val="24"/>
          <w:szCs w:val="24"/>
          <w:lang w:val="pt-BR"/>
        </w:rPr>
        <w:t>). A metodologia se utiliza de redes com</w:t>
      </w:r>
      <w:r w:rsidR="004F3F65" w:rsidRPr="00400509">
        <w:rPr>
          <w:rFonts w:cs="Times New Roman"/>
          <w:sz w:val="24"/>
          <w:szCs w:val="24"/>
          <w:lang w:val="pt-BR"/>
        </w:rPr>
        <w:t>o</w:t>
      </w:r>
      <w:r w:rsidRPr="00400509">
        <w:rPr>
          <w:rFonts w:cs="Times New Roman"/>
          <w:sz w:val="24"/>
          <w:szCs w:val="24"/>
          <w:lang w:val="pt-BR"/>
        </w:rPr>
        <w:t xml:space="preserve"> serviços regionais de saúde e escolas nos assentamentos, movimentos socioterritoriais e igrejas locais, envolvendo principalmente estudantes e grupos de jovens </w:t>
      </w:r>
      <w:r w:rsidR="004F3F65" w:rsidRPr="00400509">
        <w:rPr>
          <w:rFonts w:cs="Times New Roman"/>
          <w:sz w:val="24"/>
          <w:szCs w:val="24"/>
          <w:lang w:val="pt-BR"/>
        </w:rPr>
        <w:t>sobre</w:t>
      </w:r>
      <w:r w:rsidRPr="00400509">
        <w:rPr>
          <w:rFonts w:cs="Times New Roman"/>
          <w:sz w:val="24"/>
          <w:szCs w:val="24"/>
          <w:lang w:val="pt-BR"/>
        </w:rPr>
        <w:t xml:space="preserve"> conhecimento específico do </w:t>
      </w:r>
      <w:r w:rsidR="004F3F65" w:rsidRPr="00400509">
        <w:rPr>
          <w:rFonts w:cs="Times New Roman"/>
          <w:sz w:val="24"/>
          <w:szCs w:val="24"/>
          <w:lang w:val="pt-BR"/>
        </w:rPr>
        <w:t>tema</w:t>
      </w:r>
      <w:r w:rsidRPr="00400509">
        <w:rPr>
          <w:rFonts w:cs="Times New Roman"/>
          <w:sz w:val="24"/>
          <w:szCs w:val="24"/>
          <w:lang w:val="pt-BR"/>
        </w:rPr>
        <w:t xml:space="preserve"> e conscientização </w:t>
      </w:r>
      <w:r w:rsidR="004F3F65" w:rsidRPr="00400509">
        <w:rPr>
          <w:rFonts w:cs="Times New Roman"/>
          <w:sz w:val="24"/>
          <w:szCs w:val="24"/>
          <w:lang w:val="pt-BR"/>
        </w:rPr>
        <w:t xml:space="preserve">sobre </w:t>
      </w:r>
      <w:r w:rsidRPr="00400509">
        <w:rPr>
          <w:rFonts w:cs="Times New Roman"/>
          <w:sz w:val="24"/>
          <w:szCs w:val="24"/>
          <w:lang w:val="pt-BR"/>
        </w:rPr>
        <w:t>a prevenção da gravidez na adolescência</w:t>
      </w:r>
      <w:r w:rsidR="004F3F65" w:rsidRPr="00400509">
        <w:rPr>
          <w:rFonts w:cs="Times New Roman"/>
          <w:sz w:val="24"/>
          <w:szCs w:val="24"/>
          <w:lang w:val="pt-BR"/>
        </w:rPr>
        <w:t>. Ainda, pretende-se com a pesquisa</w:t>
      </w:r>
      <w:r w:rsidRPr="00400509">
        <w:rPr>
          <w:rFonts w:cs="Times New Roman"/>
          <w:sz w:val="24"/>
          <w:szCs w:val="24"/>
          <w:lang w:val="pt-BR"/>
        </w:rPr>
        <w:t xml:space="preserve"> fornece</w:t>
      </w:r>
      <w:r w:rsidR="004F3F65" w:rsidRPr="00400509">
        <w:rPr>
          <w:rFonts w:cs="Times New Roman"/>
          <w:sz w:val="24"/>
          <w:szCs w:val="24"/>
          <w:lang w:val="pt-BR"/>
        </w:rPr>
        <w:t>r</w:t>
      </w:r>
      <w:r w:rsidRPr="00400509">
        <w:rPr>
          <w:rFonts w:cs="Times New Roman"/>
          <w:sz w:val="24"/>
          <w:szCs w:val="24"/>
          <w:lang w:val="pt-BR"/>
        </w:rPr>
        <w:t xml:space="preserve"> subsídios para políticas de serviço</w:t>
      </w:r>
      <w:r w:rsidR="004F3F65" w:rsidRPr="00400509">
        <w:rPr>
          <w:rFonts w:cs="Times New Roman"/>
          <w:sz w:val="24"/>
          <w:szCs w:val="24"/>
          <w:lang w:val="pt-BR"/>
        </w:rPr>
        <w:t>s de saúde</w:t>
      </w:r>
      <w:r w:rsidRPr="00400509">
        <w:rPr>
          <w:rFonts w:cs="Times New Roman"/>
          <w:sz w:val="24"/>
          <w:szCs w:val="24"/>
          <w:lang w:val="pt-BR"/>
        </w:rPr>
        <w:t xml:space="preserve">. </w:t>
      </w:r>
      <w:r w:rsidR="004F3F65" w:rsidRPr="00400509">
        <w:rPr>
          <w:rFonts w:cs="Times New Roman"/>
          <w:sz w:val="24"/>
          <w:szCs w:val="24"/>
          <w:lang w:val="pt-BR"/>
        </w:rPr>
        <w:t xml:space="preserve">Pretende-se aprofundar nas análises do </w:t>
      </w:r>
      <w:r w:rsidRPr="00400509">
        <w:rPr>
          <w:rFonts w:cs="Times New Roman"/>
          <w:sz w:val="24"/>
          <w:szCs w:val="24"/>
          <w:lang w:val="pt-BR"/>
        </w:rPr>
        <w:t xml:space="preserve">banco de dados da Secretaria de Estado da Saúde de São Paulo, especificamente </w:t>
      </w:r>
      <w:r w:rsidR="004F3F65" w:rsidRPr="00400509">
        <w:rPr>
          <w:rFonts w:cs="Times New Roman"/>
          <w:sz w:val="24"/>
          <w:szCs w:val="24"/>
          <w:lang w:val="pt-BR"/>
        </w:rPr>
        <w:t>em relação a</w:t>
      </w:r>
      <w:r w:rsidRPr="00400509">
        <w:rPr>
          <w:rFonts w:cs="Times New Roman"/>
          <w:sz w:val="24"/>
          <w:szCs w:val="24"/>
          <w:lang w:val="pt-BR"/>
        </w:rPr>
        <w:t>os municípios estudados</w:t>
      </w:r>
      <w:r w:rsidR="004F3F65" w:rsidRPr="00400509">
        <w:rPr>
          <w:rFonts w:cs="Times New Roman"/>
          <w:sz w:val="24"/>
          <w:szCs w:val="24"/>
          <w:lang w:val="pt-BR"/>
        </w:rPr>
        <w:t>,</w:t>
      </w:r>
      <w:r w:rsidRPr="00400509">
        <w:rPr>
          <w:rFonts w:cs="Times New Roman"/>
          <w:sz w:val="24"/>
          <w:szCs w:val="24"/>
          <w:lang w:val="pt-BR"/>
        </w:rPr>
        <w:t xml:space="preserve"> comparando-os com escalas microrregional, </w:t>
      </w:r>
      <w:proofErr w:type="spellStart"/>
      <w:r w:rsidRPr="00400509">
        <w:rPr>
          <w:rFonts w:cs="Times New Roman"/>
          <w:sz w:val="24"/>
          <w:szCs w:val="24"/>
          <w:lang w:val="pt-BR"/>
        </w:rPr>
        <w:t>mesorregional</w:t>
      </w:r>
      <w:proofErr w:type="spellEnd"/>
      <w:r w:rsidRPr="00400509">
        <w:rPr>
          <w:rFonts w:cs="Times New Roman"/>
          <w:sz w:val="24"/>
          <w:szCs w:val="24"/>
          <w:lang w:val="pt-BR"/>
        </w:rPr>
        <w:t xml:space="preserve"> e estadual. Apresent</w:t>
      </w:r>
      <w:r w:rsidR="004F3F65" w:rsidRPr="00400509">
        <w:rPr>
          <w:rFonts w:cs="Times New Roman"/>
          <w:sz w:val="24"/>
          <w:szCs w:val="24"/>
          <w:lang w:val="pt-BR"/>
        </w:rPr>
        <w:t>a</w:t>
      </w:r>
      <w:r w:rsidRPr="00400509">
        <w:rPr>
          <w:rFonts w:cs="Times New Roman"/>
          <w:sz w:val="24"/>
          <w:szCs w:val="24"/>
          <w:lang w:val="pt-BR"/>
        </w:rPr>
        <w:t>mos também a reflexão teórica a partir dos debates com diferentes áreas do conhecime</w:t>
      </w:r>
      <w:r w:rsidR="00E82877" w:rsidRPr="00400509">
        <w:rPr>
          <w:rFonts w:cs="Times New Roman"/>
          <w:sz w:val="24"/>
          <w:szCs w:val="24"/>
          <w:lang w:val="pt-BR"/>
        </w:rPr>
        <w:t xml:space="preserve">nto para melhor entender </w:t>
      </w:r>
      <w:r w:rsidRPr="00400509">
        <w:rPr>
          <w:rFonts w:cs="Times New Roman"/>
          <w:sz w:val="24"/>
          <w:szCs w:val="24"/>
          <w:lang w:val="pt-BR"/>
        </w:rPr>
        <w:t>a questão da gravidez de adolescente nos territórios rurais do Pontal do Paranapanema</w:t>
      </w:r>
      <w:r w:rsidR="00E82877" w:rsidRPr="00400509">
        <w:rPr>
          <w:rFonts w:cs="Times New Roman"/>
          <w:sz w:val="24"/>
          <w:szCs w:val="24"/>
          <w:lang w:val="pt-BR"/>
        </w:rPr>
        <w:t>.</w:t>
      </w:r>
    </w:p>
    <w:p w14:paraId="555B980E" w14:textId="77777777" w:rsidR="00E4670E" w:rsidRPr="00400509" w:rsidRDefault="00E4670E" w:rsidP="00A355A3">
      <w:pPr>
        <w:shd w:val="clear" w:color="auto" w:fill="FFFFFF"/>
        <w:spacing w:after="0" w:line="360" w:lineRule="auto"/>
        <w:jc w:val="both"/>
        <w:textAlignment w:val="top"/>
        <w:rPr>
          <w:rFonts w:cs="Times New Roman"/>
          <w:sz w:val="24"/>
          <w:szCs w:val="24"/>
          <w:lang w:val="pt-BR"/>
        </w:rPr>
      </w:pPr>
    </w:p>
    <w:p w14:paraId="35E5447A" w14:textId="77777777" w:rsidR="00E04C9D" w:rsidRPr="00400509" w:rsidRDefault="00E04C9D" w:rsidP="00A355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hd w:val="clear" w:color="auto" w:fill="FFFFFF"/>
          <w:lang w:val="pt-BR"/>
        </w:rPr>
      </w:pPr>
      <w:r w:rsidRPr="00400509">
        <w:rPr>
          <w:b/>
          <w:bCs/>
          <w:shd w:val="clear" w:color="auto" w:fill="FFFFFF"/>
          <w:lang w:val="pt-BR"/>
        </w:rPr>
        <w:t>Introdução</w:t>
      </w:r>
    </w:p>
    <w:p w14:paraId="3780CBAC" w14:textId="7DBC84DC" w:rsidR="0011381C" w:rsidRPr="00400509" w:rsidRDefault="0011381C" w:rsidP="00A355A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lang w:val="pt-BR"/>
        </w:rPr>
      </w:pPr>
      <w:r w:rsidRPr="00400509">
        <w:rPr>
          <w:shd w:val="clear" w:color="auto" w:fill="FFFFFF"/>
          <w:lang w:val="pt-BR"/>
        </w:rPr>
        <w:t xml:space="preserve">A América Latina </w:t>
      </w:r>
      <w:r w:rsidR="00DB7DFB" w:rsidRPr="00400509">
        <w:rPr>
          <w:shd w:val="clear" w:color="auto" w:fill="FFFFFF"/>
          <w:lang w:val="pt-BR"/>
        </w:rPr>
        <w:t xml:space="preserve">apresenta </w:t>
      </w:r>
      <w:r w:rsidRPr="00400509">
        <w:rPr>
          <w:shd w:val="clear" w:color="auto" w:fill="FFFFFF"/>
          <w:lang w:val="pt-BR"/>
        </w:rPr>
        <w:t>uma tendência ascendente de gravidez entre adolescentes com menos de 15 anos.</w:t>
      </w:r>
      <w:r w:rsidRPr="00400509">
        <w:rPr>
          <w:lang w:val="pt-BR"/>
        </w:rPr>
        <w:t xml:space="preserve"> Segundo o Relatório das Nações Unidas de fevereiro de 2018,</w:t>
      </w:r>
      <w:r w:rsidR="00E04C9D" w:rsidRPr="00400509">
        <w:rPr>
          <w:lang w:val="pt-BR"/>
        </w:rPr>
        <w:t xml:space="preserve">  publicado pela Organização Pan-Americana da Saúde/Organização Mundial da Saúde (OPAS/OMS), Fundo das Nações Unidas para a Infância (UNICEF) e Fundo de População das Nações Unidas (UNFPA</w:t>
      </w:r>
      <w:r w:rsidR="00DB7DFB" w:rsidRPr="00400509">
        <w:rPr>
          <w:lang w:val="pt-BR"/>
        </w:rPr>
        <w:t>)</w:t>
      </w:r>
      <w:r w:rsidR="00E04C9D" w:rsidRPr="00400509">
        <w:rPr>
          <w:lang w:val="pt-BR"/>
        </w:rPr>
        <w:t xml:space="preserve">,  </w:t>
      </w:r>
      <w:r w:rsidRPr="00400509">
        <w:rPr>
          <w:i/>
          <w:lang w:val="pt-BR"/>
        </w:rPr>
        <w:t>“</w:t>
      </w:r>
      <w:r w:rsidR="00E04C9D" w:rsidRPr="00400509">
        <w:rPr>
          <w:i/>
          <w:lang w:val="pt-BR"/>
        </w:rPr>
        <w:t>a</w:t>
      </w:r>
      <w:r w:rsidRPr="00400509">
        <w:rPr>
          <w:i/>
          <w:lang w:val="pt-BR"/>
        </w:rPr>
        <w:t xml:space="preserve"> América Latina e o Caribe continuam sendo a sub-região com a segunda maior taxa de gravidez adolescente do </w:t>
      </w:r>
      <w:r w:rsidRPr="00400509">
        <w:rPr>
          <w:i/>
          <w:lang w:val="pt-BR"/>
        </w:rPr>
        <w:lastRenderedPageBreak/>
        <w:t>mundo</w:t>
      </w:r>
      <w:r w:rsidR="004F3F65" w:rsidRPr="00400509">
        <w:rPr>
          <w:i/>
          <w:lang w:val="pt-BR"/>
        </w:rPr>
        <w:t>”</w:t>
      </w:r>
      <w:r w:rsidR="00453191" w:rsidRPr="00400509">
        <w:rPr>
          <w:lang w:val="pt-BR"/>
        </w:rPr>
        <w:t>, aponta o</w:t>
      </w:r>
      <w:r w:rsidRPr="00400509">
        <w:rPr>
          <w:lang w:val="pt-BR"/>
        </w:rPr>
        <w:t xml:space="preserve"> relatório.</w:t>
      </w:r>
      <w:r w:rsidR="00E04C9D" w:rsidRPr="00400509">
        <w:rPr>
          <w:lang w:val="pt-BR"/>
        </w:rPr>
        <w:t xml:space="preserve"> Dados comparativos no Relatório evidenciam que </w:t>
      </w:r>
      <w:r w:rsidR="00E04C9D" w:rsidRPr="00400509">
        <w:rPr>
          <w:i/>
          <w:lang w:val="pt-BR"/>
        </w:rPr>
        <w:t xml:space="preserve">“a </w:t>
      </w:r>
      <w:r w:rsidRPr="00400509">
        <w:rPr>
          <w:i/>
          <w:lang w:val="pt-BR"/>
        </w:rPr>
        <w:t>taxa mundial de gravidez adolescente é estimada em 46 nascimentos para cada 1 mil meninas entre 15 e 19 anos, enquanto a taxa na América Latina e no Caribe é de 65,5 nascimentos</w:t>
      </w:r>
      <w:r w:rsidR="00E04C9D" w:rsidRPr="00400509">
        <w:rPr>
          <w:i/>
          <w:lang w:val="pt-BR"/>
        </w:rPr>
        <w:t>”,</w:t>
      </w:r>
      <w:r w:rsidR="00E04C9D" w:rsidRPr="00400509">
        <w:rPr>
          <w:lang w:val="pt-BR"/>
        </w:rPr>
        <w:t xml:space="preserve"> sendo que </w:t>
      </w:r>
      <w:r w:rsidR="00E04C9D" w:rsidRPr="00400509">
        <w:rPr>
          <w:i/>
          <w:lang w:val="pt-BR"/>
        </w:rPr>
        <w:t>“n</w:t>
      </w:r>
      <w:r w:rsidRPr="00400509">
        <w:rPr>
          <w:i/>
          <w:lang w:val="pt-BR"/>
        </w:rPr>
        <w:t>o Brasil, a taxa é de 68,4 nascimentos para cada 1 mil adolescentes”</w:t>
      </w:r>
      <w:r w:rsidR="00757243" w:rsidRPr="00400509">
        <w:rPr>
          <w:lang w:val="pt-BR"/>
        </w:rPr>
        <w:t xml:space="preserve"> (OPS, </w:t>
      </w:r>
      <w:r w:rsidR="00176D96" w:rsidRPr="00400509">
        <w:rPr>
          <w:lang w:val="pt-BR"/>
        </w:rPr>
        <w:t>2018</w:t>
      </w:r>
      <w:r w:rsidR="00580F81" w:rsidRPr="00400509">
        <w:rPr>
          <w:lang w:val="pt-BR"/>
        </w:rPr>
        <w:t>, p. 09</w:t>
      </w:r>
      <w:r w:rsidR="00757243" w:rsidRPr="00400509">
        <w:rPr>
          <w:lang w:val="pt-BR"/>
        </w:rPr>
        <w:t>)</w:t>
      </w:r>
      <w:r w:rsidR="00176D96" w:rsidRPr="00400509">
        <w:rPr>
          <w:lang w:val="pt-BR"/>
        </w:rPr>
        <w:t>.</w:t>
      </w:r>
    </w:p>
    <w:p w14:paraId="73F172F6" w14:textId="5F027C2A" w:rsidR="00877838" w:rsidRPr="00400509" w:rsidRDefault="00176D96" w:rsidP="00A355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lang w:val="pt-BR"/>
        </w:rPr>
      </w:pPr>
      <w:r w:rsidRPr="00400509">
        <w:rPr>
          <w:lang w:val="pt-BR"/>
        </w:rPr>
        <w:tab/>
      </w:r>
      <w:r w:rsidR="00877838" w:rsidRPr="00400509">
        <w:rPr>
          <w:lang w:val="pt-BR"/>
        </w:rPr>
        <w:t xml:space="preserve">Ainda segundo este relatório a estimativa </w:t>
      </w:r>
      <w:r w:rsidR="003A11DF" w:rsidRPr="00400509">
        <w:rPr>
          <w:lang w:val="pt-BR"/>
        </w:rPr>
        <w:t xml:space="preserve">é que, </w:t>
      </w:r>
      <w:r w:rsidR="003A11DF" w:rsidRPr="00400509">
        <w:rPr>
          <w:i/>
          <w:lang w:val="pt-BR"/>
        </w:rPr>
        <w:t>“a cada ano, 15% de todas as gestações na América Latina e Caribe ocorram em adolescentes com menos de 20 anos e 2 milhões de crianças nasçam de mães com idade entre 15 e 19 anos”</w:t>
      </w:r>
      <w:r w:rsidR="003A11DF" w:rsidRPr="00400509">
        <w:rPr>
          <w:lang w:val="pt-BR"/>
        </w:rPr>
        <w:t xml:space="preserve"> (OPS, 2018</w:t>
      </w:r>
      <w:r w:rsidR="00390D5E" w:rsidRPr="00400509">
        <w:rPr>
          <w:lang w:val="pt-BR"/>
        </w:rPr>
        <w:t>, p. 17</w:t>
      </w:r>
      <w:r w:rsidR="003A11DF" w:rsidRPr="00400509">
        <w:rPr>
          <w:lang w:val="pt-BR"/>
        </w:rPr>
        <w:t>)</w:t>
      </w:r>
      <w:r w:rsidR="00DB7DFB" w:rsidRPr="00400509">
        <w:rPr>
          <w:lang w:val="pt-BR"/>
        </w:rPr>
        <w:t>.</w:t>
      </w:r>
    </w:p>
    <w:p w14:paraId="631246AC" w14:textId="4D3FFDB1" w:rsidR="00757243" w:rsidRPr="00400509" w:rsidRDefault="00176D96" w:rsidP="00A355A3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lang w:val="pt-BR"/>
        </w:rPr>
      </w:pPr>
      <w:r w:rsidRPr="00400509">
        <w:rPr>
          <w:lang w:val="pt-BR"/>
        </w:rPr>
        <w:t>A gravidez na adolescência</w:t>
      </w:r>
      <w:r w:rsidR="00DB7DFB" w:rsidRPr="00400509">
        <w:rPr>
          <w:lang w:val="pt-BR"/>
        </w:rPr>
        <w:t xml:space="preserve"> apresenta</w:t>
      </w:r>
      <w:r w:rsidRPr="00400509">
        <w:rPr>
          <w:lang w:val="pt-BR"/>
        </w:rPr>
        <w:t xml:space="preserve"> uma ascensão particularmente em áreas pobres e vulneráveis do Brasil, e passa a ser um grande desafio para o Sistema Único de Saúde (SUS). O </w:t>
      </w:r>
      <w:r w:rsidR="00771ECA" w:rsidRPr="00400509">
        <w:rPr>
          <w:lang w:val="pt-BR"/>
        </w:rPr>
        <w:t xml:space="preserve">SUS, </w:t>
      </w:r>
      <w:r w:rsidRPr="00400509">
        <w:rPr>
          <w:lang w:val="pt-BR"/>
        </w:rPr>
        <w:t>que tem a participação das três e</w:t>
      </w:r>
      <w:r w:rsidR="00191389" w:rsidRPr="00400509">
        <w:rPr>
          <w:lang w:val="pt-BR"/>
        </w:rPr>
        <w:t>sferas de governo: municípios, E</w:t>
      </w:r>
      <w:r w:rsidRPr="00400509">
        <w:rPr>
          <w:lang w:val="pt-BR"/>
        </w:rPr>
        <w:t>stados e União e</w:t>
      </w:r>
      <w:r w:rsidR="00DB7DFB" w:rsidRPr="00400509">
        <w:rPr>
          <w:lang w:val="pt-BR"/>
        </w:rPr>
        <w:t xml:space="preserve"> é caracterizado por </w:t>
      </w:r>
      <w:r w:rsidRPr="00400509">
        <w:rPr>
          <w:lang w:val="pt-BR"/>
        </w:rPr>
        <w:t>uma grande complexidade</w:t>
      </w:r>
      <w:r w:rsidR="00390D5E" w:rsidRPr="00400509">
        <w:rPr>
          <w:lang w:val="pt-BR"/>
        </w:rPr>
        <w:t>:</w:t>
      </w:r>
    </w:p>
    <w:p w14:paraId="57CC1E32" w14:textId="77777777" w:rsidR="00390D5E" w:rsidRPr="00400509" w:rsidRDefault="00390D5E" w:rsidP="00390D5E">
      <w:pPr>
        <w:pStyle w:val="NormalWeb"/>
        <w:shd w:val="clear" w:color="auto" w:fill="FFFFFF"/>
        <w:spacing w:before="0" w:beforeAutospacing="0" w:after="0" w:afterAutospacing="0" w:line="360" w:lineRule="auto"/>
        <w:ind w:left="1701"/>
        <w:jc w:val="both"/>
        <w:textAlignment w:val="baseline"/>
        <w:rPr>
          <w:i/>
          <w:sz w:val="20"/>
          <w:szCs w:val="20"/>
          <w:lang w:val="pt-BR"/>
        </w:rPr>
      </w:pPr>
    </w:p>
    <w:p w14:paraId="5857DD83" w14:textId="6A319649" w:rsidR="007E07BE" w:rsidRPr="00400509" w:rsidRDefault="00FC0ADB" w:rsidP="00390D5E">
      <w:pPr>
        <w:shd w:val="clear" w:color="auto" w:fill="FFFFFF"/>
        <w:spacing w:after="0" w:line="360" w:lineRule="auto"/>
        <w:ind w:left="1701"/>
        <w:jc w:val="both"/>
        <w:textAlignment w:val="baseline"/>
        <w:rPr>
          <w:rFonts w:cs="Times New Roman"/>
          <w:i/>
          <w:spacing w:val="2"/>
          <w:sz w:val="20"/>
          <w:szCs w:val="20"/>
          <w:lang w:val="pt-BR"/>
        </w:rPr>
      </w:pPr>
      <w:r w:rsidRPr="00400509">
        <w:rPr>
          <w:rFonts w:cs="Times New Roman"/>
          <w:i/>
          <w:sz w:val="20"/>
          <w:szCs w:val="20"/>
          <w:lang w:val="pt-PT" w:eastAsia="pt-BR"/>
        </w:rPr>
        <w:t>“</w:t>
      </w:r>
      <w:r w:rsidR="00176D96" w:rsidRPr="00400509" w:rsidDel="00176D96">
        <w:rPr>
          <w:rFonts w:cs="Times New Roman"/>
          <w:i/>
          <w:sz w:val="20"/>
          <w:szCs w:val="20"/>
          <w:lang w:val="pt-PT" w:eastAsia="pt-BR"/>
        </w:rPr>
        <w:t xml:space="preserve"> </w:t>
      </w:r>
      <w:r w:rsidR="007E07BE" w:rsidRPr="00400509">
        <w:rPr>
          <w:rFonts w:cs="Times New Roman"/>
          <w:i/>
          <w:spacing w:val="2"/>
          <w:sz w:val="20"/>
          <w:szCs w:val="20"/>
          <w:lang w:val="pt-BR"/>
        </w:rPr>
        <w:t>[...] é um dos maiores e mais complexos sistemas de saúde pública do mundo, abrangendo desde o simples atendimento para avaliação da pressão arterial, por meio da Atenção Básica, até o transplante de órgãos, garantindo acesso integral, universal e gratuito para toda a população do país. Com a sua criação em 1988, o SUS proporcionou o acesso universal ao sistema público de saúde, sem discriminação. A atenção integral à saúde, e não somente aos cuidados assistenciais, passou a ser um direito de todos os brasileiros, desde a gestação e por toda a vida, com foco na saúde com qualidade de vida, visando a prevenção e a promoção da saúde.</w:t>
      </w:r>
    </w:p>
    <w:p w14:paraId="3DD9BE0F" w14:textId="614D68B6" w:rsidR="007E07BE" w:rsidRPr="00400509" w:rsidRDefault="007E07BE" w:rsidP="00390D5E">
      <w:pPr>
        <w:shd w:val="clear" w:color="auto" w:fill="FFFFFF"/>
        <w:spacing w:after="0" w:line="360" w:lineRule="auto"/>
        <w:ind w:left="1701"/>
        <w:jc w:val="both"/>
        <w:textAlignment w:val="baseline"/>
        <w:rPr>
          <w:rFonts w:cs="Times New Roman"/>
          <w:spacing w:val="2"/>
          <w:sz w:val="20"/>
          <w:szCs w:val="20"/>
          <w:lang w:val="pt-BR"/>
        </w:rPr>
      </w:pPr>
      <w:r w:rsidRPr="00400509">
        <w:rPr>
          <w:rFonts w:cs="Times New Roman"/>
          <w:i/>
          <w:spacing w:val="2"/>
          <w:sz w:val="20"/>
          <w:szCs w:val="20"/>
          <w:lang w:val="pt-BR"/>
        </w:rPr>
        <w:t xml:space="preserve"> A gestão das ações e dos serviços de saúde deve ser solidária e participativa entre os três entes da Federação: a União, os Estados e os municípios. A rede que compõe o SUS é ampla e abrange tanto ações quanto os serviços de saúde. Engloba a atenção básica, média e alta complexidades, os serviços urgência e emergência, a atenção hospitalar, as ações e serviços das vigilâncias epidemiológica, sanitária e ambie</w:t>
      </w:r>
      <w:r w:rsidR="00390D5E" w:rsidRPr="00400509">
        <w:rPr>
          <w:rFonts w:cs="Times New Roman"/>
          <w:i/>
          <w:spacing w:val="2"/>
          <w:sz w:val="20"/>
          <w:szCs w:val="20"/>
          <w:lang w:val="pt-BR"/>
        </w:rPr>
        <w:t>ntal e assistência farmacêutica</w:t>
      </w:r>
      <w:r w:rsidR="00FC0ADB" w:rsidRPr="00400509">
        <w:rPr>
          <w:rFonts w:cs="Times New Roman"/>
          <w:i/>
          <w:spacing w:val="2"/>
          <w:sz w:val="20"/>
          <w:szCs w:val="20"/>
          <w:lang w:val="pt-BR"/>
        </w:rPr>
        <w:t>”</w:t>
      </w:r>
      <w:r w:rsidR="00390D5E" w:rsidRPr="00400509">
        <w:rPr>
          <w:rFonts w:cs="Times New Roman"/>
          <w:i/>
          <w:spacing w:val="2"/>
          <w:sz w:val="20"/>
          <w:szCs w:val="20"/>
          <w:lang w:val="pt-BR"/>
        </w:rPr>
        <w:t xml:space="preserve"> </w:t>
      </w:r>
      <w:r w:rsidR="00390D5E" w:rsidRPr="00400509">
        <w:rPr>
          <w:rFonts w:cs="Times New Roman"/>
          <w:spacing w:val="2"/>
          <w:sz w:val="20"/>
          <w:szCs w:val="20"/>
          <w:lang w:val="pt-BR"/>
        </w:rPr>
        <w:t>(MINISTÉRIO DA SAÚDE, 2019).</w:t>
      </w:r>
    </w:p>
    <w:p w14:paraId="4285D489" w14:textId="77777777" w:rsidR="00191389" w:rsidRPr="00400509" w:rsidRDefault="00191389" w:rsidP="00A355A3">
      <w:pPr>
        <w:spacing w:after="0" w:line="360" w:lineRule="auto"/>
        <w:jc w:val="both"/>
        <w:rPr>
          <w:rFonts w:cs="Times New Roman"/>
          <w:sz w:val="24"/>
          <w:szCs w:val="24"/>
          <w:lang w:val="pt-BR"/>
        </w:rPr>
      </w:pPr>
      <w:r w:rsidRPr="00400509">
        <w:rPr>
          <w:rFonts w:cs="Times New Roman"/>
          <w:sz w:val="24"/>
          <w:szCs w:val="24"/>
          <w:lang w:val="pt-BR"/>
        </w:rPr>
        <w:tab/>
      </w:r>
    </w:p>
    <w:p w14:paraId="23376084" w14:textId="3514AB5F" w:rsidR="007E07BE" w:rsidRPr="00400509" w:rsidRDefault="00191389" w:rsidP="00A355A3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pt-BR"/>
        </w:rPr>
      </w:pPr>
      <w:r w:rsidRPr="00400509">
        <w:rPr>
          <w:rFonts w:cs="Times New Roman"/>
          <w:sz w:val="24"/>
          <w:szCs w:val="24"/>
          <w:lang w:val="pt-BR"/>
        </w:rPr>
        <w:t xml:space="preserve">O documento intitulado </w:t>
      </w:r>
      <w:r w:rsidR="00771ECA" w:rsidRPr="00400509">
        <w:rPr>
          <w:rFonts w:cs="Times New Roman"/>
          <w:sz w:val="24"/>
          <w:szCs w:val="24"/>
          <w:lang w:val="pt-BR"/>
        </w:rPr>
        <w:t>“</w:t>
      </w:r>
      <w:r w:rsidRPr="00400509">
        <w:rPr>
          <w:rFonts w:cs="Times New Roman"/>
          <w:sz w:val="24"/>
          <w:szCs w:val="24"/>
          <w:lang w:val="pt-BR"/>
        </w:rPr>
        <w:t>Linha do Cuidado para a Saúde na Adolescência e Juventude</w:t>
      </w:r>
      <w:r w:rsidR="00771ECA" w:rsidRPr="00400509">
        <w:rPr>
          <w:rFonts w:cs="Times New Roman"/>
          <w:sz w:val="24"/>
          <w:szCs w:val="24"/>
          <w:lang w:val="pt-BR"/>
        </w:rPr>
        <w:t>”</w:t>
      </w:r>
      <w:r w:rsidRPr="00400509">
        <w:rPr>
          <w:rFonts w:cs="Times New Roman"/>
          <w:sz w:val="24"/>
          <w:szCs w:val="24"/>
          <w:lang w:val="pt-BR"/>
        </w:rPr>
        <w:t xml:space="preserve"> (LCA&amp;J) para o Sistema de Único de Saúde no Estado de São Paulo, </w:t>
      </w:r>
      <w:r w:rsidR="006003ED" w:rsidRPr="00400509">
        <w:rPr>
          <w:rFonts w:cs="Times New Roman"/>
          <w:sz w:val="24"/>
          <w:szCs w:val="24"/>
          <w:lang w:val="pt-BR"/>
        </w:rPr>
        <w:t xml:space="preserve">tem como objetivo garantir o cuidado integral à saúde de adolescentes e jovens em serviços ambulatoriais dos SUS-SP. </w:t>
      </w:r>
      <w:r w:rsidR="00981121" w:rsidRPr="00400509">
        <w:rPr>
          <w:rFonts w:cs="Times New Roman"/>
          <w:sz w:val="24"/>
          <w:szCs w:val="24"/>
          <w:lang w:val="pt-BR"/>
        </w:rPr>
        <w:t>Segundo esse documento,</w:t>
      </w:r>
    </w:p>
    <w:p w14:paraId="2003B8F7" w14:textId="77777777" w:rsidR="00981121" w:rsidRPr="00400509" w:rsidRDefault="00981121" w:rsidP="00A355A3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pt-BR"/>
        </w:rPr>
      </w:pPr>
    </w:p>
    <w:p w14:paraId="3A02FF2A" w14:textId="602BD256" w:rsidR="00981121" w:rsidRPr="00400509" w:rsidRDefault="00981121" w:rsidP="00A355A3">
      <w:pPr>
        <w:spacing w:after="0" w:line="360" w:lineRule="auto"/>
        <w:ind w:left="1701"/>
        <w:jc w:val="both"/>
        <w:rPr>
          <w:rFonts w:cs="Times New Roman"/>
          <w:sz w:val="24"/>
          <w:szCs w:val="24"/>
          <w:lang w:val="pt-BR"/>
        </w:rPr>
      </w:pPr>
      <w:r w:rsidRPr="00400509">
        <w:rPr>
          <w:rFonts w:cs="Times New Roman"/>
          <w:sz w:val="20"/>
          <w:szCs w:val="20"/>
          <w:lang w:val="pt-BR"/>
        </w:rPr>
        <w:lastRenderedPageBreak/>
        <w:t>“[...] A relevância da organização de uma linha de cuidado pa</w:t>
      </w:r>
      <w:r w:rsidR="00A17675" w:rsidRPr="00400509">
        <w:rPr>
          <w:rFonts w:cs="Times New Roman"/>
          <w:sz w:val="20"/>
          <w:szCs w:val="20"/>
          <w:lang w:val="pt-BR"/>
        </w:rPr>
        <w:t>r</w:t>
      </w:r>
      <w:r w:rsidRPr="00400509">
        <w:rPr>
          <w:rFonts w:cs="Times New Roman"/>
          <w:sz w:val="20"/>
          <w:szCs w:val="20"/>
          <w:lang w:val="pt-BR"/>
        </w:rPr>
        <w:t xml:space="preserve">a a saúde de adolescentes e jovens, enquanto grupo populacional e com base na perspectiva da saúde pública, está em critérios de magnitude dos problemas de saúde, mas, sobretudo, no impacto social e na permeabilidade desse grupo às ações de promoção da saúde, prevenção de agravos, atenção curativa e reabilitação” </w:t>
      </w:r>
      <w:r w:rsidRPr="00400509">
        <w:rPr>
          <w:rFonts w:cs="Times New Roman"/>
          <w:sz w:val="24"/>
          <w:szCs w:val="24"/>
          <w:lang w:val="pt-BR"/>
        </w:rPr>
        <w:t>(ESTADO DE SÃO PAULO, 2018</w:t>
      </w:r>
      <w:r w:rsidR="00A355A3" w:rsidRPr="00400509">
        <w:rPr>
          <w:rFonts w:cs="Times New Roman"/>
          <w:sz w:val="24"/>
          <w:szCs w:val="24"/>
          <w:lang w:val="pt-BR"/>
        </w:rPr>
        <w:t>, p. 12</w:t>
      </w:r>
      <w:r w:rsidRPr="00400509">
        <w:rPr>
          <w:rFonts w:cs="Times New Roman"/>
          <w:sz w:val="24"/>
          <w:szCs w:val="24"/>
          <w:lang w:val="pt-BR"/>
        </w:rPr>
        <w:t>)</w:t>
      </w:r>
    </w:p>
    <w:p w14:paraId="1E7E6C24" w14:textId="77777777" w:rsidR="00191389" w:rsidRPr="00400509" w:rsidRDefault="00191389" w:rsidP="00A355A3">
      <w:pPr>
        <w:spacing w:after="0" w:line="360" w:lineRule="auto"/>
        <w:jc w:val="both"/>
        <w:rPr>
          <w:rFonts w:cs="Times New Roman"/>
          <w:sz w:val="24"/>
          <w:szCs w:val="24"/>
          <w:lang w:val="pt-BR"/>
        </w:rPr>
      </w:pPr>
    </w:p>
    <w:p w14:paraId="34495431" w14:textId="6A26E7E1" w:rsidR="00A17675" w:rsidRPr="00400509" w:rsidRDefault="00A17675" w:rsidP="00A355A3">
      <w:pPr>
        <w:spacing w:after="0" w:line="360" w:lineRule="auto"/>
        <w:jc w:val="both"/>
        <w:rPr>
          <w:rFonts w:cs="Times New Roman"/>
          <w:sz w:val="24"/>
          <w:szCs w:val="24"/>
          <w:lang w:val="pt-BR"/>
        </w:rPr>
      </w:pPr>
      <w:r w:rsidRPr="00400509">
        <w:rPr>
          <w:rFonts w:cs="Times New Roman"/>
          <w:sz w:val="24"/>
          <w:szCs w:val="24"/>
          <w:lang w:val="pt-BR"/>
        </w:rPr>
        <w:tab/>
        <w:t xml:space="preserve">Assim, em consonância com os seus princípios de universalidade dos serviços, integralidade da atenção e equidade no acesso, o SUS disponibiliza contraceptivos </w:t>
      </w:r>
      <w:r w:rsidR="0089552B" w:rsidRPr="00400509">
        <w:rPr>
          <w:rFonts w:cs="Times New Roman"/>
          <w:sz w:val="24"/>
          <w:szCs w:val="24"/>
          <w:lang w:val="pt-PT" w:eastAsia="pt-BR"/>
        </w:rPr>
        <w:t xml:space="preserve">e orientação, gratuitamente, para toda a população. Entretanto, o panorama que se apresenta no Pontal do Paranapanema, que </w:t>
      </w:r>
      <w:r w:rsidR="00EE2B55" w:rsidRPr="00400509">
        <w:rPr>
          <w:rFonts w:cs="Times New Roman"/>
          <w:sz w:val="24"/>
          <w:szCs w:val="24"/>
          <w:lang w:val="pt-PT" w:eastAsia="pt-BR"/>
        </w:rPr>
        <w:t>compõe</w:t>
      </w:r>
      <w:r w:rsidR="0089552B" w:rsidRPr="00400509">
        <w:rPr>
          <w:rFonts w:cs="Times New Roman"/>
          <w:sz w:val="24"/>
          <w:szCs w:val="24"/>
          <w:lang w:val="pt-PT" w:eastAsia="pt-BR"/>
        </w:rPr>
        <w:t xml:space="preserve"> o recorte territorial deste estudo, demonstra a necessidade de investir em ações que impactem na diminuição do índice</w:t>
      </w:r>
      <w:r w:rsidR="00FC0ADB" w:rsidRPr="00400509">
        <w:rPr>
          <w:rFonts w:cs="Times New Roman"/>
          <w:sz w:val="24"/>
          <w:szCs w:val="24"/>
          <w:lang w:val="pt-PT" w:eastAsia="pt-BR"/>
        </w:rPr>
        <w:t xml:space="preserve"> </w:t>
      </w:r>
      <w:r w:rsidR="0089552B" w:rsidRPr="00400509">
        <w:rPr>
          <w:rFonts w:cs="Times New Roman"/>
          <w:sz w:val="24"/>
          <w:szCs w:val="24"/>
          <w:lang w:val="pt-PT" w:eastAsia="pt-BR"/>
        </w:rPr>
        <w:t>de gravides na adolescência</w:t>
      </w:r>
      <w:r w:rsidR="00EE2B55" w:rsidRPr="00400509">
        <w:rPr>
          <w:rFonts w:cs="Times New Roman"/>
          <w:sz w:val="24"/>
          <w:szCs w:val="24"/>
          <w:lang w:val="pt-PT" w:eastAsia="pt-BR"/>
        </w:rPr>
        <w:t>, bem como no apoio as necessidades dos adolescentes</w:t>
      </w:r>
      <w:r w:rsidR="0089552B" w:rsidRPr="00400509">
        <w:rPr>
          <w:rFonts w:cs="Times New Roman"/>
          <w:sz w:val="24"/>
          <w:szCs w:val="24"/>
          <w:lang w:val="pt-PT" w:eastAsia="pt-BR"/>
        </w:rPr>
        <w:t>.</w:t>
      </w:r>
    </w:p>
    <w:p w14:paraId="075689DA" w14:textId="0702B0AE" w:rsidR="00B32A36" w:rsidRPr="00400509" w:rsidRDefault="0089552B" w:rsidP="00A355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lang w:val="pt-BR"/>
        </w:rPr>
      </w:pPr>
      <w:r w:rsidRPr="00400509">
        <w:rPr>
          <w:lang w:val="pt-PT" w:eastAsia="pt-BR"/>
        </w:rPr>
        <w:tab/>
      </w:r>
      <w:r w:rsidR="00B32A36" w:rsidRPr="00400509">
        <w:rPr>
          <w:lang w:val="pt-BR"/>
        </w:rPr>
        <w:t>São profundos os impactos na vida da mãe adolescente, desde abandono escolar, dificuldades de inserção no mundo do trabalho e muitos conflitos familiares que caracterizam as complicações psicológicas e socioeconômicas</w:t>
      </w:r>
      <w:r w:rsidRPr="00400509">
        <w:rPr>
          <w:lang w:val="pt-BR"/>
        </w:rPr>
        <w:t xml:space="preserve"> dessa condição</w:t>
      </w:r>
      <w:r w:rsidR="00B32A36" w:rsidRPr="00400509">
        <w:rPr>
          <w:lang w:val="pt-BR"/>
        </w:rPr>
        <w:t xml:space="preserve">. Ocorre uma precarização generalizada em todas as áreas da vida da mãe adolescente. Há  também complicações maternas e fetais (prematuridade, nascimento de baixo peso, </w:t>
      </w:r>
      <w:proofErr w:type="spellStart"/>
      <w:r w:rsidR="00B32A36" w:rsidRPr="00400509">
        <w:rPr>
          <w:lang w:val="pt-BR"/>
        </w:rPr>
        <w:t>apgar</w:t>
      </w:r>
      <w:proofErr w:type="spellEnd"/>
      <w:r w:rsidR="00B32A36" w:rsidRPr="00400509">
        <w:rPr>
          <w:lang w:val="pt-BR"/>
        </w:rPr>
        <w:t xml:space="preserve"> de</w:t>
      </w:r>
      <w:r w:rsidRPr="00400509">
        <w:rPr>
          <w:lang w:val="pt-BR"/>
        </w:rPr>
        <w:t xml:space="preserve"> 1</w:t>
      </w:r>
      <w:r w:rsidRPr="00400509">
        <w:rPr>
          <w:vertAlign w:val="superscript"/>
          <w:lang w:val="pt-BR"/>
        </w:rPr>
        <w:t>0</w:t>
      </w:r>
      <w:r w:rsidR="00B32A36" w:rsidRPr="00400509">
        <w:rPr>
          <w:lang w:val="pt-BR"/>
        </w:rPr>
        <w:t xml:space="preserve"> minuto baixo) que caracterizam as complicações  biológicas. O risco de morte materna se duplica entre mães com menos de 15 anos em países de baixa e média renda. </w:t>
      </w:r>
      <w:r w:rsidRPr="00400509">
        <w:rPr>
          <w:lang w:val="pt-BR"/>
        </w:rPr>
        <w:t xml:space="preserve">Esses </w:t>
      </w:r>
      <w:r w:rsidR="00FC0ADB" w:rsidRPr="00400509">
        <w:rPr>
          <w:lang w:val="pt-BR"/>
        </w:rPr>
        <w:t xml:space="preserve">impactos e </w:t>
      </w:r>
      <w:r w:rsidRPr="00400509">
        <w:rPr>
          <w:lang w:val="pt-BR"/>
        </w:rPr>
        <w:t>riscos justificam a necessidade de evitar a gravidez na adolescência.</w:t>
      </w:r>
    </w:p>
    <w:p w14:paraId="4117020A" w14:textId="61EF7083" w:rsidR="00A46FD9" w:rsidRPr="00400509" w:rsidRDefault="00A46FD9" w:rsidP="00390D5E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lang w:val="pt-BR"/>
        </w:rPr>
      </w:pPr>
      <w:r w:rsidRPr="00400509">
        <w:rPr>
          <w:lang w:val="pt-BR"/>
        </w:rPr>
        <w:t>Esse Projeto coaduna  com o compromisso assumido pelo Brasil, junto às Nações Unidas, como parte das metas do desenvolvimento sustentável, de apoiar projetos que favoreçam o acesso universal aos serviços de saúde sexual e reprodutiva, que contribuam com a redução da mortalidade materna e de recém-nascidos. A UNESP tem contribuído para o enfrentamento dos desafios da sociedade e para isso organizou uma proposta centralizadas de sete grandes temas transversais, com aderência aos Objetivos do Desenvolvimento Sustentável</w:t>
      </w:r>
      <w:r w:rsidR="00FC0ADB" w:rsidRPr="00400509">
        <w:rPr>
          <w:lang w:val="pt-BR"/>
        </w:rPr>
        <w:t xml:space="preserve"> </w:t>
      </w:r>
      <w:r w:rsidRPr="00400509">
        <w:rPr>
          <w:lang w:val="pt-BR"/>
        </w:rPr>
        <w:t>(ODS), que são: 1- Sociedades Plurais; 2- Desenvolvimento Sustentável; 3- Bioeconomia; 4- Saúde e Bem Estar; 5- Materiais e Tecnologias; 6- Biodiversidade e Mudanças Climáticas; 7- Ciência básica na fronteira do conhecimento (</w:t>
      </w:r>
      <w:proofErr w:type="spellStart"/>
      <w:r w:rsidRPr="00400509">
        <w:rPr>
          <w:lang w:val="pt-BR"/>
        </w:rPr>
        <w:t>UnAM</w:t>
      </w:r>
      <w:proofErr w:type="spellEnd"/>
      <w:r w:rsidRPr="00400509">
        <w:rPr>
          <w:lang w:val="pt-BR"/>
        </w:rPr>
        <w:t>, 2019)</w:t>
      </w:r>
      <w:r w:rsidR="005C0681" w:rsidRPr="00400509">
        <w:rPr>
          <w:lang w:val="pt-BR"/>
        </w:rPr>
        <w:t>,</w:t>
      </w:r>
      <w:r w:rsidRPr="00400509">
        <w:rPr>
          <w:lang w:val="pt-BR"/>
        </w:rPr>
        <w:t xml:space="preserve"> demonstrando a importância da pesquisa sobre o tema.</w:t>
      </w:r>
    </w:p>
    <w:p w14:paraId="58CA8433" w14:textId="77777777" w:rsidR="00A741E2" w:rsidRPr="00400509" w:rsidRDefault="00A741E2" w:rsidP="00390D5E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lang w:val="pt-BR"/>
        </w:rPr>
      </w:pPr>
    </w:p>
    <w:p w14:paraId="49393E8A" w14:textId="77777777" w:rsidR="00A741E2" w:rsidRPr="00400509" w:rsidRDefault="00A741E2" w:rsidP="00A741E2">
      <w:pPr>
        <w:spacing w:after="0" w:line="360" w:lineRule="auto"/>
        <w:jc w:val="both"/>
        <w:rPr>
          <w:rFonts w:cs="Times New Roman"/>
          <w:b/>
          <w:sz w:val="24"/>
          <w:szCs w:val="24"/>
          <w:lang w:val="pt-PT" w:eastAsia="pt-BR"/>
        </w:rPr>
      </w:pPr>
      <w:r w:rsidRPr="00400509">
        <w:rPr>
          <w:rFonts w:cs="Times New Roman"/>
          <w:b/>
          <w:sz w:val="24"/>
          <w:szCs w:val="24"/>
          <w:lang w:val="pt-BR" w:eastAsia="pt-BR"/>
        </w:rPr>
        <w:lastRenderedPageBreak/>
        <w:t>Objetivos</w:t>
      </w:r>
    </w:p>
    <w:p w14:paraId="763B376F" w14:textId="4098060C" w:rsidR="00A741E2" w:rsidRPr="00400509" w:rsidRDefault="00A741E2" w:rsidP="00A741E2">
      <w:pPr>
        <w:spacing w:after="0" w:line="360" w:lineRule="auto"/>
        <w:ind w:firstLine="360"/>
        <w:jc w:val="both"/>
        <w:rPr>
          <w:rFonts w:cs="Times New Roman"/>
          <w:sz w:val="24"/>
          <w:szCs w:val="24"/>
          <w:shd w:val="clear" w:color="auto" w:fill="FFFFFF"/>
          <w:lang w:val="pt-BR"/>
        </w:rPr>
      </w:pPr>
      <w:r w:rsidRPr="00400509">
        <w:rPr>
          <w:rFonts w:cs="Times New Roman"/>
          <w:sz w:val="24"/>
          <w:szCs w:val="24"/>
          <w:shd w:val="clear" w:color="auto" w:fill="FFFFFF"/>
          <w:lang w:val="pt-BR"/>
        </w:rPr>
        <w:t>Essa pesquisa tem por objetivo caracterizar a gravidez na adolescência nos assentamentos dos municípios da sub-regional do Pontal do Paranapanema e utilizar ações de educação e de prevenção da gravidez adolescente entre os jovens em ambientes escolares, comunitários e serviços de saúde.</w:t>
      </w:r>
    </w:p>
    <w:p w14:paraId="73C71889" w14:textId="77777777" w:rsidR="005C0681" w:rsidRPr="00400509" w:rsidRDefault="005C0681" w:rsidP="00390D5E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lang w:val="pt-BR"/>
        </w:rPr>
      </w:pPr>
    </w:p>
    <w:p w14:paraId="1DF32253" w14:textId="39773B8B" w:rsidR="006B42BB" w:rsidRPr="00400509" w:rsidRDefault="00826D5A" w:rsidP="0040050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lang w:val="pt-BR"/>
        </w:rPr>
      </w:pPr>
      <w:r w:rsidRPr="00400509">
        <w:rPr>
          <w:b/>
          <w:lang w:val="pt-BR"/>
        </w:rPr>
        <w:t>Os caminhos da pesquisa</w:t>
      </w:r>
    </w:p>
    <w:p w14:paraId="1B146C4E" w14:textId="30B1326C" w:rsidR="00876645" w:rsidRPr="00400509" w:rsidRDefault="00A741E2" w:rsidP="0040050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lang w:val="pt-BR"/>
        </w:rPr>
      </w:pPr>
      <w:r w:rsidRPr="00400509">
        <w:rPr>
          <w:lang w:val="pt-BR" w:eastAsia="pt-BR"/>
        </w:rPr>
        <w:tab/>
      </w:r>
      <w:r w:rsidR="00BC146F" w:rsidRPr="00400509">
        <w:rPr>
          <w:lang w:val="pt-PT" w:eastAsia="pt-BR"/>
        </w:rPr>
        <w:t xml:space="preserve">Especialistas de áreas complementares do conhecimento de  três </w:t>
      </w:r>
      <w:r w:rsidR="00BC146F" w:rsidRPr="00400509">
        <w:rPr>
          <w:lang w:val="pt-BR"/>
        </w:rPr>
        <w:t>instituições de ensino superior</w:t>
      </w:r>
      <w:r w:rsidR="00946F3D" w:rsidRPr="00400509">
        <w:rPr>
          <w:lang w:val="pt-BR"/>
        </w:rPr>
        <w:t xml:space="preserve"> e o Instituto de Saúde do Estado de São Paulo</w:t>
      </w:r>
      <w:r w:rsidR="00BC146F" w:rsidRPr="00400509">
        <w:rPr>
          <w:lang w:val="pt-BR"/>
        </w:rPr>
        <w:t xml:space="preserve">, com uma trajetória anterior de pesquisas e intercâmbio acadêmico </w:t>
      </w:r>
      <w:r w:rsidR="00771ECA" w:rsidRPr="00400509">
        <w:rPr>
          <w:lang w:val="pt-BR"/>
        </w:rPr>
        <w:t>−</w:t>
      </w:r>
      <w:r w:rsidR="00BC146F" w:rsidRPr="00400509">
        <w:rPr>
          <w:lang w:val="pt-BR"/>
        </w:rPr>
        <w:t xml:space="preserve"> a UNESP-Presidente Prudente </w:t>
      </w:r>
      <w:r w:rsidR="00946F3D" w:rsidRPr="00400509">
        <w:rPr>
          <w:lang w:val="pt-BR"/>
        </w:rPr>
        <w:t xml:space="preserve">nas </w:t>
      </w:r>
      <w:r w:rsidR="0061580F" w:rsidRPr="00400509">
        <w:rPr>
          <w:lang w:val="pt-BR"/>
        </w:rPr>
        <w:t>áreas de Ciência da Saúde</w:t>
      </w:r>
      <w:r w:rsidR="00BC146F" w:rsidRPr="00400509">
        <w:rPr>
          <w:lang w:val="pt-BR"/>
        </w:rPr>
        <w:t xml:space="preserve"> e Geografia da Saúde, a Cátedra UNESCO</w:t>
      </w:r>
      <w:r w:rsidR="00946F3D" w:rsidRPr="00400509">
        <w:rPr>
          <w:lang w:val="pt-BR"/>
        </w:rPr>
        <w:t>,</w:t>
      </w:r>
      <w:r w:rsidR="00BC146F" w:rsidRPr="00400509">
        <w:rPr>
          <w:lang w:val="pt-BR"/>
        </w:rPr>
        <w:t xml:space="preserve"> em Educação do Campo e Desenvolvimento Territorial e o Queen Mary University </w:t>
      </w:r>
      <w:proofErr w:type="spellStart"/>
      <w:r w:rsidR="00BC146F" w:rsidRPr="00400509">
        <w:rPr>
          <w:lang w:val="pt-BR"/>
        </w:rPr>
        <w:t>of</w:t>
      </w:r>
      <w:proofErr w:type="spellEnd"/>
      <w:r w:rsidR="00BC146F" w:rsidRPr="00400509">
        <w:rPr>
          <w:lang w:val="pt-BR"/>
        </w:rPr>
        <w:t xml:space="preserve"> London (QMUL), </w:t>
      </w:r>
      <w:r w:rsidR="00826D5A" w:rsidRPr="00400509">
        <w:rPr>
          <w:lang w:val="pt-BR"/>
        </w:rPr>
        <w:t>estão aprofundando um</w:t>
      </w:r>
      <w:r w:rsidR="006265D5" w:rsidRPr="00400509">
        <w:rPr>
          <w:lang w:val="pt-BR"/>
        </w:rPr>
        <w:t xml:space="preserve"> levantamento </w:t>
      </w:r>
      <w:r w:rsidR="00BC146F" w:rsidRPr="00400509">
        <w:rPr>
          <w:lang w:val="pt-BR"/>
        </w:rPr>
        <w:t>sobre a gravidez na adolescência</w:t>
      </w:r>
      <w:r w:rsidR="005C0681" w:rsidRPr="00400509">
        <w:rPr>
          <w:lang w:val="pt-BR"/>
        </w:rPr>
        <w:t xml:space="preserve"> e suas características</w:t>
      </w:r>
      <w:r w:rsidR="00BC146F" w:rsidRPr="00400509">
        <w:rPr>
          <w:lang w:val="pt-BR"/>
        </w:rPr>
        <w:t xml:space="preserve"> na</w:t>
      </w:r>
      <w:r w:rsidR="00946F3D" w:rsidRPr="00400509">
        <w:rPr>
          <w:lang w:val="pt-BR"/>
        </w:rPr>
        <w:t xml:space="preserve"> Regi</w:t>
      </w:r>
      <w:r w:rsidR="005C0681" w:rsidRPr="00400509">
        <w:rPr>
          <w:lang w:val="pt-BR"/>
        </w:rPr>
        <w:t>ão</w:t>
      </w:r>
      <w:r w:rsidR="00946F3D" w:rsidRPr="00400509">
        <w:rPr>
          <w:lang w:val="pt-BR"/>
        </w:rPr>
        <w:t xml:space="preserve"> do Pontal do Paranapanema</w:t>
      </w:r>
      <w:r w:rsidR="005C0681" w:rsidRPr="00400509">
        <w:rPr>
          <w:lang w:val="pt-BR"/>
        </w:rPr>
        <w:t>,</w:t>
      </w:r>
      <w:r w:rsidR="00BC146F" w:rsidRPr="00400509">
        <w:rPr>
          <w:lang w:val="pt-BR"/>
        </w:rPr>
        <w:t xml:space="preserve"> Estado de São Paulo</w:t>
      </w:r>
      <w:r w:rsidR="00826D5A" w:rsidRPr="00400509">
        <w:rPr>
          <w:lang w:val="pt-BR"/>
        </w:rPr>
        <w:t>.</w:t>
      </w:r>
      <w:r w:rsidR="00BC146F" w:rsidRPr="00400509">
        <w:rPr>
          <w:lang w:val="pt-BR"/>
        </w:rPr>
        <w:t xml:space="preserve"> </w:t>
      </w:r>
    </w:p>
    <w:p w14:paraId="4D7A4266" w14:textId="02CA2BA0" w:rsidR="00876645" w:rsidRPr="00400509" w:rsidRDefault="0061580F" w:rsidP="00390D5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lang w:val="pt-BR"/>
        </w:rPr>
      </w:pPr>
      <w:r w:rsidRPr="00400509">
        <w:rPr>
          <w:lang w:val="pt-PT" w:eastAsia="pt-BR"/>
        </w:rPr>
        <w:t xml:space="preserve">As três instituições supracitadas, com o </w:t>
      </w:r>
      <w:r w:rsidRPr="00400509">
        <w:rPr>
          <w:lang w:val="pt-BR"/>
        </w:rPr>
        <w:t xml:space="preserve">apoio do Instituto da Saúde de São Paulo, da Secretaria da Saúde do Estado de São Paulo, constituirão um grupo de pesquisa interdisciplinar </w:t>
      </w:r>
      <w:r w:rsidRPr="00400509">
        <w:rPr>
          <w:lang w:val="pt-PT" w:eastAsia="pt-BR"/>
        </w:rPr>
        <w:t>entrelaçan</w:t>
      </w:r>
      <w:r w:rsidR="002C091D" w:rsidRPr="00400509">
        <w:rPr>
          <w:lang w:val="pt-PT" w:eastAsia="pt-BR"/>
        </w:rPr>
        <w:t xml:space="preserve">do as </w:t>
      </w:r>
      <w:r w:rsidRPr="00400509">
        <w:rPr>
          <w:lang w:val="pt-PT" w:eastAsia="pt-BR"/>
        </w:rPr>
        <w:t xml:space="preserve">Ciências da Saúde e as Ciências Humanas e Sociais, congregando especialistas da medicina, fisioterapia, saúde comunitária, geografia da saúde, geografia humana, desenvolvimento territorial, cultura do campo e especialistas em  movimentos  sociais, bem como profissionais dos serviços públicos de saúde do Estado de São Paulo e da região de Nottingham (Inglaterra).  </w:t>
      </w:r>
    </w:p>
    <w:p w14:paraId="7A149273" w14:textId="5EB1ABB3" w:rsidR="004E06BE" w:rsidRPr="00400509" w:rsidRDefault="00876645" w:rsidP="0043660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lang w:val="pt-PT" w:eastAsia="pt-BR"/>
        </w:rPr>
      </w:pPr>
      <w:r w:rsidRPr="00400509">
        <w:rPr>
          <w:lang w:val="pt-PT" w:eastAsia="pt-BR"/>
        </w:rPr>
        <w:t>O</w:t>
      </w:r>
      <w:r w:rsidR="0061580F" w:rsidRPr="00400509">
        <w:rPr>
          <w:lang w:val="pt-PT" w:eastAsia="pt-BR"/>
        </w:rPr>
        <w:t>bserva-se que</w:t>
      </w:r>
      <w:r w:rsidRPr="00400509">
        <w:rPr>
          <w:lang w:val="pt-PT" w:eastAsia="pt-BR"/>
        </w:rPr>
        <w:t xml:space="preserve"> </w:t>
      </w:r>
      <w:r w:rsidR="00771ECA" w:rsidRPr="00400509">
        <w:rPr>
          <w:lang w:val="pt-PT" w:eastAsia="pt-BR"/>
        </w:rPr>
        <w:t xml:space="preserve">o </w:t>
      </w:r>
      <w:r w:rsidRPr="00400509">
        <w:rPr>
          <w:lang w:val="pt-PT" w:eastAsia="pt-BR"/>
        </w:rPr>
        <w:t>aumento da pobreza e dos problemas de saúde fazem parte da questão agrária do Estado de São Paulo, que paradoxalmente, constitui o estado mais rico do Brasil, com 44 milhões de habitantes.</w:t>
      </w:r>
      <w:r w:rsidR="0061580F" w:rsidRPr="00400509">
        <w:rPr>
          <w:lang w:val="pt-BR"/>
        </w:rPr>
        <w:t xml:space="preserve"> </w:t>
      </w:r>
      <w:r w:rsidR="00BC146F" w:rsidRPr="00400509">
        <w:rPr>
          <w:lang w:val="pt-PT" w:eastAsia="pt-BR"/>
        </w:rPr>
        <w:t>O Pontal é uma regi</w:t>
      </w:r>
      <w:r w:rsidR="00946F3D" w:rsidRPr="00400509">
        <w:rPr>
          <w:lang w:val="pt-PT" w:eastAsia="pt-BR"/>
        </w:rPr>
        <w:t xml:space="preserve">ão </w:t>
      </w:r>
      <w:r w:rsidR="00BC146F" w:rsidRPr="00400509">
        <w:rPr>
          <w:lang w:val="pt-PT" w:eastAsia="pt-BR"/>
        </w:rPr>
        <w:t xml:space="preserve">relevante para </w:t>
      </w:r>
      <w:r w:rsidR="00946F3D" w:rsidRPr="00400509">
        <w:rPr>
          <w:lang w:val="pt-PT" w:eastAsia="pt-BR"/>
        </w:rPr>
        <w:t>o desenvolvimento de</w:t>
      </w:r>
      <w:r w:rsidR="006265D5" w:rsidRPr="00400509">
        <w:rPr>
          <w:lang w:val="pt-PT" w:eastAsia="pt-BR"/>
        </w:rPr>
        <w:t xml:space="preserve"> </w:t>
      </w:r>
      <w:r w:rsidR="00BC146F" w:rsidRPr="00400509">
        <w:rPr>
          <w:lang w:val="pt-PT" w:eastAsia="pt-BR"/>
        </w:rPr>
        <w:t>pesquisa e projeto de açã</w:t>
      </w:r>
      <w:r w:rsidR="00946F3D" w:rsidRPr="00400509">
        <w:rPr>
          <w:lang w:val="pt-PT" w:eastAsia="pt-BR"/>
        </w:rPr>
        <w:t xml:space="preserve">o </w:t>
      </w:r>
      <w:r w:rsidR="00BC146F" w:rsidRPr="00400509">
        <w:rPr>
          <w:lang w:val="pt-PT" w:eastAsia="pt-BR"/>
        </w:rPr>
        <w:t>entre as referidas instituições, porque concentra 60% dos assentamentos de reforma agrária do estado, vulneráveis ao poder político e econômico das corporações multinacionais que controlam a maior parte da área agrícola com a produção de cana-de-açúcar.</w:t>
      </w:r>
    </w:p>
    <w:p w14:paraId="20F839B9" w14:textId="5D72696D" w:rsidR="002C091D" w:rsidRPr="00400509" w:rsidRDefault="002C091D" w:rsidP="0043660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lang w:val="pt-PT" w:eastAsia="pt-BR"/>
        </w:rPr>
      </w:pPr>
      <w:r w:rsidRPr="00400509">
        <w:rPr>
          <w:lang w:val="pt-BR"/>
        </w:rPr>
        <w:t>Os dados da Tabela 1 mostra</w:t>
      </w:r>
      <w:r w:rsidR="00771ECA" w:rsidRPr="00400509">
        <w:rPr>
          <w:lang w:val="pt-BR"/>
        </w:rPr>
        <w:t>m</w:t>
      </w:r>
      <w:r w:rsidRPr="00400509">
        <w:rPr>
          <w:lang w:val="pt-BR"/>
        </w:rPr>
        <w:t xml:space="preserve"> que são 116 assentamentos no Pontal do Paranapanema, envolvendo 6.364 famílias em 15 municípios que  evidenciam a luta pela terra na região, travada pelos movimentos sociais que tornaram possível a existência de uma Reforma Agrária brasileira.</w:t>
      </w:r>
    </w:p>
    <w:p w14:paraId="24EC3E59" w14:textId="77777777" w:rsidR="002C091D" w:rsidRPr="00400509" w:rsidRDefault="002C091D" w:rsidP="0043660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lang w:val="pt-PT" w:eastAsia="pt-BR"/>
        </w:rPr>
      </w:pPr>
    </w:p>
    <w:p w14:paraId="16208FD0" w14:textId="77777777" w:rsidR="002C091D" w:rsidRPr="00400509" w:rsidRDefault="002C091D" w:rsidP="0043660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lang w:val="pt-PT" w:eastAsia="pt-BR"/>
        </w:rPr>
      </w:pPr>
    </w:p>
    <w:p w14:paraId="68A9E5F3" w14:textId="70623977" w:rsidR="004E06BE" w:rsidRPr="00400509" w:rsidRDefault="004E06BE" w:rsidP="004E06BE">
      <w:pPr>
        <w:pStyle w:val="Caption"/>
        <w:keepNext/>
        <w:spacing w:after="0"/>
        <w:jc w:val="center"/>
        <w:rPr>
          <w:b/>
          <w:i w:val="0"/>
          <w:color w:val="auto"/>
          <w:sz w:val="20"/>
          <w:szCs w:val="22"/>
        </w:rPr>
      </w:pPr>
      <w:r w:rsidRPr="00400509">
        <w:rPr>
          <w:b/>
          <w:i w:val="0"/>
          <w:color w:val="auto"/>
          <w:sz w:val="20"/>
          <w:szCs w:val="22"/>
        </w:rPr>
        <w:lastRenderedPageBreak/>
        <w:t xml:space="preserve">TABELA </w:t>
      </w:r>
      <w:r w:rsidRPr="00400509">
        <w:rPr>
          <w:b/>
          <w:i w:val="0"/>
          <w:color w:val="auto"/>
          <w:sz w:val="20"/>
          <w:szCs w:val="22"/>
        </w:rPr>
        <w:fldChar w:fldCharType="begin"/>
      </w:r>
      <w:r w:rsidRPr="00400509">
        <w:rPr>
          <w:b/>
          <w:i w:val="0"/>
          <w:color w:val="auto"/>
          <w:sz w:val="20"/>
          <w:szCs w:val="22"/>
        </w:rPr>
        <w:instrText xml:space="preserve"> SEQ Tabela \* ARABIC </w:instrText>
      </w:r>
      <w:r w:rsidRPr="00400509">
        <w:rPr>
          <w:b/>
          <w:i w:val="0"/>
          <w:color w:val="auto"/>
          <w:sz w:val="20"/>
          <w:szCs w:val="22"/>
        </w:rPr>
        <w:fldChar w:fldCharType="separate"/>
      </w:r>
      <w:r w:rsidRPr="00400509">
        <w:rPr>
          <w:b/>
          <w:i w:val="0"/>
          <w:noProof/>
          <w:color w:val="auto"/>
          <w:sz w:val="20"/>
          <w:szCs w:val="22"/>
        </w:rPr>
        <w:t>1</w:t>
      </w:r>
      <w:r w:rsidRPr="00400509">
        <w:rPr>
          <w:b/>
          <w:i w:val="0"/>
          <w:color w:val="auto"/>
          <w:sz w:val="20"/>
          <w:szCs w:val="22"/>
        </w:rPr>
        <w:fldChar w:fldCharType="end"/>
      </w:r>
      <w:r w:rsidRPr="00400509">
        <w:rPr>
          <w:b/>
          <w:i w:val="0"/>
          <w:color w:val="auto"/>
          <w:sz w:val="20"/>
          <w:szCs w:val="22"/>
        </w:rPr>
        <w:t xml:space="preserve"> - NÚMERO DE ASSENTAMENTOS, FAMÍLIAS E ÁREA POR MUNICÍPIO - PONTAL DO PARANAPANEMA (1985-2016)</w:t>
      </w:r>
    </w:p>
    <w:tbl>
      <w:tblPr>
        <w:tblStyle w:val="TabeladeLista21"/>
        <w:tblW w:w="8148" w:type="dxa"/>
        <w:tblInd w:w="250" w:type="dxa"/>
        <w:tblLook w:val="04A0" w:firstRow="1" w:lastRow="0" w:firstColumn="1" w:lastColumn="0" w:noHBand="0" w:noVBand="1"/>
      </w:tblPr>
      <w:tblGrid>
        <w:gridCol w:w="3369"/>
        <w:gridCol w:w="1939"/>
        <w:gridCol w:w="1540"/>
        <w:gridCol w:w="1300"/>
      </w:tblGrid>
      <w:tr w:rsidR="004E06BE" w:rsidRPr="00400509" w14:paraId="401C1AB2" w14:textId="77777777" w:rsidTr="00091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1027F942" w14:textId="77777777" w:rsidR="004E06BE" w:rsidRPr="00400509" w:rsidRDefault="004E06BE" w:rsidP="004E06BE">
            <w:pPr>
              <w:spacing w:after="0" w:line="240" w:lineRule="auto"/>
              <w:jc w:val="center"/>
              <w:rPr>
                <w:sz w:val="18"/>
              </w:rPr>
            </w:pPr>
            <w:r w:rsidRPr="00400509">
              <w:rPr>
                <w:b w:val="0"/>
                <w:bCs w:val="0"/>
                <w:sz w:val="18"/>
              </w:rPr>
              <w:t>MUNICÍPIO</w:t>
            </w:r>
          </w:p>
        </w:tc>
        <w:tc>
          <w:tcPr>
            <w:tcW w:w="1939" w:type="dxa"/>
            <w:hideMark/>
          </w:tcPr>
          <w:p w14:paraId="689212AB" w14:textId="77777777" w:rsidR="004E06BE" w:rsidRPr="00400509" w:rsidRDefault="004E06BE" w:rsidP="004E06B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</w:rPr>
            </w:pPr>
            <w:r w:rsidRPr="00400509">
              <w:rPr>
                <w:b w:val="0"/>
                <w:bCs w:val="0"/>
                <w:sz w:val="18"/>
              </w:rPr>
              <w:t>NÚMERO DE ASSENTAMENTOS</w:t>
            </w:r>
          </w:p>
        </w:tc>
        <w:tc>
          <w:tcPr>
            <w:tcW w:w="1540" w:type="dxa"/>
            <w:hideMark/>
          </w:tcPr>
          <w:p w14:paraId="46E32514" w14:textId="77777777" w:rsidR="004E06BE" w:rsidRPr="00400509" w:rsidRDefault="004E06BE" w:rsidP="004E06B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</w:rPr>
            </w:pPr>
            <w:r w:rsidRPr="00400509">
              <w:rPr>
                <w:b w:val="0"/>
                <w:bCs w:val="0"/>
                <w:sz w:val="18"/>
              </w:rPr>
              <w:t>NÚMERO DE FAMÍLIAS</w:t>
            </w:r>
          </w:p>
        </w:tc>
        <w:tc>
          <w:tcPr>
            <w:tcW w:w="1300" w:type="dxa"/>
            <w:hideMark/>
          </w:tcPr>
          <w:p w14:paraId="13124CE1" w14:textId="77777777" w:rsidR="004E06BE" w:rsidRPr="00400509" w:rsidRDefault="004E06BE" w:rsidP="004E06B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</w:rPr>
            </w:pPr>
            <w:r w:rsidRPr="00400509">
              <w:rPr>
                <w:b w:val="0"/>
                <w:bCs w:val="0"/>
                <w:sz w:val="18"/>
              </w:rPr>
              <w:t>ÁREA EM HECTARES</w:t>
            </w:r>
          </w:p>
        </w:tc>
      </w:tr>
      <w:tr w:rsidR="004E06BE" w:rsidRPr="00400509" w14:paraId="32D8FA99" w14:textId="77777777" w:rsidTr="00091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1138F908" w14:textId="77777777" w:rsidR="004E06BE" w:rsidRPr="00400509" w:rsidRDefault="004E06BE" w:rsidP="004E06BE">
            <w:pPr>
              <w:spacing w:after="0" w:line="240" w:lineRule="auto"/>
              <w:rPr>
                <w:b w:val="0"/>
                <w:bCs w:val="0"/>
                <w:sz w:val="18"/>
              </w:rPr>
            </w:pPr>
            <w:r w:rsidRPr="00400509">
              <w:rPr>
                <w:sz w:val="18"/>
              </w:rPr>
              <w:t>CAIUÁ</w:t>
            </w:r>
          </w:p>
        </w:tc>
        <w:tc>
          <w:tcPr>
            <w:tcW w:w="1939" w:type="dxa"/>
            <w:noWrap/>
            <w:hideMark/>
          </w:tcPr>
          <w:p w14:paraId="51B65DA1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8</w:t>
            </w:r>
          </w:p>
        </w:tc>
        <w:tc>
          <w:tcPr>
            <w:tcW w:w="1540" w:type="dxa"/>
            <w:noWrap/>
            <w:hideMark/>
          </w:tcPr>
          <w:p w14:paraId="5C32CC64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446</w:t>
            </w:r>
          </w:p>
        </w:tc>
        <w:tc>
          <w:tcPr>
            <w:tcW w:w="1300" w:type="dxa"/>
            <w:noWrap/>
            <w:hideMark/>
          </w:tcPr>
          <w:p w14:paraId="23D80F8B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10.736</w:t>
            </w:r>
          </w:p>
        </w:tc>
      </w:tr>
      <w:tr w:rsidR="004E06BE" w:rsidRPr="00400509" w14:paraId="2CC9DAFE" w14:textId="77777777" w:rsidTr="0009176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491294C6" w14:textId="77777777" w:rsidR="004E06BE" w:rsidRPr="00400509" w:rsidRDefault="004E06BE" w:rsidP="004E06BE">
            <w:pPr>
              <w:spacing w:after="0" w:line="240" w:lineRule="auto"/>
              <w:rPr>
                <w:sz w:val="18"/>
              </w:rPr>
            </w:pPr>
            <w:r w:rsidRPr="00400509">
              <w:rPr>
                <w:sz w:val="18"/>
              </w:rPr>
              <w:t>EUCLIDES DA CUNHA</w:t>
            </w:r>
          </w:p>
        </w:tc>
        <w:tc>
          <w:tcPr>
            <w:tcW w:w="1939" w:type="dxa"/>
            <w:noWrap/>
            <w:hideMark/>
          </w:tcPr>
          <w:p w14:paraId="68E25DEC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9</w:t>
            </w:r>
          </w:p>
        </w:tc>
        <w:tc>
          <w:tcPr>
            <w:tcW w:w="1540" w:type="dxa"/>
            <w:noWrap/>
            <w:hideMark/>
          </w:tcPr>
          <w:p w14:paraId="4F3A1973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519</w:t>
            </w:r>
          </w:p>
        </w:tc>
        <w:tc>
          <w:tcPr>
            <w:tcW w:w="1300" w:type="dxa"/>
            <w:noWrap/>
            <w:hideMark/>
          </w:tcPr>
          <w:p w14:paraId="02EF2E24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10.935</w:t>
            </w:r>
          </w:p>
        </w:tc>
      </w:tr>
      <w:tr w:rsidR="004E06BE" w:rsidRPr="00400509" w14:paraId="6138072F" w14:textId="77777777" w:rsidTr="00091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56E319CA" w14:textId="77777777" w:rsidR="004E06BE" w:rsidRPr="00400509" w:rsidRDefault="004E06BE" w:rsidP="004E06BE">
            <w:pPr>
              <w:spacing w:after="0" w:line="240" w:lineRule="auto"/>
              <w:rPr>
                <w:sz w:val="18"/>
              </w:rPr>
            </w:pPr>
            <w:r w:rsidRPr="00400509">
              <w:rPr>
                <w:sz w:val="18"/>
              </w:rPr>
              <w:t>IEPÊ</w:t>
            </w:r>
          </w:p>
        </w:tc>
        <w:tc>
          <w:tcPr>
            <w:tcW w:w="1939" w:type="dxa"/>
            <w:noWrap/>
            <w:hideMark/>
          </w:tcPr>
          <w:p w14:paraId="61615138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6D75AE54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84</w:t>
            </w:r>
          </w:p>
        </w:tc>
        <w:tc>
          <w:tcPr>
            <w:tcW w:w="1300" w:type="dxa"/>
            <w:noWrap/>
            <w:hideMark/>
          </w:tcPr>
          <w:p w14:paraId="56ADB650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599</w:t>
            </w:r>
          </w:p>
        </w:tc>
      </w:tr>
      <w:tr w:rsidR="004E06BE" w:rsidRPr="00400509" w14:paraId="137D1809" w14:textId="77777777" w:rsidTr="00091769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3D787409" w14:textId="77777777" w:rsidR="004E06BE" w:rsidRPr="00400509" w:rsidRDefault="004E06BE" w:rsidP="004E06BE">
            <w:pPr>
              <w:spacing w:after="0" w:line="240" w:lineRule="auto"/>
              <w:rPr>
                <w:sz w:val="18"/>
              </w:rPr>
            </w:pPr>
            <w:r w:rsidRPr="00400509">
              <w:rPr>
                <w:sz w:val="18"/>
              </w:rPr>
              <w:t>JOÃO RAMALHO</w:t>
            </w:r>
          </w:p>
        </w:tc>
        <w:tc>
          <w:tcPr>
            <w:tcW w:w="1939" w:type="dxa"/>
            <w:noWrap/>
            <w:hideMark/>
          </w:tcPr>
          <w:p w14:paraId="51084E91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46BAED96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29</w:t>
            </w:r>
          </w:p>
        </w:tc>
        <w:tc>
          <w:tcPr>
            <w:tcW w:w="1300" w:type="dxa"/>
            <w:noWrap/>
            <w:hideMark/>
          </w:tcPr>
          <w:p w14:paraId="0C397653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55</w:t>
            </w:r>
          </w:p>
        </w:tc>
      </w:tr>
      <w:tr w:rsidR="004E06BE" w:rsidRPr="00400509" w14:paraId="4126D815" w14:textId="77777777" w:rsidTr="00091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410FC87E" w14:textId="77777777" w:rsidR="004E06BE" w:rsidRPr="00400509" w:rsidRDefault="004E06BE" w:rsidP="004E06BE">
            <w:pPr>
              <w:spacing w:after="0" w:line="240" w:lineRule="auto"/>
              <w:rPr>
                <w:sz w:val="18"/>
              </w:rPr>
            </w:pPr>
            <w:r w:rsidRPr="00400509">
              <w:rPr>
                <w:sz w:val="18"/>
              </w:rPr>
              <w:t>MARABÁ PAULISTA</w:t>
            </w:r>
          </w:p>
        </w:tc>
        <w:tc>
          <w:tcPr>
            <w:tcW w:w="1939" w:type="dxa"/>
            <w:noWrap/>
            <w:hideMark/>
          </w:tcPr>
          <w:p w14:paraId="158B5E98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6</w:t>
            </w:r>
          </w:p>
        </w:tc>
        <w:tc>
          <w:tcPr>
            <w:tcW w:w="1540" w:type="dxa"/>
            <w:noWrap/>
            <w:hideMark/>
          </w:tcPr>
          <w:p w14:paraId="1EB8B860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261</w:t>
            </w:r>
          </w:p>
        </w:tc>
        <w:tc>
          <w:tcPr>
            <w:tcW w:w="1300" w:type="dxa"/>
            <w:noWrap/>
            <w:hideMark/>
          </w:tcPr>
          <w:p w14:paraId="2F85F578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6.481</w:t>
            </w:r>
          </w:p>
        </w:tc>
      </w:tr>
      <w:tr w:rsidR="004E06BE" w:rsidRPr="00400509" w14:paraId="5B05BDB5" w14:textId="77777777" w:rsidTr="00091769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0A3C6F28" w14:textId="77777777" w:rsidR="004E06BE" w:rsidRPr="00400509" w:rsidRDefault="004E06BE" w:rsidP="004E06BE">
            <w:pPr>
              <w:spacing w:after="0" w:line="240" w:lineRule="auto"/>
              <w:rPr>
                <w:sz w:val="18"/>
              </w:rPr>
            </w:pPr>
            <w:r w:rsidRPr="00400509">
              <w:rPr>
                <w:sz w:val="18"/>
              </w:rPr>
              <w:t>MARTINÓPOLIS</w:t>
            </w:r>
          </w:p>
        </w:tc>
        <w:tc>
          <w:tcPr>
            <w:tcW w:w="1939" w:type="dxa"/>
            <w:noWrap/>
            <w:hideMark/>
          </w:tcPr>
          <w:p w14:paraId="4B80F69F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2D82083B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124</w:t>
            </w:r>
          </w:p>
        </w:tc>
        <w:tc>
          <w:tcPr>
            <w:tcW w:w="1300" w:type="dxa"/>
            <w:noWrap/>
            <w:hideMark/>
          </w:tcPr>
          <w:p w14:paraId="70828A6F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2.745</w:t>
            </w:r>
          </w:p>
        </w:tc>
      </w:tr>
      <w:tr w:rsidR="004E06BE" w:rsidRPr="00400509" w14:paraId="7C6E417F" w14:textId="77777777" w:rsidTr="00091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064BAC7D" w14:textId="77777777" w:rsidR="004E06BE" w:rsidRPr="00400509" w:rsidRDefault="004E06BE" w:rsidP="004E06BE">
            <w:pPr>
              <w:spacing w:after="0" w:line="240" w:lineRule="auto"/>
              <w:rPr>
                <w:sz w:val="18"/>
              </w:rPr>
            </w:pPr>
            <w:r w:rsidRPr="00400509">
              <w:rPr>
                <w:sz w:val="18"/>
              </w:rPr>
              <w:t>MIRANTE DO PARANAPANEMA</w:t>
            </w:r>
          </w:p>
        </w:tc>
        <w:tc>
          <w:tcPr>
            <w:tcW w:w="1939" w:type="dxa"/>
            <w:noWrap/>
            <w:hideMark/>
          </w:tcPr>
          <w:p w14:paraId="2024E1D2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36</w:t>
            </w:r>
          </w:p>
        </w:tc>
        <w:tc>
          <w:tcPr>
            <w:tcW w:w="1540" w:type="dxa"/>
            <w:noWrap/>
            <w:hideMark/>
          </w:tcPr>
          <w:p w14:paraId="41F807C9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1733</w:t>
            </w:r>
          </w:p>
        </w:tc>
        <w:tc>
          <w:tcPr>
            <w:tcW w:w="1300" w:type="dxa"/>
            <w:noWrap/>
            <w:hideMark/>
          </w:tcPr>
          <w:p w14:paraId="634F8355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36.013</w:t>
            </w:r>
          </w:p>
        </w:tc>
      </w:tr>
      <w:tr w:rsidR="004E06BE" w:rsidRPr="00400509" w14:paraId="740D080D" w14:textId="77777777" w:rsidTr="00091769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2CD39B60" w14:textId="77777777" w:rsidR="004E06BE" w:rsidRPr="00400509" w:rsidRDefault="004E06BE" w:rsidP="004E06BE">
            <w:pPr>
              <w:spacing w:after="0" w:line="240" w:lineRule="auto"/>
              <w:rPr>
                <w:sz w:val="18"/>
              </w:rPr>
            </w:pPr>
            <w:r w:rsidRPr="00400509">
              <w:rPr>
                <w:sz w:val="18"/>
              </w:rPr>
              <w:t>PIQUEROBI</w:t>
            </w:r>
          </w:p>
        </w:tc>
        <w:tc>
          <w:tcPr>
            <w:tcW w:w="1939" w:type="dxa"/>
            <w:noWrap/>
            <w:hideMark/>
          </w:tcPr>
          <w:p w14:paraId="4CFC7DA1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0D6C5578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84</w:t>
            </w:r>
          </w:p>
        </w:tc>
        <w:tc>
          <w:tcPr>
            <w:tcW w:w="1300" w:type="dxa"/>
            <w:noWrap/>
            <w:hideMark/>
          </w:tcPr>
          <w:p w14:paraId="1017971E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2.595</w:t>
            </w:r>
          </w:p>
        </w:tc>
      </w:tr>
      <w:tr w:rsidR="004E06BE" w:rsidRPr="00400509" w14:paraId="497398BA" w14:textId="77777777" w:rsidTr="00091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32FAD6BB" w14:textId="77777777" w:rsidR="004E06BE" w:rsidRPr="00400509" w:rsidRDefault="004E06BE" w:rsidP="004E06BE">
            <w:pPr>
              <w:spacing w:after="0" w:line="240" w:lineRule="auto"/>
              <w:rPr>
                <w:sz w:val="18"/>
              </w:rPr>
            </w:pPr>
            <w:r w:rsidRPr="00400509">
              <w:rPr>
                <w:sz w:val="18"/>
              </w:rPr>
              <w:t>PRESIDENTE BERNARDES</w:t>
            </w:r>
          </w:p>
        </w:tc>
        <w:tc>
          <w:tcPr>
            <w:tcW w:w="1939" w:type="dxa"/>
            <w:noWrap/>
            <w:hideMark/>
          </w:tcPr>
          <w:p w14:paraId="5C0C8F16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8</w:t>
            </w:r>
          </w:p>
        </w:tc>
        <w:tc>
          <w:tcPr>
            <w:tcW w:w="1540" w:type="dxa"/>
            <w:noWrap/>
            <w:hideMark/>
          </w:tcPr>
          <w:p w14:paraId="68DA1FF2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266</w:t>
            </w:r>
          </w:p>
        </w:tc>
        <w:tc>
          <w:tcPr>
            <w:tcW w:w="1300" w:type="dxa"/>
            <w:noWrap/>
            <w:hideMark/>
          </w:tcPr>
          <w:p w14:paraId="130888C5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7.193</w:t>
            </w:r>
          </w:p>
        </w:tc>
      </w:tr>
      <w:tr w:rsidR="004E06BE" w:rsidRPr="00400509" w14:paraId="005ED14E" w14:textId="77777777" w:rsidTr="00091769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72B6E305" w14:textId="77777777" w:rsidR="004E06BE" w:rsidRPr="00400509" w:rsidRDefault="004E06BE" w:rsidP="004E06BE">
            <w:pPr>
              <w:spacing w:after="0" w:line="240" w:lineRule="auto"/>
              <w:rPr>
                <w:sz w:val="18"/>
              </w:rPr>
            </w:pPr>
            <w:r w:rsidRPr="00400509">
              <w:rPr>
                <w:sz w:val="18"/>
              </w:rPr>
              <w:t>PRESIDENTE EPITÁCIO</w:t>
            </w:r>
          </w:p>
        </w:tc>
        <w:tc>
          <w:tcPr>
            <w:tcW w:w="1939" w:type="dxa"/>
            <w:noWrap/>
            <w:hideMark/>
          </w:tcPr>
          <w:p w14:paraId="6D3033A5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4</w:t>
            </w:r>
          </w:p>
        </w:tc>
        <w:tc>
          <w:tcPr>
            <w:tcW w:w="1540" w:type="dxa"/>
            <w:noWrap/>
            <w:hideMark/>
          </w:tcPr>
          <w:p w14:paraId="6D3A3275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342</w:t>
            </w:r>
          </w:p>
        </w:tc>
        <w:tc>
          <w:tcPr>
            <w:tcW w:w="1300" w:type="dxa"/>
            <w:noWrap/>
            <w:hideMark/>
          </w:tcPr>
          <w:p w14:paraId="6CAE9389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6.088</w:t>
            </w:r>
          </w:p>
        </w:tc>
      </w:tr>
      <w:tr w:rsidR="004E06BE" w:rsidRPr="00400509" w14:paraId="503CD0F3" w14:textId="77777777" w:rsidTr="00091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50904B6B" w14:textId="77777777" w:rsidR="004E06BE" w:rsidRPr="00400509" w:rsidRDefault="004E06BE" w:rsidP="004E06BE">
            <w:pPr>
              <w:spacing w:after="0" w:line="240" w:lineRule="auto"/>
              <w:rPr>
                <w:sz w:val="18"/>
              </w:rPr>
            </w:pPr>
            <w:r w:rsidRPr="00400509">
              <w:rPr>
                <w:sz w:val="18"/>
              </w:rPr>
              <w:t>PRESIDENTE VENCESLAU</w:t>
            </w:r>
          </w:p>
        </w:tc>
        <w:tc>
          <w:tcPr>
            <w:tcW w:w="1939" w:type="dxa"/>
            <w:noWrap/>
            <w:hideMark/>
          </w:tcPr>
          <w:p w14:paraId="4AAA168C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8</w:t>
            </w:r>
          </w:p>
        </w:tc>
        <w:tc>
          <w:tcPr>
            <w:tcW w:w="1540" w:type="dxa"/>
            <w:noWrap/>
            <w:hideMark/>
          </w:tcPr>
          <w:p w14:paraId="7A2FD671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448</w:t>
            </w:r>
          </w:p>
        </w:tc>
        <w:tc>
          <w:tcPr>
            <w:tcW w:w="1300" w:type="dxa"/>
            <w:noWrap/>
            <w:hideMark/>
          </w:tcPr>
          <w:p w14:paraId="1842A83C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10.101</w:t>
            </w:r>
          </w:p>
        </w:tc>
      </w:tr>
      <w:tr w:rsidR="004E06BE" w:rsidRPr="00400509" w14:paraId="4F71793E" w14:textId="77777777" w:rsidTr="00091769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4828DB3C" w14:textId="77777777" w:rsidR="004E06BE" w:rsidRPr="00400509" w:rsidRDefault="004E06BE" w:rsidP="004E06BE">
            <w:pPr>
              <w:spacing w:after="0" w:line="240" w:lineRule="auto"/>
              <w:rPr>
                <w:sz w:val="18"/>
              </w:rPr>
            </w:pPr>
            <w:r w:rsidRPr="00400509">
              <w:rPr>
                <w:sz w:val="18"/>
              </w:rPr>
              <w:t>RANCHARIA</w:t>
            </w:r>
          </w:p>
        </w:tc>
        <w:tc>
          <w:tcPr>
            <w:tcW w:w="1939" w:type="dxa"/>
            <w:noWrap/>
            <w:hideMark/>
          </w:tcPr>
          <w:p w14:paraId="626F6848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67008A0A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178</w:t>
            </w:r>
          </w:p>
        </w:tc>
        <w:tc>
          <w:tcPr>
            <w:tcW w:w="1300" w:type="dxa"/>
            <w:noWrap/>
            <w:hideMark/>
          </w:tcPr>
          <w:p w14:paraId="1ABC9374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4.265</w:t>
            </w:r>
          </w:p>
        </w:tc>
      </w:tr>
      <w:tr w:rsidR="004E06BE" w:rsidRPr="00400509" w14:paraId="585A987D" w14:textId="77777777" w:rsidTr="00091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4F4530E4" w14:textId="77777777" w:rsidR="004E06BE" w:rsidRPr="00400509" w:rsidRDefault="004E06BE" w:rsidP="004E06BE">
            <w:pPr>
              <w:spacing w:after="0" w:line="240" w:lineRule="auto"/>
              <w:rPr>
                <w:sz w:val="18"/>
              </w:rPr>
            </w:pPr>
            <w:r w:rsidRPr="00400509">
              <w:rPr>
                <w:sz w:val="18"/>
              </w:rPr>
              <w:t>ROSANA</w:t>
            </w:r>
          </w:p>
        </w:tc>
        <w:tc>
          <w:tcPr>
            <w:tcW w:w="1939" w:type="dxa"/>
            <w:noWrap/>
            <w:hideMark/>
          </w:tcPr>
          <w:p w14:paraId="2C716DDA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4</w:t>
            </w:r>
          </w:p>
        </w:tc>
        <w:tc>
          <w:tcPr>
            <w:tcW w:w="1540" w:type="dxa"/>
            <w:noWrap/>
            <w:hideMark/>
          </w:tcPr>
          <w:p w14:paraId="16900190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768</w:t>
            </w:r>
          </w:p>
        </w:tc>
        <w:tc>
          <w:tcPr>
            <w:tcW w:w="1300" w:type="dxa"/>
            <w:noWrap/>
            <w:hideMark/>
          </w:tcPr>
          <w:p w14:paraId="2D98C216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18.307</w:t>
            </w:r>
          </w:p>
        </w:tc>
      </w:tr>
      <w:tr w:rsidR="004E06BE" w:rsidRPr="00400509" w14:paraId="3742BC5E" w14:textId="77777777" w:rsidTr="00091769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2698CCBA" w14:textId="77777777" w:rsidR="004E06BE" w:rsidRPr="00400509" w:rsidRDefault="004E06BE" w:rsidP="004E06BE">
            <w:pPr>
              <w:spacing w:after="0" w:line="240" w:lineRule="auto"/>
              <w:rPr>
                <w:sz w:val="18"/>
              </w:rPr>
            </w:pPr>
            <w:r w:rsidRPr="00400509">
              <w:rPr>
                <w:sz w:val="18"/>
              </w:rPr>
              <w:t>SANDOVALINA</w:t>
            </w:r>
          </w:p>
        </w:tc>
        <w:tc>
          <w:tcPr>
            <w:tcW w:w="1939" w:type="dxa"/>
            <w:noWrap/>
            <w:hideMark/>
          </w:tcPr>
          <w:p w14:paraId="4EF2C2D4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52290EE3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198</w:t>
            </w:r>
          </w:p>
        </w:tc>
        <w:tc>
          <w:tcPr>
            <w:tcW w:w="1300" w:type="dxa"/>
            <w:noWrap/>
            <w:hideMark/>
          </w:tcPr>
          <w:p w14:paraId="0C2D0C6F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4.017</w:t>
            </w:r>
          </w:p>
        </w:tc>
      </w:tr>
      <w:tr w:rsidR="004E06BE" w:rsidRPr="00400509" w14:paraId="4755F599" w14:textId="77777777" w:rsidTr="00091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164124EA" w14:textId="77777777" w:rsidR="004E06BE" w:rsidRPr="00400509" w:rsidRDefault="004E06BE" w:rsidP="004E06BE">
            <w:pPr>
              <w:spacing w:after="0" w:line="240" w:lineRule="auto"/>
              <w:rPr>
                <w:sz w:val="18"/>
              </w:rPr>
            </w:pPr>
            <w:r w:rsidRPr="00400509">
              <w:rPr>
                <w:sz w:val="18"/>
              </w:rPr>
              <w:t>TEODORO SAMPAIO</w:t>
            </w:r>
          </w:p>
        </w:tc>
        <w:tc>
          <w:tcPr>
            <w:tcW w:w="1939" w:type="dxa"/>
            <w:noWrap/>
            <w:hideMark/>
          </w:tcPr>
          <w:p w14:paraId="5C31D26A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21</w:t>
            </w:r>
          </w:p>
        </w:tc>
        <w:tc>
          <w:tcPr>
            <w:tcW w:w="1540" w:type="dxa"/>
            <w:noWrap/>
            <w:hideMark/>
          </w:tcPr>
          <w:p w14:paraId="7E620931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884</w:t>
            </w:r>
          </w:p>
        </w:tc>
        <w:tc>
          <w:tcPr>
            <w:tcW w:w="1300" w:type="dxa"/>
            <w:noWrap/>
            <w:hideMark/>
          </w:tcPr>
          <w:p w14:paraId="12079118" w14:textId="77777777" w:rsidR="004E06BE" w:rsidRPr="00400509" w:rsidRDefault="004E06BE" w:rsidP="004E06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00509">
              <w:rPr>
                <w:sz w:val="18"/>
              </w:rPr>
              <w:t>23.371</w:t>
            </w:r>
          </w:p>
        </w:tc>
      </w:tr>
      <w:tr w:rsidR="004E06BE" w:rsidRPr="00400509" w14:paraId="09C3D4CA" w14:textId="77777777" w:rsidTr="00091769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47BBCB0B" w14:textId="77777777" w:rsidR="004E06BE" w:rsidRPr="00400509" w:rsidRDefault="004E06BE" w:rsidP="004E06BE">
            <w:pPr>
              <w:spacing w:after="0" w:line="240" w:lineRule="auto"/>
              <w:rPr>
                <w:sz w:val="18"/>
              </w:rPr>
            </w:pPr>
            <w:r w:rsidRPr="00400509">
              <w:rPr>
                <w:b w:val="0"/>
                <w:bCs w:val="0"/>
                <w:sz w:val="18"/>
              </w:rPr>
              <w:t>TOTAL</w:t>
            </w:r>
          </w:p>
        </w:tc>
        <w:tc>
          <w:tcPr>
            <w:tcW w:w="1939" w:type="dxa"/>
            <w:noWrap/>
            <w:hideMark/>
          </w:tcPr>
          <w:p w14:paraId="0A694462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400509">
              <w:rPr>
                <w:b/>
                <w:bCs/>
                <w:sz w:val="18"/>
              </w:rPr>
              <w:t>116</w:t>
            </w:r>
          </w:p>
        </w:tc>
        <w:tc>
          <w:tcPr>
            <w:tcW w:w="1540" w:type="dxa"/>
            <w:noWrap/>
            <w:hideMark/>
          </w:tcPr>
          <w:p w14:paraId="03711FD9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400509">
              <w:rPr>
                <w:b/>
                <w:bCs/>
                <w:sz w:val="18"/>
              </w:rPr>
              <w:t>6364</w:t>
            </w:r>
          </w:p>
        </w:tc>
        <w:tc>
          <w:tcPr>
            <w:tcW w:w="1300" w:type="dxa"/>
            <w:noWrap/>
            <w:hideMark/>
          </w:tcPr>
          <w:p w14:paraId="25DF7CCF" w14:textId="77777777" w:rsidR="004E06BE" w:rsidRPr="00400509" w:rsidRDefault="004E06BE" w:rsidP="004E06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400509">
              <w:rPr>
                <w:b/>
                <w:bCs/>
                <w:sz w:val="18"/>
              </w:rPr>
              <w:t>143.501</w:t>
            </w:r>
          </w:p>
        </w:tc>
      </w:tr>
    </w:tbl>
    <w:p w14:paraId="27DB1C5C" w14:textId="33E3E7E7" w:rsidR="004E06BE" w:rsidRPr="00400509" w:rsidRDefault="004E06BE" w:rsidP="004E06BE">
      <w:pPr>
        <w:spacing w:after="0" w:line="240" w:lineRule="auto"/>
        <w:ind w:right="420"/>
        <w:jc w:val="both"/>
        <w:rPr>
          <w:sz w:val="20"/>
          <w:szCs w:val="20"/>
          <w:lang w:val="pt-BR"/>
        </w:rPr>
      </w:pPr>
      <w:r w:rsidRPr="00400509">
        <w:rPr>
          <w:b/>
          <w:sz w:val="20"/>
          <w:szCs w:val="20"/>
          <w:lang w:val="pt-BR"/>
        </w:rPr>
        <w:t xml:space="preserve">Fonte: </w:t>
      </w:r>
      <w:r w:rsidRPr="00400509">
        <w:rPr>
          <w:sz w:val="20"/>
          <w:szCs w:val="20"/>
          <w:lang w:val="pt-BR"/>
        </w:rPr>
        <w:t>DATALUTA – Banco de Dado</w:t>
      </w:r>
      <w:r w:rsidR="00436605" w:rsidRPr="00400509">
        <w:rPr>
          <w:sz w:val="20"/>
          <w:szCs w:val="20"/>
          <w:lang w:val="pt-BR"/>
        </w:rPr>
        <w:t>s da Luta pela Terra, 2014 (</w:t>
      </w:r>
      <w:r w:rsidRPr="00400509">
        <w:rPr>
          <w:sz w:val="20"/>
          <w:szCs w:val="20"/>
          <w:lang w:val="pt-BR"/>
        </w:rPr>
        <w:t>MACHADO</w:t>
      </w:r>
      <w:r w:rsidR="00436605" w:rsidRPr="00400509">
        <w:rPr>
          <w:sz w:val="20"/>
          <w:szCs w:val="20"/>
          <w:lang w:val="pt-BR"/>
        </w:rPr>
        <w:t>; ALMEIDA</w:t>
      </w:r>
      <w:r w:rsidRPr="00400509">
        <w:rPr>
          <w:sz w:val="20"/>
          <w:szCs w:val="20"/>
          <w:lang w:val="pt-BR"/>
        </w:rPr>
        <w:t>, 2018</w:t>
      </w:r>
      <w:r w:rsidR="00436605" w:rsidRPr="00400509">
        <w:rPr>
          <w:sz w:val="20"/>
          <w:szCs w:val="20"/>
          <w:lang w:val="pt-BR"/>
        </w:rPr>
        <w:t>)</w:t>
      </w:r>
      <w:r w:rsidRPr="00400509">
        <w:rPr>
          <w:sz w:val="20"/>
          <w:szCs w:val="20"/>
          <w:lang w:val="pt-BR"/>
        </w:rPr>
        <w:t>.</w:t>
      </w:r>
    </w:p>
    <w:p w14:paraId="6B9538D5" w14:textId="77777777" w:rsidR="004E06BE" w:rsidRPr="00400509" w:rsidRDefault="004E06BE" w:rsidP="004E06B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lang w:val="pt-BR"/>
        </w:rPr>
      </w:pPr>
    </w:p>
    <w:p w14:paraId="5F12DFCC" w14:textId="4D46CDB9" w:rsidR="00973264" w:rsidRPr="00400509" w:rsidRDefault="006265D5" w:rsidP="0040050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lang w:val="pt-BR"/>
        </w:rPr>
      </w:pPr>
      <w:r w:rsidRPr="00400509">
        <w:rPr>
          <w:lang w:val="pt-BR"/>
        </w:rPr>
        <w:t xml:space="preserve">Os dados quantitativos </w:t>
      </w:r>
      <w:r w:rsidR="00436605" w:rsidRPr="00400509">
        <w:rPr>
          <w:lang w:val="pt-BR"/>
        </w:rPr>
        <w:t xml:space="preserve">sobre a gravidez na adolescência </w:t>
      </w:r>
      <w:r w:rsidRPr="00400509">
        <w:rPr>
          <w:lang w:val="pt-BR"/>
        </w:rPr>
        <w:t xml:space="preserve">obtidos de três </w:t>
      </w:r>
      <w:r w:rsidR="00436605" w:rsidRPr="00400509">
        <w:rPr>
          <w:lang w:val="pt-BR"/>
        </w:rPr>
        <w:t xml:space="preserve">desses </w:t>
      </w:r>
      <w:r w:rsidRPr="00400509">
        <w:rPr>
          <w:lang w:val="pt-PT" w:eastAsia="pt-BR"/>
        </w:rPr>
        <w:t xml:space="preserve">municípios </w:t>
      </w:r>
      <w:r w:rsidR="00604DC1" w:rsidRPr="00400509">
        <w:rPr>
          <w:lang w:val="pt-PT" w:eastAsia="pt-BR"/>
        </w:rPr>
        <w:t>−</w:t>
      </w:r>
      <w:r w:rsidRPr="00400509">
        <w:rPr>
          <w:lang w:val="pt-PT" w:eastAsia="pt-BR"/>
        </w:rPr>
        <w:t xml:space="preserve">  Teodoro Sampaio (22.914 habitantes)</w:t>
      </w:r>
      <w:r w:rsidR="00973264" w:rsidRPr="00400509">
        <w:rPr>
          <w:lang w:val="pt-PT" w:eastAsia="pt-BR"/>
        </w:rPr>
        <w:t>,</w:t>
      </w:r>
      <w:r w:rsidRPr="00400509">
        <w:rPr>
          <w:lang w:val="pt-PT" w:eastAsia="pt-BR"/>
        </w:rPr>
        <w:t xml:space="preserve"> Mirante do Paranapanema (18.130 habitantes) e Sandovalina (4.174 habitantes) </w:t>
      </w:r>
      <w:r w:rsidR="00436605" w:rsidRPr="00400509">
        <w:rPr>
          <w:lang w:val="pt-BR"/>
        </w:rPr>
        <w:t>confirmam os riscos dessa condição</w:t>
      </w:r>
      <w:r w:rsidRPr="00400509">
        <w:rPr>
          <w:lang w:val="pt-PT" w:eastAsia="pt-BR"/>
        </w:rPr>
        <w:t xml:space="preserve"> entre a população da região do Pontal do Paranapanema</w:t>
      </w:r>
      <w:r w:rsidR="00973264" w:rsidRPr="00400509">
        <w:rPr>
          <w:lang w:val="pt-PT" w:eastAsia="pt-BR"/>
        </w:rPr>
        <w:t>, como pode ser visto abaixo:</w:t>
      </w:r>
    </w:p>
    <w:p w14:paraId="3766D787" w14:textId="6A3FD346" w:rsidR="00973264" w:rsidRPr="00400509" w:rsidRDefault="00973264" w:rsidP="0040050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lang w:val="pt-PT" w:eastAsia="pt-BR"/>
        </w:rPr>
      </w:pPr>
      <w:r w:rsidRPr="00400509">
        <w:rPr>
          <w:lang w:val="pt-PT" w:eastAsia="pt-BR"/>
        </w:rPr>
        <w:t xml:space="preserve">a) 2017 (janeiro a dezembro): </w:t>
      </w:r>
      <w:r w:rsidR="00826D5A" w:rsidRPr="00400509">
        <w:rPr>
          <w:lang w:val="pt-PT" w:eastAsia="pt-BR"/>
        </w:rPr>
        <w:t xml:space="preserve">ocorreram </w:t>
      </w:r>
      <w:r w:rsidRPr="00400509">
        <w:rPr>
          <w:lang w:val="pt-PT" w:eastAsia="pt-BR"/>
        </w:rPr>
        <w:t>116 partos com adolescentes (10-19), dos quais 15 eram gestação de alto risco com cesariana, 08 eram gestação de alto risco com partos normais, 56 foram por cesariana e 37 partos normais. Os dados também revelam 96 hospitalizações de adolescentes, 3 das quais para curetagem pós-aborto e 9 para tratamento de intercorrências clínicas durante a gravidez (DataSUS, 2019).</w:t>
      </w:r>
    </w:p>
    <w:p w14:paraId="1673C144" w14:textId="6596429F" w:rsidR="006265D5" w:rsidRPr="00400509" w:rsidRDefault="00060BDF" w:rsidP="0040050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lang w:val="pt-BR" w:eastAsia="pt-BR"/>
        </w:rPr>
      </w:pPr>
      <w:r w:rsidRPr="00400509">
        <w:rPr>
          <w:lang w:val="pt-PT" w:eastAsia="pt-BR"/>
        </w:rPr>
        <w:t>b) 2018 (janeiro-agosto): 75 gestações de adolescentes, das quais 9 gestações de alto risco com parto cesáreo, 9 partos normais de alto risco, 26 cesáreas e 31 parto normal (DataSUS, 2019).</w:t>
      </w:r>
    </w:p>
    <w:p w14:paraId="6E55AFC7" w14:textId="0D73F467" w:rsidR="0061580F" w:rsidRPr="00400509" w:rsidRDefault="0061580F" w:rsidP="00091769">
      <w:pPr>
        <w:pStyle w:val="NormalWeb"/>
        <w:spacing w:before="0" w:beforeAutospacing="0" w:after="0" w:afterAutospacing="0" w:line="360" w:lineRule="auto"/>
        <w:ind w:firstLine="708"/>
        <w:jc w:val="both"/>
        <w:rPr>
          <w:lang w:val="pt-BR"/>
        </w:rPr>
      </w:pPr>
      <w:r w:rsidRPr="00400509">
        <w:rPr>
          <w:lang w:val="pt-PT" w:eastAsia="pt-BR"/>
        </w:rPr>
        <w:t xml:space="preserve">A equipe investigará, especificamente, num primeiro momento,  as razões de os adolescentes da região Pontal não utilizarem a assistência sexual e os métodos anticoncepcionais disponibilizados pelo SUS e de apenas procurarem o SUS no pré-natal e não para o controle da concepção. Essa coleta de dados se dará </w:t>
      </w:r>
      <w:r w:rsidRPr="00400509">
        <w:rPr>
          <w:lang w:val="pt-BR"/>
        </w:rPr>
        <w:t>nas escolas dos assentamentos de reforma agrária, com</w:t>
      </w:r>
      <w:r w:rsidR="00091769" w:rsidRPr="00400509">
        <w:rPr>
          <w:lang w:val="pt-BR"/>
        </w:rPr>
        <w:t xml:space="preserve"> </w:t>
      </w:r>
      <w:r w:rsidR="00714EF0" w:rsidRPr="00400509">
        <w:rPr>
          <w:lang w:val="pt-BR"/>
        </w:rPr>
        <w:t>alunos de 12 a 18</w:t>
      </w:r>
      <w:r w:rsidRPr="00400509">
        <w:rPr>
          <w:lang w:val="pt-BR"/>
        </w:rPr>
        <w:t xml:space="preserve"> </w:t>
      </w:r>
      <w:r w:rsidR="00A741E2" w:rsidRPr="00400509">
        <w:rPr>
          <w:lang w:val="pt-BR"/>
        </w:rPr>
        <w:t>anos, dos Municípios que compõe</w:t>
      </w:r>
      <w:r w:rsidRPr="00400509">
        <w:rPr>
          <w:lang w:val="pt-BR"/>
        </w:rPr>
        <w:t xml:space="preserve"> a sub-regional de Saúde Pontal do Paranapanema, que são: Mirante do Paranapanema, Teodoro Sa</w:t>
      </w:r>
      <w:r w:rsidR="00A741E2" w:rsidRPr="00400509">
        <w:rPr>
          <w:lang w:val="pt-BR"/>
        </w:rPr>
        <w:t>mpaio, Euclides da Cunha e Rosana</w:t>
      </w:r>
      <w:r w:rsidRPr="00400509">
        <w:rPr>
          <w:lang w:val="pt-BR"/>
        </w:rPr>
        <w:t xml:space="preserve">. O levantamento será realizado por entrevistas, questionários e rodadas de discussão, cuja experiência demonstram ser bastante produtivas entre os jovens; </w:t>
      </w:r>
      <w:r w:rsidR="00BD35AA" w:rsidRPr="00400509">
        <w:rPr>
          <w:lang w:val="pt-BR"/>
        </w:rPr>
        <w:t xml:space="preserve">mas também serão realizadas </w:t>
      </w:r>
      <w:r w:rsidRPr="00400509">
        <w:rPr>
          <w:lang w:val="pt-BR"/>
        </w:rPr>
        <w:lastRenderedPageBreak/>
        <w:t>entrevistas com pais de adolescentes, funcionários em serviços públicos e funcionários nas escolas</w:t>
      </w:r>
      <w:r w:rsidR="00BD35AA" w:rsidRPr="00400509">
        <w:rPr>
          <w:lang w:val="pt-BR"/>
        </w:rPr>
        <w:t>.</w:t>
      </w:r>
    </w:p>
    <w:p w14:paraId="54FF249B" w14:textId="353FDE4B" w:rsidR="00BD35AA" w:rsidRPr="00400509" w:rsidRDefault="00BD35AA" w:rsidP="00390D5E">
      <w:pPr>
        <w:pStyle w:val="NormalWeb"/>
        <w:spacing w:before="0" w:beforeAutospacing="0" w:after="0" w:afterAutospacing="0" w:line="360" w:lineRule="auto"/>
        <w:ind w:firstLine="708"/>
        <w:jc w:val="both"/>
        <w:rPr>
          <w:lang w:val="pt-BR"/>
        </w:rPr>
      </w:pPr>
      <w:r w:rsidRPr="00400509">
        <w:rPr>
          <w:lang w:val="pt-BR"/>
        </w:rPr>
        <w:t xml:space="preserve">Nesta busca ativa dos </w:t>
      </w:r>
      <w:r w:rsidR="00A741E2" w:rsidRPr="00400509">
        <w:rPr>
          <w:lang w:val="pt-BR"/>
        </w:rPr>
        <w:t xml:space="preserve">adolescentes pretende-se </w:t>
      </w:r>
      <w:r w:rsidRPr="00400509">
        <w:rPr>
          <w:lang w:val="pt-BR"/>
        </w:rPr>
        <w:t>uma melhor compreensão de aspectos como:</w:t>
      </w:r>
    </w:p>
    <w:p w14:paraId="1B7334E8" w14:textId="2D2D3858" w:rsidR="00BD35AA" w:rsidRPr="00400509" w:rsidRDefault="00BD35AA" w:rsidP="0040050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r w:rsidRPr="00400509">
        <w:rPr>
          <w:rFonts w:ascii="Times New Roman" w:hAnsi="Times New Roman" w:cs="Times New Roman"/>
          <w:sz w:val="24"/>
          <w:szCs w:val="24"/>
          <w:lang w:val="pt-BR"/>
        </w:rPr>
        <w:t>Se os adolescentes estão conscientes da dispo</w:t>
      </w:r>
      <w:r w:rsidR="00F44F8F"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nibilidade dos serviços do SUS. </w:t>
      </w:r>
      <w:r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Em caso afirmativo, por que eles não fazem uso das ações preventivas já implementadas pelo SUS e dos métodos contraceptivos gratuitos disponíveis? </w:t>
      </w:r>
    </w:p>
    <w:p w14:paraId="2DC170F7" w14:textId="24295B82" w:rsidR="00BD35AA" w:rsidRPr="00400509" w:rsidRDefault="00BD35AA" w:rsidP="0040050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r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Se os jovens têm conhecimentos, transmitidos pela família e/ou pela escola, sobre a concepção e prevenção da gravidez; </w:t>
      </w:r>
    </w:p>
    <w:p w14:paraId="71176E8C" w14:textId="5779CDAA" w:rsidR="00BD35AA" w:rsidRPr="00400509" w:rsidRDefault="00BD35AA" w:rsidP="0040050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0509">
        <w:rPr>
          <w:rFonts w:ascii="Times New Roman" w:hAnsi="Times New Roman" w:cs="Times New Roman"/>
          <w:sz w:val="24"/>
          <w:szCs w:val="24"/>
          <w:lang w:val="pt-BR"/>
        </w:rPr>
        <w:t>Qual o nível de escolaridade entre os pais desses jovens e se esse fator pode interferir na orientação dos filhos dentro de uma nova cultura sexual?</w:t>
      </w:r>
    </w:p>
    <w:p w14:paraId="2AF8E141" w14:textId="097588D7" w:rsidR="00BD35AA" w:rsidRPr="00400509" w:rsidRDefault="00BD35AA" w:rsidP="0040050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0509">
        <w:rPr>
          <w:rFonts w:ascii="Times New Roman" w:hAnsi="Times New Roman" w:cs="Times New Roman"/>
          <w:sz w:val="24"/>
          <w:szCs w:val="24"/>
          <w:lang w:val="pt-BR"/>
        </w:rPr>
        <w:t>Se as/os adolescentes tem assumido uma vida sexual mais precocemente por pressões dos colegas e através das redes sociais provocando o início da atividade sexual antes de terem uma compreensão clara das técnicas contraceptivas. E se além da  pressão, se existe abuso e violência sexual.</w:t>
      </w:r>
    </w:p>
    <w:p w14:paraId="5CD815D3" w14:textId="7FD92621" w:rsidR="00456417" w:rsidRPr="00400509" w:rsidRDefault="00BD35AA" w:rsidP="00390D5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0509">
        <w:rPr>
          <w:rFonts w:ascii="Times New Roman" w:hAnsi="Times New Roman" w:cs="Times New Roman"/>
          <w:sz w:val="24"/>
          <w:szCs w:val="24"/>
          <w:lang w:val="pt-BR"/>
        </w:rPr>
        <w:t>Se os adolescentes estão cientes de que a gravidez mudará para sempre suas vidas e as de seus futuros filhos? Eles estão conscientes da dura realidade de criar um bebê prematuramente e os efeitos negativos que uma gravidez não planejada pode causar à vida da mãe e da criança?</w:t>
      </w:r>
    </w:p>
    <w:p w14:paraId="6B950EEB" w14:textId="77777777" w:rsidR="001A456E" w:rsidRPr="00400509" w:rsidRDefault="001A456E" w:rsidP="002C091D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t-BR"/>
        </w:rPr>
      </w:pPr>
    </w:p>
    <w:p w14:paraId="7F1695A2" w14:textId="7A2891D8" w:rsidR="00456417" w:rsidRPr="00400509" w:rsidRDefault="00456417" w:rsidP="002C091D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t-BR"/>
        </w:rPr>
      </w:pPr>
      <w:r w:rsidRPr="00400509">
        <w:rPr>
          <w:rFonts w:cs="Times New Roman"/>
          <w:sz w:val="24"/>
          <w:szCs w:val="24"/>
          <w:lang w:val="pt-BR"/>
        </w:rPr>
        <w:t>Especificamente sobre a mãe adolescente ser</w:t>
      </w:r>
      <w:r w:rsidR="00771ECA" w:rsidRPr="00400509">
        <w:rPr>
          <w:rFonts w:cs="Times New Roman"/>
          <w:sz w:val="24"/>
          <w:szCs w:val="24"/>
          <w:lang w:val="pt-BR"/>
        </w:rPr>
        <w:t>ão</w:t>
      </w:r>
      <w:r w:rsidRPr="00400509">
        <w:rPr>
          <w:rFonts w:cs="Times New Roman"/>
          <w:sz w:val="24"/>
          <w:szCs w:val="24"/>
          <w:lang w:val="pt-BR"/>
        </w:rPr>
        <w:t xml:space="preserve"> investigado aspectos como: evasão escolar, riscos à saúde, aborto espontâneo e outros agravante</w:t>
      </w:r>
      <w:r w:rsidR="00771ECA" w:rsidRPr="00400509">
        <w:rPr>
          <w:rFonts w:cs="Times New Roman"/>
          <w:sz w:val="24"/>
          <w:szCs w:val="24"/>
          <w:lang w:val="pt-BR"/>
        </w:rPr>
        <w:t>, b</w:t>
      </w:r>
      <w:r w:rsidRPr="00400509">
        <w:rPr>
          <w:rFonts w:cs="Times New Roman"/>
          <w:sz w:val="24"/>
          <w:szCs w:val="24"/>
          <w:lang w:val="pt-BR"/>
        </w:rPr>
        <w:t xml:space="preserve">em como sobre o </w:t>
      </w:r>
      <w:r w:rsidR="00986CAE" w:rsidRPr="00400509">
        <w:rPr>
          <w:rFonts w:cs="Times New Roman"/>
          <w:sz w:val="24"/>
          <w:szCs w:val="24"/>
          <w:lang w:val="pt-BR"/>
        </w:rPr>
        <w:t xml:space="preserve">desenvolvimento do bebê e a existência ou não de </w:t>
      </w:r>
      <w:r w:rsidRPr="00400509">
        <w:rPr>
          <w:rFonts w:cs="Times New Roman"/>
          <w:sz w:val="24"/>
          <w:szCs w:val="24"/>
          <w:lang w:val="pt-BR"/>
        </w:rPr>
        <w:t xml:space="preserve">problemas </w:t>
      </w:r>
      <w:r w:rsidR="00986CAE" w:rsidRPr="00400509">
        <w:rPr>
          <w:rFonts w:cs="Times New Roman"/>
          <w:sz w:val="24"/>
          <w:szCs w:val="24"/>
          <w:lang w:val="pt-BR"/>
        </w:rPr>
        <w:t>de saúde. Essa coleta de dados</w:t>
      </w:r>
      <w:r w:rsidRPr="00400509">
        <w:rPr>
          <w:rFonts w:cs="Times New Roman"/>
          <w:sz w:val="24"/>
          <w:szCs w:val="24"/>
          <w:lang w:val="pt-BR"/>
        </w:rPr>
        <w:t xml:space="preserve"> se dará através de visitas a mães adolescentes nos assentamentos </w:t>
      </w:r>
      <w:r w:rsidR="00986CAE" w:rsidRPr="00400509">
        <w:rPr>
          <w:rFonts w:cs="Times New Roman"/>
          <w:sz w:val="24"/>
          <w:szCs w:val="24"/>
          <w:lang w:val="pt-BR"/>
        </w:rPr>
        <w:t>qu</w:t>
      </w:r>
      <w:r w:rsidRPr="00400509">
        <w:rPr>
          <w:rFonts w:cs="Times New Roman"/>
          <w:sz w:val="24"/>
          <w:szCs w:val="24"/>
          <w:lang w:val="pt-BR"/>
        </w:rPr>
        <w:t>e</w:t>
      </w:r>
      <w:r w:rsidR="00986CAE" w:rsidRPr="00400509">
        <w:rPr>
          <w:rFonts w:cs="Times New Roman"/>
          <w:sz w:val="24"/>
          <w:szCs w:val="24"/>
          <w:lang w:val="pt-BR"/>
        </w:rPr>
        <w:t xml:space="preserve"> concordarem em partilhar informações como: </w:t>
      </w:r>
      <w:r w:rsidR="00986CAE" w:rsidRPr="00400509">
        <w:rPr>
          <w:rFonts w:cs="Times New Roman"/>
          <w:sz w:val="24"/>
          <w:szCs w:val="24"/>
          <w:lang w:val="pt-PT" w:eastAsia="pt-BR"/>
        </w:rPr>
        <w:t>as circunstâncias da gravidez;</w:t>
      </w:r>
      <w:r w:rsidR="00986CAE" w:rsidRPr="00400509">
        <w:rPr>
          <w:rFonts w:cs="Times New Roman"/>
          <w:sz w:val="24"/>
          <w:szCs w:val="24"/>
          <w:lang w:val="pt-BR"/>
        </w:rPr>
        <w:t xml:space="preserve">  </w:t>
      </w:r>
      <w:r w:rsidR="00986CAE" w:rsidRPr="00400509">
        <w:rPr>
          <w:rFonts w:cs="Times New Roman"/>
          <w:sz w:val="24"/>
          <w:szCs w:val="24"/>
          <w:lang w:val="pt-PT" w:eastAsia="pt-BR"/>
        </w:rPr>
        <w:t>a assistência recebida durante a gestação, parto e pós-parto;</w:t>
      </w:r>
      <w:r w:rsidR="00986CAE" w:rsidRPr="00400509">
        <w:rPr>
          <w:rFonts w:cs="Times New Roman"/>
          <w:sz w:val="24"/>
          <w:szCs w:val="24"/>
          <w:lang w:val="pt-BR"/>
        </w:rPr>
        <w:t xml:space="preserve">  </w:t>
      </w:r>
      <w:r w:rsidR="00986CAE" w:rsidRPr="00400509">
        <w:rPr>
          <w:rFonts w:cs="Times New Roman"/>
          <w:sz w:val="24"/>
          <w:szCs w:val="24"/>
          <w:lang w:val="pt-PT" w:eastAsia="pt-BR"/>
        </w:rPr>
        <w:t>a assistência recebida para cuidar do bebê até o bebê atingir a idade escolar;</w:t>
      </w:r>
      <w:r w:rsidR="00986CAE" w:rsidRPr="00400509">
        <w:rPr>
          <w:rFonts w:cs="Times New Roman"/>
          <w:sz w:val="24"/>
          <w:szCs w:val="24"/>
          <w:lang w:val="pt-BR"/>
        </w:rPr>
        <w:t xml:space="preserve">  </w:t>
      </w:r>
      <w:r w:rsidR="00986CAE" w:rsidRPr="00400509">
        <w:rPr>
          <w:rFonts w:cs="Times New Roman"/>
          <w:sz w:val="24"/>
          <w:szCs w:val="24"/>
          <w:lang w:val="pt-PT" w:eastAsia="pt-BR"/>
        </w:rPr>
        <w:t>o apoio econômico recebido;</w:t>
      </w:r>
      <w:r w:rsidR="00986CAE" w:rsidRPr="00400509">
        <w:rPr>
          <w:rFonts w:cs="Times New Roman"/>
          <w:sz w:val="24"/>
          <w:szCs w:val="24"/>
          <w:lang w:val="pt-BR"/>
        </w:rPr>
        <w:t xml:space="preserve">  </w:t>
      </w:r>
      <w:r w:rsidR="00986CAE" w:rsidRPr="00400509">
        <w:rPr>
          <w:rFonts w:cs="Times New Roman"/>
          <w:sz w:val="24"/>
          <w:szCs w:val="24"/>
          <w:lang w:val="pt-PT" w:eastAsia="pt-BR"/>
        </w:rPr>
        <w:t>o impacto da maternidade precoce em sua vida.</w:t>
      </w:r>
    </w:p>
    <w:p w14:paraId="04268E91" w14:textId="1B77E7E9" w:rsidR="0004762C" w:rsidRPr="00400509" w:rsidRDefault="00986CAE" w:rsidP="00400509">
      <w:pPr>
        <w:pStyle w:val="NormalWeb"/>
        <w:spacing w:before="0" w:beforeAutospacing="0" w:after="0" w:afterAutospacing="0" w:line="360" w:lineRule="auto"/>
        <w:jc w:val="both"/>
        <w:rPr>
          <w:lang w:val="pt-PT" w:eastAsia="pt-BR"/>
        </w:rPr>
      </w:pPr>
      <w:r w:rsidRPr="00400509" w:rsidDel="00060BDF">
        <w:rPr>
          <w:lang w:val="pt-PT" w:eastAsia="pt-BR"/>
        </w:rPr>
        <w:t xml:space="preserve"> </w:t>
      </w:r>
      <w:r w:rsidR="00BD35AA" w:rsidRPr="00400509">
        <w:rPr>
          <w:lang w:val="pt-BR"/>
        </w:rPr>
        <w:tab/>
        <w:t>A</w:t>
      </w:r>
      <w:r w:rsidR="00826D5A" w:rsidRPr="00400509">
        <w:rPr>
          <w:lang w:val="pt-BR"/>
        </w:rPr>
        <w:t>lém disso</w:t>
      </w:r>
      <w:r w:rsidR="00A46FD9" w:rsidRPr="00400509">
        <w:rPr>
          <w:lang w:val="pt-BR"/>
        </w:rPr>
        <w:t>,</w:t>
      </w:r>
      <w:r w:rsidR="00826D5A" w:rsidRPr="00400509">
        <w:rPr>
          <w:lang w:val="pt-BR"/>
        </w:rPr>
        <w:t xml:space="preserve"> e</w:t>
      </w:r>
      <w:r w:rsidR="00042A25" w:rsidRPr="00400509">
        <w:rPr>
          <w:lang w:val="pt-BR"/>
        </w:rPr>
        <w:t>stá previsto uma análise</w:t>
      </w:r>
      <w:r w:rsidR="004A58E3" w:rsidRPr="00400509">
        <w:rPr>
          <w:lang w:val="pt-BR"/>
        </w:rPr>
        <w:t xml:space="preserve"> </w:t>
      </w:r>
      <w:r w:rsidR="00826D5A" w:rsidRPr="00400509">
        <w:rPr>
          <w:lang w:val="pt-BR"/>
        </w:rPr>
        <w:t xml:space="preserve">mais detalhada </w:t>
      </w:r>
      <w:r w:rsidR="004A58E3" w:rsidRPr="00400509">
        <w:rPr>
          <w:lang w:val="pt-BR"/>
        </w:rPr>
        <w:t>dos dados de gravidez na adolescência compara</w:t>
      </w:r>
      <w:r w:rsidR="00826D5A" w:rsidRPr="00400509">
        <w:rPr>
          <w:lang w:val="pt-BR"/>
        </w:rPr>
        <w:t>ndo</w:t>
      </w:r>
      <w:r w:rsidR="004A58E3" w:rsidRPr="00400509">
        <w:rPr>
          <w:lang w:val="pt-BR"/>
        </w:rPr>
        <w:t xml:space="preserve"> com outras regiões do país</w:t>
      </w:r>
      <w:r w:rsidR="00A46FD9" w:rsidRPr="00400509">
        <w:rPr>
          <w:lang w:val="pt-BR"/>
        </w:rPr>
        <w:t xml:space="preserve">. </w:t>
      </w:r>
    </w:p>
    <w:p w14:paraId="56381070" w14:textId="62088BD1" w:rsidR="0004762C" w:rsidRPr="00400509" w:rsidRDefault="00EF1A19" w:rsidP="00400509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lang w:val="pt-BR"/>
        </w:rPr>
      </w:pPr>
      <w:r w:rsidRPr="00400509">
        <w:rPr>
          <w:lang w:val="pt-BR"/>
        </w:rPr>
        <w:t xml:space="preserve">Dados sobre as desigualdades dos perfis de mães adolescentes e/ou nascidos vivos relativos a morbidade hospitalar SUS ou mortalidade materna, fetal e </w:t>
      </w:r>
      <w:r w:rsidRPr="00400509">
        <w:rPr>
          <w:lang w:val="pt-BR"/>
        </w:rPr>
        <w:lastRenderedPageBreak/>
        <w:t xml:space="preserve">infantil, através de </w:t>
      </w:r>
      <w:r w:rsidR="0004762C" w:rsidRPr="00400509">
        <w:rPr>
          <w:lang w:val="pt-BR"/>
        </w:rPr>
        <w:t>estudos ecológicos espaciais transversais com a formação de clusters</w:t>
      </w:r>
      <w:r w:rsidRPr="00400509">
        <w:rPr>
          <w:lang w:val="pt-BR"/>
        </w:rPr>
        <w:t xml:space="preserve">; </w:t>
      </w:r>
    </w:p>
    <w:p w14:paraId="74E9BCA6" w14:textId="77777777" w:rsidR="00A46FD9" w:rsidRPr="00400509" w:rsidRDefault="00EF1A19" w:rsidP="00400509">
      <w:pPr>
        <w:pStyle w:val="xm5476675265726394278gmail-msolistparagraph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</w:pPr>
      <w:r w:rsidRPr="00400509">
        <w:t>Dados sobre as tendências na evolução da morbidade hospitalar SUS e/ou mortalidade materna, fetal e infantil de</w:t>
      </w:r>
      <w:r w:rsidR="004A58E3" w:rsidRPr="00400509">
        <w:t xml:space="preserve"> mães</w:t>
      </w:r>
      <w:r w:rsidRPr="00400509">
        <w:t xml:space="preserve"> adolescentes e respectivos nascidos;</w:t>
      </w:r>
    </w:p>
    <w:p w14:paraId="60FA45E3" w14:textId="45F71F3F" w:rsidR="00A46FD9" w:rsidRPr="00400509" w:rsidRDefault="00A46FD9" w:rsidP="00390D5E">
      <w:pPr>
        <w:pStyle w:val="xm5476675265726394278gmail-msolistparagraph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</w:pPr>
      <w:r w:rsidRPr="00400509">
        <w:t xml:space="preserve">Estudos preditivos com uso de algumas ferramentas de </w:t>
      </w:r>
      <w:proofErr w:type="spellStart"/>
      <w:r w:rsidRPr="00400509">
        <w:rPr>
          <w:i/>
        </w:rPr>
        <w:t>learning</w:t>
      </w:r>
      <w:proofErr w:type="spellEnd"/>
      <w:r w:rsidRPr="00400509">
        <w:rPr>
          <w:i/>
        </w:rPr>
        <w:t xml:space="preserve"> </w:t>
      </w:r>
      <w:proofErr w:type="spellStart"/>
      <w:r w:rsidRPr="00400509">
        <w:rPr>
          <w:i/>
        </w:rPr>
        <w:t>machine</w:t>
      </w:r>
      <w:proofErr w:type="spellEnd"/>
      <w:r w:rsidRPr="00400509">
        <w:t xml:space="preserve">, </w:t>
      </w:r>
      <w:r w:rsidRPr="00400509">
        <w:rPr>
          <w:i/>
        </w:rPr>
        <w:t>data mining em big data</w:t>
      </w:r>
      <w:r w:rsidRPr="00400509">
        <w:t>, através de estudos ecológicos espaciais temporais.</w:t>
      </w:r>
    </w:p>
    <w:p w14:paraId="7B29AA58" w14:textId="5AC06894" w:rsidR="00B071F5" w:rsidRPr="00400509" w:rsidRDefault="00B071F5" w:rsidP="00400509">
      <w:pPr>
        <w:spacing w:after="0" w:line="360" w:lineRule="auto"/>
        <w:jc w:val="both"/>
        <w:rPr>
          <w:lang w:val="pt-BR"/>
        </w:rPr>
      </w:pPr>
    </w:p>
    <w:p w14:paraId="3522DE49" w14:textId="77777777" w:rsidR="00167FA1" w:rsidRPr="00400509" w:rsidRDefault="00167FA1" w:rsidP="00400509">
      <w:pPr>
        <w:pStyle w:val="NormalWeb"/>
        <w:spacing w:before="0" w:beforeAutospacing="0" w:after="0" w:afterAutospacing="0" w:line="360" w:lineRule="auto"/>
        <w:jc w:val="both"/>
        <w:rPr>
          <w:b/>
          <w:lang w:val="pt-BR"/>
        </w:rPr>
      </w:pPr>
      <w:r w:rsidRPr="00400509">
        <w:rPr>
          <w:b/>
          <w:lang w:val="pt-BR"/>
        </w:rPr>
        <w:t xml:space="preserve">Plano de ação para a prevenção da gravidez na adolescência </w:t>
      </w:r>
    </w:p>
    <w:p w14:paraId="15B65889" w14:textId="69ED2300" w:rsidR="00B76A14" w:rsidRPr="00400509" w:rsidRDefault="00A13E28" w:rsidP="00400509">
      <w:pPr>
        <w:pStyle w:val="NormalWeb"/>
        <w:spacing w:before="0" w:beforeAutospacing="0" w:after="0" w:afterAutospacing="0" w:line="360" w:lineRule="auto"/>
        <w:ind w:firstLine="360"/>
        <w:jc w:val="both"/>
        <w:rPr>
          <w:shd w:val="clear" w:color="auto" w:fill="FFFFFF"/>
          <w:lang w:val="pt-BR"/>
        </w:rPr>
      </w:pPr>
      <w:r w:rsidRPr="00400509">
        <w:rPr>
          <w:lang w:val="pt-BR"/>
        </w:rPr>
        <w:t xml:space="preserve">O enfrentamento do problema do aumento da gravidez na adolescência implica em reforçar as políticas públicas </w:t>
      </w:r>
      <w:r w:rsidR="00F17EFA" w:rsidRPr="00400509">
        <w:rPr>
          <w:lang w:val="pt-BR"/>
        </w:rPr>
        <w:t xml:space="preserve">de </w:t>
      </w:r>
      <w:r w:rsidRPr="00400509">
        <w:rPr>
          <w:lang w:val="pt-BR"/>
        </w:rPr>
        <w:t xml:space="preserve">educação </w:t>
      </w:r>
      <w:r w:rsidR="00F17EFA" w:rsidRPr="00400509">
        <w:rPr>
          <w:lang w:val="pt-BR"/>
        </w:rPr>
        <w:t xml:space="preserve">e de saúde </w:t>
      </w:r>
      <w:r w:rsidRPr="00400509">
        <w:rPr>
          <w:lang w:val="pt-BR"/>
        </w:rPr>
        <w:t>que ajudem a garantir os direitos sexuais e reprodutivos das adolescentes e seus parceiros.</w:t>
      </w:r>
      <w:r w:rsidR="00F17EFA" w:rsidRPr="00400509">
        <w:rPr>
          <w:lang w:val="pt-BR"/>
        </w:rPr>
        <w:t xml:space="preserve"> Assim, n</w:t>
      </w:r>
      <w:r w:rsidR="00A614A6" w:rsidRPr="00400509">
        <w:rPr>
          <w:lang w:val="pt-PT" w:eastAsia="pt-BR"/>
        </w:rPr>
        <w:t>os anos 2 e 3, a equipe de pesquisa</w:t>
      </w:r>
      <w:r w:rsidR="00F17EFA" w:rsidRPr="00400509">
        <w:rPr>
          <w:lang w:val="pt-PT"/>
        </w:rPr>
        <w:t xml:space="preserve">, </w:t>
      </w:r>
      <w:r w:rsidR="00A614A6" w:rsidRPr="00400509">
        <w:rPr>
          <w:lang w:val="pt-PT" w:eastAsia="pt-BR"/>
        </w:rPr>
        <w:t>basea</w:t>
      </w:r>
      <w:r w:rsidR="00F17EFA" w:rsidRPr="00400509">
        <w:rPr>
          <w:lang w:val="pt-PT"/>
        </w:rPr>
        <w:t>ndo-se</w:t>
      </w:r>
      <w:r w:rsidR="0024556B" w:rsidRPr="00400509">
        <w:rPr>
          <w:lang w:val="pt-PT" w:eastAsia="pt-BR"/>
        </w:rPr>
        <w:t xml:space="preserve"> em dados do estudo da Sub-Regional do Pontal do Paranapanema</w:t>
      </w:r>
      <w:r w:rsidR="00F17EFA" w:rsidRPr="00400509">
        <w:rPr>
          <w:lang w:val="pt-PT"/>
        </w:rPr>
        <w:t xml:space="preserve">, </w:t>
      </w:r>
      <w:r w:rsidR="00A614A6" w:rsidRPr="00400509">
        <w:rPr>
          <w:lang w:val="pt-PT" w:eastAsia="pt-BR"/>
        </w:rPr>
        <w:t xml:space="preserve">desenvolverá </w:t>
      </w:r>
      <w:r w:rsidR="00A2363B" w:rsidRPr="00400509">
        <w:rPr>
          <w:lang w:val="pt-PT" w:eastAsia="pt-BR"/>
        </w:rPr>
        <w:t xml:space="preserve">um programa de ações </w:t>
      </w:r>
      <w:r w:rsidR="00A614A6" w:rsidRPr="00400509">
        <w:rPr>
          <w:lang w:val="pt-PT" w:eastAsia="pt-BR"/>
        </w:rPr>
        <w:t xml:space="preserve">para prevenir a gravidez na adolescência e problemas </w:t>
      </w:r>
      <w:r w:rsidR="00F17EFA" w:rsidRPr="00400509">
        <w:rPr>
          <w:lang w:val="pt-PT"/>
        </w:rPr>
        <w:t>dela decorrentes</w:t>
      </w:r>
      <w:r w:rsidR="004304C6" w:rsidRPr="00400509">
        <w:rPr>
          <w:lang w:val="pt-PT"/>
        </w:rPr>
        <w:t xml:space="preserve">. </w:t>
      </w:r>
      <w:r w:rsidR="004304C6" w:rsidRPr="00400509">
        <w:rPr>
          <w:lang w:val="pt-BR"/>
        </w:rPr>
        <w:t>Contribuições importantes do projeto serão (a) a</w:t>
      </w:r>
      <w:r w:rsidR="004304C6" w:rsidRPr="00400509">
        <w:rPr>
          <w:shd w:val="clear" w:color="auto" w:fill="FFFFFF"/>
          <w:lang w:val="pt-PT"/>
        </w:rPr>
        <w:t xml:space="preserve"> </w:t>
      </w:r>
      <w:r w:rsidR="004304C6" w:rsidRPr="00400509">
        <w:rPr>
          <w:lang w:val="pt-BR"/>
        </w:rPr>
        <w:t xml:space="preserve">construção do saber específico para </w:t>
      </w:r>
      <w:r w:rsidR="0024556B" w:rsidRPr="00400509">
        <w:rPr>
          <w:lang w:val="pt-BR"/>
        </w:rPr>
        <w:t xml:space="preserve">a comunidade </w:t>
      </w:r>
      <w:r w:rsidR="00B76A14" w:rsidRPr="00400509">
        <w:rPr>
          <w:lang w:val="pt-BR"/>
        </w:rPr>
        <w:t>d</w:t>
      </w:r>
      <w:r w:rsidR="004304C6" w:rsidRPr="00400509">
        <w:rPr>
          <w:lang w:val="pt-BR"/>
        </w:rPr>
        <w:t xml:space="preserve">o campo sobre </w:t>
      </w:r>
      <w:r w:rsidR="00B76A14" w:rsidRPr="00400509">
        <w:rPr>
          <w:lang w:val="pt-BR"/>
        </w:rPr>
        <w:t xml:space="preserve">a </w:t>
      </w:r>
      <w:r w:rsidR="004304C6" w:rsidRPr="00400509">
        <w:rPr>
          <w:lang w:val="pt-BR"/>
        </w:rPr>
        <w:t>sexualidade e prevenção da gravidez precoce; (b) a criação de espaços alternativos para o compartilhamento de conhecimento sobre a educação sexual e conscientização de adolescentes</w:t>
      </w:r>
      <w:r w:rsidR="002424AE" w:rsidRPr="00400509">
        <w:rPr>
          <w:lang w:val="pt-BR"/>
        </w:rPr>
        <w:t xml:space="preserve">: </w:t>
      </w:r>
      <w:r w:rsidR="003447AD" w:rsidRPr="00400509">
        <w:rPr>
          <w:lang w:val="pt-BR"/>
        </w:rPr>
        <w:t xml:space="preserve">articulação com os coletivos do MST </w:t>
      </w:r>
      <w:r w:rsidR="00167FA1" w:rsidRPr="00400509">
        <w:rPr>
          <w:shd w:val="clear" w:color="auto" w:fill="FFFFFF"/>
          <w:lang w:val="pt-BR"/>
        </w:rPr>
        <w:t>(</w:t>
      </w:r>
      <w:r w:rsidR="004304C6" w:rsidRPr="00400509">
        <w:rPr>
          <w:shd w:val="clear" w:color="auto" w:fill="FFFFFF"/>
          <w:lang w:val="pt-BR"/>
        </w:rPr>
        <w:t>c</w:t>
      </w:r>
      <w:r w:rsidR="00167FA1" w:rsidRPr="00400509">
        <w:rPr>
          <w:shd w:val="clear" w:color="auto" w:fill="FFFFFF"/>
          <w:lang w:val="pt-BR"/>
        </w:rPr>
        <w:t xml:space="preserve">) </w:t>
      </w:r>
      <w:r w:rsidR="004304C6" w:rsidRPr="00400509">
        <w:rPr>
          <w:shd w:val="clear" w:color="auto" w:fill="FFFFFF"/>
          <w:lang w:val="pt-BR"/>
        </w:rPr>
        <w:t xml:space="preserve">a </w:t>
      </w:r>
      <w:r w:rsidR="00167FA1" w:rsidRPr="00400509">
        <w:rPr>
          <w:shd w:val="clear" w:color="auto" w:fill="FFFFFF"/>
          <w:lang w:val="pt-BR"/>
        </w:rPr>
        <w:t>articulação com serviços públicos de</w:t>
      </w:r>
      <w:r w:rsidR="003F57B8" w:rsidRPr="00400509">
        <w:rPr>
          <w:shd w:val="clear" w:color="auto" w:fill="FFFFFF"/>
          <w:lang w:val="pt-BR"/>
        </w:rPr>
        <w:t xml:space="preserve"> saúde</w:t>
      </w:r>
      <w:r w:rsidR="00096345" w:rsidRPr="00400509">
        <w:rPr>
          <w:shd w:val="clear" w:color="auto" w:fill="FFFFFF"/>
          <w:lang w:val="pt-BR"/>
        </w:rPr>
        <w:t>; (d)</w:t>
      </w:r>
      <w:r w:rsidR="00096345" w:rsidRPr="00400509">
        <w:rPr>
          <w:lang w:val="pt-PT"/>
        </w:rPr>
        <w:t xml:space="preserve"> a ampliação do alcance geográfico das ações</w:t>
      </w:r>
      <w:r w:rsidR="00A2363B" w:rsidRPr="00400509">
        <w:rPr>
          <w:lang w:val="pt-PT"/>
        </w:rPr>
        <w:t xml:space="preserve"> e trabalho em rede</w:t>
      </w:r>
      <w:r w:rsidR="00167FA1" w:rsidRPr="00400509">
        <w:rPr>
          <w:shd w:val="clear" w:color="auto" w:fill="FFFFFF"/>
          <w:lang w:val="pt-BR"/>
        </w:rPr>
        <w:t>.</w:t>
      </w:r>
      <w:r w:rsidR="00634120" w:rsidRPr="00400509">
        <w:rPr>
          <w:shd w:val="clear" w:color="auto" w:fill="FFFFFF"/>
          <w:lang w:val="pt-BR"/>
        </w:rPr>
        <w:t xml:space="preserve"> </w:t>
      </w:r>
    </w:p>
    <w:p w14:paraId="4964A67E" w14:textId="77777777" w:rsidR="003447AD" w:rsidRPr="00400509" w:rsidRDefault="003447AD" w:rsidP="003447AD">
      <w:pPr>
        <w:pStyle w:val="NormalWeb"/>
        <w:spacing w:before="0" w:beforeAutospacing="0" w:after="0" w:afterAutospacing="0" w:line="360" w:lineRule="auto"/>
        <w:ind w:firstLine="360"/>
        <w:jc w:val="both"/>
        <w:rPr>
          <w:shd w:val="clear" w:color="auto" w:fill="FFFFFF"/>
          <w:lang w:val="pt-BR"/>
        </w:rPr>
      </w:pPr>
    </w:p>
    <w:p w14:paraId="0F6F3439" w14:textId="3F2F7185" w:rsidR="00634120" w:rsidRPr="00400509" w:rsidRDefault="006F1AD2" w:rsidP="00400509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lang w:val="pt-BR"/>
        </w:rPr>
      </w:pPr>
      <w:r w:rsidRPr="00400509">
        <w:rPr>
          <w:shd w:val="clear" w:color="auto" w:fill="FFFFFF"/>
          <w:lang w:val="pt-PT"/>
        </w:rPr>
        <w:t xml:space="preserve">A </w:t>
      </w:r>
      <w:r w:rsidRPr="00400509">
        <w:rPr>
          <w:lang w:val="pt-BR"/>
        </w:rPr>
        <w:t xml:space="preserve">construção do saber </w:t>
      </w:r>
      <w:r w:rsidR="00780B23" w:rsidRPr="00400509">
        <w:rPr>
          <w:lang w:val="pt-BR"/>
        </w:rPr>
        <w:t>específico para</w:t>
      </w:r>
      <w:r w:rsidR="0024556B" w:rsidRPr="00400509">
        <w:rPr>
          <w:lang w:val="pt-BR"/>
        </w:rPr>
        <w:t xml:space="preserve"> a comunidade</w:t>
      </w:r>
      <w:r w:rsidR="00780B23" w:rsidRPr="00400509">
        <w:rPr>
          <w:lang w:val="pt-BR"/>
        </w:rPr>
        <w:t xml:space="preserve"> </w:t>
      </w:r>
      <w:r w:rsidR="00B76A14" w:rsidRPr="00400509">
        <w:rPr>
          <w:lang w:val="pt-BR"/>
        </w:rPr>
        <w:t>d</w:t>
      </w:r>
      <w:r w:rsidR="00780B23" w:rsidRPr="00400509">
        <w:rPr>
          <w:lang w:val="pt-BR"/>
        </w:rPr>
        <w:t xml:space="preserve">o campo </w:t>
      </w:r>
      <w:r w:rsidR="00B76A14" w:rsidRPr="00400509">
        <w:rPr>
          <w:lang w:val="pt-BR"/>
        </w:rPr>
        <w:t>sobre a sexualidade e prevenção da gravidez precoce</w:t>
      </w:r>
    </w:p>
    <w:p w14:paraId="383327E1" w14:textId="1E82424C" w:rsidR="00523BF9" w:rsidRPr="00400509" w:rsidRDefault="003447AD" w:rsidP="00400509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Apoiando-se nas propostas da Linha do Cuidado do Adolescente, </w:t>
      </w:r>
      <w:r w:rsidR="006F1AD2" w:rsidRPr="00400509">
        <w:rPr>
          <w:rFonts w:ascii="Times New Roman" w:hAnsi="Times New Roman" w:cs="Times New Roman"/>
          <w:sz w:val="24"/>
          <w:szCs w:val="24"/>
          <w:lang w:val="pt-BR"/>
        </w:rPr>
        <w:t>uma diretriz importante do projeto é a construção do saber com e para a comunidade, incluindo, por exemplo, alunos jovens na obtenção e análise dos dados. Incentivar-se-á o engajamento do adolescente na procura de infor</w:t>
      </w:r>
      <w:r w:rsidR="006A2AD2"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mação, desta feita </w:t>
      </w:r>
      <w:proofErr w:type="spellStart"/>
      <w:r w:rsidR="006A2AD2" w:rsidRPr="00400509">
        <w:rPr>
          <w:rFonts w:ascii="Times New Roman" w:hAnsi="Times New Roman" w:cs="Times New Roman"/>
          <w:sz w:val="24"/>
          <w:szCs w:val="24"/>
          <w:lang w:val="pt-BR"/>
        </w:rPr>
        <w:t>empoderando-o</w:t>
      </w:r>
      <w:proofErr w:type="spellEnd"/>
      <w:r w:rsidR="006F1AD2"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 pela apropriação do</w:t>
      </w:r>
      <w:r w:rsidR="0024556B"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s instrumentos do conhecimento </w:t>
      </w:r>
      <w:r w:rsidR="006F1AD2" w:rsidRPr="00400509">
        <w:rPr>
          <w:rFonts w:ascii="Times New Roman" w:hAnsi="Times New Roman" w:cs="Times New Roman"/>
          <w:sz w:val="24"/>
          <w:szCs w:val="24"/>
          <w:lang w:val="pt-BR"/>
        </w:rPr>
        <w:t>(exemplo: descobrir na vizinha</w:t>
      </w:r>
      <w:r w:rsidR="006A2AD2" w:rsidRPr="00400509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6F1AD2"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ça alguém que passou pela questão da gravidez precoce e aborto).  Para tal, o projeto </w:t>
      </w:r>
      <w:r w:rsidR="0024556B" w:rsidRPr="00400509">
        <w:rPr>
          <w:rFonts w:ascii="Times New Roman" w:hAnsi="Times New Roman" w:cs="Times New Roman"/>
          <w:sz w:val="24"/>
          <w:szCs w:val="24"/>
          <w:lang w:val="pt-BR"/>
        </w:rPr>
        <w:t>se apoia também na pedagogia defendida por Paulo Freire (1987)</w:t>
      </w:r>
      <w:r w:rsidR="006F1AD2"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 que historicamente tem exercido papel fundamental nas importantes iniciativas educacionais do MST nos acampamentos e assentamentos.</w:t>
      </w:r>
      <w:r w:rsidR="00523BF9"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 A ênfase recairá, assim,  sobre uma metodologia dialógica e crítica,  propiciadora de um espaço para a agência discursiva  para os jovens. </w:t>
      </w:r>
    </w:p>
    <w:p w14:paraId="1D8DACEB" w14:textId="77777777" w:rsidR="004304C6" w:rsidRPr="00400509" w:rsidRDefault="004304C6" w:rsidP="00400509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F2F8677" w14:textId="77777777" w:rsidR="003B5063" w:rsidRPr="00400509" w:rsidRDefault="003B5063" w:rsidP="00400509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1F4101D" w14:textId="3E404412" w:rsidR="003F57B8" w:rsidRPr="00400509" w:rsidRDefault="003F57B8" w:rsidP="0040050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00509">
        <w:rPr>
          <w:rFonts w:ascii="Times New Roman" w:hAnsi="Times New Roman" w:cs="Times New Roman"/>
          <w:sz w:val="24"/>
          <w:szCs w:val="24"/>
          <w:lang w:val="pt-BR"/>
        </w:rPr>
        <w:t>a criação de espaços alternativos para o compartilhamento de conhecimento sobre a educação sexual e conscientização de adolescentes</w:t>
      </w:r>
      <w:r w:rsidR="002424AE" w:rsidRPr="00400509">
        <w:rPr>
          <w:rFonts w:ascii="Times New Roman" w:hAnsi="Times New Roman" w:cs="Times New Roman"/>
          <w:sz w:val="24"/>
          <w:szCs w:val="24"/>
          <w:lang w:val="pt-BR"/>
        </w:rPr>
        <w:t>: a articulação com os Coletivos do MST</w:t>
      </w:r>
    </w:p>
    <w:p w14:paraId="1B1AFB69" w14:textId="6527AD29" w:rsidR="00DC4C36" w:rsidRPr="00400509" w:rsidRDefault="002424AE" w:rsidP="00400509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O segundo ano do Projeto </w:t>
      </w:r>
      <w:r w:rsidR="0024556B" w:rsidRPr="00400509">
        <w:rPr>
          <w:rFonts w:ascii="Times New Roman" w:hAnsi="Times New Roman" w:cs="Times New Roman"/>
          <w:sz w:val="24"/>
          <w:szCs w:val="24"/>
          <w:lang w:val="pt-BR"/>
        </w:rPr>
        <w:t>desenvolverá um</w:t>
      </w:r>
      <w:r w:rsidR="003B5063"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 trabalho com o público, promovendo, inclusive,  reuniões com </w:t>
      </w:r>
      <w:r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os jovens e </w:t>
      </w:r>
      <w:r w:rsidR="003B5063" w:rsidRPr="00400509">
        <w:rPr>
          <w:rFonts w:ascii="Times New Roman" w:hAnsi="Times New Roman" w:cs="Times New Roman"/>
          <w:sz w:val="24"/>
          <w:szCs w:val="24"/>
          <w:lang w:val="pt-BR"/>
        </w:rPr>
        <w:t>as famílias</w:t>
      </w:r>
      <w:r w:rsidR="00B76A14"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 do campo</w:t>
      </w:r>
      <w:r w:rsidR="003B5063" w:rsidRPr="00400509">
        <w:rPr>
          <w:rFonts w:ascii="Times New Roman" w:hAnsi="Times New Roman" w:cs="Times New Roman"/>
          <w:sz w:val="24"/>
          <w:szCs w:val="24"/>
          <w:lang w:val="pt-BR"/>
        </w:rPr>
        <w:t>. Para tal, o</w:t>
      </w:r>
      <w:r w:rsidR="00634120"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 projeto atuará em rede</w:t>
      </w:r>
      <w:r w:rsidR="006F1AD2" w:rsidRPr="00400509">
        <w:rPr>
          <w:rFonts w:ascii="Times New Roman" w:hAnsi="Times New Roman" w:cs="Times New Roman"/>
          <w:sz w:val="24"/>
          <w:szCs w:val="24"/>
          <w:lang w:val="pt-BR"/>
        </w:rPr>
        <w:t>, especificamente,</w:t>
      </w:r>
      <w:r w:rsidR="00634120"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 com dois grupos focais do Movimento dos Trabalhadores Rurais Sem-Terra que, historicamente, vêm exercendo um papel crucial na promoção de espaços alternativos para a educação e na mobilizaçã</w:t>
      </w:r>
      <w:r w:rsidR="003447AD" w:rsidRPr="00400509">
        <w:rPr>
          <w:rFonts w:ascii="Times New Roman" w:hAnsi="Times New Roman" w:cs="Times New Roman"/>
          <w:sz w:val="24"/>
          <w:szCs w:val="24"/>
          <w:lang w:val="pt-BR"/>
        </w:rPr>
        <w:t>o da população carente do campo; e</w:t>
      </w:r>
      <w:r w:rsidR="00634120"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 o Coletivo de Jovens e o Coletivo de Mulheres. </w:t>
      </w:r>
      <w:r w:rsidR="00DC4C36" w:rsidRPr="00400509">
        <w:rPr>
          <w:rFonts w:ascii="Times New Roman" w:hAnsi="Times New Roman" w:cs="Times New Roman"/>
          <w:sz w:val="24"/>
          <w:szCs w:val="24"/>
          <w:lang w:val="pt-BR"/>
        </w:rPr>
        <w:t>Objetiva-se também a construção, no âmbito dos Coletivos,  de um gr</w:t>
      </w:r>
      <w:r w:rsidR="003447AD" w:rsidRPr="00400509">
        <w:rPr>
          <w:rFonts w:ascii="Times New Roman" w:hAnsi="Times New Roman" w:cs="Times New Roman"/>
          <w:sz w:val="24"/>
          <w:szCs w:val="24"/>
          <w:lang w:val="pt-BR"/>
        </w:rPr>
        <w:t>upo multiplicador</w:t>
      </w:r>
      <w:r w:rsidR="00DC4C36" w:rsidRPr="0040050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52B9A92" w14:textId="105D6E09" w:rsidR="003B5063" w:rsidRPr="00400509" w:rsidRDefault="00634120" w:rsidP="00400509">
      <w:pPr>
        <w:spacing w:after="0" w:line="360" w:lineRule="auto"/>
        <w:ind w:firstLine="360"/>
        <w:jc w:val="both"/>
        <w:rPr>
          <w:rFonts w:cs="Times New Roman"/>
          <w:sz w:val="24"/>
          <w:szCs w:val="24"/>
          <w:lang w:val="pt-BR"/>
        </w:rPr>
      </w:pPr>
      <w:r w:rsidRPr="00400509">
        <w:rPr>
          <w:rFonts w:cs="Times New Roman"/>
          <w:sz w:val="24"/>
          <w:szCs w:val="24"/>
          <w:lang w:val="pt-BR"/>
        </w:rPr>
        <w:t>Através de uma série de oficinas</w:t>
      </w:r>
      <w:r w:rsidR="00523BF9" w:rsidRPr="00400509">
        <w:rPr>
          <w:rFonts w:cs="Times New Roman"/>
          <w:sz w:val="24"/>
          <w:szCs w:val="24"/>
          <w:lang w:val="pt-BR"/>
        </w:rPr>
        <w:t xml:space="preserve"> e encontros com a participação dos Coletivos</w:t>
      </w:r>
      <w:r w:rsidRPr="00400509">
        <w:rPr>
          <w:rFonts w:cs="Times New Roman"/>
          <w:sz w:val="24"/>
          <w:szCs w:val="24"/>
          <w:lang w:val="pt-BR"/>
        </w:rPr>
        <w:t xml:space="preserve">,  tópicos cruciais serão abordados: o desenvolvimento físico do adolescente, </w:t>
      </w:r>
      <w:r w:rsidR="006F1AD2" w:rsidRPr="00400509">
        <w:rPr>
          <w:rFonts w:cs="Times New Roman"/>
          <w:sz w:val="24"/>
          <w:szCs w:val="24"/>
          <w:lang w:val="pt-BR"/>
        </w:rPr>
        <w:t xml:space="preserve">a </w:t>
      </w:r>
      <w:r w:rsidRPr="00400509">
        <w:rPr>
          <w:rFonts w:cs="Times New Roman"/>
          <w:sz w:val="24"/>
          <w:szCs w:val="24"/>
          <w:lang w:val="pt-BR"/>
        </w:rPr>
        <w:t>educação sobre o relacionamento saudável, a pressão das redes sociais e dos colegas, etc. Também promoverá a conscientização dos riscos para a mãe adolescente e dos problemas com bebês de mães adolescentes</w:t>
      </w:r>
      <w:r w:rsidR="003F57B8" w:rsidRPr="00400509">
        <w:rPr>
          <w:rFonts w:cs="Times New Roman"/>
          <w:sz w:val="24"/>
          <w:szCs w:val="24"/>
          <w:lang w:val="pt-BR"/>
        </w:rPr>
        <w:t xml:space="preserve"> e </w:t>
      </w:r>
      <w:r w:rsidR="003F57B8" w:rsidRPr="00400509">
        <w:rPr>
          <w:rFonts w:cs="Times New Roman"/>
          <w:sz w:val="24"/>
          <w:szCs w:val="24"/>
          <w:lang w:val="pt-PT" w:eastAsia="pt-BR"/>
        </w:rPr>
        <w:t xml:space="preserve">no processo de  conscientização dos adolescentes sobre os problemas da gravidez na adolescência e as formas de sua prevenção </w:t>
      </w:r>
      <w:r w:rsidRPr="00400509">
        <w:rPr>
          <w:rFonts w:cs="Times New Roman"/>
          <w:sz w:val="24"/>
          <w:szCs w:val="24"/>
          <w:lang w:val="pt-BR"/>
        </w:rPr>
        <w:t xml:space="preserve"> (saúde debilitada, aumento do risco de morte prematura dos bebês; desenvolvimento cognitivo retardado, especialmente verbal; baixo desempenho educacional; baixo desempenho no trabalho; aumento de problemas de comportamento; controle reduzido de impulsos; desenvolvimento social comprometido; maior dependência dos serviços de </w:t>
      </w:r>
      <w:r w:rsidR="003447AD" w:rsidRPr="00400509">
        <w:rPr>
          <w:rFonts w:cs="Times New Roman"/>
          <w:sz w:val="24"/>
          <w:szCs w:val="24"/>
          <w:lang w:val="pt-BR"/>
        </w:rPr>
        <w:t xml:space="preserve"> bem-estar social</w:t>
      </w:r>
      <w:r w:rsidRPr="00400509">
        <w:rPr>
          <w:rFonts w:cs="Times New Roman"/>
          <w:sz w:val="24"/>
          <w:szCs w:val="24"/>
          <w:lang w:val="pt-BR"/>
        </w:rPr>
        <w:t xml:space="preserve">. Profissionais de saúde locais serão convidados a contribuir </w:t>
      </w:r>
      <w:r w:rsidR="00523BF9" w:rsidRPr="00400509">
        <w:rPr>
          <w:rFonts w:cs="Times New Roman"/>
          <w:sz w:val="24"/>
          <w:szCs w:val="24"/>
          <w:lang w:val="pt-BR"/>
        </w:rPr>
        <w:t xml:space="preserve">para </w:t>
      </w:r>
      <w:r w:rsidRPr="00400509">
        <w:rPr>
          <w:rFonts w:cs="Times New Roman"/>
          <w:sz w:val="24"/>
          <w:szCs w:val="24"/>
          <w:lang w:val="pt-BR"/>
        </w:rPr>
        <w:t>os</w:t>
      </w:r>
      <w:r w:rsidR="00523BF9" w:rsidRPr="00400509">
        <w:rPr>
          <w:rFonts w:cs="Times New Roman"/>
          <w:sz w:val="24"/>
          <w:szCs w:val="24"/>
          <w:lang w:val="pt-BR"/>
        </w:rPr>
        <w:t xml:space="preserve"> encontros</w:t>
      </w:r>
      <w:r w:rsidRPr="00400509">
        <w:rPr>
          <w:rFonts w:cs="Times New Roman"/>
          <w:sz w:val="24"/>
          <w:szCs w:val="24"/>
          <w:lang w:val="pt-BR"/>
        </w:rPr>
        <w:t xml:space="preserve">. Profissionais do Instituto da Saúde de São Paulo se comprometeram a disponibilizar sua bagagem acumulada de trabalho com grupos focais nas comunidades, </w:t>
      </w:r>
      <w:r w:rsidR="00523BF9" w:rsidRPr="00400509">
        <w:rPr>
          <w:rFonts w:cs="Times New Roman"/>
          <w:sz w:val="24"/>
          <w:szCs w:val="24"/>
          <w:lang w:val="pt-BR"/>
        </w:rPr>
        <w:t xml:space="preserve">transpondo para o meio rural, </w:t>
      </w:r>
      <w:r w:rsidRPr="00400509">
        <w:rPr>
          <w:rFonts w:cs="Times New Roman"/>
          <w:sz w:val="24"/>
          <w:szCs w:val="24"/>
          <w:lang w:val="pt-BR"/>
        </w:rPr>
        <w:t xml:space="preserve">mais especificamente, </w:t>
      </w:r>
      <w:r w:rsidR="00523BF9" w:rsidRPr="00400509">
        <w:rPr>
          <w:rFonts w:cs="Times New Roman"/>
          <w:sz w:val="24"/>
          <w:szCs w:val="24"/>
          <w:lang w:val="pt-BR"/>
        </w:rPr>
        <w:t xml:space="preserve">conhecimentos e experiências adquiridos sobre </w:t>
      </w:r>
      <w:r w:rsidRPr="00400509">
        <w:rPr>
          <w:rFonts w:cs="Times New Roman"/>
          <w:sz w:val="24"/>
          <w:szCs w:val="24"/>
          <w:lang w:val="pt-BR"/>
        </w:rPr>
        <w:t>a questão da gravidez precoce nos meios urbanos.</w:t>
      </w:r>
    </w:p>
    <w:p w14:paraId="24D5D26B" w14:textId="016FFF63" w:rsidR="00523BF9" w:rsidRPr="00400509" w:rsidRDefault="003B5063" w:rsidP="00400509">
      <w:pPr>
        <w:spacing w:after="0" w:line="360" w:lineRule="auto"/>
        <w:ind w:firstLine="360"/>
        <w:jc w:val="both"/>
        <w:rPr>
          <w:rFonts w:cs="Times New Roman"/>
          <w:sz w:val="24"/>
          <w:szCs w:val="24"/>
          <w:lang w:val="pt-BR"/>
        </w:rPr>
      </w:pPr>
      <w:r w:rsidRPr="00400509">
        <w:rPr>
          <w:rFonts w:cs="Times New Roman"/>
          <w:sz w:val="24"/>
          <w:szCs w:val="24"/>
          <w:lang w:val="pt-BR"/>
        </w:rPr>
        <w:t>E</w:t>
      </w:r>
      <w:r w:rsidR="00523BF9" w:rsidRPr="00400509">
        <w:rPr>
          <w:rFonts w:cs="Times New Roman"/>
          <w:sz w:val="24"/>
          <w:szCs w:val="24"/>
          <w:lang w:val="pt-BR"/>
        </w:rPr>
        <w:t>m consonância com as expectativas da faixa etária de jovens, o projeto se em</w:t>
      </w:r>
      <w:r w:rsidR="00F90493" w:rsidRPr="00400509">
        <w:rPr>
          <w:rFonts w:cs="Times New Roman"/>
          <w:sz w:val="24"/>
          <w:szCs w:val="24"/>
          <w:lang w:val="pt-BR"/>
        </w:rPr>
        <w:t>penhará na organização de encontros</w:t>
      </w:r>
      <w:r w:rsidR="00523BF9" w:rsidRPr="00400509">
        <w:rPr>
          <w:rFonts w:cs="Times New Roman"/>
          <w:sz w:val="24"/>
          <w:szCs w:val="24"/>
          <w:lang w:val="pt-BR"/>
        </w:rPr>
        <w:t xml:space="preserve"> com </w:t>
      </w:r>
      <w:r w:rsidR="00780B23" w:rsidRPr="00400509">
        <w:rPr>
          <w:rFonts w:cs="Times New Roman"/>
          <w:sz w:val="24"/>
          <w:szCs w:val="24"/>
          <w:lang w:val="pt-BR"/>
        </w:rPr>
        <w:t>os adolescentes</w:t>
      </w:r>
      <w:r w:rsidR="00523BF9" w:rsidRPr="00400509">
        <w:rPr>
          <w:rFonts w:cs="Times New Roman"/>
          <w:sz w:val="24"/>
          <w:szCs w:val="24"/>
          <w:lang w:val="pt-BR"/>
        </w:rPr>
        <w:t xml:space="preserve">, propiciando um espaço lúdico para o compartilhamento de dados e socialização de medidas preventivas. Como parte dos produtos finais, prevê-se a coprodução, com os jovens </w:t>
      </w:r>
      <w:r w:rsidR="00780B23" w:rsidRPr="00400509">
        <w:rPr>
          <w:rFonts w:cs="Times New Roman"/>
          <w:sz w:val="24"/>
          <w:szCs w:val="24"/>
          <w:lang w:val="pt-BR"/>
        </w:rPr>
        <w:t xml:space="preserve">dos assentamentos </w:t>
      </w:r>
      <w:r w:rsidR="00523BF9" w:rsidRPr="00400509">
        <w:rPr>
          <w:rFonts w:cs="Times New Roman"/>
          <w:sz w:val="24"/>
          <w:szCs w:val="24"/>
          <w:lang w:val="pt-BR"/>
        </w:rPr>
        <w:t xml:space="preserve">e </w:t>
      </w:r>
      <w:r w:rsidR="00780B23" w:rsidRPr="00400509">
        <w:rPr>
          <w:rFonts w:cs="Times New Roman"/>
          <w:sz w:val="24"/>
          <w:szCs w:val="24"/>
          <w:lang w:val="pt-BR"/>
        </w:rPr>
        <w:t>d</w:t>
      </w:r>
      <w:r w:rsidR="00523BF9" w:rsidRPr="00400509">
        <w:rPr>
          <w:rFonts w:cs="Times New Roman"/>
          <w:sz w:val="24"/>
          <w:szCs w:val="24"/>
          <w:lang w:val="pt-BR"/>
        </w:rPr>
        <w:t>o movimento socia</w:t>
      </w:r>
      <w:r w:rsidR="00780B23" w:rsidRPr="00400509">
        <w:rPr>
          <w:rFonts w:cs="Times New Roman"/>
          <w:sz w:val="24"/>
          <w:szCs w:val="24"/>
          <w:lang w:val="pt-BR"/>
        </w:rPr>
        <w:t>l</w:t>
      </w:r>
      <w:r w:rsidR="00523BF9" w:rsidRPr="00400509">
        <w:rPr>
          <w:rFonts w:cs="Times New Roman"/>
          <w:sz w:val="24"/>
          <w:szCs w:val="24"/>
          <w:lang w:val="pt-BR"/>
        </w:rPr>
        <w:t>,  de uma cartilha</w:t>
      </w:r>
      <w:r w:rsidR="00DC4C36" w:rsidRPr="00400509">
        <w:rPr>
          <w:rFonts w:cs="Times New Roman"/>
          <w:sz w:val="24"/>
          <w:szCs w:val="24"/>
          <w:lang w:val="pt-BR"/>
        </w:rPr>
        <w:t xml:space="preserve"> em PDF</w:t>
      </w:r>
      <w:r w:rsidR="00523BF9" w:rsidRPr="00400509">
        <w:rPr>
          <w:rFonts w:cs="Times New Roman"/>
          <w:sz w:val="24"/>
          <w:szCs w:val="24"/>
          <w:lang w:val="pt-BR"/>
        </w:rPr>
        <w:t xml:space="preserve">, </w:t>
      </w:r>
      <w:r w:rsidR="003447AD" w:rsidRPr="00400509">
        <w:rPr>
          <w:rFonts w:cs="Times New Roman"/>
          <w:sz w:val="24"/>
          <w:szCs w:val="24"/>
          <w:lang w:val="pt-BR"/>
        </w:rPr>
        <w:t xml:space="preserve">que </w:t>
      </w:r>
      <w:r w:rsidR="00DC4C36" w:rsidRPr="00400509">
        <w:rPr>
          <w:rFonts w:cs="Times New Roman"/>
          <w:sz w:val="24"/>
          <w:szCs w:val="24"/>
          <w:lang w:val="pt-BR"/>
        </w:rPr>
        <w:t>possa ser impressa, pois o  adolescente aprende por repetição e  precisa revisitar o conteúdo</w:t>
      </w:r>
      <w:r w:rsidR="00523BF9" w:rsidRPr="00400509">
        <w:rPr>
          <w:rFonts w:cs="Times New Roman"/>
          <w:sz w:val="24"/>
          <w:szCs w:val="24"/>
          <w:lang w:val="pt-BR"/>
        </w:rPr>
        <w:t xml:space="preserve"> recorrente</w:t>
      </w:r>
      <w:r w:rsidR="00780B23" w:rsidRPr="00400509">
        <w:rPr>
          <w:rFonts w:cs="Times New Roman"/>
          <w:sz w:val="24"/>
          <w:szCs w:val="24"/>
          <w:lang w:val="pt-BR"/>
        </w:rPr>
        <w:t>mente.</w:t>
      </w:r>
    </w:p>
    <w:p w14:paraId="39F6249E" w14:textId="23DA8311" w:rsidR="002424AE" w:rsidRPr="00400509" w:rsidRDefault="002424AE" w:rsidP="00400509">
      <w:pPr>
        <w:shd w:val="clear" w:color="auto" w:fill="FFFFFF"/>
        <w:spacing w:after="0" w:line="360" w:lineRule="auto"/>
        <w:ind w:firstLine="360"/>
        <w:jc w:val="both"/>
        <w:textAlignment w:val="top"/>
        <w:rPr>
          <w:rFonts w:cs="Times New Roman"/>
          <w:sz w:val="24"/>
          <w:szCs w:val="24"/>
          <w:lang w:val="pt-BR" w:eastAsia="pt-BR"/>
        </w:rPr>
      </w:pPr>
      <w:r w:rsidRPr="00400509">
        <w:rPr>
          <w:rFonts w:cs="Times New Roman"/>
          <w:sz w:val="24"/>
          <w:szCs w:val="24"/>
          <w:lang w:val="pt-PT" w:eastAsia="pt-BR"/>
        </w:rPr>
        <w:lastRenderedPageBreak/>
        <w:t xml:space="preserve">Um destaque do projeto é a promoção de um encontro regional de jovens com o apoio do MST. Espera-se que os adolescentes que participaram das atividades no ano 2, além de se </w:t>
      </w:r>
      <w:r w:rsidR="003447AD" w:rsidRPr="00400509">
        <w:rPr>
          <w:rFonts w:cs="Times New Roman"/>
          <w:sz w:val="24"/>
          <w:szCs w:val="24"/>
          <w:lang w:val="pt-PT" w:eastAsia="pt-BR"/>
        </w:rPr>
        <w:t>constituírem</w:t>
      </w:r>
      <w:r w:rsidRPr="00400509">
        <w:rPr>
          <w:rFonts w:cs="Times New Roman"/>
          <w:sz w:val="24"/>
          <w:szCs w:val="24"/>
          <w:lang w:val="pt-PT" w:eastAsia="pt-BR"/>
        </w:rPr>
        <w:t xml:space="preserve"> como produtores de conhecimentos sobre a sexualidade juvenil, dentro da especificidade do campo, exerçam o papel multiplicador crucial como agentes na conscientização e disseminação de conhecimentos sobre medidas preventivas da gravidez na adolescência junto às comunidades do campo.</w:t>
      </w:r>
    </w:p>
    <w:p w14:paraId="32E7A1C2" w14:textId="77777777" w:rsidR="002424AE" w:rsidRPr="00400509" w:rsidRDefault="002424AE" w:rsidP="00400509">
      <w:pPr>
        <w:spacing w:after="0" w:line="360" w:lineRule="auto"/>
        <w:ind w:firstLine="360"/>
        <w:jc w:val="both"/>
        <w:rPr>
          <w:rFonts w:cs="Times New Roman"/>
          <w:sz w:val="24"/>
          <w:szCs w:val="24"/>
          <w:lang w:val="pt-BR"/>
        </w:rPr>
      </w:pPr>
    </w:p>
    <w:p w14:paraId="7B355994" w14:textId="30075288" w:rsidR="003B5063" w:rsidRPr="00400509" w:rsidRDefault="003B5063" w:rsidP="00390D5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40050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 articulação com serviços públicos de saúde</w:t>
      </w:r>
      <w:r w:rsidR="00A04FB1" w:rsidRPr="0040050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e educação</w:t>
      </w:r>
      <w:r w:rsidRPr="0040050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</w:p>
    <w:p w14:paraId="48BA7541" w14:textId="00B67845" w:rsidR="00B76A14" w:rsidRPr="00400509" w:rsidRDefault="00B76A14" w:rsidP="00400509">
      <w:pPr>
        <w:pStyle w:val="NormalWeb"/>
        <w:spacing w:before="0" w:beforeAutospacing="0" w:after="0" w:afterAutospacing="0" w:line="360" w:lineRule="auto"/>
        <w:ind w:firstLine="360"/>
        <w:jc w:val="both"/>
        <w:rPr>
          <w:lang w:val="pt-PT" w:eastAsia="pt-BR"/>
        </w:rPr>
      </w:pPr>
      <w:r w:rsidRPr="00400509">
        <w:rPr>
          <w:lang w:val="pt-PT" w:eastAsia="pt-BR"/>
        </w:rPr>
        <w:t xml:space="preserve">O Projeto  </w:t>
      </w:r>
      <w:r w:rsidRPr="00400509">
        <w:rPr>
          <w:lang w:val="pt-PT"/>
        </w:rPr>
        <w:t xml:space="preserve">atuará em </w:t>
      </w:r>
      <w:r w:rsidRPr="00400509">
        <w:rPr>
          <w:lang w:val="pt-PT" w:eastAsia="pt-BR"/>
        </w:rPr>
        <w:t xml:space="preserve"> rede com escolas nos assentamentos, serviços regionais de saúde,  movimentos sociais e igrejas locais, envolvendo principalmente estudantes e grupos de jovens com conhecimento especí</w:t>
      </w:r>
      <w:r w:rsidR="00A04FB1" w:rsidRPr="00400509">
        <w:rPr>
          <w:lang w:val="pt-PT" w:eastAsia="pt-BR"/>
        </w:rPr>
        <w:t>fico da cultura sexual do campo, com foco na capacitação de educadores e de profissionais da saúde:</w:t>
      </w:r>
    </w:p>
    <w:p w14:paraId="34312D6F" w14:textId="2D628067" w:rsidR="0037787F" w:rsidRPr="00400509" w:rsidRDefault="00A04FB1" w:rsidP="00390D5E">
      <w:pPr>
        <w:spacing w:after="0" w:line="360" w:lineRule="auto"/>
        <w:ind w:firstLine="360"/>
        <w:jc w:val="both"/>
        <w:rPr>
          <w:rFonts w:cs="Times New Roman"/>
          <w:sz w:val="24"/>
          <w:szCs w:val="24"/>
          <w:lang w:val="pt-BR"/>
        </w:rPr>
      </w:pPr>
      <w:r w:rsidRPr="00400509">
        <w:rPr>
          <w:rFonts w:cs="Times New Roman"/>
          <w:sz w:val="24"/>
          <w:szCs w:val="24"/>
          <w:shd w:val="clear" w:color="auto" w:fill="FFFFFF"/>
          <w:lang w:val="pt-BR"/>
        </w:rPr>
        <w:t>- Educadores: u</w:t>
      </w:r>
      <w:r w:rsidR="00B76A14" w:rsidRPr="00400509">
        <w:rPr>
          <w:rFonts w:cs="Times New Roman"/>
          <w:sz w:val="24"/>
          <w:szCs w:val="24"/>
          <w:shd w:val="clear" w:color="auto" w:fill="FFFFFF"/>
          <w:lang w:val="pt-BR"/>
        </w:rPr>
        <w:t xml:space="preserve">m destaque é a </w:t>
      </w:r>
      <w:r w:rsidR="00780B23" w:rsidRPr="00400509">
        <w:rPr>
          <w:rFonts w:cs="Times New Roman"/>
          <w:sz w:val="24"/>
          <w:szCs w:val="24"/>
          <w:shd w:val="clear" w:color="auto" w:fill="FFFFFF"/>
          <w:lang w:val="pt-BR"/>
        </w:rPr>
        <w:t>promo</w:t>
      </w:r>
      <w:r w:rsidR="00B76A14" w:rsidRPr="00400509">
        <w:rPr>
          <w:rFonts w:cs="Times New Roman"/>
          <w:sz w:val="24"/>
          <w:szCs w:val="24"/>
          <w:shd w:val="clear" w:color="auto" w:fill="FFFFFF"/>
          <w:lang w:val="pt-BR"/>
        </w:rPr>
        <w:t>ção d</w:t>
      </w:r>
      <w:r w:rsidR="00780B23" w:rsidRPr="00400509">
        <w:rPr>
          <w:rFonts w:cs="Times New Roman"/>
          <w:sz w:val="24"/>
          <w:szCs w:val="24"/>
          <w:shd w:val="clear" w:color="auto" w:fill="FFFFFF"/>
          <w:lang w:val="pt-BR"/>
        </w:rPr>
        <w:t>a a</w:t>
      </w:r>
      <w:r w:rsidR="00523BF9" w:rsidRPr="00400509">
        <w:rPr>
          <w:rFonts w:cs="Times New Roman"/>
          <w:sz w:val="24"/>
          <w:szCs w:val="24"/>
          <w:shd w:val="clear" w:color="auto" w:fill="FFFFFF"/>
          <w:lang w:val="pt-BR"/>
        </w:rPr>
        <w:t>rticulação</w:t>
      </w:r>
      <w:r w:rsidR="0037787F" w:rsidRPr="00400509">
        <w:rPr>
          <w:rFonts w:cs="Times New Roman"/>
          <w:sz w:val="24"/>
          <w:szCs w:val="24"/>
          <w:shd w:val="clear" w:color="auto" w:fill="FFFFFF"/>
          <w:lang w:val="pt-BR"/>
        </w:rPr>
        <w:t xml:space="preserve"> entre </w:t>
      </w:r>
      <w:r w:rsidR="00780B23" w:rsidRPr="00400509">
        <w:rPr>
          <w:rFonts w:cs="Times New Roman"/>
          <w:sz w:val="24"/>
          <w:szCs w:val="24"/>
          <w:shd w:val="clear" w:color="auto" w:fill="FFFFFF"/>
          <w:lang w:val="pt-BR"/>
        </w:rPr>
        <w:t xml:space="preserve">as escolas dos assentamentos e os serviços públicos de saúde. A percepção é de </w:t>
      </w:r>
      <w:r w:rsidR="00B76A14" w:rsidRPr="00400509">
        <w:rPr>
          <w:rFonts w:cs="Times New Roman"/>
          <w:sz w:val="24"/>
          <w:szCs w:val="24"/>
          <w:shd w:val="clear" w:color="auto" w:fill="FFFFFF"/>
          <w:lang w:val="pt-BR"/>
        </w:rPr>
        <w:t xml:space="preserve">que </w:t>
      </w:r>
      <w:r w:rsidR="00780B23" w:rsidRPr="00400509">
        <w:rPr>
          <w:rFonts w:cs="Times New Roman"/>
          <w:sz w:val="24"/>
          <w:szCs w:val="24"/>
          <w:shd w:val="clear" w:color="auto" w:fill="FFFFFF"/>
          <w:lang w:val="pt-BR"/>
        </w:rPr>
        <w:t>há p</w:t>
      </w:r>
      <w:r w:rsidR="0037787F" w:rsidRPr="00400509">
        <w:rPr>
          <w:rFonts w:cs="Times New Roman"/>
          <w:sz w:val="24"/>
          <w:szCs w:val="24"/>
          <w:lang w:val="pt-BR"/>
        </w:rPr>
        <w:t xml:space="preserve">rofissionais </w:t>
      </w:r>
      <w:r w:rsidR="00780B23" w:rsidRPr="00400509">
        <w:rPr>
          <w:rFonts w:cs="Times New Roman"/>
          <w:sz w:val="24"/>
          <w:szCs w:val="24"/>
          <w:lang w:val="pt-BR"/>
        </w:rPr>
        <w:t xml:space="preserve">e serviços especializados, </w:t>
      </w:r>
      <w:r w:rsidR="0037787F" w:rsidRPr="00400509">
        <w:rPr>
          <w:rFonts w:cs="Times New Roman"/>
          <w:sz w:val="24"/>
          <w:szCs w:val="24"/>
          <w:lang w:val="pt-BR"/>
        </w:rPr>
        <w:t xml:space="preserve">há métodos </w:t>
      </w:r>
      <w:r w:rsidR="00780B23" w:rsidRPr="00400509">
        <w:rPr>
          <w:rFonts w:cs="Times New Roman"/>
          <w:sz w:val="24"/>
          <w:szCs w:val="24"/>
          <w:lang w:val="pt-BR"/>
        </w:rPr>
        <w:t xml:space="preserve">e </w:t>
      </w:r>
      <w:r w:rsidR="0037787F" w:rsidRPr="00400509">
        <w:rPr>
          <w:rFonts w:cs="Times New Roman"/>
          <w:sz w:val="24"/>
          <w:szCs w:val="24"/>
          <w:lang w:val="pt-BR"/>
        </w:rPr>
        <w:t xml:space="preserve">contraceptivos </w:t>
      </w:r>
      <w:r w:rsidR="00780B23" w:rsidRPr="00400509">
        <w:rPr>
          <w:rFonts w:cs="Times New Roman"/>
          <w:sz w:val="24"/>
          <w:szCs w:val="24"/>
          <w:lang w:val="pt-BR"/>
        </w:rPr>
        <w:t xml:space="preserve">disponíveis, </w:t>
      </w:r>
      <w:r w:rsidR="0037787F" w:rsidRPr="00400509">
        <w:rPr>
          <w:rFonts w:cs="Times New Roman"/>
          <w:sz w:val="24"/>
          <w:szCs w:val="24"/>
          <w:lang w:val="pt-BR"/>
        </w:rPr>
        <w:t xml:space="preserve">mas falta a formação do pessoal além da formação técnica. </w:t>
      </w:r>
      <w:r w:rsidR="00F90493" w:rsidRPr="00400509">
        <w:rPr>
          <w:rFonts w:cs="Times New Roman"/>
          <w:sz w:val="24"/>
          <w:szCs w:val="24"/>
          <w:lang w:val="pt-BR"/>
        </w:rPr>
        <w:t xml:space="preserve">O </w:t>
      </w:r>
      <w:r w:rsidR="0037787F" w:rsidRPr="00400509">
        <w:rPr>
          <w:rFonts w:cs="Times New Roman"/>
          <w:sz w:val="24"/>
          <w:szCs w:val="24"/>
          <w:lang w:val="pt-BR"/>
        </w:rPr>
        <w:t>projeto promoverá uma oficina inicial</w:t>
      </w:r>
      <w:r w:rsidR="00F90493" w:rsidRPr="00400509">
        <w:rPr>
          <w:rFonts w:cs="Times New Roman"/>
          <w:sz w:val="24"/>
          <w:szCs w:val="24"/>
          <w:lang w:val="pt-BR"/>
        </w:rPr>
        <w:t xml:space="preserve"> de capacitação dos educadores e </w:t>
      </w:r>
      <w:r w:rsidR="0037787F" w:rsidRPr="00400509">
        <w:rPr>
          <w:rFonts w:cs="Times New Roman"/>
          <w:sz w:val="24"/>
          <w:szCs w:val="24"/>
          <w:lang w:val="pt-BR"/>
        </w:rPr>
        <w:t xml:space="preserve">profissionais nas escolas </w:t>
      </w:r>
      <w:r w:rsidR="00780B23" w:rsidRPr="00400509">
        <w:rPr>
          <w:rFonts w:cs="Times New Roman"/>
          <w:sz w:val="24"/>
          <w:szCs w:val="24"/>
          <w:lang w:val="pt-BR"/>
        </w:rPr>
        <w:t xml:space="preserve"> não devendo o foco recair</w:t>
      </w:r>
      <w:r w:rsidR="0037787F" w:rsidRPr="00400509">
        <w:rPr>
          <w:rFonts w:cs="Times New Roman"/>
          <w:sz w:val="24"/>
          <w:szCs w:val="24"/>
          <w:lang w:val="pt-BR"/>
        </w:rPr>
        <w:t xml:space="preserve"> </w:t>
      </w:r>
      <w:r w:rsidR="00780B23" w:rsidRPr="00400509">
        <w:rPr>
          <w:rFonts w:cs="Times New Roman"/>
          <w:sz w:val="24"/>
          <w:szCs w:val="24"/>
          <w:lang w:val="pt-BR"/>
        </w:rPr>
        <w:t xml:space="preserve">apenas sobre os jovens, pois a </w:t>
      </w:r>
      <w:r w:rsidR="0037787F" w:rsidRPr="00400509">
        <w:rPr>
          <w:rFonts w:cs="Times New Roman"/>
          <w:sz w:val="24"/>
          <w:szCs w:val="24"/>
          <w:lang w:val="pt-BR"/>
        </w:rPr>
        <w:t xml:space="preserve"> adolescência passa, daí a </w:t>
      </w:r>
      <w:r w:rsidR="00780B23" w:rsidRPr="00400509">
        <w:rPr>
          <w:rFonts w:cs="Times New Roman"/>
          <w:sz w:val="24"/>
          <w:szCs w:val="24"/>
          <w:lang w:val="pt-BR"/>
        </w:rPr>
        <w:t xml:space="preserve">necessitar </w:t>
      </w:r>
      <w:r w:rsidR="0037787F" w:rsidRPr="00400509">
        <w:rPr>
          <w:rFonts w:cs="Times New Roman"/>
          <w:sz w:val="24"/>
          <w:szCs w:val="24"/>
          <w:lang w:val="pt-BR"/>
        </w:rPr>
        <w:t xml:space="preserve">de se trabalhar </w:t>
      </w:r>
      <w:r w:rsidR="00780B23" w:rsidRPr="00400509">
        <w:rPr>
          <w:rFonts w:cs="Times New Roman"/>
          <w:sz w:val="24"/>
          <w:szCs w:val="24"/>
          <w:lang w:val="pt-BR"/>
        </w:rPr>
        <w:t xml:space="preserve">também </w:t>
      </w:r>
      <w:r w:rsidR="0037787F" w:rsidRPr="00400509">
        <w:rPr>
          <w:rFonts w:cs="Times New Roman"/>
          <w:sz w:val="24"/>
          <w:szCs w:val="24"/>
          <w:lang w:val="pt-BR"/>
        </w:rPr>
        <w:t>com o educador</w:t>
      </w:r>
      <w:r w:rsidR="00F90493" w:rsidRPr="00400509">
        <w:rPr>
          <w:rFonts w:cs="Times New Roman"/>
          <w:sz w:val="24"/>
          <w:szCs w:val="24"/>
          <w:lang w:val="pt-BR"/>
        </w:rPr>
        <w:t xml:space="preserve"> desse adolescente</w:t>
      </w:r>
      <w:r w:rsidR="0037787F" w:rsidRPr="00400509">
        <w:rPr>
          <w:rFonts w:cs="Times New Roman"/>
          <w:sz w:val="24"/>
          <w:szCs w:val="24"/>
          <w:lang w:val="pt-BR"/>
        </w:rPr>
        <w:t>.</w:t>
      </w:r>
    </w:p>
    <w:p w14:paraId="5DA8C79A" w14:textId="2E1D6B9D" w:rsidR="00731513" w:rsidRPr="00400509" w:rsidRDefault="00A04FB1" w:rsidP="00400509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00509">
        <w:rPr>
          <w:rFonts w:ascii="Times New Roman" w:hAnsi="Times New Roman" w:cs="Times New Roman"/>
          <w:sz w:val="24"/>
          <w:szCs w:val="24"/>
          <w:lang w:val="pt-BR"/>
        </w:rPr>
        <w:t>- Profissionais da Saúde:</w:t>
      </w:r>
      <w:r w:rsidR="00F90493"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 há dificuldades para um serviço público interagir</w:t>
      </w:r>
      <w:r w:rsidR="0037787F"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 com</w:t>
      </w:r>
      <w:r w:rsidR="00F90493"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 o outro, daí a intenção de se </w:t>
      </w:r>
      <w:r w:rsidRPr="00400509">
        <w:rPr>
          <w:rFonts w:ascii="Times New Roman" w:hAnsi="Times New Roman" w:cs="Times New Roman"/>
          <w:sz w:val="24"/>
          <w:szCs w:val="24"/>
          <w:lang w:val="pt-BR"/>
        </w:rPr>
        <w:t>promover</w:t>
      </w:r>
      <w:r w:rsidR="0037787F"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 um encontro </w:t>
      </w:r>
      <w:r w:rsidR="00F90493" w:rsidRPr="00400509">
        <w:rPr>
          <w:rFonts w:ascii="Times New Roman" w:hAnsi="Times New Roman" w:cs="Times New Roman"/>
          <w:sz w:val="24"/>
          <w:szCs w:val="24"/>
          <w:lang w:val="pt-BR"/>
        </w:rPr>
        <w:t>entre os profissionais da saúde das unidades da sub-regional do Pontal do Paranapanema</w:t>
      </w:r>
      <w:r w:rsidR="0037787F"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 abordando questões de sigilo, postura profissional, fof</w:t>
      </w:r>
      <w:r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oca; </w:t>
      </w:r>
      <w:r w:rsidR="0037787F" w:rsidRPr="00400509">
        <w:rPr>
          <w:rFonts w:ascii="Times New Roman" w:hAnsi="Times New Roman" w:cs="Times New Roman"/>
          <w:sz w:val="24"/>
          <w:szCs w:val="24"/>
          <w:lang w:val="pt-BR"/>
        </w:rPr>
        <w:t>postura ética e moral</w:t>
      </w:r>
      <w:r w:rsidRPr="00400509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37787F" w:rsidRPr="00400509">
        <w:rPr>
          <w:rFonts w:ascii="Times New Roman" w:hAnsi="Times New Roman" w:cs="Times New Roman"/>
          <w:sz w:val="24"/>
          <w:szCs w:val="24"/>
          <w:lang w:val="pt-BR"/>
        </w:rPr>
        <w:t>habilidade</w:t>
      </w:r>
      <w:r w:rsidR="00780B23" w:rsidRPr="00400509">
        <w:rPr>
          <w:rFonts w:ascii="Times New Roman" w:hAnsi="Times New Roman" w:cs="Times New Roman"/>
          <w:sz w:val="24"/>
          <w:szCs w:val="24"/>
          <w:lang w:val="pt-BR"/>
        </w:rPr>
        <w:t>s e protocolos éticos específicos</w:t>
      </w:r>
      <w:r w:rsidRPr="0040050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EFE3557" w14:textId="77777777" w:rsidR="00780B23" w:rsidRPr="00400509" w:rsidRDefault="00780B23" w:rsidP="00390D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pt-PT"/>
        </w:rPr>
      </w:pPr>
    </w:p>
    <w:p w14:paraId="65AB80B8" w14:textId="4F586B29" w:rsidR="00E075D8" w:rsidRPr="00400509" w:rsidRDefault="00E075D8" w:rsidP="00390D5E">
      <w:pPr>
        <w:pStyle w:val="Defaul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  <w:lang w:val="pt-PT"/>
        </w:rPr>
      </w:pPr>
      <w:r w:rsidRPr="00400509">
        <w:rPr>
          <w:rFonts w:ascii="Times New Roman" w:hAnsi="Times New Roman" w:cs="Times New Roman"/>
          <w:color w:val="auto"/>
          <w:lang w:val="pt-PT"/>
        </w:rPr>
        <w:t>A ampliação do alcance geográfico das ações</w:t>
      </w:r>
      <w:r w:rsidR="00A2363B" w:rsidRPr="00400509">
        <w:rPr>
          <w:rFonts w:ascii="Times New Roman" w:hAnsi="Times New Roman" w:cs="Times New Roman"/>
          <w:color w:val="auto"/>
          <w:lang w:val="pt-PT"/>
        </w:rPr>
        <w:t xml:space="preserve"> e</w:t>
      </w:r>
      <w:r w:rsidR="00160568" w:rsidRPr="00400509">
        <w:rPr>
          <w:rFonts w:ascii="Times New Roman" w:hAnsi="Times New Roman" w:cs="Times New Roman"/>
          <w:color w:val="auto"/>
          <w:lang w:val="pt-PT"/>
        </w:rPr>
        <w:t xml:space="preserve"> trabalho em rede</w:t>
      </w:r>
    </w:p>
    <w:p w14:paraId="7F75F632" w14:textId="047BB688" w:rsidR="00DC4C36" w:rsidRPr="00400509" w:rsidRDefault="00523BF9" w:rsidP="00390D5E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  <w:color w:val="auto"/>
        </w:rPr>
      </w:pPr>
      <w:r w:rsidRPr="00400509">
        <w:rPr>
          <w:rFonts w:ascii="Times New Roman" w:hAnsi="Times New Roman" w:cs="Times New Roman"/>
          <w:color w:val="auto"/>
          <w:lang w:val="pt-PT"/>
        </w:rPr>
        <w:t xml:space="preserve">Uma dimensão importante do </w:t>
      </w:r>
      <w:r w:rsidR="001C62B6" w:rsidRPr="00400509">
        <w:rPr>
          <w:rFonts w:ascii="Times New Roman" w:hAnsi="Times New Roman" w:cs="Times New Roman"/>
          <w:color w:val="auto"/>
          <w:lang w:val="pt-PT"/>
        </w:rPr>
        <w:t>Projeto</w:t>
      </w:r>
      <w:r w:rsidR="00A614A6" w:rsidRPr="00400509">
        <w:rPr>
          <w:rFonts w:ascii="Times New Roman" w:hAnsi="Times New Roman" w:cs="Times New Roman"/>
          <w:color w:val="auto"/>
          <w:lang w:val="pt-PT"/>
        </w:rPr>
        <w:t xml:space="preserve"> </w:t>
      </w:r>
      <w:r w:rsidRPr="00400509">
        <w:rPr>
          <w:rFonts w:ascii="Times New Roman" w:hAnsi="Times New Roman" w:cs="Times New Roman"/>
          <w:color w:val="auto"/>
          <w:lang w:val="pt-PT"/>
        </w:rPr>
        <w:t>é</w:t>
      </w:r>
      <w:r w:rsidR="003B5063" w:rsidRPr="00400509">
        <w:rPr>
          <w:rFonts w:ascii="Times New Roman" w:hAnsi="Times New Roman" w:cs="Times New Roman"/>
          <w:color w:val="auto"/>
          <w:lang w:val="pt-PT"/>
        </w:rPr>
        <w:t xml:space="preserve">, no terceiro ano de sua vigência, </w:t>
      </w:r>
      <w:r w:rsidRPr="00400509">
        <w:rPr>
          <w:rFonts w:ascii="Times New Roman" w:hAnsi="Times New Roman" w:cs="Times New Roman"/>
          <w:color w:val="auto"/>
          <w:lang w:val="pt-PT"/>
        </w:rPr>
        <w:t xml:space="preserve">a ampliação do </w:t>
      </w:r>
      <w:r w:rsidR="001C62B6" w:rsidRPr="00400509">
        <w:rPr>
          <w:rFonts w:ascii="Times New Roman" w:hAnsi="Times New Roman" w:cs="Times New Roman"/>
          <w:color w:val="auto"/>
          <w:lang w:val="pt-PT"/>
        </w:rPr>
        <w:t>alcance geográfico das ações</w:t>
      </w:r>
      <w:r w:rsidRPr="00400509">
        <w:rPr>
          <w:rFonts w:ascii="Times New Roman" w:hAnsi="Times New Roman" w:cs="Times New Roman"/>
          <w:color w:val="auto"/>
          <w:lang w:val="pt-PT"/>
        </w:rPr>
        <w:t xml:space="preserve"> para </w:t>
      </w:r>
      <w:r w:rsidRPr="00400509">
        <w:rPr>
          <w:rFonts w:ascii="Times New Roman" w:hAnsi="Times New Roman" w:cs="Times New Roman"/>
          <w:color w:val="auto"/>
        </w:rPr>
        <w:t>45 municípios ag</w:t>
      </w:r>
      <w:r w:rsidR="00A04FB1" w:rsidRPr="00400509">
        <w:rPr>
          <w:rFonts w:ascii="Times New Roman" w:hAnsi="Times New Roman" w:cs="Times New Roman"/>
          <w:color w:val="auto"/>
        </w:rPr>
        <w:t>regados em 05 diferentes Regionais</w:t>
      </w:r>
      <w:r w:rsidRPr="00400509">
        <w:rPr>
          <w:rFonts w:ascii="Times New Roman" w:hAnsi="Times New Roman" w:cs="Times New Roman"/>
          <w:color w:val="auto"/>
        </w:rPr>
        <w:t xml:space="preserve"> </w:t>
      </w:r>
      <w:r w:rsidR="006B42BB" w:rsidRPr="00400509">
        <w:rPr>
          <w:rFonts w:ascii="Times New Roman" w:hAnsi="Times New Roman" w:cs="Times New Roman"/>
          <w:color w:val="auto"/>
        </w:rPr>
        <w:t xml:space="preserve">que constituem </w:t>
      </w:r>
      <w:r w:rsidRPr="00400509">
        <w:rPr>
          <w:rFonts w:ascii="Times New Roman" w:hAnsi="Times New Roman" w:cs="Times New Roman"/>
          <w:color w:val="auto"/>
        </w:rPr>
        <w:t xml:space="preserve">o território do Departamento Regional de Saúde de Presidente Prudente – DRS XI, abrangendo uma população total estimada total de 769.440 habitantes </w:t>
      </w:r>
      <w:r w:rsidRPr="00400509">
        <w:rPr>
          <w:rFonts w:ascii="Times New Roman" w:hAnsi="Times New Roman" w:cs="Times New Roman"/>
          <w:i/>
          <w:color w:val="auto"/>
        </w:rPr>
        <w:t>(IBGE/2017</w:t>
      </w:r>
      <w:r w:rsidR="006B42BB" w:rsidRPr="00400509">
        <w:rPr>
          <w:rFonts w:ascii="Times New Roman" w:hAnsi="Times New Roman" w:cs="Times New Roman"/>
          <w:color w:val="auto"/>
        </w:rPr>
        <w:t xml:space="preserve">), coincidente </w:t>
      </w:r>
      <w:r w:rsidRPr="00400509">
        <w:rPr>
          <w:rFonts w:ascii="Times New Roman" w:hAnsi="Times New Roman" w:cs="Times New Roman"/>
          <w:color w:val="auto"/>
          <w:lang w:val="pt-PT"/>
        </w:rPr>
        <w:t xml:space="preserve">com a </w:t>
      </w:r>
      <w:r w:rsidR="001C62B6" w:rsidRPr="00400509">
        <w:rPr>
          <w:rFonts w:ascii="Times New Roman" w:hAnsi="Times New Roman" w:cs="Times New Roman"/>
          <w:color w:val="auto"/>
        </w:rPr>
        <w:t xml:space="preserve"> Rede Regional de Atenção à Saúde – RRAS 11 de Presidente Prudente</w:t>
      </w:r>
      <w:r w:rsidR="006B42BB" w:rsidRPr="00400509">
        <w:rPr>
          <w:rFonts w:ascii="Times New Roman" w:hAnsi="Times New Roman" w:cs="Times New Roman"/>
          <w:color w:val="auto"/>
        </w:rPr>
        <w:t>.</w:t>
      </w:r>
      <w:r w:rsidR="00DC4C36" w:rsidRPr="00400509">
        <w:rPr>
          <w:rFonts w:ascii="Times New Roman" w:hAnsi="Times New Roman" w:cs="Times New Roman"/>
          <w:color w:val="auto"/>
        </w:rPr>
        <w:t xml:space="preserve"> </w:t>
      </w:r>
    </w:p>
    <w:p w14:paraId="65D968E0" w14:textId="77777777" w:rsidR="00A04FB1" w:rsidRPr="00400509" w:rsidRDefault="00A04FB1" w:rsidP="00390D5E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  <w:color w:val="auto"/>
        </w:rPr>
      </w:pPr>
    </w:p>
    <w:p w14:paraId="0E13DBDD" w14:textId="77777777" w:rsidR="003447AD" w:rsidRPr="00400509" w:rsidRDefault="003447AD" w:rsidP="00390D5E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  <w:color w:val="auto"/>
        </w:rPr>
      </w:pPr>
    </w:p>
    <w:p w14:paraId="31CD8ABB" w14:textId="77777777" w:rsidR="00160568" w:rsidRPr="00400509" w:rsidRDefault="00160568" w:rsidP="00400509">
      <w:pPr>
        <w:spacing w:after="0" w:line="360" w:lineRule="auto"/>
        <w:jc w:val="both"/>
        <w:rPr>
          <w:rFonts w:cs="Times New Roman"/>
          <w:b/>
          <w:bCs/>
          <w:sz w:val="24"/>
          <w:szCs w:val="24"/>
          <w:lang w:val="pt-BR" w:eastAsia="pt-BR"/>
        </w:rPr>
      </w:pPr>
      <w:r w:rsidRPr="00400509">
        <w:rPr>
          <w:rFonts w:cs="Times New Roman"/>
          <w:b/>
          <w:bCs/>
          <w:sz w:val="24"/>
          <w:szCs w:val="24"/>
          <w:lang w:val="pt-BR" w:eastAsia="pt-BR"/>
        </w:rPr>
        <w:lastRenderedPageBreak/>
        <w:t>Impacto social e político: a perspectiva brasileira</w:t>
      </w:r>
    </w:p>
    <w:p w14:paraId="2F491432" w14:textId="729EBC02" w:rsidR="009329BC" w:rsidRPr="00400509" w:rsidRDefault="00DC4C36" w:rsidP="00390D5E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t-BR"/>
        </w:rPr>
      </w:pPr>
      <w:r w:rsidRPr="00400509">
        <w:rPr>
          <w:rFonts w:cs="Times New Roman"/>
          <w:sz w:val="24"/>
          <w:szCs w:val="24"/>
          <w:lang w:val="pt-BR"/>
        </w:rPr>
        <w:t xml:space="preserve">Os jovens precisam </w:t>
      </w:r>
      <w:r w:rsidR="00E075D8" w:rsidRPr="00400509">
        <w:rPr>
          <w:rFonts w:cs="Times New Roman"/>
          <w:sz w:val="24"/>
          <w:szCs w:val="24"/>
          <w:lang w:val="pt-BR"/>
        </w:rPr>
        <w:t xml:space="preserve">conhecer </w:t>
      </w:r>
      <w:r w:rsidRPr="00400509">
        <w:rPr>
          <w:rFonts w:cs="Times New Roman"/>
          <w:sz w:val="24"/>
          <w:szCs w:val="24"/>
          <w:lang w:val="pt-BR"/>
        </w:rPr>
        <w:t>todas as consequências da gravidez precoce, inclusive o preconceito, a pobreza feminina, famílias sem homens</w:t>
      </w:r>
      <w:r w:rsidR="00E075D8" w:rsidRPr="00400509">
        <w:rPr>
          <w:rFonts w:cs="Times New Roman"/>
          <w:sz w:val="24"/>
          <w:szCs w:val="24"/>
          <w:lang w:val="pt-BR"/>
        </w:rPr>
        <w:t>, etc.</w:t>
      </w:r>
      <w:r w:rsidRPr="00400509">
        <w:rPr>
          <w:rFonts w:cs="Times New Roman"/>
          <w:sz w:val="24"/>
          <w:szCs w:val="24"/>
          <w:lang w:val="pt-BR"/>
        </w:rPr>
        <w:t xml:space="preserve"> </w:t>
      </w:r>
      <w:r w:rsidR="00D543D2" w:rsidRPr="00400509">
        <w:rPr>
          <w:rFonts w:cs="Times New Roman"/>
          <w:sz w:val="24"/>
          <w:szCs w:val="24"/>
          <w:lang w:val="pt-BR"/>
        </w:rPr>
        <w:t xml:space="preserve">Em geral, dado o contexto da crescente </w:t>
      </w:r>
      <w:r w:rsidR="00D543D2" w:rsidRPr="00400509">
        <w:rPr>
          <w:rFonts w:cs="Times New Roman"/>
          <w:sz w:val="24"/>
          <w:szCs w:val="24"/>
          <w:lang w:val="pt-BR" w:eastAsia="pt-BR"/>
        </w:rPr>
        <w:t>penetração</w:t>
      </w:r>
      <w:r w:rsidR="00D543D2" w:rsidRPr="00400509">
        <w:rPr>
          <w:rFonts w:cs="Times New Roman"/>
          <w:sz w:val="24"/>
          <w:szCs w:val="24"/>
          <w:lang w:val="pt-BR"/>
        </w:rPr>
        <w:t xml:space="preserve"> do </w:t>
      </w:r>
      <w:proofErr w:type="spellStart"/>
      <w:r w:rsidR="00D543D2" w:rsidRPr="00400509">
        <w:rPr>
          <w:rFonts w:cs="Times New Roman"/>
          <w:sz w:val="24"/>
          <w:szCs w:val="24"/>
          <w:lang w:val="pt-BR"/>
        </w:rPr>
        <w:t>neopentecostalismo</w:t>
      </w:r>
      <w:proofErr w:type="spellEnd"/>
      <w:r w:rsidR="00D543D2" w:rsidRPr="00400509">
        <w:rPr>
          <w:rFonts w:cs="Times New Roman"/>
          <w:sz w:val="24"/>
          <w:szCs w:val="24"/>
          <w:lang w:val="pt-BR"/>
        </w:rPr>
        <w:t xml:space="preserve"> no meio rural carente, as es</w:t>
      </w:r>
      <w:r w:rsidR="00A04FB1" w:rsidRPr="00400509">
        <w:rPr>
          <w:rFonts w:cs="Times New Roman"/>
          <w:sz w:val="24"/>
          <w:szCs w:val="24"/>
          <w:lang w:val="pt-BR"/>
        </w:rPr>
        <w:t>colas enfrent</w:t>
      </w:r>
      <w:r w:rsidR="00D543D2" w:rsidRPr="00400509">
        <w:rPr>
          <w:rFonts w:cs="Times New Roman"/>
          <w:sz w:val="24"/>
          <w:szCs w:val="24"/>
          <w:lang w:val="pt-BR"/>
        </w:rPr>
        <w:t xml:space="preserve">am barreiras de filiação religiosa ou valores morais de alguns professores, que inibem a educação sexual e discussões esclarecedoras sobre a sexualidade. </w:t>
      </w:r>
      <w:r w:rsidR="00E075D8" w:rsidRPr="00400509">
        <w:rPr>
          <w:rFonts w:cs="Times New Roman"/>
          <w:sz w:val="24"/>
          <w:szCs w:val="24"/>
          <w:lang w:val="pt-BR"/>
        </w:rPr>
        <w:t>Ademais, e</w:t>
      </w:r>
      <w:r w:rsidR="005474D0" w:rsidRPr="00400509">
        <w:rPr>
          <w:rFonts w:cs="Times New Roman"/>
          <w:sz w:val="24"/>
          <w:szCs w:val="24"/>
          <w:lang w:val="pt-BR"/>
        </w:rPr>
        <w:t>xatamente quando se agrava o problema da gravidez na adolescência, a educação sexual formal através dos currículos das escolas secundárias foi inibid</w:t>
      </w:r>
      <w:r w:rsidR="00D543D2" w:rsidRPr="00400509">
        <w:rPr>
          <w:rFonts w:cs="Times New Roman"/>
          <w:sz w:val="24"/>
          <w:szCs w:val="24"/>
          <w:lang w:val="pt-BR"/>
        </w:rPr>
        <w:t>o</w:t>
      </w:r>
      <w:r w:rsidR="005474D0" w:rsidRPr="00400509">
        <w:rPr>
          <w:rFonts w:cs="Times New Roman"/>
          <w:sz w:val="24"/>
          <w:szCs w:val="24"/>
          <w:lang w:val="pt-BR"/>
        </w:rPr>
        <w:t xml:space="preserve"> no Brasil. </w:t>
      </w:r>
      <w:r w:rsidRPr="00400509">
        <w:rPr>
          <w:rFonts w:cs="Times New Roman"/>
          <w:sz w:val="24"/>
          <w:szCs w:val="24"/>
          <w:lang w:val="pt-BR"/>
        </w:rPr>
        <w:t>Exerceu um papel inibidor</w:t>
      </w:r>
      <w:r w:rsidR="002424AE" w:rsidRPr="00400509">
        <w:rPr>
          <w:rFonts w:cs="Times New Roman"/>
          <w:sz w:val="24"/>
          <w:szCs w:val="24"/>
          <w:lang w:val="pt-BR"/>
        </w:rPr>
        <w:t>, nos últimos anos,</w:t>
      </w:r>
      <w:r w:rsidRPr="00400509">
        <w:rPr>
          <w:rFonts w:cs="Times New Roman"/>
          <w:sz w:val="24"/>
          <w:szCs w:val="24"/>
          <w:lang w:val="pt-BR"/>
        </w:rPr>
        <w:t xml:space="preserve"> o</w:t>
      </w:r>
      <w:r w:rsidR="005474D0" w:rsidRPr="00400509">
        <w:rPr>
          <w:rFonts w:cs="Times New Roman"/>
          <w:sz w:val="24"/>
          <w:szCs w:val="24"/>
          <w:lang w:val="pt-BR"/>
        </w:rPr>
        <w:t xml:space="preserve"> controvers</w:t>
      </w:r>
      <w:r w:rsidRPr="00400509">
        <w:rPr>
          <w:rFonts w:cs="Times New Roman"/>
          <w:sz w:val="24"/>
          <w:szCs w:val="24"/>
          <w:lang w:val="pt-BR"/>
        </w:rPr>
        <w:t xml:space="preserve">o projeto de lei no Congresso, denominado </w:t>
      </w:r>
      <w:r w:rsidR="005474D0" w:rsidRPr="00400509">
        <w:rPr>
          <w:rFonts w:cs="Times New Roman"/>
          <w:sz w:val="24"/>
          <w:szCs w:val="24"/>
          <w:lang w:val="pt-BR"/>
        </w:rPr>
        <w:t xml:space="preserve"> “Escola sem partido” (7180/2014), </w:t>
      </w:r>
      <w:r w:rsidRPr="00400509">
        <w:rPr>
          <w:rFonts w:cs="Times New Roman"/>
          <w:sz w:val="24"/>
          <w:szCs w:val="24"/>
          <w:lang w:val="pt-BR"/>
        </w:rPr>
        <w:t xml:space="preserve">e </w:t>
      </w:r>
      <w:r w:rsidR="005474D0" w:rsidRPr="00400509">
        <w:rPr>
          <w:rFonts w:cs="Times New Roman"/>
          <w:sz w:val="24"/>
          <w:szCs w:val="24"/>
          <w:lang w:val="pt-BR"/>
        </w:rPr>
        <w:t xml:space="preserve">popularmente </w:t>
      </w:r>
      <w:r w:rsidRPr="00400509">
        <w:rPr>
          <w:rFonts w:cs="Times New Roman"/>
          <w:sz w:val="24"/>
          <w:szCs w:val="24"/>
          <w:lang w:val="pt-BR"/>
        </w:rPr>
        <w:t xml:space="preserve">conhecido </w:t>
      </w:r>
      <w:r w:rsidR="005474D0" w:rsidRPr="00400509">
        <w:rPr>
          <w:rFonts w:cs="Times New Roman"/>
          <w:sz w:val="24"/>
          <w:szCs w:val="24"/>
          <w:lang w:val="pt-BR"/>
        </w:rPr>
        <w:t>como “Lei da Mordaça”, destinad</w:t>
      </w:r>
      <w:r w:rsidRPr="00400509">
        <w:rPr>
          <w:rFonts w:cs="Times New Roman"/>
          <w:sz w:val="24"/>
          <w:szCs w:val="24"/>
          <w:lang w:val="pt-BR"/>
        </w:rPr>
        <w:t>o</w:t>
      </w:r>
      <w:r w:rsidR="005474D0" w:rsidRPr="00400509">
        <w:rPr>
          <w:rFonts w:cs="Times New Roman"/>
          <w:sz w:val="24"/>
          <w:szCs w:val="24"/>
          <w:lang w:val="pt-BR"/>
        </w:rPr>
        <w:t xml:space="preserve"> a garantir uma educação neutra em todo o país, legaliz</w:t>
      </w:r>
      <w:r w:rsidRPr="00400509">
        <w:rPr>
          <w:rFonts w:cs="Times New Roman"/>
          <w:sz w:val="24"/>
          <w:szCs w:val="24"/>
          <w:lang w:val="pt-BR"/>
        </w:rPr>
        <w:t>ando</w:t>
      </w:r>
      <w:r w:rsidR="005474D0" w:rsidRPr="00400509">
        <w:rPr>
          <w:rFonts w:cs="Times New Roman"/>
          <w:sz w:val="24"/>
          <w:szCs w:val="24"/>
          <w:lang w:val="pt-BR"/>
        </w:rPr>
        <w:t xml:space="preserve"> a vigilância pelos pais e </w:t>
      </w:r>
      <w:r w:rsidRPr="00400509">
        <w:rPr>
          <w:rFonts w:cs="Times New Roman"/>
          <w:sz w:val="24"/>
          <w:szCs w:val="24"/>
          <w:lang w:val="pt-BR"/>
        </w:rPr>
        <w:t xml:space="preserve">a </w:t>
      </w:r>
      <w:r w:rsidR="005474D0" w:rsidRPr="00400509">
        <w:rPr>
          <w:rFonts w:cs="Times New Roman"/>
          <w:sz w:val="24"/>
          <w:szCs w:val="24"/>
          <w:lang w:val="pt-BR"/>
        </w:rPr>
        <w:t>denúncia de professores progressistas que abordam temas “não-neutros” como raça, gênero e sexo</w:t>
      </w:r>
      <w:r w:rsidRPr="00400509">
        <w:rPr>
          <w:rFonts w:cs="Times New Roman"/>
          <w:sz w:val="24"/>
          <w:szCs w:val="24"/>
          <w:lang w:val="pt-BR"/>
        </w:rPr>
        <w:t xml:space="preserve">. </w:t>
      </w:r>
    </w:p>
    <w:p w14:paraId="2198823B" w14:textId="77777777" w:rsidR="00D543D2" w:rsidRPr="00400509" w:rsidRDefault="00D543D2" w:rsidP="00400509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t-BR" w:eastAsia="pt-BR"/>
        </w:rPr>
      </w:pPr>
      <w:r w:rsidRPr="00400509">
        <w:rPr>
          <w:rFonts w:cs="Times New Roman"/>
          <w:sz w:val="24"/>
          <w:szCs w:val="24"/>
          <w:lang w:val="pt-BR" w:eastAsia="pt-BR"/>
        </w:rPr>
        <w:t xml:space="preserve">O clima político vem mudando </w:t>
      </w:r>
      <w:r w:rsidR="00E075D8" w:rsidRPr="00400509">
        <w:rPr>
          <w:rFonts w:cs="Times New Roman"/>
          <w:sz w:val="24"/>
          <w:szCs w:val="24"/>
          <w:lang w:val="pt-BR" w:eastAsia="pt-BR"/>
        </w:rPr>
        <w:t xml:space="preserve">radicalmente </w:t>
      </w:r>
      <w:r w:rsidRPr="00400509">
        <w:rPr>
          <w:rFonts w:cs="Times New Roman"/>
          <w:sz w:val="24"/>
          <w:szCs w:val="24"/>
          <w:lang w:val="pt-BR" w:eastAsia="pt-BR"/>
        </w:rPr>
        <w:t>no Brasil e o projeto exercerá  um papel político ao oferecer um espectro de resistência ao atual clima de obscurantismo no país</w:t>
      </w:r>
      <w:r w:rsidR="002424AE" w:rsidRPr="00400509">
        <w:rPr>
          <w:rFonts w:cs="Times New Roman"/>
          <w:sz w:val="24"/>
          <w:szCs w:val="24"/>
          <w:lang w:val="pt-BR" w:eastAsia="pt-BR"/>
        </w:rPr>
        <w:t xml:space="preserve">. </w:t>
      </w:r>
      <w:r w:rsidRPr="00400509">
        <w:rPr>
          <w:rFonts w:cs="Times New Roman"/>
          <w:sz w:val="24"/>
          <w:szCs w:val="24"/>
          <w:lang w:val="pt-BR" w:eastAsia="pt-BR"/>
        </w:rPr>
        <w:t xml:space="preserve">Brasília, </w:t>
      </w:r>
      <w:r w:rsidR="002424AE" w:rsidRPr="00400509">
        <w:rPr>
          <w:rFonts w:cs="Times New Roman"/>
          <w:sz w:val="24"/>
          <w:szCs w:val="24"/>
          <w:lang w:val="pt-BR" w:eastAsia="pt-BR"/>
        </w:rPr>
        <w:t xml:space="preserve">epicentro do poder político, </w:t>
      </w:r>
      <w:r w:rsidRPr="00400509">
        <w:rPr>
          <w:rFonts w:cs="Times New Roman"/>
          <w:sz w:val="24"/>
          <w:szCs w:val="24"/>
          <w:lang w:val="pt-BR" w:eastAsia="pt-BR"/>
        </w:rPr>
        <w:t>reinstala cada vez mais uma cultura de silêncio e resignação. O projeto pode, assim, ser visto como um instrumento para o que Gramsci (2000) chamou de “ação contra-hegemônica”. Espera-se</w:t>
      </w:r>
      <w:r w:rsidR="00E075D8" w:rsidRPr="00400509">
        <w:rPr>
          <w:rFonts w:cs="Times New Roman"/>
          <w:sz w:val="24"/>
          <w:szCs w:val="24"/>
          <w:lang w:val="pt-BR" w:eastAsia="pt-BR"/>
        </w:rPr>
        <w:t xml:space="preserve"> </w:t>
      </w:r>
      <w:r w:rsidRPr="00400509">
        <w:rPr>
          <w:rFonts w:cs="Times New Roman"/>
          <w:sz w:val="24"/>
          <w:szCs w:val="24"/>
          <w:lang w:val="pt-BR" w:eastAsia="pt-BR"/>
        </w:rPr>
        <w:t xml:space="preserve">que o Projeto exerça </w:t>
      </w:r>
      <w:r w:rsidR="00E075D8" w:rsidRPr="00400509">
        <w:rPr>
          <w:rFonts w:cs="Times New Roman"/>
          <w:sz w:val="24"/>
          <w:szCs w:val="24"/>
          <w:lang w:val="pt-BR" w:eastAsia="pt-BR"/>
        </w:rPr>
        <w:t xml:space="preserve">o papel de </w:t>
      </w:r>
      <w:r w:rsidRPr="00400509">
        <w:rPr>
          <w:rFonts w:cs="Times New Roman"/>
          <w:sz w:val="24"/>
          <w:szCs w:val="24"/>
          <w:lang w:val="pt-BR" w:eastAsia="pt-BR"/>
        </w:rPr>
        <w:t xml:space="preserve"> antídoto à consolidação de narrativas conservadoras </w:t>
      </w:r>
      <w:r w:rsidR="00604DC1" w:rsidRPr="00400509">
        <w:rPr>
          <w:rFonts w:cs="Times New Roman"/>
          <w:sz w:val="24"/>
          <w:szCs w:val="24"/>
          <w:lang w:val="pt-BR" w:eastAsia="pt-BR"/>
        </w:rPr>
        <w:t xml:space="preserve">no Congresso e no Executivo, </w:t>
      </w:r>
      <w:r w:rsidRPr="00400509">
        <w:rPr>
          <w:rFonts w:cs="Times New Roman"/>
          <w:sz w:val="24"/>
          <w:szCs w:val="24"/>
          <w:lang w:val="pt-BR" w:eastAsia="pt-BR"/>
        </w:rPr>
        <w:t xml:space="preserve">abrindo </w:t>
      </w:r>
      <w:r w:rsidR="00604DC1" w:rsidRPr="00400509">
        <w:rPr>
          <w:rFonts w:cs="Times New Roman"/>
          <w:sz w:val="24"/>
          <w:szCs w:val="24"/>
          <w:lang w:val="pt-BR" w:eastAsia="pt-BR"/>
        </w:rPr>
        <w:t xml:space="preserve">espaços </w:t>
      </w:r>
      <w:r w:rsidRPr="00400509">
        <w:rPr>
          <w:rFonts w:cs="Times New Roman"/>
          <w:sz w:val="24"/>
          <w:szCs w:val="24"/>
          <w:lang w:val="pt-BR" w:eastAsia="pt-BR"/>
        </w:rPr>
        <w:t xml:space="preserve">para a transformação </w:t>
      </w:r>
      <w:r w:rsidR="00604DC1" w:rsidRPr="00400509">
        <w:rPr>
          <w:rFonts w:cs="Times New Roman"/>
          <w:sz w:val="24"/>
          <w:szCs w:val="24"/>
          <w:lang w:val="pt-BR" w:eastAsia="pt-BR"/>
        </w:rPr>
        <w:t xml:space="preserve">através </w:t>
      </w:r>
      <w:r w:rsidRPr="00400509">
        <w:rPr>
          <w:rFonts w:cs="Times New Roman"/>
          <w:sz w:val="24"/>
          <w:szCs w:val="24"/>
          <w:lang w:val="pt-BR" w:eastAsia="pt-BR"/>
        </w:rPr>
        <w:t xml:space="preserve">de jovens estudantes </w:t>
      </w:r>
      <w:r w:rsidR="00604DC1" w:rsidRPr="00400509">
        <w:rPr>
          <w:rFonts w:cs="Times New Roman"/>
          <w:sz w:val="24"/>
          <w:szCs w:val="24"/>
          <w:lang w:val="pt-BR" w:eastAsia="pt-BR"/>
        </w:rPr>
        <w:t>dotados de experiência política pela</w:t>
      </w:r>
      <w:r w:rsidRPr="00400509">
        <w:rPr>
          <w:rFonts w:cs="Times New Roman"/>
          <w:sz w:val="24"/>
          <w:szCs w:val="24"/>
          <w:lang w:val="pt-BR" w:eastAsia="pt-BR"/>
        </w:rPr>
        <w:t xml:space="preserve"> luta social pela propriedade da terra</w:t>
      </w:r>
      <w:r w:rsidR="00604DC1" w:rsidRPr="00400509">
        <w:rPr>
          <w:rFonts w:cs="Times New Roman"/>
          <w:sz w:val="24"/>
          <w:szCs w:val="24"/>
          <w:lang w:val="pt-BR" w:eastAsia="pt-BR"/>
        </w:rPr>
        <w:t xml:space="preserve">. </w:t>
      </w:r>
    </w:p>
    <w:p w14:paraId="354FF842" w14:textId="5E9E329A" w:rsidR="00160568" w:rsidRPr="00400509" w:rsidRDefault="00160568" w:rsidP="00390D5E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t-BR" w:eastAsia="pt-BR"/>
        </w:rPr>
      </w:pPr>
      <w:r w:rsidRPr="00400509">
        <w:rPr>
          <w:rFonts w:cs="Times New Roman"/>
          <w:sz w:val="24"/>
          <w:szCs w:val="24"/>
          <w:lang w:val="pt-BR" w:eastAsia="pt-BR"/>
        </w:rPr>
        <w:t>Além disso a UNESP tem se comprometido com a aderência a projetos que contribuam com os objetivos do desenvolvimento sustentável (ODS) e este projeto tem essa característica bem definida.</w:t>
      </w:r>
    </w:p>
    <w:p w14:paraId="76082D5C" w14:textId="77777777" w:rsidR="00160568" w:rsidRPr="00400509" w:rsidRDefault="00160568" w:rsidP="00390D5E">
      <w:pPr>
        <w:spacing w:after="0" w:line="360" w:lineRule="auto"/>
        <w:jc w:val="both"/>
        <w:rPr>
          <w:rFonts w:cs="Times New Roman"/>
          <w:sz w:val="24"/>
          <w:szCs w:val="24"/>
          <w:lang w:val="pt-BR"/>
        </w:rPr>
      </w:pPr>
    </w:p>
    <w:p w14:paraId="25318B74" w14:textId="77777777" w:rsidR="003F4AD3" w:rsidRPr="00400509" w:rsidRDefault="003F5DE9" w:rsidP="00400509">
      <w:pPr>
        <w:spacing w:after="0" w:line="360" w:lineRule="auto"/>
        <w:jc w:val="both"/>
        <w:rPr>
          <w:rFonts w:cs="Times New Roman"/>
          <w:b/>
          <w:bCs/>
          <w:sz w:val="24"/>
          <w:szCs w:val="24"/>
          <w:lang w:val="pt-BR" w:eastAsia="pt-BR"/>
        </w:rPr>
      </w:pPr>
      <w:r w:rsidRPr="00400509">
        <w:rPr>
          <w:rFonts w:cs="Times New Roman"/>
          <w:b/>
          <w:bCs/>
          <w:sz w:val="24"/>
          <w:szCs w:val="24"/>
          <w:lang w:val="pt-BR" w:eastAsia="pt-BR"/>
        </w:rPr>
        <w:t>Impacto social e político: a perspectiva britânica</w:t>
      </w:r>
    </w:p>
    <w:p w14:paraId="78BFA001" w14:textId="22C4573A" w:rsidR="008D692D" w:rsidRPr="00400509" w:rsidRDefault="00ED0AA5" w:rsidP="00400509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t-PT" w:eastAsia="pt-BR"/>
        </w:rPr>
      </w:pPr>
      <w:r w:rsidRPr="00400509">
        <w:rPr>
          <w:rFonts w:cs="Times New Roman"/>
          <w:sz w:val="24"/>
          <w:szCs w:val="24"/>
          <w:lang w:val="pt-BR"/>
        </w:rPr>
        <w:t xml:space="preserve">Este projeto </w:t>
      </w:r>
      <w:r w:rsidR="002057EC" w:rsidRPr="00400509">
        <w:rPr>
          <w:rFonts w:cs="Times New Roman"/>
          <w:sz w:val="24"/>
          <w:szCs w:val="24"/>
          <w:lang w:val="pt-BR"/>
        </w:rPr>
        <w:t>integrad</w:t>
      </w:r>
      <w:r w:rsidRPr="00400509">
        <w:rPr>
          <w:rFonts w:cs="Times New Roman"/>
          <w:sz w:val="24"/>
          <w:szCs w:val="24"/>
          <w:lang w:val="pt-BR"/>
        </w:rPr>
        <w:t>o</w:t>
      </w:r>
      <w:r w:rsidR="002057EC" w:rsidRPr="00400509">
        <w:rPr>
          <w:rFonts w:cs="Times New Roman"/>
          <w:sz w:val="24"/>
          <w:szCs w:val="24"/>
          <w:lang w:val="pt-BR"/>
        </w:rPr>
        <w:t xml:space="preserve"> com o Reino Unido </w:t>
      </w:r>
      <w:r w:rsidRPr="00400509">
        <w:rPr>
          <w:rFonts w:cs="Times New Roman"/>
          <w:sz w:val="24"/>
          <w:szCs w:val="24"/>
          <w:lang w:val="pt-BR"/>
        </w:rPr>
        <w:t xml:space="preserve">se beneficia do atual parâmetro </w:t>
      </w:r>
      <w:r w:rsidR="002057EC" w:rsidRPr="00400509">
        <w:rPr>
          <w:rFonts w:cs="Times New Roman"/>
          <w:sz w:val="24"/>
          <w:szCs w:val="24"/>
          <w:lang w:val="pt-BR"/>
        </w:rPr>
        <w:t xml:space="preserve">de impacto social </w:t>
      </w:r>
      <w:r w:rsidRPr="00400509">
        <w:rPr>
          <w:rFonts w:cs="Times New Roman"/>
          <w:sz w:val="24"/>
          <w:szCs w:val="24"/>
          <w:lang w:val="pt-BR"/>
        </w:rPr>
        <w:t xml:space="preserve">da </w:t>
      </w:r>
      <w:r w:rsidR="002057EC" w:rsidRPr="00400509">
        <w:rPr>
          <w:rFonts w:cs="Times New Roman"/>
          <w:sz w:val="24"/>
          <w:szCs w:val="24"/>
          <w:lang w:val="pt-BR"/>
        </w:rPr>
        <w:t>pesquisa</w:t>
      </w:r>
      <w:r w:rsidRPr="00400509">
        <w:rPr>
          <w:rFonts w:cs="Times New Roman"/>
          <w:sz w:val="24"/>
          <w:szCs w:val="24"/>
          <w:lang w:val="pt-BR"/>
        </w:rPr>
        <w:t xml:space="preserve"> em vigor no país</w:t>
      </w:r>
      <w:r w:rsidR="002057EC" w:rsidRPr="00400509">
        <w:rPr>
          <w:rFonts w:cs="Times New Roman"/>
          <w:sz w:val="24"/>
          <w:szCs w:val="24"/>
          <w:lang w:val="pt-BR"/>
        </w:rPr>
        <w:t xml:space="preserve">. Os órgãos de fomento à pesquisa e de sua avaliação no </w:t>
      </w:r>
      <w:r w:rsidRPr="00400509">
        <w:rPr>
          <w:rFonts w:cs="Times New Roman"/>
          <w:sz w:val="24"/>
          <w:szCs w:val="24"/>
          <w:lang w:val="pt-BR"/>
        </w:rPr>
        <w:t xml:space="preserve">referido país </w:t>
      </w:r>
      <w:r w:rsidR="002057EC" w:rsidRPr="00400509">
        <w:rPr>
          <w:rFonts w:cs="Times New Roman"/>
          <w:sz w:val="24"/>
          <w:szCs w:val="24"/>
          <w:lang w:val="pt-BR"/>
        </w:rPr>
        <w:t xml:space="preserve">têm colocado ênfase crescente às pesquisas que, além de produzirem </w:t>
      </w:r>
      <w:r w:rsidRPr="00400509">
        <w:rPr>
          <w:rFonts w:cs="Times New Roman"/>
          <w:sz w:val="24"/>
          <w:szCs w:val="24"/>
          <w:lang w:val="pt-BR"/>
        </w:rPr>
        <w:t xml:space="preserve">novos </w:t>
      </w:r>
      <w:r w:rsidR="002057EC" w:rsidRPr="00400509">
        <w:rPr>
          <w:rFonts w:cs="Times New Roman"/>
          <w:sz w:val="24"/>
          <w:szCs w:val="24"/>
          <w:lang w:val="pt-BR"/>
        </w:rPr>
        <w:t>conhecimento</w:t>
      </w:r>
      <w:r w:rsidRPr="00400509">
        <w:rPr>
          <w:rFonts w:cs="Times New Roman"/>
          <w:sz w:val="24"/>
          <w:szCs w:val="24"/>
          <w:lang w:val="pt-BR"/>
        </w:rPr>
        <w:t>s e o avanço acadêmico</w:t>
      </w:r>
      <w:r w:rsidR="002057EC" w:rsidRPr="00400509">
        <w:rPr>
          <w:rFonts w:cs="Times New Roman"/>
          <w:sz w:val="24"/>
          <w:szCs w:val="24"/>
          <w:lang w:val="pt-BR"/>
        </w:rPr>
        <w:t>, tenham um impacto social, em linhas gerais d</w:t>
      </w:r>
      <w:r w:rsidR="002057EC" w:rsidRPr="00400509">
        <w:rPr>
          <w:rFonts w:cs="Times New Roman"/>
          <w:sz w:val="24"/>
          <w:szCs w:val="24"/>
          <w:lang w:val="pt-BR" w:eastAsia="pt-BR"/>
        </w:rPr>
        <w:t>efinido “como um efeito, mudança ou benefício para a economia, sociedade, cultura, política pública ou serviços, saúde, meio ambiente ou qualidade de vida,</w:t>
      </w:r>
      <w:r w:rsidR="009E5AEB" w:rsidRPr="00400509">
        <w:rPr>
          <w:rFonts w:cs="Times New Roman"/>
          <w:sz w:val="24"/>
          <w:szCs w:val="24"/>
          <w:lang w:val="pt-BR" w:eastAsia="pt-BR"/>
        </w:rPr>
        <w:t xml:space="preserve"> </w:t>
      </w:r>
      <w:r w:rsidRPr="00400509">
        <w:rPr>
          <w:rFonts w:cs="Times New Roman"/>
          <w:sz w:val="24"/>
          <w:szCs w:val="24"/>
          <w:lang w:val="pt-BR"/>
        </w:rPr>
        <w:t>para além</w:t>
      </w:r>
      <w:r w:rsidR="002057EC" w:rsidRPr="00400509">
        <w:rPr>
          <w:rFonts w:cs="Times New Roman"/>
          <w:sz w:val="24"/>
          <w:szCs w:val="24"/>
          <w:lang w:val="pt-BR"/>
        </w:rPr>
        <w:t xml:space="preserve"> do meio acadêmico</w:t>
      </w:r>
      <w:r w:rsidR="00E075D8" w:rsidRPr="00400509">
        <w:rPr>
          <w:rFonts w:cs="Times New Roman"/>
          <w:sz w:val="24"/>
          <w:szCs w:val="24"/>
          <w:lang w:val="pt-BR"/>
        </w:rPr>
        <w:t>”</w:t>
      </w:r>
      <w:r w:rsidR="002057EC" w:rsidRPr="00400509">
        <w:rPr>
          <w:rFonts w:cs="Times New Roman"/>
          <w:sz w:val="24"/>
          <w:szCs w:val="24"/>
          <w:lang w:val="pt-BR"/>
        </w:rPr>
        <w:t xml:space="preserve"> </w:t>
      </w:r>
      <w:r w:rsidR="002057EC" w:rsidRPr="00400509">
        <w:rPr>
          <w:rFonts w:cs="Times New Roman"/>
          <w:sz w:val="24"/>
          <w:szCs w:val="24"/>
          <w:lang w:val="pt-BR" w:eastAsia="pt-BR"/>
        </w:rPr>
        <w:t>(T</w:t>
      </w:r>
      <w:r w:rsidR="00771ECA" w:rsidRPr="00400509">
        <w:rPr>
          <w:rFonts w:cs="Times New Roman"/>
          <w:sz w:val="24"/>
          <w:szCs w:val="24"/>
          <w:lang w:val="pt-BR" w:eastAsia="pt-BR"/>
        </w:rPr>
        <w:t>ILLEY</w:t>
      </w:r>
      <w:r w:rsidR="002057EC" w:rsidRPr="00400509">
        <w:rPr>
          <w:rFonts w:cs="Times New Roman"/>
          <w:sz w:val="24"/>
          <w:szCs w:val="24"/>
          <w:lang w:val="pt-BR" w:eastAsia="pt-BR"/>
        </w:rPr>
        <w:t xml:space="preserve"> et al 2018, </w:t>
      </w:r>
      <w:r w:rsidR="009E5AEB" w:rsidRPr="00400509">
        <w:rPr>
          <w:rFonts w:cs="Times New Roman"/>
          <w:sz w:val="24"/>
          <w:szCs w:val="24"/>
          <w:lang w:val="pt-BR" w:eastAsia="pt-BR"/>
        </w:rPr>
        <w:t xml:space="preserve">p. </w:t>
      </w:r>
      <w:r w:rsidR="002057EC" w:rsidRPr="00400509">
        <w:rPr>
          <w:rFonts w:cs="Times New Roman"/>
          <w:sz w:val="24"/>
          <w:szCs w:val="24"/>
          <w:lang w:val="pt-BR" w:eastAsia="pt-BR"/>
        </w:rPr>
        <w:t>4).</w:t>
      </w:r>
      <w:r w:rsidRPr="00400509">
        <w:rPr>
          <w:rFonts w:cs="Times New Roman"/>
          <w:sz w:val="24"/>
          <w:szCs w:val="24"/>
          <w:lang w:val="pt-BR"/>
        </w:rPr>
        <w:t xml:space="preserve"> </w:t>
      </w:r>
      <w:r w:rsidRPr="00400509">
        <w:rPr>
          <w:rFonts w:cs="Times New Roman"/>
          <w:sz w:val="24"/>
          <w:szCs w:val="24"/>
          <w:lang w:val="pt-BR" w:eastAsia="pt-BR"/>
        </w:rPr>
        <w:t xml:space="preserve">Um princípio importante do impacto é a diferença advinda da pesquisa: a mudança </w:t>
      </w:r>
      <w:r w:rsidR="00E075D8" w:rsidRPr="00400509">
        <w:rPr>
          <w:rFonts w:cs="Times New Roman"/>
          <w:sz w:val="24"/>
          <w:szCs w:val="24"/>
          <w:lang w:val="pt-BR" w:eastAsia="pt-BR"/>
        </w:rPr>
        <w:t xml:space="preserve">teria </w:t>
      </w:r>
      <w:r w:rsidRPr="00400509">
        <w:rPr>
          <w:rFonts w:cs="Times New Roman"/>
          <w:sz w:val="24"/>
          <w:szCs w:val="24"/>
          <w:lang w:val="pt-BR" w:eastAsia="pt-BR"/>
        </w:rPr>
        <w:t>ocorr</w:t>
      </w:r>
      <w:r w:rsidR="00E075D8" w:rsidRPr="00400509">
        <w:rPr>
          <w:rFonts w:cs="Times New Roman"/>
          <w:sz w:val="24"/>
          <w:szCs w:val="24"/>
          <w:lang w:val="pt-BR" w:eastAsia="pt-BR"/>
        </w:rPr>
        <w:t>ido</w:t>
      </w:r>
      <w:r w:rsidRPr="00400509">
        <w:rPr>
          <w:rFonts w:cs="Times New Roman"/>
          <w:sz w:val="24"/>
          <w:szCs w:val="24"/>
          <w:lang w:val="pt-BR" w:eastAsia="pt-BR"/>
        </w:rPr>
        <w:t xml:space="preserve"> a </w:t>
      </w:r>
      <w:r w:rsidRPr="00400509">
        <w:rPr>
          <w:rFonts w:cs="Times New Roman"/>
          <w:sz w:val="24"/>
          <w:szCs w:val="24"/>
          <w:lang w:val="pt-BR" w:eastAsia="pt-BR"/>
        </w:rPr>
        <w:lastRenderedPageBreak/>
        <w:t xml:space="preserve">despeito da pesquisa? Como a diferença poderá ser demonstrada? </w:t>
      </w:r>
      <w:r w:rsidR="008D692D" w:rsidRPr="00400509">
        <w:rPr>
          <w:rFonts w:cs="Times New Roman"/>
          <w:sz w:val="24"/>
          <w:szCs w:val="24"/>
          <w:lang w:val="pt-BR" w:eastAsia="pt-BR"/>
        </w:rPr>
        <w:t>O espaço da diferença será</w:t>
      </w:r>
      <w:r w:rsidR="008D692D" w:rsidRPr="00400509">
        <w:rPr>
          <w:rFonts w:cs="Times New Roman"/>
          <w:sz w:val="24"/>
          <w:szCs w:val="24"/>
          <w:lang w:val="pt-PT" w:eastAsia="pt-BR"/>
        </w:rPr>
        <w:t xml:space="preserve"> avaliado através de três categorias de imp</w:t>
      </w:r>
      <w:r w:rsidR="009E5AEB" w:rsidRPr="00400509">
        <w:rPr>
          <w:rFonts w:cs="Times New Roman"/>
          <w:sz w:val="24"/>
          <w:szCs w:val="24"/>
          <w:lang w:val="pt-PT" w:eastAsia="pt-BR"/>
        </w:rPr>
        <w:t xml:space="preserve">acto estabelecidas:  conceitual através da observação do </w:t>
      </w:r>
      <w:r w:rsidR="008D692D" w:rsidRPr="00400509">
        <w:rPr>
          <w:rFonts w:cs="Times New Roman"/>
          <w:sz w:val="24"/>
          <w:szCs w:val="24"/>
          <w:lang w:val="pt-PT" w:eastAsia="pt-BR"/>
        </w:rPr>
        <w:t xml:space="preserve">novo </w:t>
      </w:r>
      <w:r w:rsidR="009E5AEB" w:rsidRPr="00400509">
        <w:rPr>
          <w:rFonts w:cs="Times New Roman"/>
          <w:sz w:val="24"/>
          <w:szCs w:val="24"/>
          <w:lang w:val="pt-PT" w:eastAsia="pt-BR"/>
        </w:rPr>
        <w:t>conhecimento;  cultural através da observação d</w:t>
      </w:r>
      <w:r w:rsidR="008D692D" w:rsidRPr="00400509">
        <w:rPr>
          <w:rFonts w:cs="Times New Roman"/>
          <w:sz w:val="24"/>
          <w:szCs w:val="24"/>
          <w:lang w:val="pt-PT" w:eastAsia="pt-BR"/>
        </w:rPr>
        <w:t xml:space="preserve">a revisão de </w:t>
      </w:r>
      <w:r w:rsidR="009E5AEB" w:rsidRPr="00400509">
        <w:rPr>
          <w:rFonts w:cs="Times New Roman"/>
          <w:sz w:val="24"/>
          <w:szCs w:val="24"/>
          <w:lang w:val="pt-PT" w:eastAsia="pt-BR"/>
        </w:rPr>
        <w:t xml:space="preserve">equívocos e preconceito;  </w:t>
      </w:r>
      <w:r w:rsidR="008D692D" w:rsidRPr="00400509">
        <w:rPr>
          <w:rFonts w:cs="Times New Roman"/>
          <w:sz w:val="24"/>
          <w:szCs w:val="24"/>
          <w:lang w:val="pt-PT" w:eastAsia="pt-BR"/>
        </w:rPr>
        <w:t xml:space="preserve">instrumental </w:t>
      </w:r>
      <w:r w:rsidR="009E5AEB" w:rsidRPr="00400509">
        <w:rPr>
          <w:rFonts w:cs="Times New Roman"/>
          <w:sz w:val="24"/>
          <w:szCs w:val="24"/>
          <w:lang w:val="pt-PT" w:eastAsia="pt-BR"/>
        </w:rPr>
        <w:t xml:space="preserve">através do </w:t>
      </w:r>
      <w:r w:rsidR="008D692D" w:rsidRPr="00400509">
        <w:rPr>
          <w:rFonts w:cs="Times New Roman"/>
          <w:sz w:val="24"/>
          <w:szCs w:val="24"/>
          <w:lang w:val="pt-PT" w:eastAsia="pt-BR"/>
        </w:rPr>
        <w:t>de</w:t>
      </w:r>
      <w:r w:rsidR="009E5AEB" w:rsidRPr="00400509">
        <w:rPr>
          <w:rFonts w:cs="Times New Roman"/>
          <w:sz w:val="24"/>
          <w:szCs w:val="24"/>
          <w:lang w:val="pt-PT" w:eastAsia="pt-BR"/>
        </w:rPr>
        <w:t>senvolvimento de novas práticas</w:t>
      </w:r>
      <w:r w:rsidR="008D692D" w:rsidRPr="00400509">
        <w:rPr>
          <w:rFonts w:cs="Times New Roman"/>
          <w:sz w:val="24"/>
          <w:szCs w:val="24"/>
          <w:lang w:val="pt-PT" w:eastAsia="pt-BR"/>
        </w:rPr>
        <w:t xml:space="preserve"> (Meagher</w:t>
      </w:r>
      <w:r w:rsidR="009E5AEB" w:rsidRPr="00400509">
        <w:rPr>
          <w:rFonts w:cs="Times New Roman"/>
          <w:sz w:val="24"/>
          <w:szCs w:val="24"/>
          <w:lang w:val="pt-PT" w:eastAsia="pt-BR"/>
        </w:rPr>
        <w:t>,</w:t>
      </w:r>
      <w:r w:rsidR="008D692D" w:rsidRPr="00400509">
        <w:rPr>
          <w:rFonts w:cs="Times New Roman"/>
          <w:sz w:val="24"/>
          <w:szCs w:val="24"/>
          <w:lang w:val="pt-PT" w:eastAsia="pt-BR"/>
        </w:rPr>
        <w:t xml:space="preserve"> 2013). </w:t>
      </w:r>
    </w:p>
    <w:p w14:paraId="6A6A2F69" w14:textId="124F7998" w:rsidR="003F5DE9" w:rsidRPr="00400509" w:rsidRDefault="008D692D" w:rsidP="00400509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t-BR" w:eastAsia="pt-BR"/>
        </w:rPr>
      </w:pPr>
      <w:r w:rsidRPr="00400509">
        <w:rPr>
          <w:rFonts w:cs="Times New Roman"/>
          <w:sz w:val="24"/>
          <w:szCs w:val="24"/>
          <w:lang w:val="pt-PT" w:eastAsia="pt-BR"/>
        </w:rPr>
        <w:t xml:space="preserve">Às </w:t>
      </w:r>
      <w:r w:rsidR="00E075D8" w:rsidRPr="00400509">
        <w:rPr>
          <w:rFonts w:cs="Times New Roman"/>
          <w:sz w:val="24"/>
          <w:szCs w:val="24"/>
          <w:lang w:val="pt-PT" w:eastAsia="pt-BR"/>
        </w:rPr>
        <w:t xml:space="preserve">três </w:t>
      </w:r>
      <w:r w:rsidRPr="00400509">
        <w:rPr>
          <w:rFonts w:cs="Times New Roman"/>
          <w:sz w:val="24"/>
          <w:szCs w:val="24"/>
          <w:lang w:val="pt-PT" w:eastAsia="pt-BR"/>
        </w:rPr>
        <w:t xml:space="preserve">categorias estabelecidas de </w:t>
      </w:r>
      <w:r w:rsidR="00E075D8" w:rsidRPr="00400509">
        <w:rPr>
          <w:rFonts w:cs="Times New Roman"/>
          <w:sz w:val="24"/>
          <w:szCs w:val="24"/>
          <w:lang w:val="pt-PT" w:eastAsia="pt-BR"/>
        </w:rPr>
        <w:t xml:space="preserve">aferição de </w:t>
      </w:r>
      <w:r w:rsidRPr="00400509">
        <w:rPr>
          <w:rFonts w:cs="Times New Roman"/>
          <w:sz w:val="24"/>
          <w:szCs w:val="24"/>
          <w:lang w:val="pt-PT" w:eastAsia="pt-BR"/>
        </w:rPr>
        <w:t>impacto, o projeto acrescentará uma quarta, o impacto político</w:t>
      </w:r>
      <w:r w:rsidR="009E5AEB" w:rsidRPr="00400509">
        <w:rPr>
          <w:rFonts w:cs="Times New Roman"/>
          <w:sz w:val="24"/>
          <w:szCs w:val="24"/>
          <w:lang w:val="pt-PT" w:eastAsia="pt-BR"/>
        </w:rPr>
        <w:t xml:space="preserve">, através da observação da ação contra-hegemônica citada acima. </w:t>
      </w:r>
      <w:r w:rsidR="003F5DE9" w:rsidRPr="00400509">
        <w:rPr>
          <w:rFonts w:cs="Times New Roman"/>
          <w:sz w:val="24"/>
          <w:szCs w:val="24"/>
          <w:lang w:val="pt-PT" w:eastAsia="pt-BR"/>
        </w:rPr>
        <w:t>E</w:t>
      </w:r>
      <w:r w:rsidRPr="00400509">
        <w:rPr>
          <w:rFonts w:cs="Times New Roman"/>
          <w:sz w:val="24"/>
          <w:szCs w:val="24"/>
          <w:lang w:val="pt-PT" w:eastAsia="pt-BR"/>
        </w:rPr>
        <w:t xml:space="preserve">m </w:t>
      </w:r>
      <w:r w:rsidR="009E5AEB" w:rsidRPr="00400509">
        <w:rPr>
          <w:rFonts w:cs="Times New Roman"/>
          <w:sz w:val="24"/>
          <w:szCs w:val="24"/>
          <w:lang w:val="pt-PT" w:eastAsia="pt-BR"/>
        </w:rPr>
        <w:t>sua avaliaçã</w:t>
      </w:r>
      <w:r w:rsidR="00E075D8" w:rsidRPr="00400509">
        <w:rPr>
          <w:rFonts w:cs="Times New Roman"/>
          <w:sz w:val="24"/>
          <w:szCs w:val="24"/>
          <w:lang w:val="pt-PT" w:eastAsia="pt-BR"/>
        </w:rPr>
        <w:t xml:space="preserve">o de um trabalho </w:t>
      </w:r>
      <w:r w:rsidRPr="00400509">
        <w:rPr>
          <w:rFonts w:cs="Times New Roman"/>
          <w:sz w:val="24"/>
          <w:szCs w:val="24"/>
          <w:lang w:val="pt-PT" w:eastAsia="pt-BR"/>
        </w:rPr>
        <w:t xml:space="preserve">recém-concluído </w:t>
      </w:r>
      <w:r w:rsidR="009E5AEB" w:rsidRPr="00400509">
        <w:rPr>
          <w:rFonts w:cs="Times New Roman"/>
          <w:sz w:val="24"/>
          <w:szCs w:val="24"/>
          <w:lang w:val="pt-PT" w:eastAsia="pt-BR"/>
        </w:rPr>
        <w:t>no</w:t>
      </w:r>
      <w:r w:rsidR="00E075D8" w:rsidRPr="00400509">
        <w:rPr>
          <w:rFonts w:cs="Times New Roman"/>
          <w:sz w:val="24"/>
          <w:szCs w:val="24"/>
          <w:lang w:val="pt-PT" w:eastAsia="pt-BR"/>
        </w:rPr>
        <w:t xml:space="preserve"> Paraná (</w:t>
      </w:r>
      <w:r w:rsidRPr="00400509">
        <w:rPr>
          <w:rFonts w:cs="Times New Roman"/>
          <w:sz w:val="24"/>
          <w:szCs w:val="24"/>
          <w:lang w:val="pt-BR" w:eastAsia="pt-BR"/>
        </w:rPr>
        <w:t>“</w:t>
      </w:r>
      <w:proofErr w:type="spellStart"/>
      <w:r w:rsidRPr="00400509">
        <w:rPr>
          <w:rFonts w:cs="Times New Roman"/>
          <w:sz w:val="24"/>
          <w:szCs w:val="24"/>
          <w:lang w:val="pt-BR" w:eastAsia="pt-BR"/>
        </w:rPr>
        <w:t>Gender</w:t>
      </w:r>
      <w:proofErr w:type="spellEnd"/>
      <w:r w:rsidRPr="00400509">
        <w:rPr>
          <w:rFonts w:cs="Times New Roman"/>
          <w:sz w:val="24"/>
          <w:szCs w:val="24"/>
          <w:lang w:val="pt-BR" w:eastAsia="pt-BR"/>
        </w:rPr>
        <w:t xml:space="preserve"> </w:t>
      </w:r>
      <w:proofErr w:type="spellStart"/>
      <w:r w:rsidRPr="00400509">
        <w:rPr>
          <w:rFonts w:cs="Times New Roman"/>
          <w:sz w:val="24"/>
          <w:szCs w:val="24"/>
          <w:lang w:val="pt-BR" w:eastAsia="pt-BR"/>
        </w:rPr>
        <w:t>and</w:t>
      </w:r>
      <w:proofErr w:type="spellEnd"/>
      <w:r w:rsidRPr="00400509">
        <w:rPr>
          <w:rFonts w:cs="Times New Roman"/>
          <w:sz w:val="24"/>
          <w:szCs w:val="24"/>
          <w:lang w:val="pt-BR" w:eastAsia="pt-BR"/>
        </w:rPr>
        <w:t xml:space="preserve"> </w:t>
      </w:r>
      <w:proofErr w:type="spellStart"/>
      <w:r w:rsidRPr="00400509">
        <w:rPr>
          <w:rFonts w:cs="Times New Roman"/>
          <w:sz w:val="24"/>
          <w:szCs w:val="24"/>
          <w:lang w:val="pt-BR" w:eastAsia="pt-BR"/>
        </w:rPr>
        <w:t>Education</w:t>
      </w:r>
      <w:proofErr w:type="spellEnd"/>
      <w:r w:rsidRPr="00400509">
        <w:rPr>
          <w:rFonts w:cs="Times New Roman"/>
          <w:sz w:val="24"/>
          <w:szCs w:val="24"/>
          <w:lang w:val="pt-BR" w:eastAsia="pt-BR"/>
        </w:rPr>
        <w:t xml:space="preserve"> in </w:t>
      </w:r>
      <w:proofErr w:type="spellStart"/>
      <w:r w:rsidRPr="00400509">
        <w:rPr>
          <w:rFonts w:cs="Times New Roman"/>
          <w:sz w:val="24"/>
          <w:szCs w:val="24"/>
          <w:lang w:val="pt-BR" w:eastAsia="pt-BR"/>
        </w:rPr>
        <w:t>Bra</w:t>
      </w:r>
      <w:r w:rsidR="005569EA" w:rsidRPr="00400509">
        <w:rPr>
          <w:rFonts w:cs="Times New Roman"/>
          <w:sz w:val="24"/>
          <w:szCs w:val="24"/>
          <w:lang w:val="pt-BR" w:eastAsia="pt-BR"/>
        </w:rPr>
        <w:t>z</w:t>
      </w:r>
      <w:r w:rsidRPr="00400509">
        <w:rPr>
          <w:rFonts w:cs="Times New Roman"/>
          <w:sz w:val="24"/>
          <w:szCs w:val="24"/>
          <w:lang w:val="pt-BR" w:eastAsia="pt-BR"/>
        </w:rPr>
        <w:t>il’s</w:t>
      </w:r>
      <w:proofErr w:type="spellEnd"/>
      <w:r w:rsidRPr="00400509">
        <w:rPr>
          <w:rFonts w:cs="Times New Roman"/>
          <w:sz w:val="24"/>
          <w:szCs w:val="24"/>
          <w:lang w:val="pt-BR" w:eastAsia="pt-BR"/>
        </w:rPr>
        <w:t xml:space="preserve"> Rural </w:t>
      </w:r>
      <w:proofErr w:type="spellStart"/>
      <w:r w:rsidRPr="00400509">
        <w:rPr>
          <w:rFonts w:cs="Times New Roman"/>
          <w:sz w:val="24"/>
          <w:szCs w:val="24"/>
          <w:lang w:val="pt-BR" w:eastAsia="pt-BR"/>
        </w:rPr>
        <w:t>Areas</w:t>
      </w:r>
      <w:proofErr w:type="spellEnd"/>
      <w:r w:rsidRPr="00400509">
        <w:rPr>
          <w:rFonts w:cs="Times New Roman"/>
          <w:sz w:val="24"/>
          <w:szCs w:val="24"/>
          <w:lang w:val="pt-BR" w:eastAsia="pt-BR"/>
        </w:rPr>
        <w:t>”</w:t>
      </w:r>
      <w:r w:rsidR="00E075D8" w:rsidRPr="00400509">
        <w:rPr>
          <w:rFonts w:cs="Times New Roman"/>
          <w:sz w:val="24"/>
          <w:szCs w:val="24"/>
          <w:lang w:val="pt-BR" w:eastAsia="pt-BR"/>
        </w:rPr>
        <w:t>)</w:t>
      </w:r>
      <w:r w:rsidR="003F5DE9" w:rsidRPr="00400509">
        <w:rPr>
          <w:rFonts w:cs="Times New Roman"/>
          <w:sz w:val="24"/>
          <w:szCs w:val="24"/>
          <w:lang w:val="pt-BR" w:eastAsia="pt-BR"/>
        </w:rPr>
        <w:t xml:space="preserve"> Vieira enfatizou o importante impacto político do projeto. Mas alertou para</w:t>
      </w:r>
      <w:r w:rsidRPr="00400509">
        <w:rPr>
          <w:rFonts w:cs="Times New Roman"/>
          <w:sz w:val="24"/>
          <w:szCs w:val="24"/>
          <w:lang w:val="pt-BR" w:eastAsia="pt-BR"/>
        </w:rPr>
        <w:t xml:space="preserve"> uma lacuna metodológica nas</w:t>
      </w:r>
      <w:r w:rsidR="009E5AEB" w:rsidRPr="00400509">
        <w:rPr>
          <w:rFonts w:cs="Times New Roman"/>
          <w:sz w:val="24"/>
          <w:szCs w:val="24"/>
          <w:lang w:val="pt-BR" w:eastAsia="pt-BR"/>
        </w:rPr>
        <w:t xml:space="preserve"> Humanidades: ferramentas específi</w:t>
      </w:r>
      <w:r w:rsidRPr="00400509">
        <w:rPr>
          <w:rFonts w:cs="Times New Roman"/>
          <w:sz w:val="24"/>
          <w:szCs w:val="24"/>
          <w:lang w:val="pt-BR" w:eastAsia="pt-BR"/>
        </w:rPr>
        <w:t>cas para tornar o impacto político</w:t>
      </w:r>
      <w:r w:rsidR="009E5AEB" w:rsidRPr="00400509">
        <w:rPr>
          <w:rFonts w:cs="Times New Roman"/>
          <w:sz w:val="24"/>
          <w:szCs w:val="24"/>
          <w:lang w:val="pt-BR" w:eastAsia="pt-BR"/>
        </w:rPr>
        <w:t>, intrin</w:t>
      </w:r>
      <w:r w:rsidR="003F5DE9" w:rsidRPr="00400509">
        <w:rPr>
          <w:rFonts w:cs="Times New Roman"/>
          <w:sz w:val="24"/>
          <w:szCs w:val="24"/>
          <w:lang w:val="pt-BR" w:eastAsia="pt-BR"/>
        </w:rPr>
        <w:t>sicamente simbólico, em dado</w:t>
      </w:r>
      <w:r w:rsidRPr="00400509">
        <w:rPr>
          <w:rFonts w:cs="Times New Roman"/>
          <w:sz w:val="24"/>
          <w:szCs w:val="24"/>
          <w:lang w:val="pt-BR" w:eastAsia="pt-BR"/>
        </w:rPr>
        <w:t xml:space="preserve"> empiricamente</w:t>
      </w:r>
      <w:r w:rsidR="009E5AEB" w:rsidRPr="00400509">
        <w:rPr>
          <w:rFonts w:cs="Times New Roman"/>
          <w:sz w:val="24"/>
          <w:szCs w:val="24"/>
          <w:lang w:val="pt-BR" w:eastAsia="pt-BR"/>
        </w:rPr>
        <w:t xml:space="preserve"> comprovável</w:t>
      </w:r>
      <w:r w:rsidR="003F5DE9" w:rsidRPr="00400509">
        <w:rPr>
          <w:rFonts w:cs="Times New Roman"/>
          <w:sz w:val="24"/>
          <w:szCs w:val="24"/>
          <w:lang w:val="pt-BR" w:eastAsia="pt-BR"/>
        </w:rPr>
        <w:t>. Numa primeira reflexão, um instrumento será, também a exemplo da experiência no Paraná, depoimentos de pessoas que se beneficiaram da pesquisa que mudou o rumo de suas vidas.  Contudo, espera-se que a trajetória heurística do Projeto desenvolva  novos instrumentos de aferição de impacto político.</w:t>
      </w:r>
    </w:p>
    <w:p w14:paraId="5B57D5A1" w14:textId="77777777" w:rsidR="00160568" w:rsidRPr="00400509" w:rsidRDefault="00160568" w:rsidP="00390D5E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t-BR" w:eastAsia="pt-BR"/>
        </w:rPr>
      </w:pPr>
    </w:p>
    <w:p w14:paraId="506A3D3D" w14:textId="4D3397DC" w:rsidR="001A456E" w:rsidRPr="00400509" w:rsidRDefault="001A456E" w:rsidP="001A456E">
      <w:pPr>
        <w:spacing w:after="0" w:line="360" w:lineRule="auto"/>
        <w:jc w:val="both"/>
        <w:rPr>
          <w:rFonts w:cs="Times New Roman"/>
          <w:b/>
          <w:sz w:val="24"/>
          <w:szCs w:val="24"/>
          <w:lang w:val="pt-BR" w:eastAsia="pt-BR"/>
        </w:rPr>
      </w:pPr>
      <w:r w:rsidRPr="00400509">
        <w:rPr>
          <w:rFonts w:cs="Times New Roman"/>
          <w:b/>
          <w:sz w:val="24"/>
          <w:szCs w:val="24"/>
          <w:lang w:val="pt-BR" w:eastAsia="pt-BR"/>
        </w:rPr>
        <w:t>Considerações</w:t>
      </w:r>
    </w:p>
    <w:p w14:paraId="0F1396EC" w14:textId="2278E32A" w:rsidR="008C7B89" w:rsidRPr="00400509" w:rsidRDefault="001A456E" w:rsidP="008C7B89">
      <w:pPr>
        <w:spacing w:after="0" w:line="360" w:lineRule="auto"/>
        <w:jc w:val="both"/>
        <w:rPr>
          <w:rFonts w:cs="Times New Roman"/>
          <w:sz w:val="24"/>
          <w:szCs w:val="24"/>
          <w:lang w:val="pt-BR" w:eastAsia="pt-BR"/>
        </w:rPr>
      </w:pPr>
      <w:r w:rsidRPr="00400509">
        <w:rPr>
          <w:rFonts w:cs="Times New Roman"/>
          <w:b/>
          <w:sz w:val="24"/>
          <w:szCs w:val="24"/>
          <w:lang w:val="pt-BR" w:eastAsia="pt-BR"/>
        </w:rPr>
        <w:tab/>
      </w:r>
      <w:r w:rsidRPr="00400509">
        <w:rPr>
          <w:rFonts w:cs="Times New Roman"/>
          <w:sz w:val="24"/>
          <w:szCs w:val="24"/>
          <w:lang w:val="pt-BR" w:eastAsia="pt-BR"/>
        </w:rPr>
        <w:t>Estamos iniciando o desenvolvimentos dessa pesquisa que tem se mostrado desafiadora pela sua complexidade e pelo momento político brasileiro.</w:t>
      </w:r>
      <w:r w:rsidR="008C7B89" w:rsidRPr="00400509">
        <w:rPr>
          <w:rFonts w:cs="Times New Roman"/>
          <w:sz w:val="24"/>
          <w:szCs w:val="24"/>
          <w:lang w:val="pt-BR" w:eastAsia="pt-BR"/>
        </w:rPr>
        <w:t xml:space="preserve"> O desafio é contribuir com a saúde dos adolescentes construindo a produção do cuidado com base  nas necessidades dos próprios adolescentes</w:t>
      </w:r>
      <w:r w:rsidR="00400509" w:rsidRPr="00400509">
        <w:rPr>
          <w:rFonts w:cs="Times New Roman"/>
          <w:sz w:val="24"/>
          <w:szCs w:val="24"/>
          <w:lang w:val="pt-BR" w:eastAsia="pt-BR"/>
        </w:rPr>
        <w:t xml:space="preserve"> e na linha do cuidado proposta pelo SUS</w:t>
      </w:r>
      <w:r w:rsidR="008C7B89" w:rsidRPr="00400509">
        <w:rPr>
          <w:rFonts w:cs="Times New Roman"/>
          <w:sz w:val="24"/>
          <w:szCs w:val="24"/>
          <w:lang w:val="pt-BR" w:eastAsia="pt-BR"/>
        </w:rPr>
        <w:t>.</w:t>
      </w:r>
    </w:p>
    <w:p w14:paraId="31F6C06F" w14:textId="77777777" w:rsidR="008C7B89" w:rsidRPr="00400509" w:rsidRDefault="008C7B89" w:rsidP="008C7B89">
      <w:pPr>
        <w:spacing w:after="0" w:line="360" w:lineRule="auto"/>
        <w:jc w:val="both"/>
        <w:rPr>
          <w:rFonts w:cs="Times New Roman"/>
          <w:sz w:val="24"/>
          <w:szCs w:val="24"/>
          <w:lang w:val="pt-BR" w:eastAsia="pt-BR"/>
        </w:rPr>
      </w:pPr>
    </w:p>
    <w:p w14:paraId="7C90ED76" w14:textId="3A9759AB" w:rsidR="006C5BDF" w:rsidRPr="00400509" w:rsidRDefault="00160568" w:rsidP="00EC02B6">
      <w:pPr>
        <w:spacing w:after="120" w:line="360" w:lineRule="auto"/>
        <w:jc w:val="both"/>
        <w:rPr>
          <w:rFonts w:cs="Times New Roman"/>
          <w:b/>
          <w:sz w:val="24"/>
          <w:szCs w:val="24"/>
          <w:lang w:val="pt-BR"/>
        </w:rPr>
      </w:pPr>
      <w:r w:rsidRPr="00400509">
        <w:rPr>
          <w:rFonts w:cs="Times New Roman"/>
          <w:b/>
          <w:sz w:val="24"/>
          <w:szCs w:val="24"/>
          <w:lang w:val="pt-PT" w:eastAsia="pt-BR"/>
        </w:rPr>
        <w:t>Referências Bibliográficas</w:t>
      </w:r>
    </w:p>
    <w:p w14:paraId="3B4F150D" w14:textId="63E76C10" w:rsidR="00FC0ADB" w:rsidRPr="00400509" w:rsidRDefault="00981121" w:rsidP="00EC02B6">
      <w:pPr>
        <w:spacing w:after="120" w:line="360" w:lineRule="auto"/>
        <w:jc w:val="both"/>
        <w:rPr>
          <w:rFonts w:cs="Times New Roman"/>
          <w:sz w:val="24"/>
          <w:szCs w:val="24"/>
          <w:lang w:val="pt-BR"/>
        </w:rPr>
      </w:pPr>
      <w:r w:rsidRPr="00400509">
        <w:rPr>
          <w:rFonts w:cs="Times New Roman"/>
          <w:sz w:val="24"/>
          <w:szCs w:val="24"/>
          <w:lang w:val="pt-BR"/>
        </w:rPr>
        <w:t xml:space="preserve">ESTADO DE SÃO PAULO. Linha do Cuidado para Saúde na Adolescência e Juventude para o Sistema Único de Saúde no Estado de São Paulo. Coordenação: Centro de Saúde Escola Samuel </w:t>
      </w:r>
      <w:proofErr w:type="spellStart"/>
      <w:r w:rsidRPr="00400509">
        <w:rPr>
          <w:rFonts w:cs="Times New Roman"/>
          <w:sz w:val="24"/>
          <w:szCs w:val="24"/>
          <w:lang w:val="pt-BR"/>
        </w:rPr>
        <w:t>Barnsley</w:t>
      </w:r>
      <w:proofErr w:type="spellEnd"/>
      <w:r w:rsidRPr="00400509">
        <w:rPr>
          <w:rFonts w:cs="Times New Roman"/>
          <w:sz w:val="24"/>
          <w:szCs w:val="24"/>
          <w:lang w:val="pt-BR"/>
        </w:rPr>
        <w:t xml:space="preserve"> Pessoa da Faculdade de Medicina da Universidade de São Paulo</w:t>
      </w:r>
      <w:r w:rsidR="00A07BC9" w:rsidRPr="00400509">
        <w:rPr>
          <w:rFonts w:cs="Times New Roman"/>
          <w:sz w:val="24"/>
          <w:szCs w:val="24"/>
          <w:lang w:val="pt-BR"/>
        </w:rPr>
        <w:t xml:space="preserve"> (CSE/FMUSP). São Paulo</w:t>
      </w:r>
      <w:r w:rsidRPr="00400509">
        <w:rPr>
          <w:rFonts w:cs="Times New Roman"/>
          <w:sz w:val="24"/>
          <w:szCs w:val="24"/>
          <w:lang w:val="pt-BR"/>
        </w:rPr>
        <w:t>, 2018.</w:t>
      </w:r>
    </w:p>
    <w:p w14:paraId="7A7B875A" w14:textId="77777777" w:rsidR="003447AD" w:rsidRPr="00400509" w:rsidRDefault="003447AD" w:rsidP="00EC02B6">
      <w:pPr>
        <w:pStyle w:val="NormalWeb"/>
        <w:shd w:val="clear" w:color="auto" w:fill="FFFFFF"/>
        <w:spacing w:before="0" w:beforeAutospacing="0" w:after="120" w:afterAutospacing="0" w:line="360" w:lineRule="auto"/>
        <w:rPr>
          <w:lang w:val="pt-BR"/>
        </w:rPr>
      </w:pPr>
      <w:r w:rsidRPr="00400509">
        <w:rPr>
          <w:lang w:val="pt-BR"/>
        </w:rPr>
        <w:t>FREIRE, Paulo. </w:t>
      </w:r>
      <w:r w:rsidRPr="00400509">
        <w:rPr>
          <w:b/>
          <w:bCs/>
          <w:shd w:val="clear" w:color="auto" w:fill="FFFFFF"/>
          <w:lang w:val="pt-BR"/>
        </w:rPr>
        <w:t>Pedagogia do oprimido</w:t>
      </w:r>
      <w:r w:rsidRPr="00400509">
        <w:rPr>
          <w:shd w:val="clear" w:color="auto" w:fill="FFFFFF"/>
          <w:lang w:val="pt-BR"/>
        </w:rPr>
        <w:t>, 17ª. ed. Rio de Janeiro, Paz e Terra, 1987.</w:t>
      </w:r>
    </w:p>
    <w:p w14:paraId="0A4A4A94" w14:textId="77777777" w:rsidR="003447AD" w:rsidRPr="00400509" w:rsidRDefault="003447AD" w:rsidP="00EC02B6">
      <w:pPr>
        <w:pStyle w:val="NormalWeb"/>
        <w:shd w:val="clear" w:color="auto" w:fill="FFFFFF"/>
        <w:spacing w:before="0" w:beforeAutospacing="0" w:after="120" w:afterAutospacing="0" w:line="360" w:lineRule="auto"/>
      </w:pPr>
      <w:r w:rsidRPr="00400509">
        <w:rPr>
          <w:lang w:val="pt-BR"/>
        </w:rPr>
        <w:t xml:space="preserve">MACHADO, </w:t>
      </w:r>
      <w:proofErr w:type="spellStart"/>
      <w:r w:rsidRPr="00400509">
        <w:rPr>
          <w:lang w:val="pt-BR"/>
        </w:rPr>
        <w:t>Angela</w:t>
      </w:r>
      <w:proofErr w:type="spellEnd"/>
      <w:r w:rsidRPr="00400509">
        <w:rPr>
          <w:lang w:val="pt-BR"/>
        </w:rPr>
        <w:t xml:space="preserve"> dos Santos; ALMEIDA, Ana Lúcia de Jesus. Trabalho e resistência nos assentamentos do Pontal do Paranapanema. </w:t>
      </w:r>
      <w:proofErr w:type="spellStart"/>
      <w:r w:rsidRPr="00400509">
        <w:rPr>
          <w:b/>
          <w:bCs/>
        </w:rPr>
        <w:t>Retratos</w:t>
      </w:r>
      <w:proofErr w:type="spellEnd"/>
      <w:r w:rsidRPr="00400509">
        <w:rPr>
          <w:b/>
          <w:bCs/>
        </w:rPr>
        <w:t xml:space="preserve"> de </w:t>
      </w:r>
      <w:proofErr w:type="spellStart"/>
      <w:r w:rsidRPr="00400509">
        <w:rPr>
          <w:b/>
          <w:bCs/>
        </w:rPr>
        <w:t>Assentamentos</w:t>
      </w:r>
      <w:proofErr w:type="spellEnd"/>
      <w:r w:rsidRPr="00400509">
        <w:rPr>
          <w:b/>
          <w:bCs/>
        </w:rPr>
        <w:t>,</w:t>
      </w:r>
      <w:r w:rsidRPr="00400509">
        <w:t xml:space="preserve"> v. 21, p 97-119, 2018.</w:t>
      </w:r>
    </w:p>
    <w:p w14:paraId="260D12C9" w14:textId="77777777" w:rsidR="003447AD" w:rsidRPr="00400509" w:rsidRDefault="003447AD" w:rsidP="00EC02B6">
      <w:pPr>
        <w:pStyle w:val="NormalWeb"/>
        <w:shd w:val="clear" w:color="auto" w:fill="FFFFFF"/>
        <w:spacing w:before="0" w:beforeAutospacing="0" w:after="120" w:afterAutospacing="0" w:line="360" w:lineRule="auto"/>
        <w:rPr>
          <w:lang w:val="pt-BR"/>
        </w:rPr>
      </w:pPr>
      <w:r w:rsidRPr="00400509">
        <w:t>MEAGHER, Laura R. Research Impact on Practice: Case Study Analysis. </w:t>
      </w:r>
      <w:r w:rsidRPr="00400509">
        <w:rPr>
          <w:b/>
          <w:bCs/>
        </w:rPr>
        <w:t>Technology Development Centre, Economic and Social Research Centre</w:t>
      </w:r>
      <w:r w:rsidRPr="00400509">
        <w:t>, 2013. p. 33-</w:t>
      </w:r>
      <w:r w:rsidRPr="00400509">
        <w:lastRenderedPageBreak/>
        <w:t>35. </w:t>
      </w:r>
      <w:r w:rsidRPr="00400509">
        <w:rPr>
          <w:lang w:val="pt-BR"/>
        </w:rPr>
        <w:t>&lt;</w:t>
      </w:r>
      <w:r w:rsidRPr="00400509">
        <w:fldChar w:fldCharType="begin"/>
      </w:r>
      <w:r w:rsidRPr="00400509">
        <w:rPr>
          <w:lang w:val="pt-BR"/>
        </w:rPr>
        <w:instrText xml:space="preserve"> HYPERLINK "http://www.esrc.ac.uk/_images/Research-impact-on-practice_tcm8-25587.pdf" \t "_blank" </w:instrText>
      </w:r>
      <w:r w:rsidRPr="00400509">
        <w:fldChar w:fldCharType="separate"/>
      </w:r>
      <w:r w:rsidRPr="00400509">
        <w:rPr>
          <w:rStyle w:val="Hyperlink"/>
          <w:color w:val="auto"/>
          <w:lang w:val="pt-BR"/>
        </w:rPr>
        <w:t>http://www.esrc.ac.uk/_images/Research-impact-on-practice_tcm8-25587.pdf</w:t>
      </w:r>
      <w:r w:rsidRPr="00400509">
        <w:fldChar w:fldCharType="end"/>
      </w:r>
      <w:r w:rsidRPr="00400509">
        <w:rPr>
          <w:lang w:val="pt-BR"/>
        </w:rPr>
        <w:t>&gt; Acesso 04/08/2019.</w:t>
      </w:r>
    </w:p>
    <w:p w14:paraId="04E966B8" w14:textId="77777777" w:rsidR="003447AD" w:rsidRPr="00400509" w:rsidRDefault="003447AD" w:rsidP="00EC02B6">
      <w:pPr>
        <w:spacing w:after="120" w:line="360" w:lineRule="auto"/>
        <w:rPr>
          <w:lang w:val="pt-BR"/>
        </w:rPr>
      </w:pPr>
      <w:r w:rsidRPr="00400509">
        <w:rPr>
          <w:lang w:val="pt-BR"/>
        </w:rPr>
        <w:t xml:space="preserve">MINISTÉRIO DA SAÚDE. O que é o Sistema Único de Saúde – SUS? </w:t>
      </w:r>
      <w:r w:rsidR="00A355A3" w:rsidRPr="00400509">
        <w:fldChar w:fldCharType="begin"/>
      </w:r>
      <w:r w:rsidR="00A355A3" w:rsidRPr="00400509">
        <w:instrText xml:space="preserve"> HYPERLINK "http://www.saude.gov.br/sistema-unico-de-saude" </w:instrText>
      </w:r>
      <w:r w:rsidR="00A355A3" w:rsidRPr="00400509">
        <w:fldChar w:fldCharType="separate"/>
      </w:r>
      <w:r w:rsidRPr="00400509">
        <w:rPr>
          <w:rStyle w:val="Hyperlink"/>
          <w:color w:val="auto"/>
          <w:lang w:val="pt-BR"/>
        </w:rPr>
        <w:t>http://www.saude.gov.br/sistema-unico-de-saude</w:t>
      </w:r>
      <w:r w:rsidR="00A355A3" w:rsidRPr="00400509">
        <w:rPr>
          <w:rStyle w:val="Hyperlink"/>
          <w:color w:val="auto"/>
          <w:lang w:val="pt-BR"/>
        </w:rPr>
        <w:fldChar w:fldCharType="end"/>
      </w:r>
      <w:r w:rsidRPr="00400509">
        <w:rPr>
          <w:lang w:val="pt-BR"/>
        </w:rPr>
        <w:t xml:space="preserve"> &gt; acesso em 28/08/2019.</w:t>
      </w:r>
    </w:p>
    <w:p w14:paraId="1F9F5292" w14:textId="77777777" w:rsidR="00176D96" w:rsidRPr="00400509" w:rsidRDefault="00176D96" w:rsidP="00EC02B6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lang w:val="pt-BR"/>
        </w:rPr>
      </w:pPr>
      <w:r w:rsidRPr="00400509">
        <w:rPr>
          <w:lang w:val="pt-BR"/>
        </w:rPr>
        <w:t xml:space="preserve">OPS. Acelerar </w:t>
      </w:r>
      <w:proofErr w:type="spellStart"/>
      <w:r w:rsidRPr="00400509">
        <w:rPr>
          <w:lang w:val="pt-BR"/>
        </w:rPr>
        <w:t>el</w:t>
      </w:r>
      <w:proofErr w:type="spellEnd"/>
      <w:r w:rsidRPr="00400509">
        <w:rPr>
          <w:lang w:val="pt-BR"/>
        </w:rPr>
        <w:t xml:space="preserve"> </w:t>
      </w:r>
      <w:proofErr w:type="spellStart"/>
      <w:r w:rsidRPr="00400509">
        <w:rPr>
          <w:lang w:val="pt-BR"/>
        </w:rPr>
        <w:t>progreso</w:t>
      </w:r>
      <w:proofErr w:type="spellEnd"/>
      <w:r w:rsidRPr="00400509">
        <w:rPr>
          <w:lang w:val="pt-BR"/>
        </w:rPr>
        <w:t xml:space="preserve"> </w:t>
      </w:r>
      <w:proofErr w:type="spellStart"/>
      <w:r w:rsidRPr="00400509">
        <w:rPr>
          <w:lang w:val="pt-BR"/>
        </w:rPr>
        <w:t>hacia</w:t>
      </w:r>
      <w:proofErr w:type="spellEnd"/>
      <w:r w:rsidRPr="00400509">
        <w:rPr>
          <w:lang w:val="pt-BR"/>
        </w:rPr>
        <w:t xml:space="preserve"> </w:t>
      </w:r>
      <w:proofErr w:type="spellStart"/>
      <w:r w:rsidRPr="00400509">
        <w:rPr>
          <w:lang w:val="pt-BR"/>
        </w:rPr>
        <w:t>la</w:t>
      </w:r>
      <w:proofErr w:type="spellEnd"/>
      <w:r w:rsidRPr="00400509">
        <w:rPr>
          <w:lang w:val="pt-BR"/>
        </w:rPr>
        <w:t xml:space="preserve"> </w:t>
      </w:r>
      <w:proofErr w:type="spellStart"/>
      <w:r w:rsidRPr="00400509">
        <w:rPr>
          <w:lang w:val="pt-BR"/>
        </w:rPr>
        <w:t>reducción</w:t>
      </w:r>
      <w:proofErr w:type="spellEnd"/>
      <w:r w:rsidRPr="00400509">
        <w:rPr>
          <w:lang w:val="pt-BR"/>
        </w:rPr>
        <w:t xml:space="preserve"> </w:t>
      </w:r>
      <w:proofErr w:type="spellStart"/>
      <w:r w:rsidRPr="00400509">
        <w:rPr>
          <w:lang w:val="pt-BR"/>
        </w:rPr>
        <w:t>del</w:t>
      </w:r>
      <w:proofErr w:type="spellEnd"/>
      <w:r w:rsidRPr="00400509">
        <w:rPr>
          <w:lang w:val="pt-BR"/>
        </w:rPr>
        <w:t xml:space="preserve"> </w:t>
      </w:r>
      <w:proofErr w:type="spellStart"/>
      <w:r w:rsidRPr="00400509">
        <w:rPr>
          <w:lang w:val="pt-BR"/>
        </w:rPr>
        <w:t>embarazo</w:t>
      </w:r>
      <w:proofErr w:type="spellEnd"/>
      <w:r w:rsidRPr="00400509">
        <w:rPr>
          <w:lang w:val="pt-BR"/>
        </w:rPr>
        <w:t xml:space="preserve"> </w:t>
      </w:r>
      <w:proofErr w:type="spellStart"/>
      <w:r w:rsidRPr="00400509">
        <w:rPr>
          <w:lang w:val="pt-BR"/>
        </w:rPr>
        <w:t>en</w:t>
      </w:r>
      <w:proofErr w:type="spellEnd"/>
      <w:r w:rsidRPr="00400509">
        <w:rPr>
          <w:lang w:val="pt-BR"/>
        </w:rPr>
        <w:t xml:space="preserve"> </w:t>
      </w:r>
      <w:proofErr w:type="spellStart"/>
      <w:r w:rsidRPr="00400509">
        <w:rPr>
          <w:lang w:val="pt-BR"/>
        </w:rPr>
        <w:t>la</w:t>
      </w:r>
      <w:proofErr w:type="spellEnd"/>
      <w:r w:rsidRPr="00400509">
        <w:rPr>
          <w:lang w:val="pt-BR"/>
        </w:rPr>
        <w:t xml:space="preserve"> </w:t>
      </w:r>
      <w:proofErr w:type="spellStart"/>
      <w:r w:rsidRPr="00400509">
        <w:rPr>
          <w:lang w:val="pt-BR"/>
        </w:rPr>
        <w:t>adolescencia</w:t>
      </w:r>
      <w:proofErr w:type="spellEnd"/>
      <w:r w:rsidRPr="00400509">
        <w:rPr>
          <w:lang w:val="pt-BR"/>
        </w:rPr>
        <w:t xml:space="preserve"> </w:t>
      </w:r>
      <w:proofErr w:type="spellStart"/>
      <w:r w:rsidRPr="00400509">
        <w:rPr>
          <w:lang w:val="pt-BR"/>
        </w:rPr>
        <w:t>en</w:t>
      </w:r>
      <w:proofErr w:type="spellEnd"/>
      <w:r w:rsidRPr="00400509">
        <w:rPr>
          <w:lang w:val="pt-BR"/>
        </w:rPr>
        <w:t xml:space="preserve"> América Latina y </w:t>
      </w:r>
      <w:proofErr w:type="spellStart"/>
      <w:r w:rsidRPr="00400509">
        <w:rPr>
          <w:lang w:val="pt-BR"/>
        </w:rPr>
        <w:t>el</w:t>
      </w:r>
      <w:proofErr w:type="spellEnd"/>
      <w:r w:rsidRPr="00400509">
        <w:rPr>
          <w:lang w:val="pt-BR"/>
        </w:rPr>
        <w:t xml:space="preserve"> Caribe. Org.:  </w:t>
      </w:r>
      <w:proofErr w:type="spellStart"/>
      <w:r w:rsidRPr="00400509">
        <w:rPr>
          <w:lang w:val="pt-BR"/>
        </w:rPr>
        <w:t>Organización</w:t>
      </w:r>
      <w:proofErr w:type="spellEnd"/>
      <w:r w:rsidRPr="00400509">
        <w:rPr>
          <w:lang w:val="pt-BR"/>
        </w:rPr>
        <w:t xml:space="preserve"> </w:t>
      </w:r>
      <w:proofErr w:type="spellStart"/>
      <w:r w:rsidRPr="00400509">
        <w:rPr>
          <w:lang w:val="pt-BR"/>
        </w:rPr>
        <w:t>Panamericana</w:t>
      </w:r>
      <w:proofErr w:type="spellEnd"/>
      <w:r w:rsidRPr="00400509">
        <w:rPr>
          <w:lang w:val="pt-BR"/>
        </w:rPr>
        <w:t xml:space="preserve"> de </w:t>
      </w:r>
      <w:proofErr w:type="spellStart"/>
      <w:r w:rsidRPr="00400509">
        <w:rPr>
          <w:lang w:val="pt-BR"/>
        </w:rPr>
        <w:t>la</w:t>
      </w:r>
      <w:proofErr w:type="spellEnd"/>
      <w:r w:rsidRPr="00400509">
        <w:rPr>
          <w:lang w:val="pt-BR"/>
        </w:rPr>
        <w:t xml:space="preserve"> </w:t>
      </w:r>
      <w:proofErr w:type="spellStart"/>
      <w:r w:rsidRPr="00400509">
        <w:rPr>
          <w:lang w:val="pt-BR"/>
        </w:rPr>
        <w:t>Salud</w:t>
      </w:r>
      <w:proofErr w:type="spellEnd"/>
      <w:r w:rsidRPr="00400509">
        <w:rPr>
          <w:lang w:val="pt-BR"/>
        </w:rPr>
        <w:t xml:space="preserve">,  </w:t>
      </w:r>
      <w:proofErr w:type="spellStart"/>
      <w:r w:rsidRPr="00400509">
        <w:rPr>
          <w:lang w:val="pt-BR"/>
        </w:rPr>
        <w:t>Fondo</w:t>
      </w:r>
      <w:proofErr w:type="spellEnd"/>
      <w:r w:rsidRPr="00400509">
        <w:rPr>
          <w:lang w:val="pt-BR"/>
        </w:rPr>
        <w:t xml:space="preserve"> de </w:t>
      </w:r>
      <w:proofErr w:type="spellStart"/>
      <w:r w:rsidRPr="00400509">
        <w:rPr>
          <w:lang w:val="pt-BR"/>
        </w:rPr>
        <w:t>Población</w:t>
      </w:r>
      <w:proofErr w:type="spellEnd"/>
      <w:r w:rsidRPr="00400509">
        <w:rPr>
          <w:lang w:val="pt-BR"/>
        </w:rPr>
        <w:t xml:space="preserve"> de </w:t>
      </w:r>
      <w:proofErr w:type="spellStart"/>
      <w:r w:rsidRPr="00400509">
        <w:rPr>
          <w:lang w:val="pt-BR"/>
        </w:rPr>
        <w:t>las</w:t>
      </w:r>
      <w:proofErr w:type="spellEnd"/>
      <w:r w:rsidRPr="00400509">
        <w:rPr>
          <w:lang w:val="pt-BR"/>
        </w:rPr>
        <w:t xml:space="preserve"> </w:t>
      </w:r>
      <w:proofErr w:type="spellStart"/>
      <w:r w:rsidRPr="00400509">
        <w:rPr>
          <w:lang w:val="pt-BR"/>
        </w:rPr>
        <w:t>Naciones</w:t>
      </w:r>
      <w:proofErr w:type="spellEnd"/>
      <w:r w:rsidRPr="00400509">
        <w:rPr>
          <w:lang w:val="pt-BR"/>
        </w:rPr>
        <w:t xml:space="preserve"> Unidas y </w:t>
      </w:r>
      <w:proofErr w:type="spellStart"/>
      <w:r w:rsidRPr="00400509">
        <w:rPr>
          <w:lang w:val="pt-BR"/>
        </w:rPr>
        <w:t>Fondo</w:t>
      </w:r>
      <w:proofErr w:type="spellEnd"/>
      <w:r w:rsidRPr="00400509">
        <w:rPr>
          <w:lang w:val="pt-BR"/>
        </w:rPr>
        <w:t xml:space="preserve"> de </w:t>
      </w:r>
      <w:proofErr w:type="spellStart"/>
      <w:r w:rsidRPr="00400509">
        <w:rPr>
          <w:lang w:val="pt-BR"/>
        </w:rPr>
        <w:t>las</w:t>
      </w:r>
      <w:proofErr w:type="spellEnd"/>
      <w:r w:rsidRPr="00400509">
        <w:rPr>
          <w:lang w:val="pt-BR"/>
        </w:rPr>
        <w:t xml:space="preserve"> </w:t>
      </w:r>
      <w:proofErr w:type="spellStart"/>
      <w:r w:rsidRPr="00400509">
        <w:rPr>
          <w:lang w:val="pt-BR"/>
        </w:rPr>
        <w:t>Naciones</w:t>
      </w:r>
      <w:proofErr w:type="spellEnd"/>
      <w:r w:rsidRPr="00400509">
        <w:rPr>
          <w:lang w:val="pt-BR"/>
        </w:rPr>
        <w:t xml:space="preserve"> Unidas para </w:t>
      </w:r>
      <w:proofErr w:type="spellStart"/>
      <w:r w:rsidRPr="00400509">
        <w:rPr>
          <w:lang w:val="pt-BR"/>
        </w:rPr>
        <w:t>la</w:t>
      </w:r>
      <w:proofErr w:type="spellEnd"/>
      <w:r w:rsidRPr="00400509">
        <w:rPr>
          <w:lang w:val="pt-BR"/>
        </w:rPr>
        <w:t xml:space="preserve"> </w:t>
      </w:r>
      <w:proofErr w:type="spellStart"/>
      <w:r w:rsidRPr="00400509">
        <w:rPr>
          <w:lang w:val="pt-BR"/>
        </w:rPr>
        <w:t>Infancia</w:t>
      </w:r>
      <w:proofErr w:type="spellEnd"/>
      <w:r w:rsidRPr="00400509">
        <w:rPr>
          <w:lang w:val="pt-BR"/>
        </w:rPr>
        <w:t>. Informe de consulta técnica 29-30 agosto 2016, Washington, D.C., EE. UU, 2018.</w:t>
      </w:r>
    </w:p>
    <w:p w14:paraId="56954E62" w14:textId="77777777" w:rsidR="004D4559" w:rsidRPr="00400509" w:rsidRDefault="004D4559" w:rsidP="00EC02B6">
      <w:pPr>
        <w:pStyle w:val="NormalWeb"/>
        <w:shd w:val="clear" w:color="auto" w:fill="FFFFFF"/>
        <w:spacing w:before="0" w:beforeAutospacing="0" w:after="120" w:afterAutospacing="0" w:line="360" w:lineRule="auto"/>
        <w:ind w:right="144"/>
        <w:jc w:val="both"/>
      </w:pPr>
      <w:proofErr w:type="gramStart"/>
      <w:r w:rsidRPr="00400509">
        <w:t>TILLEY, H.; Ball, L.; Cassidy, C. </w:t>
      </w:r>
      <w:r w:rsidRPr="00400509">
        <w:rPr>
          <w:b/>
          <w:bCs/>
        </w:rPr>
        <w:t>Research Excellence Framework (REF) impact toolkit.</w:t>
      </w:r>
      <w:proofErr w:type="gramEnd"/>
      <w:r w:rsidRPr="00400509">
        <w:t xml:space="preserve"> London: Overseas Development Institute, 2018. Available </w:t>
      </w:r>
      <w:proofErr w:type="gramStart"/>
      <w:r w:rsidRPr="00400509">
        <w:t>on[</w:t>
      </w:r>
      <w:proofErr w:type="gramEnd"/>
      <w:r w:rsidRPr="00400509">
        <w:fldChar w:fldCharType="begin"/>
      </w:r>
      <w:r w:rsidRPr="00400509">
        <w:instrText xml:space="preserve"> HYPERLINK "https://www.odi.org/publications/11089-research-excellence-framework-ref-impact-toolkit" \t "_blank" </w:instrText>
      </w:r>
      <w:r w:rsidRPr="00400509">
        <w:fldChar w:fldCharType="separate"/>
      </w:r>
      <w:r w:rsidRPr="00400509">
        <w:rPr>
          <w:rStyle w:val="Hyperlink"/>
          <w:color w:val="auto"/>
        </w:rPr>
        <w:t>https://www.odi.org/publications/11089-research-excellence-framework-ref-impact-toolkit</w:t>
      </w:r>
      <w:r w:rsidRPr="00400509">
        <w:fldChar w:fldCharType="end"/>
      </w:r>
      <w:r w:rsidRPr="00400509">
        <w:t xml:space="preserve">]. </w:t>
      </w:r>
      <w:proofErr w:type="spellStart"/>
      <w:r w:rsidRPr="00400509">
        <w:t>Acesso</w:t>
      </w:r>
      <w:proofErr w:type="spellEnd"/>
      <w:r w:rsidRPr="00400509">
        <w:t xml:space="preserve"> 22/10/2018.</w:t>
      </w:r>
    </w:p>
    <w:p w14:paraId="21CC4950" w14:textId="5E9E5C70" w:rsidR="001A456E" w:rsidRDefault="001A456E" w:rsidP="00EC02B6">
      <w:pPr>
        <w:spacing w:after="120" w:line="360" w:lineRule="auto"/>
        <w:jc w:val="both"/>
        <w:rPr>
          <w:sz w:val="24"/>
          <w:szCs w:val="24"/>
          <w:lang w:val="pt-BR"/>
        </w:rPr>
      </w:pPr>
      <w:proofErr w:type="spellStart"/>
      <w:r w:rsidRPr="00400509">
        <w:rPr>
          <w:sz w:val="24"/>
          <w:szCs w:val="24"/>
          <w:lang w:val="pt-BR"/>
        </w:rPr>
        <w:t>UnAM</w:t>
      </w:r>
      <w:proofErr w:type="spellEnd"/>
      <w:r w:rsidRPr="00400509">
        <w:rPr>
          <w:sz w:val="24"/>
          <w:szCs w:val="24"/>
          <w:lang w:val="pt-BR"/>
        </w:rPr>
        <w:t xml:space="preserve">. Pós Graduação debaterá objetivos do Desenvolvimento Sustentável. </w:t>
      </w:r>
      <w:r w:rsidRPr="00400509">
        <w:rPr>
          <w:sz w:val="24"/>
          <w:szCs w:val="24"/>
        </w:rPr>
        <w:fldChar w:fldCharType="begin"/>
      </w:r>
      <w:r w:rsidRPr="00400509">
        <w:rPr>
          <w:sz w:val="24"/>
          <w:szCs w:val="24"/>
          <w:lang w:val="pt-BR"/>
        </w:rPr>
        <w:instrText xml:space="preserve"> HYPERLINK "http://unan.unesp.br/destaques/33565/pos-graduacao-debatera-objetivos-de-desenvolvimento-sustentavel-" </w:instrText>
      </w:r>
      <w:r w:rsidRPr="00400509">
        <w:rPr>
          <w:sz w:val="24"/>
          <w:szCs w:val="24"/>
        </w:rPr>
        <w:fldChar w:fldCharType="separate"/>
      </w:r>
      <w:r w:rsidRPr="00400509">
        <w:rPr>
          <w:rStyle w:val="Hyperlink"/>
          <w:color w:val="auto"/>
          <w:sz w:val="24"/>
          <w:szCs w:val="24"/>
          <w:lang w:val="pt-BR"/>
        </w:rPr>
        <w:t>http://unan.unesp.br/destaques/33565/pos-graduacao-debatera-objetivos-de-desenvolvimento-sustentavel-</w:t>
      </w:r>
      <w:r w:rsidRPr="00400509">
        <w:rPr>
          <w:sz w:val="24"/>
          <w:szCs w:val="24"/>
        </w:rPr>
        <w:fldChar w:fldCharType="end"/>
      </w:r>
      <w:r w:rsidRPr="00400509">
        <w:rPr>
          <w:sz w:val="24"/>
          <w:szCs w:val="24"/>
          <w:lang w:val="pt-BR"/>
        </w:rPr>
        <w:t>&gt; acesso em 28/09/2019.</w:t>
      </w:r>
    </w:p>
    <w:p w14:paraId="38ECE9B5" w14:textId="77777777" w:rsidR="004D4559" w:rsidRPr="00400509" w:rsidRDefault="004D4559" w:rsidP="008C7B89">
      <w:pPr>
        <w:pStyle w:val="NormalWeb"/>
        <w:shd w:val="clear" w:color="auto" w:fill="FFFFFF"/>
        <w:spacing w:before="0" w:beforeAutospacing="0" w:after="120" w:afterAutospacing="0" w:line="360" w:lineRule="auto"/>
        <w:ind w:right="144"/>
        <w:jc w:val="both"/>
      </w:pPr>
      <w:r w:rsidRPr="00400509">
        <w:rPr>
          <w:lang w:val="pt-BR"/>
        </w:rPr>
        <w:t>VIEIRA, Else R. P. (org.).  </w:t>
      </w:r>
      <w:r w:rsidRPr="00400509">
        <w:rPr>
          <w:i/>
          <w:iCs/>
        </w:rPr>
        <w:t xml:space="preserve">The Sights and Voices of Dispossession: The Fight for the Land and the Emerging Culture of the MST (The Movement of the Landless Rural Workers of Brazil As imagens e as </w:t>
      </w:r>
      <w:proofErr w:type="spellStart"/>
      <w:r w:rsidRPr="00400509">
        <w:rPr>
          <w:i/>
          <w:iCs/>
        </w:rPr>
        <w:t>Vozes</w:t>
      </w:r>
      <w:proofErr w:type="spellEnd"/>
      <w:r w:rsidRPr="00400509">
        <w:rPr>
          <w:i/>
          <w:iCs/>
        </w:rPr>
        <w:t xml:space="preserve"> da </w:t>
      </w:r>
      <w:proofErr w:type="spellStart"/>
      <w:r w:rsidRPr="00400509">
        <w:rPr>
          <w:i/>
          <w:iCs/>
        </w:rPr>
        <w:t>Despossessão</w:t>
      </w:r>
      <w:proofErr w:type="spellEnd"/>
      <w:r w:rsidRPr="00400509">
        <w:rPr>
          <w:i/>
          <w:iCs/>
        </w:rPr>
        <w:t xml:space="preserve">: A Luta pela Terra e a </w:t>
      </w:r>
      <w:proofErr w:type="spellStart"/>
      <w:r w:rsidRPr="00400509">
        <w:rPr>
          <w:i/>
          <w:iCs/>
        </w:rPr>
        <w:t>Cultura</w:t>
      </w:r>
      <w:proofErr w:type="spellEnd"/>
      <w:r w:rsidRPr="00400509">
        <w:rPr>
          <w:i/>
          <w:iCs/>
        </w:rPr>
        <w:t xml:space="preserve"> </w:t>
      </w:r>
      <w:proofErr w:type="spellStart"/>
      <w:r w:rsidRPr="00400509">
        <w:rPr>
          <w:i/>
          <w:iCs/>
        </w:rPr>
        <w:t>Emergente</w:t>
      </w:r>
      <w:proofErr w:type="spellEnd"/>
      <w:r w:rsidRPr="00400509">
        <w:rPr>
          <w:i/>
          <w:iCs/>
        </w:rPr>
        <w:t xml:space="preserve"> do MST.</w:t>
      </w:r>
      <w:r w:rsidRPr="00400509">
        <w:t> 2003 </w:t>
      </w:r>
      <w:r w:rsidRPr="00400509">
        <w:fldChar w:fldCharType="begin"/>
      </w:r>
      <w:r w:rsidRPr="00400509">
        <w:instrText xml:space="preserve"> HYPERLINK "http://www.landless-voices.org/vieira" \t "_blank" </w:instrText>
      </w:r>
      <w:r w:rsidRPr="00400509">
        <w:fldChar w:fldCharType="separate"/>
      </w:r>
      <w:r w:rsidRPr="00400509">
        <w:rPr>
          <w:rStyle w:val="Hyperlink"/>
          <w:color w:val="auto"/>
        </w:rPr>
        <w:t>http://www.landless-voices.org/vieira</w:t>
      </w:r>
      <w:r w:rsidRPr="00400509">
        <w:fldChar w:fldCharType="end"/>
      </w:r>
      <w:r w:rsidRPr="00400509">
        <w:t xml:space="preserve">. </w:t>
      </w:r>
      <w:proofErr w:type="spellStart"/>
      <w:r w:rsidRPr="00400509">
        <w:t>Acesso</w:t>
      </w:r>
      <w:proofErr w:type="spellEnd"/>
      <w:r w:rsidRPr="00400509">
        <w:t xml:space="preserve"> 02/09/2019.</w:t>
      </w:r>
    </w:p>
    <w:p w14:paraId="73CE9201" w14:textId="77777777" w:rsidR="004D4559" w:rsidRPr="00400509" w:rsidRDefault="004D4559" w:rsidP="008C7B89">
      <w:pPr>
        <w:pStyle w:val="NormalWeb"/>
        <w:shd w:val="clear" w:color="auto" w:fill="FFFFFF"/>
        <w:spacing w:before="0" w:beforeAutospacing="0" w:after="120" w:afterAutospacing="0" w:line="360" w:lineRule="auto"/>
      </w:pPr>
      <w:r w:rsidRPr="00400509">
        <w:t>VIEIRA, Else R. P. </w:t>
      </w:r>
      <w:proofErr w:type="gramStart"/>
      <w:r w:rsidRPr="00400509">
        <w:t>The Impact Project “Gender and Education in Rural Brazil”.</w:t>
      </w:r>
      <w:proofErr w:type="gramEnd"/>
      <w:r w:rsidRPr="00400509">
        <w:t>  </w:t>
      </w:r>
      <w:r w:rsidRPr="00400509">
        <w:rPr>
          <w:b/>
          <w:bCs/>
        </w:rPr>
        <w:t>New Directions in the Humanities</w:t>
      </w:r>
      <w:r w:rsidRPr="00400509">
        <w:t xml:space="preserve">, 2019 (no </w:t>
      </w:r>
      <w:proofErr w:type="spellStart"/>
      <w:r w:rsidRPr="00400509">
        <w:t>prelo</w:t>
      </w:r>
      <w:proofErr w:type="spellEnd"/>
      <w:r w:rsidRPr="00400509">
        <w:t>).</w:t>
      </w:r>
    </w:p>
    <w:p w14:paraId="45C592F4" w14:textId="77777777" w:rsidR="001A456E" w:rsidRPr="00400509" w:rsidRDefault="001A456E" w:rsidP="008C7B89">
      <w:pPr>
        <w:spacing w:line="360" w:lineRule="auto"/>
        <w:rPr>
          <w:rFonts w:asciiTheme="minorHAnsi" w:eastAsiaTheme="minorHAnsi" w:hAnsiTheme="minorHAnsi" w:cstheme="minorBidi"/>
          <w:lang w:val="pt-BR"/>
        </w:rPr>
      </w:pPr>
    </w:p>
    <w:sectPr w:rsidR="001A456E" w:rsidRPr="0040050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BB16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BB16BE" w16cid:durableId="211FEFD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CF3F3" w14:textId="77777777" w:rsidR="00400509" w:rsidRDefault="00400509" w:rsidP="000332DA">
      <w:pPr>
        <w:spacing w:after="0" w:line="240" w:lineRule="auto"/>
      </w:pPr>
      <w:r>
        <w:separator/>
      </w:r>
    </w:p>
  </w:endnote>
  <w:endnote w:type="continuationSeparator" w:id="0">
    <w:p w14:paraId="5882E231" w14:textId="77777777" w:rsidR="00400509" w:rsidRDefault="00400509" w:rsidP="0003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rinda">
    <w:panose1 w:val="00000000000000000000"/>
    <w:charset w:val="01"/>
    <w:family w:val="roman"/>
    <w:notTrueType/>
    <w:pitch w:val="variable"/>
  </w:font>
  <w:font w:name="DIN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546581"/>
      <w:docPartObj>
        <w:docPartGallery w:val="Page Numbers (Bottom of Page)"/>
        <w:docPartUnique/>
      </w:docPartObj>
    </w:sdtPr>
    <w:sdtContent>
      <w:p w14:paraId="30FF45FD" w14:textId="77777777" w:rsidR="00400509" w:rsidRDefault="0040050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C54" w:rsidRPr="007F1C54">
          <w:rPr>
            <w:noProof/>
            <w:lang w:val="pt-BR"/>
          </w:rPr>
          <w:t>1</w:t>
        </w:r>
        <w:r>
          <w:fldChar w:fldCharType="end"/>
        </w:r>
      </w:p>
    </w:sdtContent>
  </w:sdt>
  <w:p w14:paraId="4C2CCF0E" w14:textId="77777777" w:rsidR="00400509" w:rsidRDefault="004005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8E1D3" w14:textId="77777777" w:rsidR="00400509" w:rsidRDefault="00400509" w:rsidP="000332DA">
      <w:pPr>
        <w:spacing w:after="0" w:line="240" w:lineRule="auto"/>
      </w:pPr>
      <w:r>
        <w:separator/>
      </w:r>
    </w:p>
  </w:footnote>
  <w:footnote w:type="continuationSeparator" w:id="0">
    <w:p w14:paraId="6DABE0BB" w14:textId="77777777" w:rsidR="00400509" w:rsidRDefault="00400509" w:rsidP="000332DA">
      <w:pPr>
        <w:spacing w:after="0" w:line="240" w:lineRule="auto"/>
      </w:pPr>
      <w:r>
        <w:continuationSeparator/>
      </w:r>
    </w:p>
  </w:footnote>
  <w:footnote w:id="1">
    <w:p w14:paraId="1AA70BA1" w14:textId="5412CDD5" w:rsidR="00400509" w:rsidRPr="00453191" w:rsidRDefault="00400509" w:rsidP="00453191">
      <w:pPr>
        <w:spacing w:after="0" w:line="240" w:lineRule="auto"/>
        <w:rPr>
          <w:rFonts w:cs="Times New Roman"/>
          <w:lang w:val="pt-BR"/>
        </w:rPr>
      </w:pPr>
      <w:r>
        <w:rPr>
          <w:rStyle w:val="FootnoteReference"/>
        </w:rPr>
        <w:footnoteRef/>
      </w:r>
      <w:r w:rsidRPr="00771ECA">
        <w:rPr>
          <w:lang w:val="pt-BR"/>
        </w:rPr>
        <w:t xml:space="preserve"> </w:t>
      </w:r>
      <w:r>
        <w:rPr>
          <w:rFonts w:cs="Times New Roman"/>
          <w:lang w:val="pt-BR"/>
        </w:rPr>
        <w:t xml:space="preserve">Universidade Estadual Paulista – UNESP - </w:t>
      </w:r>
      <w:hyperlink r:id="rId1" w:history="1">
        <w:r w:rsidRPr="00271DA0">
          <w:rPr>
            <w:rStyle w:val="Hyperlink"/>
            <w:rFonts w:cs="Times New Roman"/>
            <w:lang w:val="pt-BR"/>
          </w:rPr>
          <w:t>ana-lucia.almeida@unesp.br</w:t>
        </w:r>
      </w:hyperlink>
    </w:p>
  </w:footnote>
  <w:footnote w:id="2">
    <w:p w14:paraId="4CF7A8C8" w14:textId="77777777" w:rsidR="00400509" w:rsidRPr="00771ECA" w:rsidRDefault="00400509" w:rsidP="00453191">
      <w:pPr>
        <w:spacing w:after="0" w:line="240" w:lineRule="auto"/>
        <w:rPr>
          <w:rFonts w:cs="Times New Roman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771ECA">
        <w:rPr>
          <w:rFonts w:cs="Times New Roman"/>
          <w:lang w:val="en-GB"/>
        </w:rPr>
        <w:t xml:space="preserve">Queem MaryUniversity of London - </w:t>
      </w:r>
      <w:hyperlink r:id="rId2" w:history="1">
        <w:r w:rsidRPr="00771ECA">
          <w:rPr>
            <w:rStyle w:val="Hyperlink"/>
            <w:rFonts w:cs="Times New Roman"/>
            <w:lang w:val="en-GB"/>
          </w:rPr>
          <w:t>e.vieira@qmul.ac.uk</w:t>
        </w:r>
      </w:hyperlink>
    </w:p>
    <w:p w14:paraId="444D50D3" w14:textId="7993132A" w:rsidR="00400509" w:rsidRDefault="0040050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940"/>
    <w:multiLevelType w:val="hybridMultilevel"/>
    <w:tmpl w:val="27929780"/>
    <w:lvl w:ilvl="0" w:tplc="EFB8202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0437B"/>
    <w:multiLevelType w:val="hybridMultilevel"/>
    <w:tmpl w:val="4A4E26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8241D"/>
    <w:multiLevelType w:val="hybridMultilevel"/>
    <w:tmpl w:val="14903C28"/>
    <w:lvl w:ilvl="0" w:tplc="ABDC8E5E">
      <w:start w:val="1"/>
      <w:numFmt w:val="bullet"/>
      <w:lvlText w:val="➪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AE6C15"/>
    <w:multiLevelType w:val="hybridMultilevel"/>
    <w:tmpl w:val="D384FA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109FF"/>
    <w:multiLevelType w:val="hybridMultilevel"/>
    <w:tmpl w:val="E89C5C18"/>
    <w:lvl w:ilvl="0" w:tplc="FB8E3D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D3203"/>
    <w:multiLevelType w:val="hybridMultilevel"/>
    <w:tmpl w:val="B9E4E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4B79C7"/>
    <w:multiLevelType w:val="hybridMultilevel"/>
    <w:tmpl w:val="3684C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9705C"/>
    <w:multiLevelType w:val="hybridMultilevel"/>
    <w:tmpl w:val="AD52C79E"/>
    <w:lvl w:ilvl="0" w:tplc="4D7E3D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667BC"/>
    <w:multiLevelType w:val="hybridMultilevel"/>
    <w:tmpl w:val="73BEC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752541"/>
    <w:multiLevelType w:val="hybridMultilevel"/>
    <w:tmpl w:val="B6C2CE36"/>
    <w:lvl w:ilvl="0" w:tplc="7F58C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7574E"/>
    <w:multiLevelType w:val="hybridMultilevel"/>
    <w:tmpl w:val="1612016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DC2589"/>
    <w:multiLevelType w:val="hybridMultilevel"/>
    <w:tmpl w:val="3FA4EB3A"/>
    <w:lvl w:ilvl="0" w:tplc="E0B06F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F3605"/>
    <w:multiLevelType w:val="hybridMultilevel"/>
    <w:tmpl w:val="1772D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15A3B"/>
    <w:multiLevelType w:val="hybridMultilevel"/>
    <w:tmpl w:val="8F76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2703D"/>
    <w:multiLevelType w:val="hybridMultilevel"/>
    <w:tmpl w:val="6ED8B6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EF5E4B"/>
    <w:multiLevelType w:val="hybridMultilevel"/>
    <w:tmpl w:val="48C2C3C0"/>
    <w:lvl w:ilvl="0" w:tplc="256AC370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4"/>
  </w:num>
  <w:num w:numId="8">
    <w:abstractNumId w:val="6"/>
  </w:num>
  <w:num w:numId="9">
    <w:abstractNumId w:val="1"/>
  </w:num>
  <w:num w:numId="10">
    <w:abstractNumId w:val="12"/>
  </w:num>
  <w:num w:numId="11">
    <w:abstractNumId w:val="4"/>
  </w:num>
  <w:num w:numId="12">
    <w:abstractNumId w:val="10"/>
  </w:num>
  <w:num w:numId="13">
    <w:abstractNumId w:val="15"/>
  </w:num>
  <w:num w:numId="14">
    <w:abstractNumId w:val="11"/>
  </w:num>
  <w:num w:numId="15">
    <w:abstractNumId w:val="13"/>
  </w:num>
  <w:num w:numId="1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se Vieira">
    <w15:presenceInfo w15:providerId="Windows Live" w15:userId="15ea7a2163f086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37"/>
    <w:rsid w:val="000271EA"/>
    <w:rsid w:val="000332DA"/>
    <w:rsid w:val="00042A25"/>
    <w:rsid w:val="00044EA0"/>
    <w:rsid w:val="0004762C"/>
    <w:rsid w:val="00060BDF"/>
    <w:rsid w:val="00065E8A"/>
    <w:rsid w:val="00091769"/>
    <w:rsid w:val="00096345"/>
    <w:rsid w:val="000D7F0F"/>
    <w:rsid w:val="000E6279"/>
    <w:rsid w:val="0011381C"/>
    <w:rsid w:val="00142F65"/>
    <w:rsid w:val="00160568"/>
    <w:rsid w:val="00167FA1"/>
    <w:rsid w:val="00176D96"/>
    <w:rsid w:val="00191389"/>
    <w:rsid w:val="001A456E"/>
    <w:rsid w:val="001C62B6"/>
    <w:rsid w:val="001F323A"/>
    <w:rsid w:val="002057EC"/>
    <w:rsid w:val="00215872"/>
    <w:rsid w:val="002323E3"/>
    <w:rsid w:val="00236A00"/>
    <w:rsid w:val="002424AE"/>
    <w:rsid w:val="0024556B"/>
    <w:rsid w:val="0026571C"/>
    <w:rsid w:val="002736FE"/>
    <w:rsid w:val="002C091D"/>
    <w:rsid w:val="00317470"/>
    <w:rsid w:val="003447AD"/>
    <w:rsid w:val="00365594"/>
    <w:rsid w:val="0037787F"/>
    <w:rsid w:val="003868EB"/>
    <w:rsid w:val="00390D5E"/>
    <w:rsid w:val="00397713"/>
    <w:rsid w:val="003A11DF"/>
    <w:rsid w:val="003B5063"/>
    <w:rsid w:val="003F4AD3"/>
    <w:rsid w:val="003F57B8"/>
    <w:rsid w:val="003F5DE9"/>
    <w:rsid w:val="00400509"/>
    <w:rsid w:val="004304C6"/>
    <w:rsid w:val="004362D0"/>
    <w:rsid w:val="00436605"/>
    <w:rsid w:val="00453191"/>
    <w:rsid w:val="00456417"/>
    <w:rsid w:val="004600A7"/>
    <w:rsid w:val="004621DA"/>
    <w:rsid w:val="004A58E3"/>
    <w:rsid w:val="004B18F9"/>
    <w:rsid w:val="004D3441"/>
    <w:rsid w:val="004D4559"/>
    <w:rsid w:val="004D5559"/>
    <w:rsid w:val="004E06BE"/>
    <w:rsid w:val="004F16F7"/>
    <w:rsid w:val="004F3F65"/>
    <w:rsid w:val="005176CB"/>
    <w:rsid w:val="00523BF9"/>
    <w:rsid w:val="005353C8"/>
    <w:rsid w:val="005474D0"/>
    <w:rsid w:val="00552FD2"/>
    <w:rsid w:val="005569EA"/>
    <w:rsid w:val="00580F81"/>
    <w:rsid w:val="005A1749"/>
    <w:rsid w:val="005B4665"/>
    <w:rsid w:val="005C0681"/>
    <w:rsid w:val="005D59EB"/>
    <w:rsid w:val="005F0DF1"/>
    <w:rsid w:val="005F5A27"/>
    <w:rsid w:val="006003ED"/>
    <w:rsid w:val="00602D1A"/>
    <w:rsid w:val="00604DC1"/>
    <w:rsid w:val="0061580F"/>
    <w:rsid w:val="00617868"/>
    <w:rsid w:val="00625015"/>
    <w:rsid w:val="00625D08"/>
    <w:rsid w:val="006265D5"/>
    <w:rsid w:val="00634120"/>
    <w:rsid w:val="0063423B"/>
    <w:rsid w:val="00646E7B"/>
    <w:rsid w:val="006A2AD2"/>
    <w:rsid w:val="006B0790"/>
    <w:rsid w:val="006B42BB"/>
    <w:rsid w:val="006C5079"/>
    <w:rsid w:val="006C5BDF"/>
    <w:rsid w:val="006F1AD2"/>
    <w:rsid w:val="006F7EC3"/>
    <w:rsid w:val="00714EF0"/>
    <w:rsid w:val="00722C78"/>
    <w:rsid w:val="00731513"/>
    <w:rsid w:val="00735C1E"/>
    <w:rsid w:val="00757243"/>
    <w:rsid w:val="00771ECA"/>
    <w:rsid w:val="00780B23"/>
    <w:rsid w:val="007A7CE9"/>
    <w:rsid w:val="007B01AD"/>
    <w:rsid w:val="007C208C"/>
    <w:rsid w:val="007D52A3"/>
    <w:rsid w:val="007E07BE"/>
    <w:rsid w:val="007E7F0C"/>
    <w:rsid w:val="007F1C54"/>
    <w:rsid w:val="007F4237"/>
    <w:rsid w:val="00813DB6"/>
    <w:rsid w:val="00826D5A"/>
    <w:rsid w:val="008348B5"/>
    <w:rsid w:val="008610C8"/>
    <w:rsid w:val="00870CB0"/>
    <w:rsid w:val="008745ED"/>
    <w:rsid w:val="00876645"/>
    <w:rsid w:val="00877838"/>
    <w:rsid w:val="0089552B"/>
    <w:rsid w:val="008C7B89"/>
    <w:rsid w:val="008D692D"/>
    <w:rsid w:val="009329BC"/>
    <w:rsid w:val="00946F3D"/>
    <w:rsid w:val="0094769D"/>
    <w:rsid w:val="00954C4E"/>
    <w:rsid w:val="00973264"/>
    <w:rsid w:val="00977512"/>
    <w:rsid w:val="00981121"/>
    <w:rsid w:val="00986CAE"/>
    <w:rsid w:val="00995633"/>
    <w:rsid w:val="009D178A"/>
    <w:rsid w:val="009E5AEB"/>
    <w:rsid w:val="00A04FB1"/>
    <w:rsid w:val="00A07BC9"/>
    <w:rsid w:val="00A13E28"/>
    <w:rsid w:val="00A17675"/>
    <w:rsid w:val="00A2363B"/>
    <w:rsid w:val="00A355A3"/>
    <w:rsid w:val="00A46FD9"/>
    <w:rsid w:val="00A614A6"/>
    <w:rsid w:val="00A63B58"/>
    <w:rsid w:val="00A741E2"/>
    <w:rsid w:val="00AB1846"/>
    <w:rsid w:val="00B071F5"/>
    <w:rsid w:val="00B24E3B"/>
    <w:rsid w:val="00B32A36"/>
    <w:rsid w:val="00B76A14"/>
    <w:rsid w:val="00BA0809"/>
    <w:rsid w:val="00BC146F"/>
    <w:rsid w:val="00BD35AA"/>
    <w:rsid w:val="00BE170E"/>
    <w:rsid w:val="00C23E71"/>
    <w:rsid w:val="00C80C31"/>
    <w:rsid w:val="00CB7A7F"/>
    <w:rsid w:val="00CC1D2B"/>
    <w:rsid w:val="00CD7346"/>
    <w:rsid w:val="00CD7755"/>
    <w:rsid w:val="00CE7C63"/>
    <w:rsid w:val="00CF2F91"/>
    <w:rsid w:val="00D04A4D"/>
    <w:rsid w:val="00D2285F"/>
    <w:rsid w:val="00D543D2"/>
    <w:rsid w:val="00D66F40"/>
    <w:rsid w:val="00D823C8"/>
    <w:rsid w:val="00D86A57"/>
    <w:rsid w:val="00DA24AB"/>
    <w:rsid w:val="00DB7DFB"/>
    <w:rsid w:val="00DC11CA"/>
    <w:rsid w:val="00DC4C36"/>
    <w:rsid w:val="00DD3EF3"/>
    <w:rsid w:val="00DF43CE"/>
    <w:rsid w:val="00E04C9D"/>
    <w:rsid w:val="00E07460"/>
    <w:rsid w:val="00E075D8"/>
    <w:rsid w:val="00E4670E"/>
    <w:rsid w:val="00E63934"/>
    <w:rsid w:val="00E82877"/>
    <w:rsid w:val="00E9513B"/>
    <w:rsid w:val="00E9754E"/>
    <w:rsid w:val="00EC02B6"/>
    <w:rsid w:val="00ED0AA5"/>
    <w:rsid w:val="00ED1D63"/>
    <w:rsid w:val="00EE2B55"/>
    <w:rsid w:val="00EF1A19"/>
    <w:rsid w:val="00F17EFA"/>
    <w:rsid w:val="00F2392C"/>
    <w:rsid w:val="00F44F8F"/>
    <w:rsid w:val="00F90493"/>
    <w:rsid w:val="00FC0ADB"/>
    <w:rsid w:val="00FD2394"/>
    <w:rsid w:val="00FD663F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CA2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37"/>
    <w:pPr>
      <w:spacing w:after="200" w:line="276" w:lineRule="auto"/>
    </w:pPr>
    <w:rPr>
      <w:rFonts w:ascii="Times New Roman" w:eastAsia="Times New Roman" w:hAnsi="Times New Roman" w:cs="Vrind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ofSectionTextStyle">
    <w:name w:val="* FirstParaofSectionTextStyle"/>
    <w:next w:val="Normal"/>
    <w:link w:val="FirstParaofSectionTextStyleChar"/>
    <w:qFormat/>
    <w:rsid w:val="007F4237"/>
    <w:pPr>
      <w:spacing w:after="0" w:line="240" w:lineRule="auto"/>
      <w:jc w:val="both"/>
    </w:pPr>
    <w:rPr>
      <w:rFonts w:ascii="Times New Roman" w:eastAsia="Times New Roman" w:hAnsi="Times New Roman" w:cs="Vrinda"/>
      <w:sz w:val="20"/>
      <w:szCs w:val="20"/>
      <w:lang w:eastAsia="pt-BR"/>
    </w:rPr>
  </w:style>
  <w:style w:type="character" w:customStyle="1" w:styleId="FirstParaofSectionTextStyleChar">
    <w:name w:val="* FirstParaofSectionTextStyle Char"/>
    <w:link w:val="FirstParaofSectionTextStyle"/>
    <w:rsid w:val="007F4237"/>
    <w:rPr>
      <w:rFonts w:ascii="Times New Roman" w:eastAsia="Times New Roman" w:hAnsi="Times New Roman" w:cs="Vrinda"/>
      <w:sz w:val="20"/>
      <w:szCs w:val="20"/>
      <w:lang w:eastAsia="pt-BR"/>
    </w:rPr>
  </w:style>
  <w:style w:type="paragraph" w:customStyle="1" w:styleId="Pa8">
    <w:name w:val="Pa8"/>
    <w:basedOn w:val="Normal"/>
    <w:next w:val="Normal"/>
    <w:uiPriority w:val="99"/>
    <w:rsid w:val="007F4237"/>
    <w:pPr>
      <w:autoSpaceDE w:val="0"/>
      <w:autoSpaceDN w:val="0"/>
      <w:adjustRightInd w:val="0"/>
      <w:spacing w:after="0" w:line="241" w:lineRule="atLeast"/>
    </w:pPr>
    <w:rPr>
      <w:rFonts w:ascii="DIN Light" w:hAnsi="DIN Light" w:cs="Times New Roman"/>
      <w:sz w:val="24"/>
      <w:szCs w:val="24"/>
      <w:lang w:val="pt-BR" w:eastAsia="pt-BR"/>
    </w:rPr>
  </w:style>
  <w:style w:type="character" w:customStyle="1" w:styleId="A7">
    <w:name w:val="A7"/>
    <w:uiPriority w:val="99"/>
    <w:rsid w:val="007F4237"/>
    <w:rPr>
      <w:rFonts w:cs="DIN Light"/>
      <w:color w:val="000000"/>
      <w:sz w:val="22"/>
      <w:szCs w:val="22"/>
    </w:rPr>
  </w:style>
  <w:style w:type="paragraph" w:customStyle="1" w:styleId="Default">
    <w:name w:val="Default"/>
    <w:rsid w:val="007F4237"/>
    <w:pPr>
      <w:autoSpaceDE w:val="0"/>
      <w:autoSpaceDN w:val="0"/>
      <w:adjustRightInd w:val="0"/>
      <w:spacing w:after="0" w:line="240" w:lineRule="auto"/>
    </w:pPr>
    <w:rPr>
      <w:rFonts w:ascii="DIN Light" w:eastAsia="Times New Roman" w:hAnsi="DIN Light" w:cs="DIN Light"/>
      <w:color w:val="000000"/>
      <w:sz w:val="24"/>
      <w:szCs w:val="24"/>
      <w:lang w:eastAsia="pt-BR"/>
    </w:rPr>
  </w:style>
  <w:style w:type="paragraph" w:customStyle="1" w:styleId="SubsequentParagraphsTextStyle">
    <w:name w:val="* SubsequentParagraphsTextStyle"/>
    <w:link w:val="SubsequentParagraphsTextStyleChar"/>
    <w:qFormat/>
    <w:rsid w:val="000332DA"/>
    <w:pPr>
      <w:spacing w:after="0" w:line="240" w:lineRule="auto"/>
      <w:ind w:firstLine="360"/>
      <w:contextualSpacing/>
      <w:jc w:val="both"/>
    </w:pPr>
    <w:rPr>
      <w:rFonts w:ascii="Times New Roman" w:eastAsia="Times New Roman" w:hAnsi="Times New Roman" w:cs="Vrinda"/>
      <w:sz w:val="20"/>
      <w:szCs w:val="20"/>
      <w:lang w:eastAsia="pt-BR"/>
    </w:rPr>
  </w:style>
  <w:style w:type="character" w:customStyle="1" w:styleId="SubsequentParagraphsTextStyleChar">
    <w:name w:val="* SubsequentParagraphsTextStyle Char"/>
    <w:link w:val="SubsequentParagraphsTextStyle"/>
    <w:rsid w:val="000332DA"/>
    <w:rPr>
      <w:rFonts w:ascii="Times New Roman" w:eastAsia="Times New Roman" w:hAnsi="Times New Roman" w:cs="Vrinda"/>
      <w:sz w:val="20"/>
      <w:szCs w:val="20"/>
      <w:lang w:eastAsia="pt-BR"/>
    </w:rPr>
  </w:style>
  <w:style w:type="paragraph" w:customStyle="1" w:styleId="FigureCaption">
    <w:name w:val="* FigureCaption"/>
    <w:qFormat/>
    <w:rsid w:val="000332DA"/>
    <w:pPr>
      <w:spacing w:after="0" w:line="240" w:lineRule="auto"/>
      <w:jc w:val="center"/>
    </w:pPr>
    <w:rPr>
      <w:rFonts w:ascii="Times New Roman" w:eastAsia="Times New Roman" w:hAnsi="Times New Roman" w:cs="Vrinda"/>
      <w:sz w:val="16"/>
      <w:szCs w:val="20"/>
      <w:lang w:val="en-US"/>
    </w:rPr>
  </w:style>
  <w:style w:type="character" w:styleId="FootnoteReference">
    <w:name w:val="footnote reference"/>
    <w:rsid w:val="000332DA"/>
    <w:rPr>
      <w:vertAlign w:val="superscript"/>
    </w:rPr>
  </w:style>
  <w:style w:type="paragraph" w:customStyle="1" w:styleId="SectionHeadings">
    <w:name w:val="* SectionHeadings"/>
    <w:next w:val="FirstParaofSectionTextStyle"/>
    <w:link w:val="SectionHeadingsChar"/>
    <w:qFormat/>
    <w:rsid w:val="000332DA"/>
    <w:pPr>
      <w:widowControl w:val="0"/>
      <w:overflowPunct w:val="0"/>
      <w:autoSpaceDE w:val="0"/>
      <w:autoSpaceDN w:val="0"/>
      <w:adjustRightInd w:val="0"/>
      <w:spacing w:before="200" w:after="200" w:line="240" w:lineRule="auto"/>
      <w:jc w:val="both"/>
      <w:textAlignment w:val="baseline"/>
    </w:pPr>
    <w:rPr>
      <w:rFonts w:ascii="Times New Roman" w:eastAsia="SimSun" w:hAnsi="Times New Roman" w:cs="Times New Roman"/>
      <w:b/>
      <w:color w:val="000000"/>
      <w:kern w:val="2"/>
      <w:sz w:val="24"/>
      <w:szCs w:val="20"/>
      <w:lang w:val="hr-HR" w:eastAsia="zh-CN"/>
    </w:rPr>
  </w:style>
  <w:style w:type="character" w:customStyle="1" w:styleId="SectionHeadingsChar">
    <w:name w:val="* SectionHeadings Char"/>
    <w:link w:val="SectionHeadings"/>
    <w:rsid w:val="000332DA"/>
    <w:rPr>
      <w:rFonts w:ascii="Times New Roman" w:eastAsia="SimSun" w:hAnsi="Times New Roman" w:cs="Times New Roman"/>
      <w:b/>
      <w:color w:val="000000"/>
      <w:kern w:val="2"/>
      <w:sz w:val="24"/>
      <w:szCs w:val="20"/>
      <w:lang w:val="hr-HR" w:eastAsia="zh-CN"/>
    </w:rPr>
  </w:style>
  <w:style w:type="paragraph" w:customStyle="1" w:styleId="FootnoteTextStyle">
    <w:name w:val="* FootnoteTextStyle"/>
    <w:link w:val="FootnoteTextStyleChar"/>
    <w:qFormat/>
    <w:rsid w:val="000332DA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customStyle="1" w:styleId="FootnoteTextStyleChar">
    <w:name w:val="* FootnoteTextStyle Char"/>
    <w:link w:val="FootnoteTextStyle"/>
    <w:rsid w:val="000332DA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BlockQuote">
    <w:name w:val="* BlockQuote"/>
    <w:basedOn w:val="Normal"/>
    <w:link w:val="BlockQuoteChar"/>
    <w:qFormat/>
    <w:rsid w:val="000332DA"/>
    <w:pPr>
      <w:spacing w:before="200" w:line="240" w:lineRule="auto"/>
      <w:ind w:left="720"/>
      <w:contextualSpacing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BlockQuoteChar">
    <w:name w:val="* BlockQuote Char"/>
    <w:link w:val="BlockQuote"/>
    <w:rsid w:val="000332D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">
    <w:name w:val="st"/>
    <w:rsid w:val="000332DA"/>
  </w:style>
  <w:style w:type="paragraph" w:customStyle="1" w:styleId="gmail-msonospacing">
    <w:name w:val="gmail-msonospacing"/>
    <w:basedOn w:val="Normal"/>
    <w:rsid w:val="006C5BDF"/>
    <w:pPr>
      <w:spacing w:before="100" w:beforeAutospacing="1" w:after="100" w:afterAutospacing="1" w:line="240" w:lineRule="auto"/>
    </w:pPr>
    <w:rPr>
      <w:rFonts w:eastAsiaTheme="minorHAnsi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6C5BDF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C5B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customStyle="1" w:styleId="xmsonormal">
    <w:name w:val="x_msonormal"/>
    <w:basedOn w:val="Normal"/>
    <w:rsid w:val="001F323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F323A"/>
    <w:rPr>
      <w:color w:val="0563C1" w:themeColor="hyperlink"/>
      <w:u w:val="single"/>
    </w:rPr>
  </w:style>
  <w:style w:type="paragraph" w:customStyle="1" w:styleId="xm5476675265726394278gmail-msolistparagraph">
    <w:name w:val="x_m_5476675265726394278gmail-msolistparagraph"/>
    <w:basedOn w:val="Normal"/>
    <w:rsid w:val="001F323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pt-BR" w:eastAsia="pt-BR"/>
    </w:rPr>
  </w:style>
  <w:style w:type="character" w:customStyle="1" w:styleId="tlid-translation">
    <w:name w:val="tlid-translation"/>
    <w:basedOn w:val="DefaultParagraphFont"/>
    <w:rsid w:val="00142F65"/>
  </w:style>
  <w:style w:type="character" w:customStyle="1" w:styleId="MenoPendente1">
    <w:name w:val="Menção Pendente1"/>
    <w:basedOn w:val="DefaultParagraphFont"/>
    <w:uiPriority w:val="99"/>
    <w:semiHidden/>
    <w:unhideWhenUsed/>
    <w:rsid w:val="00ED1D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7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755"/>
    <w:rPr>
      <w:rFonts w:ascii="Times New Roman" w:eastAsia="Times New Roman" w:hAnsi="Times New Roman" w:cs="Vrind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7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755"/>
    <w:rPr>
      <w:rFonts w:ascii="Times New Roman" w:eastAsia="Times New Roman" w:hAnsi="Times New Roman" w:cs="Vrind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8A"/>
    <w:rPr>
      <w:rFonts w:ascii="Segoe UI" w:eastAsia="Times New Roman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453191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3191"/>
    <w:rPr>
      <w:rFonts w:ascii="Times New Roman" w:eastAsia="Times New Roman" w:hAnsi="Times New Roman" w:cs="Vrinda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5319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E06BE"/>
    <w:pPr>
      <w:spacing w:line="240" w:lineRule="auto"/>
    </w:pPr>
    <w:rPr>
      <w:rFonts w:eastAsiaTheme="minorHAnsi" w:cs="Times New Roman"/>
      <w:i/>
      <w:iCs/>
      <w:color w:val="44546A" w:themeColor="text2"/>
      <w:sz w:val="18"/>
      <w:szCs w:val="18"/>
      <w:lang w:val="pt-BR" w:eastAsia="pt-BR"/>
    </w:rPr>
  </w:style>
  <w:style w:type="table" w:customStyle="1" w:styleId="TabeladeLista21">
    <w:name w:val="Tabela de Lista 21"/>
    <w:basedOn w:val="TableNormal"/>
    <w:uiPriority w:val="47"/>
    <w:rsid w:val="004E06BE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4E0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71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E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ECA"/>
    <w:rPr>
      <w:rFonts w:ascii="Times New Roman" w:eastAsia="Times New Roman" w:hAnsi="Times New Roman" w:cs="Vrind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ECA"/>
    <w:rPr>
      <w:rFonts w:ascii="Times New Roman" w:eastAsia="Times New Roman" w:hAnsi="Times New Roman" w:cs="Vrinda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37"/>
    <w:pPr>
      <w:spacing w:after="200" w:line="276" w:lineRule="auto"/>
    </w:pPr>
    <w:rPr>
      <w:rFonts w:ascii="Times New Roman" w:eastAsia="Times New Roman" w:hAnsi="Times New Roman" w:cs="Vrind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ofSectionTextStyle">
    <w:name w:val="* FirstParaofSectionTextStyle"/>
    <w:next w:val="Normal"/>
    <w:link w:val="FirstParaofSectionTextStyleChar"/>
    <w:qFormat/>
    <w:rsid w:val="007F4237"/>
    <w:pPr>
      <w:spacing w:after="0" w:line="240" w:lineRule="auto"/>
      <w:jc w:val="both"/>
    </w:pPr>
    <w:rPr>
      <w:rFonts w:ascii="Times New Roman" w:eastAsia="Times New Roman" w:hAnsi="Times New Roman" w:cs="Vrinda"/>
      <w:sz w:val="20"/>
      <w:szCs w:val="20"/>
      <w:lang w:eastAsia="pt-BR"/>
    </w:rPr>
  </w:style>
  <w:style w:type="character" w:customStyle="1" w:styleId="FirstParaofSectionTextStyleChar">
    <w:name w:val="* FirstParaofSectionTextStyle Char"/>
    <w:link w:val="FirstParaofSectionTextStyle"/>
    <w:rsid w:val="007F4237"/>
    <w:rPr>
      <w:rFonts w:ascii="Times New Roman" w:eastAsia="Times New Roman" w:hAnsi="Times New Roman" w:cs="Vrinda"/>
      <w:sz w:val="20"/>
      <w:szCs w:val="20"/>
      <w:lang w:eastAsia="pt-BR"/>
    </w:rPr>
  </w:style>
  <w:style w:type="paragraph" w:customStyle="1" w:styleId="Pa8">
    <w:name w:val="Pa8"/>
    <w:basedOn w:val="Normal"/>
    <w:next w:val="Normal"/>
    <w:uiPriority w:val="99"/>
    <w:rsid w:val="007F4237"/>
    <w:pPr>
      <w:autoSpaceDE w:val="0"/>
      <w:autoSpaceDN w:val="0"/>
      <w:adjustRightInd w:val="0"/>
      <w:spacing w:after="0" w:line="241" w:lineRule="atLeast"/>
    </w:pPr>
    <w:rPr>
      <w:rFonts w:ascii="DIN Light" w:hAnsi="DIN Light" w:cs="Times New Roman"/>
      <w:sz w:val="24"/>
      <w:szCs w:val="24"/>
      <w:lang w:val="pt-BR" w:eastAsia="pt-BR"/>
    </w:rPr>
  </w:style>
  <w:style w:type="character" w:customStyle="1" w:styleId="A7">
    <w:name w:val="A7"/>
    <w:uiPriority w:val="99"/>
    <w:rsid w:val="007F4237"/>
    <w:rPr>
      <w:rFonts w:cs="DIN Light"/>
      <w:color w:val="000000"/>
      <w:sz w:val="22"/>
      <w:szCs w:val="22"/>
    </w:rPr>
  </w:style>
  <w:style w:type="paragraph" w:customStyle="1" w:styleId="Default">
    <w:name w:val="Default"/>
    <w:rsid w:val="007F4237"/>
    <w:pPr>
      <w:autoSpaceDE w:val="0"/>
      <w:autoSpaceDN w:val="0"/>
      <w:adjustRightInd w:val="0"/>
      <w:spacing w:after="0" w:line="240" w:lineRule="auto"/>
    </w:pPr>
    <w:rPr>
      <w:rFonts w:ascii="DIN Light" w:eastAsia="Times New Roman" w:hAnsi="DIN Light" w:cs="DIN Light"/>
      <w:color w:val="000000"/>
      <w:sz w:val="24"/>
      <w:szCs w:val="24"/>
      <w:lang w:eastAsia="pt-BR"/>
    </w:rPr>
  </w:style>
  <w:style w:type="paragraph" w:customStyle="1" w:styleId="SubsequentParagraphsTextStyle">
    <w:name w:val="* SubsequentParagraphsTextStyle"/>
    <w:link w:val="SubsequentParagraphsTextStyleChar"/>
    <w:qFormat/>
    <w:rsid w:val="000332DA"/>
    <w:pPr>
      <w:spacing w:after="0" w:line="240" w:lineRule="auto"/>
      <w:ind w:firstLine="360"/>
      <w:contextualSpacing/>
      <w:jc w:val="both"/>
    </w:pPr>
    <w:rPr>
      <w:rFonts w:ascii="Times New Roman" w:eastAsia="Times New Roman" w:hAnsi="Times New Roman" w:cs="Vrinda"/>
      <w:sz w:val="20"/>
      <w:szCs w:val="20"/>
      <w:lang w:eastAsia="pt-BR"/>
    </w:rPr>
  </w:style>
  <w:style w:type="character" w:customStyle="1" w:styleId="SubsequentParagraphsTextStyleChar">
    <w:name w:val="* SubsequentParagraphsTextStyle Char"/>
    <w:link w:val="SubsequentParagraphsTextStyle"/>
    <w:rsid w:val="000332DA"/>
    <w:rPr>
      <w:rFonts w:ascii="Times New Roman" w:eastAsia="Times New Roman" w:hAnsi="Times New Roman" w:cs="Vrinda"/>
      <w:sz w:val="20"/>
      <w:szCs w:val="20"/>
      <w:lang w:eastAsia="pt-BR"/>
    </w:rPr>
  </w:style>
  <w:style w:type="paragraph" w:customStyle="1" w:styleId="FigureCaption">
    <w:name w:val="* FigureCaption"/>
    <w:qFormat/>
    <w:rsid w:val="000332DA"/>
    <w:pPr>
      <w:spacing w:after="0" w:line="240" w:lineRule="auto"/>
      <w:jc w:val="center"/>
    </w:pPr>
    <w:rPr>
      <w:rFonts w:ascii="Times New Roman" w:eastAsia="Times New Roman" w:hAnsi="Times New Roman" w:cs="Vrinda"/>
      <w:sz w:val="16"/>
      <w:szCs w:val="20"/>
      <w:lang w:val="en-US"/>
    </w:rPr>
  </w:style>
  <w:style w:type="character" w:styleId="FootnoteReference">
    <w:name w:val="footnote reference"/>
    <w:rsid w:val="000332DA"/>
    <w:rPr>
      <w:vertAlign w:val="superscript"/>
    </w:rPr>
  </w:style>
  <w:style w:type="paragraph" w:customStyle="1" w:styleId="SectionHeadings">
    <w:name w:val="* SectionHeadings"/>
    <w:next w:val="FirstParaofSectionTextStyle"/>
    <w:link w:val="SectionHeadingsChar"/>
    <w:qFormat/>
    <w:rsid w:val="000332DA"/>
    <w:pPr>
      <w:widowControl w:val="0"/>
      <w:overflowPunct w:val="0"/>
      <w:autoSpaceDE w:val="0"/>
      <w:autoSpaceDN w:val="0"/>
      <w:adjustRightInd w:val="0"/>
      <w:spacing w:before="200" w:after="200" w:line="240" w:lineRule="auto"/>
      <w:jc w:val="both"/>
      <w:textAlignment w:val="baseline"/>
    </w:pPr>
    <w:rPr>
      <w:rFonts w:ascii="Times New Roman" w:eastAsia="SimSun" w:hAnsi="Times New Roman" w:cs="Times New Roman"/>
      <w:b/>
      <w:color w:val="000000"/>
      <w:kern w:val="2"/>
      <w:sz w:val="24"/>
      <w:szCs w:val="20"/>
      <w:lang w:val="hr-HR" w:eastAsia="zh-CN"/>
    </w:rPr>
  </w:style>
  <w:style w:type="character" w:customStyle="1" w:styleId="SectionHeadingsChar">
    <w:name w:val="* SectionHeadings Char"/>
    <w:link w:val="SectionHeadings"/>
    <w:rsid w:val="000332DA"/>
    <w:rPr>
      <w:rFonts w:ascii="Times New Roman" w:eastAsia="SimSun" w:hAnsi="Times New Roman" w:cs="Times New Roman"/>
      <w:b/>
      <w:color w:val="000000"/>
      <w:kern w:val="2"/>
      <w:sz w:val="24"/>
      <w:szCs w:val="20"/>
      <w:lang w:val="hr-HR" w:eastAsia="zh-CN"/>
    </w:rPr>
  </w:style>
  <w:style w:type="paragraph" w:customStyle="1" w:styleId="FootnoteTextStyle">
    <w:name w:val="* FootnoteTextStyle"/>
    <w:link w:val="FootnoteTextStyleChar"/>
    <w:qFormat/>
    <w:rsid w:val="000332DA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customStyle="1" w:styleId="FootnoteTextStyleChar">
    <w:name w:val="* FootnoteTextStyle Char"/>
    <w:link w:val="FootnoteTextStyle"/>
    <w:rsid w:val="000332DA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BlockQuote">
    <w:name w:val="* BlockQuote"/>
    <w:basedOn w:val="Normal"/>
    <w:link w:val="BlockQuoteChar"/>
    <w:qFormat/>
    <w:rsid w:val="000332DA"/>
    <w:pPr>
      <w:spacing w:before="200" w:line="240" w:lineRule="auto"/>
      <w:ind w:left="720"/>
      <w:contextualSpacing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BlockQuoteChar">
    <w:name w:val="* BlockQuote Char"/>
    <w:link w:val="BlockQuote"/>
    <w:rsid w:val="000332D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">
    <w:name w:val="st"/>
    <w:rsid w:val="000332DA"/>
  </w:style>
  <w:style w:type="paragraph" w:customStyle="1" w:styleId="gmail-msonospacing">
    <w:name w:val="gmail-msonospacing"/>
    <w:basedOn w:val="Normal"/>
    <w:rsid w:val="006C5BDF"/>
    <w:pPr>
      <w:spacing w:before="100" w:beforeAutospacing="1" w:after="100" w:afterAutospacing="1" w:line="240" w:lineRule="auto"/>
    </w:pPr>
    <w:rPr>
      <w:rFonts w:eastAsiaTheme="minorHAnsi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6C5BDF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C5B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customStyle="1" w:styleId="xmsonormal">
    <w:name w:val="x_msonormal"/>
    <w:basedOn w:val="Normal"/>
    <w:rsid w:val="001F323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F323A"/>
    <w:rPr>
      <w:color w:val="0563C1" w:themeColor="hyperlink"/>
      <w:u w:val="single"/>
    </w:rPr>
  </w:style>
  <w:style w:type="paragraph" w:customStyle="1" w:styleId="xm5476675265726394278gmail-msolistparagraph">
    <w:name w:val="x_m_5476675265726394278gmail-msolistparagraph"/>
    <w:basedOn w:val="Normal"/>
    <w:rsid w:val="001F323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pt-BR" w:eastAsia="pt-BR"/>
    </w:rPr>
  </w:style>
  <w:style w:type="character" w:customStyle="1" w:styleId="tlid-translation">
    <w:name w:val="tlid-translation"/>
    <w:basedOn w:val="DefaultParagraphFont"/>
    <w:rsid w:val="00142F65"/>
  </w:style>
  <w:style w:type="character" w:customStyle="1" w:styleId="MenoPendente1">
    <w:name w:val="Menção Pendente1"/>
    <w:basedOn w:val="DefaultParagraphFont"/>
    <w:uiPriority w:val="99"/>
    <w:semiHidden/>
    <w:unhideWhenUsed/>
    <w:rsid w:val="00ED1D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7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755"/>
    <w:rPr>
      <w:rFonts w:ascii="Times New Roman" w:eastAsia="Times New Roman" w:hAnsi="Times New Roman" w:cs="Vrind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7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755"/>
    <w:rPr>
      <w:rFonts w:ascii="Times New Roman" w:eastAsia="Times New Roman" w:hAnsi="Times New Roman" w:cs="Vrind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8A"/>
    <w:rPr>
      <w:rFonts w:ascii="Segoe UI" w:eastAsia="Times New Roman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453191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3191"/>
    <w:rPr>
      <w:rFonts w:ascii="Times New Roman" w:eastAsia="Times New Roman" w:hAnsi="Times New Roman" w:cs="Vrinda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5319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E06BE"/>
    <w:pPr>
      <w:spacing w:line="240" w:lineRule="auto"/>
    </w:pPr>
    <w:rPr>
      <w:rFonts w:eastAsiaTheme="minorHAnsi" w:cs="Times New Roman"/>
      <w:i/>
      <w:iCs/>
      <w:color w:val="44546A" w:themeColor="text2"/>
      <w:sz w:val="18"/>
      <w:szCs w:val="18"/>
      <w:lang w:val="pt-BR" w:eastAsia="pt-BR"/>
    </w:rPr>
  </w:style>
  <w:style w:type="table" w:customStyle="1" w:styleId="TabeladeLista21">
    <w:name w:val="Tabela de Lista 21"/>
    <w:basedOn w:val="TableNormal"/>
    <w:uiPriority w:val="47"/>
    <w:rsid w:val="004E06BE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4E0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71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E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ECA"/>
    <w:rPr>
      <w:rFonts w:ascii="Times New Roman" w:eastAsia="Times New Roman" w:hAnsi="Times New Roman" w:cs="Vrind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ECA"/>
    <w:rPr>
      <w:rFonts w:ascii="Times New Roman" w:eastAsia="Times New Roman" w:hAnsi="Times New Roman" w:cs="Vrind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8877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739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2581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5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1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09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6347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7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4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2710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5513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3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3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70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6056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9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3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087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na-lucia.almeida@unesp.br" TargetMode="External"/><Relationship Id="rId2" Type="http://schemas.openxmlformats.org/officeDocument/2006/relationships/hyperlink" Target="mailto:e.vieira@qmul.ac.uk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CBD95-0C53-784B-A74F-187499C9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4053</Words>
  <Characters>23105</Characters>
  <Application>Microsoft Macintosh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Vieira</dc:creator>
  <cp:keywords/>
  <dc:description/>
  <cp:lastModifiedBy>Parecerista</cp:lastModifiedBy>
  <cp:revision>2</cp:revision>
  <cp:lastPrinted>2019-08-23T14:42:00Z</cp:lastPrinted>
  <dcterms:created xsi:type="dcterms:W3CDTF">2019-09-09T18:04:00Z</dcterms:created>
  <dcterms:modified xsi:type="dcterms:W3CDTF">2019-09-09T18:04:00Z</dcterms:modified>
</cp:coreProperties>
</file>